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61D6">
      <w:pPr>
        <w:spacing w:line="5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201F34B9">
      <w:pPr>
        <w:pStyle w:val="2"/>
      </w:pPr>
    </w:p>
    <w:p w14:paraId="50D2D91E">
      <w:pPr>
        <w:spacing w:line="560" w:lineRule="exact"/>
        <w:jc w:val="center"/>
        <w:rPr>
          <w:rFonts w:hint="eastAsia" w:ascii="楷体_GB2312" w:hAnsi="楷体_GB2312" w:eastAsia="楷体_GB2312" w:cs="楷体_GB2312"/>
          <w:b w:val="0"/>
          <w:bCs/>
          <w:sz w:val="32"/>
          <w:szCs w:val="32"/>
          <w:lang w:eastAsia="zh-CN"/>
        </w:rPr>
      </w:pPr>
      <w:r>
        <w:rPr>
          <w:rFonts w:hint="eastAsia" w:ascii="方正小标宋简体" w:hAnsi="方正小标宋简体" w:eastAsia="方正小标宋简体" w:cs="方正小标宋简体"/>
          <w:sz w:val="44"/>
          <w:szCs w:val="44"/>
        </w:rPr>
        <w:t>广东省</w:t>
      </w:r>
      <w:r>
        <w:rPr>
          <w:rFonts w:hint="eastAsia" w:ascii="方正小标宋简体" w:hAnsi="方正小标宋简体" w:eastAsia="方正小标宋简体" w:cs="方正小标宋简体"/>
          <w:sz w:val="44"/>
          <w:szCs w:val="44"/>
          <w:lang w:val="en-US" w:eastAsia="zh-CN"/>
        </w:rPr>
        <w:t>房屋市政工程施工安全</w:t>
      </w:r>
      <w:r>
        <w:rPr>
          <w:rFonts w:hint="eastAsia" w:ascii="方正小标宋简体" w:hAnsi="方正小标宋简体" w:eastAsia="方正小标宋简体" w:cs="方正小标宋简体"/>
          <w:sz w:val="44"/>
          <w:szCs w:val="44"/>
        </w:rPr>
        <w:t>专家</w:t>
      </w:r>
      <w:r>
        <w:rPr>
          <w:rFonts w:hint="eastAsia" w:ascii="方正小标宋简体" w:hAnsi="方正小标宋简体" w:eastAsia="方正小标宋简体" w:cs="方正小标宋简体"/>
          <w:sz w:val="44"/>
          <w:szCs w:val="44"/>
          <w:lang w:val="en-US" w:eastAsia="zh-CN"/>
        </w:rPr>
        <w:t>库</w:t>
      </w:r>
      <w:r>
        <w:rPr>
          <w:rFonts w:hint="eastAsia" w:ascii="方正小标宋简体" w:hAnsi="方正小标宋简体" w:eastAsia="方正小标宋简体" w:cs="方正小标宋简体"/>
          <w:sz w:val="44"/>
          <w:szCs w:val="44"/>
        </w:rPr>
        <w:t>管理办法</w:t>
      </w:r>
    </w:p>
    <w:p w14:paraId="19D7D479">
      <w:pPr>
        <w:spacing w:line="560" w:lineRule="exact"/>
        <w:jc w:val="center"/>
        <w:outlineLvl w:val="0"/>
        <w:rPr>
          <w:rFonts w:hint="eastAsia" w:ascii="黑体" w:hAnsi="黑体" w:eastAsia="黑体" w:cs="黑体"/>
          <w:sz w:val="32"/>
          <w:szCs w:val="32"/>
        </w:rPr>
      </w:pPr>
    </w:p>
    <w:p w14:paraId="0C8EEF16">
      <w:pPr>
        <w:spacing w:line="560" w:lineRule="exact"/>
        <w:jc w:val="center"/>
        <w:outlineLvl w:val="0"/>
        <w:rPr>
          <w:rFonts w:ascii="黑体" w:hAnsi="黑体" w:eastAsia="黑体" w:cs="黑体"/>
          <w:sz w:val="32"/>
          <w:szCs w:val="32"/>
        </w:rPr>
      </w:pPr>
      <w:r>
        <w:rPr>
          <w:rFonts w:hint="eastAsia" w:ascii="黑体" w:hAnsi="黑体" w:eastAsia="黑体" w:cs="黑体"/>
          <w:sz w:val="32"/>
          <w:szCs w:val="32"/>
        </w:rPr>
        <w:t>第一章　总则</w:t>
      </w:r>
    </w:p>
    <w:p w14:paraId="779884A2">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为加强广东省</w:t>
      </w:r>
      <w:r>
        <w:rPr>
          <w:rFonts w:hint="eastAsia" w:ascii="仿宋_GB2312" w:eastAsia="仿宋_GB2312"/>
          <w:sz w:val="32"/>
          <w:szCs w:val="32"/>
          <w:lang w:val="en-US" w:eastAsia="zh-CN"/>
        </w:rPr>
        <w:t>房屋市政工程施工安全专家管理</w:t>
      </w:r>
      <w:r>
        <w:rPr>
          <w:rFonts w:hint="eastAsia" w:ascii="仿宋_GB2312" w:eastAsia="仿宋_GB2312"/>
          <w:sz w:val="32"/>
          <w:szCs w:val="32"/>
        </w:rPr>
        <w:t>，</w:t>
      </w:r>
      <w:r>
        <w:rPr>
          <w:rFonts w:hint="eastAsia" w:ascii="仿宋_GB2312" w:eastAsia="仿宋_GB2312"/>
          <w:sz w:val="32"/>
          <w:szCs w:val="32"/>
          <w:lang w:val="en-US" w:eastAsia="zh-CN"/>
        </w:rPr>
        <w:t>提高我省房屋市政工程安全管理水平，</w:t>
      </w:r>
      <w:r>
        <w:rPr>
          <w:rFonts w:hint="eastAsia" w:ascii="仿宋_GB2312" w:eastAsia="仿宋_GB2312"/>
          <w:sz w:val="32"/>
          <w:szCs w:val="32"/>
        </w:rPr>
        <w:t>根据有关法律法规规定，制定本办法。</w:t>
      </w:r>
    </w:p>
    <w:p w14:paraId="176559A7">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本办法适用于广东省</w:t>
      </w:r>
      <w:r>
        <w:rPr>
          <w:rFonts w:hint="eastAsia" w:ascii="仿宋_GB2312" w:eastAsia="仿宋_GB2312"/>
          <w:sz w:val="32"/>
          <w:szCs w:val="32"/>
          <w:lang w:val="en-US" w:eastAsia="zh-CN"/>
        </w:rPr>
        <w:t>房屋市政工程施工安全专家库</w:t>
      </w:r>
      <w:r>
        <w:rPr>
          <w:rFonts w:hint="eastAsia" w:ascii="仿宋_GB2312" w:eastAsia="仿宋_GB2312"/>
          <w:sz w:val="32"/>
          <w:szCs w:val="32"/>
        </w:rPr>
        <w:t>（以下简称</w:t>
      </w:r>
      <w:r>
        <w:rPr>
          <w:rFonts w:hint="eastAsia" w:ascii="仿宋_GB2312" w:eastAsia="仿宋_GB2312"/>
          <w:sz w:val="32"/>
          <w:szCs w:val="32"/>
          <w:lang w:val="en-US" w:eastAsia="zh-CN"/>
        </w:rPr>
        <w:t>施工安全</w:t>
      </w:r>
      <w:r>
        <w:rPr>
          <w:rFonts w:hint="eastAsia" w:ascii="仿宋_GB2312" w:eastAsia="仿宋_GB2312"/>
          <w:sz w:val="32"/>
          <w:szCs w:val="32"/>
        </w:rPr>
        <w:t>专家）的培训、考核、入库、抽取、履职评价和退出等管理。</w:t>
      </w:r>
    </w:p>
    <w:p w14:paraId="6533472A">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广东省住房和城乡建设厅</w:t>
      </w:r>
      <w:r>
        <w:rPr>
          <w:rFonts w:hint="eastAsia" w:ascii="仿宋_GB2312" w:eastAsia="仿宋_GB2312"/>
          <w:sz w:val="32"/>
          <w:szCs w:val="32"/>
          <w:lang w:eastAsia="zh-CN"/>
        </w:rPr>
        <w:t>（以下简称</w:t>
      </w:r>
      <w:r>
        <w:rPr>
          <w:rFonts w:hint="eastAsia" w:ascii="仿宋_GB2312" w:eastAsia="仿宋_GB2312"/>
          <w:sz w:val="32"/>
          <w:szCs w:val="32"/>
        </w:rPr>
        <w:t>省住房城乡建设厅</w:t>
      </w:r>
      <w:r>
        <w:rPr>
          <w:rFonts w:hint="eastAsia" w:ascii="仿宋_GB2312" w:eastAsia="仿宋_GB2312"/>
          <w:sz w:val="32"/>
          <w:szCs w:val="32"/>
          <w:lang w:eastAsia="zh-CN"/>
        </w:rPr>
        <w:t>）</w:t>
      </w:r>
      <w:r>
        <w:rPr>
          <w:rFonts w:hint="eastAsia" w:ascii="仿宋_GB2312" w:eastAsia="仿宋_GB2312"/>
          <w:sz w:val="32"/>
          <w:szCs w:val="32"/>
        </w:rPr>
        <w:t>负责组建</w:t>
      </w:r>
      <w:r>
        <w:rPr>
          <w:rFonts w:hint="eastAsia" w:ascii="仿宋_GB2312" w:eastAsia="仿宋_GB2312"/>
          <w:sz w:val="32"/>
          <w:szCs w:val="32"/>
          <w:lang w:val="en-US" w:eastAsia="zh-CN"/>
        </w:rPr>
        <w:t>施工安全</w:t>
      </w:r>
      <w:r>
        <w:rPr>
          <w:rFonts w:hint="eastAsia" w:ascii="仿宋_GB2312" w:eastAsia="仿宋_GB2312"/>
          <w:sz w:val="32"/>
          <w:szCs w:val="32"/>
        </w:rPr>
        <w:t>专家库，对</w:t>
      </w:r>
      <w:r>
        <w:rPr>
          <w:rFonts w:hint="eastAsia" w:ascii="仿宋_GB2312" w:eastAsia="仿宋_GB2312"/>
          <w:sz w:val="32"/>
          <w:szCs w:val="32"/>
          <w:lang w:val="en-US" w:eastAsia="zh-CN"/>
        </w:rPr>
        <w:t>施工安全</w:t>
      </w:r>
      <w:r>
        <w:rPr>
          <w:rFonts w:hint="eastAsia" w:ascii="仿宋_GB2312" w:eastAsia="仿宋_GB2312"/>
          <w:sz w:val="32"/>
          <w:szCs w:val="32"/>
        </w:rPr>
        <w:t>专家和</w:t>
      </w:r>
      <w:r>
        <w:rPr>
          <w:rFonts w:hint="eastAsia" w:ascii="仿宋_GB2312" w:eastAsia="仿宋_GB2312"/>
          <w:sz w:val="32"/>
          <w:szCs w:val="32"/>
          <w:lang w:val="en-US" w:eastAsia="zh-CN"/>
        </w:rPr>
        <w:t>施工安全</w:t>
      </w:r>
      <w:r>
        <w:rPr>
          <w:rFonts w:hint="eastAsia" w:ascii="仿宋_GB2312" w:eastAsia="仿宋_GB2312"/>
          <w:sz w:val="32"/>
          <w:szCs w:val="32"/>
        </w:rPr>
        <w:t>专家库实施动态管理。</w:t>
      </w:r>
    </w:p>
    <w:p w14:paraId="0E8F9000">
      <w:pPr>
        <w:pStyle w:val="2"/>
        <w:spacing w:line="560" w:lineRule="exact"/>
        <w:ind w:firstLine="0"/>
      </w:pPr>
      <w:r>
        <w:rPr>
          <w:rFonts w:hint="eastAsia" w:ascii="仿宋_GB2312"/>
          <w:szCs w:val="32"/>
        </w:rPr>
        <w:t xml:space="preserve">    </w:t>
      </w:r>
      <w:r>
        <w:rPr>
          <w:rFonts w:hint="eastAsia" w:ascii="仿宋_GB2312" w:hAnsi="等线" w:eastAsia="仿宋_GB2312" w:cs="宋体"/>
          <w:kern w:val="2"/>
          <w:sz w:val="32"/>
          <w:szCs w:val="32"/>
          <w:lang w:val="en-US" w:eastAsia="zh-CN" w:bidi="ar-SA"/>
        </w:rPr>
        <w:t>省住房城乡建设厅根据工作需要可以将</w:t>
      </w:r>
      <w:r>
        <w:rPr>
          <w:rFonts w:hint="eastAsia" w:ascii="仿宋_GB2312" w:cs="宋体"/>
          <w:kern w:val="2"/>
          <w:sz w:val="32"/>
          <w:szCs w:val="32"/>
          <w:lang w:val="en-US" w:eastAsia="zh-CN" w:bidi="ar-SA"/>
        </w:rPr>
        <w:t>施工安全</w:t>
      </w:r>
      <w:r>
        <w:rPr>
          <w:rFonts w:hint="eastAsia" w:ascii="仿宋_GB2312" w:hAnsi="等线" w:eastAsia="仿宋_GB2312" w:cs="宋体"/>
          <w:kern w:val="2"/>
          <w:sz w:val="32"/>
          <w:szCs w:val="32"/>
          <w:lang w:val="en-US" w:eastAsia="zh-CN" w:bidi="ar-SA"/>
        </w:rPr>
        <w:t>专家管理的具体事务性工作委托有关行业组织实施。</w:t>
      </w:r>
    </w:p>
    <w:p w14:paraId="2BF3C49A">
      <w:pPr>
        <w:spacing w:line="560" w:lineRule="exact"/>
        <w:jc w:val="center"/>
        <w:outlineLvl w:val="0"/>
        <w:rPr>
          <w:rFonts w:hint="eastAsia" w:ascii="黑体" w:hAnsi="黑体" w:eastAsia="黑体" w:cs="黑体"/>
          <w:sz w:val="32"/>
          <w:szCs w:val="32"/>
        </w:rPr>
      </w:pPr>
    </w:p>
    <w:p w14:paraId="0D3E7B7F">
      <w:pPr>
        <w:spacing w:line="560" w:lineRule="exact"/>
        <w:jc w:val="center"/>
        <w:outlineLvl w:val="0"/>
        <w:rPr>
          <w:rFonts w:ascii="黑体" w:hAnsi="黑体" w:eastAsia="黑体" w:cs="黑体"/>
          <w:sz w:val="32"/>
          <w:szCs w:val="32"/>
        </w:rPr>
      </w:pPr>
      <w:r>
        <w:rPr>
          <w:rFonts w:hint="eastAsia" w:ascii="黑体" w:hAnsi="黑体" w:eastAsia="黑体" w:cs="黑体"/>
          <w:sz w:val="32"/>
          <w:szCs w:val="32"/>
        </w:rPr>
        <w:t>第二章　</w:t>
      </w:r>
      <w:r>
        <w:rPr>
          <w:rFonts w:hint="eastAsia" w:ascii="黑体" w:hAnsi="黑体" w:eastAsia="黑体" w:cs="黑体"/>
          <w:sz w:val="32"/>
          <w:szCs w:val="32"/>
          <w:lang w:val="en-US" w:eastAsia="zh-CN"/>
        </w:rPr>
        <w:t>施工安全</w:t>
      </w:r>
      <w:r>
        <w:rPr>
          <w:rFonts w:hint="eastAsia" w:ascii="黑体" w:hAnsi="黑体" w:eastAsia="黑体" w:cs="黑体"/>
          <w:sz w:val="32"/>
          <w:szCs w:val="32"/>
        </w:rPr>
        <w:t>专家入库</w:t>
      </w:r>
    </w:p>
    <w:p w14:paraId="3E675D66">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w:t>
      </w:r>
      <w:r>
        <w:rPr>
          <w:rFonts w:hint="eastAsia" w:ascii="仿宋_GB2312" w:eastAsia="仿宋_GB2312"/>
          <w:sz w:val="32"/>
          <w:szCs w:val="32"/>
          <w:lang w:val="en-US" w:eastAsia="zh-CN"/>
        </w:rPr>
        <w:t>施工安全</w:t>
      </w:r>
      <w:r>
        <w:rPr>
          <w:rFonts w:hint="eastAsia" w:ascii="仿宋_GB2312" w:eastAsia="仿宋_GB2312"/>
          <w:sz w:val="32"/>
          <w:szCs w:val="32"/>
        </w:rPr>
        <w:t>专家应具备以下基本条件：</w:t>
      </w:r>
    </w:p>
    <w:p w14:paraId="4B5B6CBE">
      <w:pPr>
        <w:spacing w:line="560" w:lineRule="exact"/>
        <w:ind w:firstLine="640" w:firstLineChars="200"/>
        <w:rPr>
          <w:rFonts w:ascii="仿宋_GB2312" w:eastAsia="仿宋_GB2312"/>
          <w:sz w:val="32"/>
          <w:szCs w:val="32"/>
        </w:rPr>
      </w:pPr>
      <w:r>
        <w:rPr>
          <w:rFonts w:hint="eastAsia" w:ascii="仿宋_GB2312" w:eastAsia="仿宋_GB2312"/>
          <w:sz w:val="32"/>
          <w:szCs w:val="32"/>
        </w:rPr>
        <w:t>（一）具有良好的政治素质和职业道德，遵纪守法，能够依法、公正、诚实、廉洁履行职责。</w:t>
      </w:r>
    </w:p>
    <w:p w14:paraId="0A4DC560">
      <w:pPr>
        <w:spacing w:line="56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（二）从事相关专业领域工作满10年，</w:t>
      </w:r>
      <w:r>
        <w:rPr>
          <w:rFonts w:hint="eastAsia" w:ascii="仿宋_GB2312" w:eastAsia="仿宋_GB2312"/>
          <w:sz w:val="32"/>
          <w:szCs w:val="32"/>
          <w:lang w:val="en-US" w:eastAsia="zh-CN"/>
        </w:rPr>
        <w:t>并正在从事建筑施工安全管理相关工作，</w:t>
      </w:r>
      <w:r>
        <w:rPr>
          <w:rFonts w:hint="eastAsia" w:ascii="仿宋_GB2312" w:eastAsia="仿宋_GB2312"/>
          <w:sz w:val="32"/>
          <w:szCs w:val="32"/>
        </w:rPr>
        <w:t>具有高级</w:t>
      </w:r>
      <w:r>
        <w:rPr>
          <w:rFonts w:hint="eastAsia" w:ascii="仿宋_GB2312" w:eastAsia="仿宋_GB2312"/>
          <w:sz w:val="32"/>
          <w:szCs w:val="32"/>
          <w:lang w:val="en-US" w:eastAsia="zh-CN"/>
        </w:rPr>
        <w:t>工程师</w:t>
      </w:r>
      <w:r>
        <w:rPr>
          <w:rFonts w:hint="eastAsia" w:ascii="仿宋_GB2312" w:eastAsia="仿宋_GB2312"/>
          <w:sz w:val="32"/>
          <w:szCs w:val="32"/>
          <w:lang w:eastAsia="zh-CN"/>
        </w:rPr>
        <w:t>及</w:t>
      </w:r>
      <w:r>
        <w:rPr>
          <w:rFonts w:hint="eastAsia" w:ascii="仿宋_GB2312" w:eastAsia="仿宋_GB2312"/>
          <w:sz w:val="32"/>
          <w:szCs w:val="32"/>
        </w:rPr>
        <w:t>以上专业技术职称或相应专业领域最高级别的注册执业资格，熟悉</w:t>
      </w:r>
      <w:r>
        <w:rPr>
          <w:rFonts w:hint="eastAsia" w:ascii="仿宋_GB2312" w:eastAsia="仿宋_GB2312"/>
          <w:sz w:val="32"/>
          <w:szCs w:val="32"/>
          <w:lang w:val="en-US" w:eastAsia="zh-CN"/>
        </w:rPr>
        <w:t>国家</w:t>
      </w:r>
      <w:r>
        <w:rPr>
          <w:rFonts w:hint="eastAsia" w:ascii="仿宋_GB2312" w:eastAsia="仿宋_GB2312"/>
          <w:sz w:val="32"/>
          <w:szCs w:val="32"/>
        </w:rPr>
        <w:t>工程</w:t>
      </w:r>
      <w:r>
        <w:rPr>
          <w:rFonts w:hint="eastAsia" w:ascii="仿宋_GB2312" w:eastAsia="仿宋_GB2312"/>
          <w:sz w:val="32"/>
          <w:szCs w:val="32"/>
          <w:lang w:val="en-US" w:eastAsia="zh-CN"/>
        </w:rPr>
        <w:t>基本</w:t>
      </w:r>
      <w:r>
        <w:rPr>
          <w:rFonts w:hint="eastAsia" w:ascii="仿宋_GB2312" w:eastAsia="仿宋_GB2312"/>
          <w:sz w:val="32"/>
          <w:szCs w:val="32"/>
        </w:rPr>
        <w:t>建设</w:t>
      </w:r>
      <w:r>
        <w:rPr>
          <w:rFonts w:hint="eastAsia" w:ascii="仿宋_GB2312" w:eastAsia="仿宋_GB2312"/>
          <w:sz w:val="32"/>
          <w:szCs w:val="32"/>
          <w:lang w:val="en-US" w:eastAsia="zh-CN"/>
        </w:rPr>
        <w:t>程序</w:t>
      </w:r>
      <w:r>
        <w:rPr>
          <w:rFonts w:hint="eastAsia" w:ascii="仿宋_GB2312" w:eastAsia="仿宋_GB2312"/>
          <w:sz w:val="32"/>
          <w:szCs w:val="32"/>
          <w:lang w:eastAsia="zh-CN"/>
        </w:rPr>
        <w:t>、</w:t>
      </w:r>
      <w:r>
        <w:rPr>
          <w:rFonts w:hint="eastAsia" w:ascii="仿宋_GB2312" w:eastAsia="仿宋_GB2312"/>
          <w:sz w:val="32"/>
          <w:szCs w:val="32"/>
          <w:lang w:val="en-US" w:eastAsia="zh-CN"/>
        </w:rPr>
        <w:t>建筑施工安全管理法律法规、行业标准规范。</w:t>
      </w:r>
    </w:p>
    <w:p w14:paraId="531196C7">
      <w:pPr>
        <w:spacing w:line="56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（三）无不良信用记录。</w:t>
      </w:r>
    </w:p>
    <w:p w14:paraId="4D17E2C9">
      <w:pPr>
        <w:spacing w:line="56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（四）身体健康，能够胜任施工安全专家工作，不超过70岁。</w:t>
      </w:r>
    </w:p>
    <w:p w14:paraId="3C147C73">
      <w:pPr>
        <w:spacing w:line="56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（五）法律法规规定的其他</w:t>
      </w:r>
      <w:r>
        <w:rPr>
          <w:rFonts w:hint="eastAsia" w:ascii="仿宋_GB2312" w:eastAsia="仿宋_GB2312"/>
          <w:sz w:val="32"/>
          <w:szCs w:val="32"/>
        </w:rPr>
        <w:t>条件。</w:t>
      </w:r>
    </w:p>
    <w:p w14:paraId="0AADF049">
      <w:pPr>
        <w:pStyle w:val="2"/>
        <w:ind w:firstLine="643" w:firstLineChars="200"/>
      </w:pPr>
      <w:r>
        <w:rPr>
          <w:rFonts w:hint="eastAsia" w:ascii="仿宋_GB2312" w:eastAsia="仿宋_GB2312"/>
          <w:b/>
          <w:sz w:val="32"/>
          <w:szCs w:val="32"/>
        </w:rPr>
        <w:t>第五条</w:t>
      </w:r>
      <w:r>
        <w:rPr>
          <w:rFonts w:hint="eastAsia" w:ascii="仿宋_GB2312" w:eastAsia="仿宋_GB2312"/>
          <w:sz w:val="32"/>
          <w:szCs w:val="32"/>
        </w:rPr>
        <w:t xml:space="preserve"> </w:t>
      </w:r>
      <w:r>
        <w:rPr>
          <w:rFonts w:hint="eastAsia" w:ascii="仿宋_GB2312" w:eastAsia="仿宋_GB2312"/>
          <w:sz w:val="32"/>
          <w:szCs w:val="32"/>
          <w:lang w:eastAsia="zh-CN"/>
        </w:rPr>
        <w:t>在我省从事工程建设行业的建设、监理、施工、项目管理、科研检测、学会协会等单位以及全省各级房屋市政工程质量安全监督机构中符合施工安全专家基本条件的个人，均可按程序申请施工安全专家入库。</w:t>
      </w:r>
    </w:p>
    <w:p w14:paraId="56347CA2">
      <w:pPr>
        <w:spacing w:line="560" w:lineRule="exact"/>
        <w:ind w:firstLine="643" w:firstLineChars="200"/>
        <w:outlineLvl w:val="1"/>
        <w:rPr>
          <w:rFonts w:hint="eastAsia" w:ascii="仿宋_GB2312" w:eastAsia="仿宋_GB2312"/>
          <w:sz w:val="32"/>
          <w:szCs w:val="32"/>
        </w:rPr>
      </w:pPr>
      <w:r>
        <w:rPr>
          <w:rFonts w:hint="eastAsia" w:ascii="仿宋_GB2312" w:eastAsia="仿宋_GB2312"/>
          <w:b/>
          <w:sz w:val="32"/>
          <w:szCs w:val="32"/>
        </w:rPr>
        <w:t xml:space="preserve">第六条 </w:t>
      </w:r>
      <w:r>
        <w:rPr>
          <w:rFonts w:hint="eastAsia" w:ascii="仿宋_GB2312" w:eastAsia="仿宋_GB2312"/>
          <w:sz w:val="32"/>
          <w:szCs w:val="32"/>
          <w:lang w:val="en-US" w:eastAsia="zh-CN"/>
        </w:rPr>
        <w:t>施工安全</w:t>
      </w:r>
      <w:r>
        <w:rPr>
          <w:rFonts w:hint="eastAsia" w:ascii="仿宋_GB2312" w:eastAsia="仿宋_GB2312"/>
          <w:sz w:val="32"/>
          <w:szCs w:val="32"/>
        </w:rPr>
        <w:t>专家库入库程序：</w:t>
      </w:r>
    </w:p>
    <w:p w14:paraId="52295338">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施工安全</w:t>
      </w:r>
      <w:r>
        <w:rPr>
          <w:rFonts w:hint="eastAsia" w:ascii="仿宋_GB2312" w:eastAsia="仿宋_GB2312"/>
          <w:sz w:val="32"/>
          <w:szCs w:val="32"/>
        </w:rPr>
        <w:t>专家库面向全省常态化征集</w:t>
      </w:r>
      <w:r>
        <w:rPr>
          <w:rFonts w:hint="eastAsia" w:ascii="仿宋_GB2312" w:eastAsia="仿宋_GB2312"/>
          <w:sz w:val="32"/>
          <w:szCs w:val="32"/>
          <w:lang w:val="en-US" w:eastAsia="zh-CN"/>
        </w:rPr>
        <w:t>施工安全</w:t>
      </w:r>
      <w:r>
        <w:rPr>
          <w:rFonts w:hint="eastAsia" w:ascii="仿宋_GB2312" w:eastAsia="仿宋_GB2312"/>
          <w:sz w:val="32"/>
          <w:szCs w:val="32"/>
        </w:rPr>
        <w:t>专家。省住房城乡建设厅</w:t>
      </w:r>
      <w:r>
        <w:rPr>
          <w:rFonts w:hint="eastAsia" w:ascii="仿宋_GB2312" w:eastAsia="仿宋_GB2312"/>
          <w:sz w:val="32"/>
          <w:szCs w:val="32"/>
          <w:lang w:eastAsia="zh-CN"/>
        </w:rPr>
        <w:t>可以根据需要，面向部分专业或领域专项征集</w:t>
      </w:r>
      <w:r>
        <w:rPr>
          <w:rFonts w:hint="eastAsia" w:ascii="仿宋_GB2312" w:eastAsia="仿宋_GB2312"/>
          <w:sz w:val="32"/>
          <w:szCs w:val="32"/>
          <w:lang w:val="en-US" w:eastAsia="zh-CN"/>
        </w:rPr>
        <w:t>施工安全</w:t>
      </w:r>
      <w:r>
        <w:rPr>
          <w:rFonts w:hint="eastAsia" w:ascii="仿宋_GB2312" w:eastAsia="仿宋_GB2312"/>
          <w:sz w:val="32"/>
          <w:szCs w:val="32"/>
          <w:lang w:eastAsia="zh-CN"/>
        </w:rPr>
        <w:t>专家</w:t>
      </w:r>
      <w:r>
        <w:rPr>
          <w:rFonts w:hint="eastAsia" w:ascii="仿宋_GB2312" w:eastAsia="仿宋_GB2312"/>
          <w:sz w:val="32"/>
          <w:szCs w:val="32"/>
        </w:rPr>
        <w:t>。</w:t>
      </w:r>
    </w:p>
    <w:p w14:paraId="0FB2E30A">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（二）由申请人填写申请表（见附件），提供相关证明材料，经所在工作单位审核同意后报省住房城乡建设厅。</w:t>
      </w:r>
    </w:p>
    <w:p w14:paraId="49C8BB57">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（三）省住房城乡建设厅组织对申报材料进行复核，</w:t>
      </w:r>
      <w:r>
        <w:rPr>
          <w:rFonts w:hint="eastAsia" w:ascii="仿宋_GB2312" w:eastAsia="仿宋_GB2312"/>
          <w:sz w:val="32"/>
          <w:szCs w:val="32"/>
          <w:lang w:eastAsia="zh-CN"/>
        </w:rPr>
        <w:t>符合条件的</w:t>
      </w:r>
      <w:r>
        <w:rPr>
          <w:rFonts w:hint="eastAsia" w:ascii="仿宋_GB2312" w:eastAsia="仿宋_GB2312"/>
          <w:sz w:val="32"/>
          <w:szCs w:val="32"/>
        </w:rPr>
        <w:t>，纳入</w:t>
      </w:r>
      <w:r>
        <w:rPr>
          <w:rFonts w:hint="eastAsia" w:ascii="仿宋_GB2312" w:eastAsia="仿宋_GB2312"/>
          <w:sz w:val="32"/>
          <w:szCs w:val="32"/>
          <w:lang w:val="en-US" w:eastAsia="zh-CN"/>
        </w:rPr>
        <w:t>施工安全</w:t>
      </w:r>
      <w:r>
        <w:rPr>
          <w:rFonts w:hint="eastAsia" w:ascii="仿宋_GB2312" w:eastAsia="仿宋_GB2312"/>
          <w:sz w:val="32"/>
          <w:szCs w:val="32"/>
        </w:rPr>
        <w:t>专家库进行统一管理。</w:t>
      </w:r>
    </w:p>
    <w:p w14:paraId="326291FD">
      <w:pPr>
        <w:spacing w:line="560" w:lineRule="exact"/>
        <w:ind w:firstLine="643" w:firstLineChars="200"/>
        <w:outlineLvl w:val="1"/>
        <w:rPr>
          <w:rFonts w:hint="eastAsia"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w:t>
      </w:r>
      <w:r>
        <w:rPr>
          <w:rFonts w:hint="eastAsia" w:ascii="仿宋_GB2312" w:eastAsia="仿宋_GB2312"/>
          <w:sz w:val="32"/>
          <w:szCs w:val="32"/>
          <w:lang w:val="en-US" w:eastAsia="zh-CN"/>
        </w:rPr>
        <w:t>施工安全</w:t>
      </w:r>
      <w:r>
        <w:rPr>
          <w:rFonts w:hint="eastAsia" w:ascii="仿宋_GB2312" w:eastAsia="仿宋_GB2312"/>
          <w:sz w:val="32"/>
          <w:szCs w:val="32"/>
        </w:rPr>
        <w:t>专</w:t>
      </w:r>
      <w:r>
        <w:rPr>
          <w:rFonts w:hint="eastAsia" w:ascii="仿宋_GB2312" w:eastAsia="仿宋_GB2312"/>
          <w:sz w:val="32"/>
          <w:szCs w:val="32"/>
          <w:lang w:val="en-US" w:eastAsia="zh-CN"/>
        </w:rPr>
        <w:t>家按房屋建筑工程、建筑起重机械和市政基础设施工程划分为三个专业类别以及相关专业特长。</w:t>
      </w:r>
    </w:p>
    <w:p w14:paraId="44AEF64A">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申请人应当根据所学专业和从业经历在申请入库时申报专业类别</w:t>
      </w:r>
      <w:r>
        <w:rPr>
          <w:rFonts w:hint="eastAsia" w:ascii="仿宋_GB2312" w:eastAsia="仿宋_GB2312"/>
          <w:sz w:val="32"/>
          <w:szCs w:val="32"/>
          <w:lang w:val="en-US" w:eastAsia="zh-CN"/>
        </w:rPr>
        <w:t>及选取专业特长</w:t>
      </w:r>
      <w:r>
        <w:rPr>
          <w:rFonts w:hint="eastAsia" w:ascii="仿宋_GB2312" w:eastAsia="仿宋_GB2312"/>
          <w:sz w:val="32"/>
          <w:szCs w:val="32"/>
        </w:rPr>
        <w:t>，由省住房城乡建设厅复核确定。</w:t>
      </w:r>
    </w:p>
    <w:p w14:paraId="1CB0442E">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w:t>
      </w:r>
      <w:r>
        <w:rPr>
          <w:rFonts w:hint="eastAsia" w:ascii="仿宋_GB2312" w:eastAsia="仿宋_GB2312"/>
          <w:sz w:val="32"/>
          <w:szCs w:val="32"/>
          <w:lang w:val="en-US" w:eastAsia="zh-CN"/>
        </w:rPr>
        <w:t>施工安全</w:t>
      </w:r>
      <w:r>
        <w:rPr>
          <w:rFonts w:hint="eastAsia" w:ascii="仿宋_GB2312" w:eastAsia="仿宋_GB2312"/>
          <w:sz w:val="32"/>
          <w:szCs w:val="32"/>
        </w:rPr>
        <w:t>专家设一般专家、常任专家和资深专家三个层级。</w:t>
      </w:r>
    </w:p>
    <w:p w14:paraId="4E1616D7">
      <w:pPr>
        <w:spacing w:line="560" w:lineRule="exact"/>
        <w:ind w:firstLine="640" w:firstLineChars="200"/>
        <w:outlineLvl w:val="1"/>
        <w:rPr>
          <w:rFonts w:hint="eastAsia" w:ascii="仿宋_GB2312" w:hAnsi="仿宋_GB2312" w:eastAsia="仿宋_GB2312" w:cs="仿宋_GB2312"/>
          <w:color w:val="000000"/>
          <w:sz w:val="32"/>
          <w:szCs w:val="32"/>
          <w:highlight w:val="none"/>
          <w:u w:val="none"/>
        </w:rPr>
      </w:pPr>
      <w:r>
        <w:rPr>
          <w:rFonts w:hint="eastAsia" w:ascii="仿宋_GB2312" w:eastAsia="仿宋_GB2312"/>
          <w:sz w:val="32"/>
          <w:szCs w:val="32"/>
        </w:rPr>
        <w:t>资深专家为满足入库条</w:t>
      </w:r>
      <w:r>
        <w:rPr>
          <w:rFonts w:hint="eastAsia" w:ascii="仿宋_GB2312" w:hAnsi="仿宋_GB2312" w:eastAsia="仿宋_GB2312" w:cs="仿宋_GB2312"/>
          <w:color w:val="000000"/>
          <w:sz w:val="32"/>
          <w:szCs w:val="32"/>
          <w:highlight w:val="none"/>
          <w:u w:val="none"/>
        </w:rPr>
        <w:t>件，</w:t>
      </w:r>
      <w:r>
        <w:rPr>
          <w:rFonts w:hint="eastAsia" w:ascii="仿宋_GB2312" w:hAnsi="仿宋_GB2312" w:eastAsia="仿宋_GB2312" w:cs="仿宋_GB2312"/>
          <w:color w:val="000000"/>
          <w:sz w:val="32"/>
          <w:szCs w:val="32"/>
          <w:highlight w:val="none"/>
          <w:u w:val="none"/>
          <w:lang w:val="en-US" w:eastAsia="zh-CN"/>
        </w:rPr>
        <w:t>具有</w:t>
      </w:r>
      <w:r>
        <w:rPr>
          <w:rFonts w:hint="eastAsia" w:ascii="仿宋_GB2312" w:hAnsi="仿宋_GB2312" w:eastAsia="仿宋_GB2312" w:cs="仿宋_GB2312"/>
          <w:color w:val="000000"/>
          <w:sz w:val="32"/>
          <w:szCs w:val="32"/>
          <w:highlight w:val="none"/>
          <w:u w:val="none"/>
        </w:rPr>
        <w:t>正高级工程师</w:t>
      </w:r>
      <w:r>
        <w:rPr>
          <w:rFonts w:hint="eastAsia" w:ascii="仿宋_GB2312" w:eastAsia="仿宋_GB2312"/>
          <w:sz w:val="32"/>
          <w:szCs w:val="32"/>
        </w:rPr>
        <w:t>专业技术职称</w:t>
      </w:r>
      <w:r>
        <w:rPr>
          <w:rFonts w:hint="eastAsia"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rPr>
        <w:t>在建筑施工安全技术方面有特殊专长，</w:t>
      </w:r>
      <w:r>
        <w:rPr>
          <w:rFonts w:hint="eastAsia" w:ascii="仿宋_GB2312" w:hAnsi="仿宋_GB2312" w:eastAsia="仿宋_GB2312" w:cs="仿宋_GB2312"/>
          <w:color w:val="000000"/>
          <w:sz w:val="32"/>
          <w:szCs w:val="32"/>
          <w:highlight w:val="none"/>
          <w:u w:val="none"/>
          <w:lang w:val="en-US" w:eastAsia="zh-CN"/>
        </w:rPr>
        <w:t>并获得奖励或专利，在施工安全管理方面有突出贡献的专家</w:t>
      </w:r>
      <w:r>
        <w:rPr>
          <w:rFonts w:hint="eastAsia" w:ascii="仿宋_GB2312" w:hAnsi="仿宋_GB2312" w:eastAsia="仿宋_GB2312" w:cs="仿宋_GB2312"/>
          <w:color w:val="000000"/>
          <w:sz w:val="32"/>
          <w:szCs w:val="32"/>
          <w:highlight w:val="none"/>
          <w:u w:val="none"/>
        </w:rPr>
        <w:t>。</w:t>
      </w:r>
    </w:p>
    <w:p w14:paraId="037268D1">
      <w:pPr>
        <w:spacing w:line="560" w:lineRule="exact"/>
        <w:ind w:firstLine="640" w:firstLineChars="200"/>
        <w:outlineLvl w:val="1"/>
        <w:rPr>
          <w:rFonts w:hint="eastAsia" w:ascii="仿宋_GB2312" w:hAnsi="仿宋_GB2312" w:eastAsia="仿宋_GB2312" w:cs="仿宋_GB2312"/>
          <w:color w:val="000000"/>
          <w:sz w:val="32"/>
          <w:szCs w:val="32"/>
          <w:highlight w:val="none"/>
          <w:u w:val="none"/>
        </w:rPr>
      </w:pPr>
      <w:r>
        <w:rPr>
          <w:rFonts w:hint="eastAsia" w:ascii="仿宋_GB2312" w:eastAsia="仿宋_GB2312"/>
          <w:sz w:val="32"/>
          <w:szCs w:val="32"/>
        </w:rPr>
        <w:t>常任专家为满足入</w:t>
      </w:r>
      <w:r>
        <w:rPr>
          <w:rFonts w:hint="eastAsia" w:ascii="仿宋_GB2312" w:hAnsi="仿宋_GB2312" w:eastAsia="仿宋_GB2312" w:cs="仿宋_GB2312"/>
          <w:color w:val="000000"/>
          <w:sz w:val="32"/>
          <w:szCs w:val="32"/>
          <w:highlight w:val="none"/>
          <w:u w:val="none"/>
        </w:rPr>
        <w:t>库条件，</w:t>
      </w:r>
      <w:r>
        <w:rPr>
          <w:rFonts w:hint="eastAsia" w:ascii="仿宋_GB2312" w:hAnsi="仿宋_GB2312" w:eastAsia="仿宋_GB2312" w:cs="仿宋_GB2312"/>
          <w:color w:val="000000"/>
          <w:sz w:val="32"/>
          <w:szCs w:val="32"/>
          <w:highlight w:val="none"/>
          <w:u w:val="none"/>
          <w:lang w:val="en-US" w:eastAsia="zh-CN"/>
        </w:rPr>
        <w:t>具有</w:t>
      </w:r>
      <w:r>
        <w:rPr>
          <w:rFonts w:hint="eastAsia" w:ascii="仿宋_GB2312" w:hAnsi="仿宋_GB2312" w:eastAsia="仿宋_GB2312" w:cs="仿宋_GB2312"/>
          <w:color w:val="000000"/>
          <w:sz w:val="32"/>
          <w:szCs w:val="32"/>
          <w:highlight w:val="none"/>
          <w:u w:val="none"/>
        </w:rPr>
        <w:t>高级工程师专业技术职称</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在建筑施工安全技术方面有特殊专长，</w:t>
      </w:r>
      <w:r>
        <w:rPr>
          <w:rFonts w:hint="eastAsia" w:ascii="仿宋_GB2312" w:hAnsi="仿宋_GB2312" w:eastAsia="仿宋_GB2312" w:cs="仿宋_GB2312"/>
          <w:color w:val="000000"/>
          <w:sz w:val="32"/>
          <w:szCs w:val="32"/>
          <w:highlight w:val="none"/>
          <w:u w:val="none"/>
          <w:lang w:val="en-US" w:eastAsia="zh-CN"/>
        </w:rPr>
        <w:t>在施工安全管理方面</w:t>
      </w:r>
      <w:r>
        <w:rPr>
          <w:rFonts w:hint="eastAsia" w:ascii="仿宋_GB2312" w:hAnsi="仿宋_GB2312" w:eastAsia="仿宋_GB2312" w:cs="仿宋_GB2312"/>
          <w:color w:val="000000"/>
          <w:sz w:val="32"/>
          <w:szCs w:val="32"/>
          <w:highlight w:val="none"/>
          <w:u w:val="none"/>
        </w:rPr>
        <w:t>履职</w:t>
      </w:r>
      <w:r>
        <w:rPr>
          <w:rFonts w:hint="eastAsia" w:ascii="仿宋_GB2312" w:hAnsi="仿宋_GB2312" w:eastAsia="仿宋_GB2312" w:cs="仿宋_GB2312"/>
          <w:color w:val="000000"/>
          <w:sz w:val="32"/>
          <w:szCs w:val="32"/>
          <w:highlight w:val="none"/>
          <w:u w:val="none"/>
          <w:lang w:eastAsia="zh-CN"/>
        </w:rPr>
        <w:t>工作扎实认真</w:t>
      </w:r>
      <w:r>
        <w:rPr>
          <w:rFonts w:hint="eastAsia" w:ascii="仿宋_GB2312" w:hAnsi="仿宋_GB2312" w:eastAsia="仿宋_GB2312" w:cs="仿宋_GB2312"/>
          <w:color w:val="000000"/>
          <w:sz w:val="32"/>
          <w:szCs w:val="32"/>
          <w:highlight w:val="none"/>
          <w:u w:val="none"/>
        </w:rPr>
        <w:t>的专家。</w:t>
      </w:r>
    </w:p>
    <w:p w14:paraId="16EA541A">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一般专家为</w:t>
      </w:r>
      <w:r>
        <w:rPr>
          <w:rFonts w:hint="eastAsia" w:ascii="仿宋_GB2312" w:eastAsia="仿宋_GB2312"/>
          <w:sz w:val="32"/>
          <w:szCs w:val="32"/>
          <w:lang w:eastAsia="zh-CN"/>
        </w:rPr>
        <w:t>其他</w:t>
      </w:r>
      <w:r>
        <w:rPr>
          <w:rFonts w:hint="eastAsia" w:ascii="仿宋_GB2312" w:eastAsia="仿宋_GB2312"/>
          <w:sz w:val="32"/>
          <w:szCs w:val="32"/>
        </w:rPr>
        <w:t>满足入库条件</w:t>
      </w:r>
      <w:r>
        <w:rPr>
          <w:rFonts w:hint="eastAsia" w:ascii="仿宋_GB2312" w:eastAsia="仿宋_GB2312"/>
          <w:sz w:val="32"/>
          <w:szCs w:val="32"/>
          <w:lang w:eastAsia="zh-CN"/>
        </w:rPr>
        <w:t>的</w:t>
      </w:r>
      <w:r>
        <w:rPr>
          <w:rFonts w:hint="eastAsia" w:ascii="仿宋_GB2312" w:eastAsia="仿宋_GB2312"/>
          <w:sz w:val="32"/>
          <w:szCs w:val="32"/>
        </w:rPr>
        <w:t>专家。</w:t>
      </w:r>
    </w:p>
    <w:p w14:paraId="12FFE1E1">
      <w:pPr>
        <w:spacing w:line="560" w:lineRule="exact"/>
        <w:ind w:left="105" w:leftChars="50" w:firstLine="643" w:firstLineChars="200"/>
        <w:outlineLvl w:val="1"/>
        <w:rPr>
          <w:rFonts w:hint="eastAsia" w:ascii="仿宋_GB2312" w:eastAsia="仿宋_GB2312"/>
          <w:sz w:val="32"/>
          <w:szCs w:val="32"/>
          <w:highlight w:val="none"/>
          <w:lang w:eastAsia="zh-CN"/>
        </w:rPr>
      </w:pPr>
      <w:r>
        <w:rPr>
          <w:rFonts w:hint="eastAsia" w:ascii="仿宋_GB2312" w:eastAsia="仿宋_GB2312"/>
          <w:b/>
          <w:sz w:val="32"/>
          <w:szCs w:val="32"/>
        </w:rPr>
        <w:t xml:space="preserve">第九条 </w:t>
      </w:r>
      <w:r>
        <w:rPr>
          <w:rFonts w:hint="eastAsia" w:ascii="仿宋_GB2312" w:eastAsia="仿宋_GB2312"/>
          <w:sz w:val="32"/>
          <w:szCs w:val="32"/>
          <w:highlight w:val="none"/>
          <w:lang w:eastAsia="zh-CN"/>
        </w:rPr>
        <w:t>申请人可以在入库申请时申报专家层级，省住房城乡建设厅根据以下条件复核确定：</w:t>
      </w:r>
    </w:p>
    <w:p w14:paraId="415EA29D">
      <w:pPr>
        <w:spacing w:line="560" w:lineRule="exact"/>
        <w:ind w:left="105" w:leftChars="50" w:firstLine="640" w:firstLineChars="200"/>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lang w:val="en-US" w:eastAsia="zh-CN"/>
        </w:rPr>
        <w:t>具有</w:t>
      </w:r>
      <w:r>
        <w:rPr>
          <w:rFonts w:hint="eastAsia" w:ascii="仿宋_GB2312" w:eastAsia="仿宋_GB2312"/>
          <w:sz w:val="32"/>
          <w:szCs w:val="32"/>
          <w:highlight w:val="none"/>
          <w:lang w:eastAsia="zh-CN"/>
        </w:rPr>
        <w:t>正高级工程师专业技术职称</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eastAsia="zh-CN"/>
        </w:rPr>
        <w:t>在建筑施工安全技术方面有特殊专长，</w:t>
      </w:r>
      <w:r>
        <w:rPr>
          <w:rFonts w:hint="eastAsia" w:ascii="仿宋_GB2312" w:eastAsia="仿宋_GB2312"/>
          <w:sz w:val="32"/>
          <w:szCs w:val="32"/>
          <w:highlight w:val="none"/>
          <w:lang w:val="en-US" w:eastAsia="zh-CN"/>
        </w:rPr>
        <w:t>并获得奖励或专利，参与编制安全类规范、标准，参加省级以上政府部门组织的应急救援、帮扶指导等工作的专家</w:t>
      </w:r>
      <w:r>
        <w:rPr>
          <w:rFonts w:hint="eastAsia" w:ascii="仿宋_GB2312" w:eastAsia="仿宋_GB2312"/>
          <w:sz w:val="32"/>
          <w:szCs w:val="32"/>
          <w:highlight w:val="none"/>
          <w:lang w:eastAsia="zh-CN"/>
        </w:rPr>
        <w:t>列为资深专家。</w:t>
      </w:r>
    </w:p>
    <w:p w14:paraId="7EFB4F24">
      <w:pPr>
        <w:spacing w:line="560" w:lineRule="exact"/>
        <w:ind w:firstLine="640" w:firstLineChars="200"/>
        <w:outlineLvl w:val="1"/>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val="en-US" w:eastAsia="zh-CN"/>
        </w:rPr>
        <w:t>（二）具有</w:t>
      </w:r>
      <w:r>
        <w:rPr>
          <w:rFonts w:hint="eastAsia" w:ascii="仿宋_GB2312" w:hAnsi="仿宋_GB2312" w:eastAsia="仿宋_GB2312" w:cs="仿宋_GB2312"/>
          <w:color w:val="000000"/>
          <w:sz w:val="32"/>
          <w:szCs w:val="32"/>
          <w:highlight w:val="none"/>
          <w:u w:val="none"/>
        </w:rPr>
        <w:t>高级工程师专业技术职称</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在建筑施工安全技术方面有特殊专长，</w:t>
      </w:r>
      <w:r>
        <w:rPr>
          <w:rFonts w:hint="eastAsia" w:ascii="仿宋_GB2312" w:hAnsi="仿宋_GB2312" w:eastAsia="仿宋_GB2312" w:cs="仿宋_GB2312"/>
          <w:color w:val="000000"/>
          <w:sz w:val="32"/>
          <w:szCs w:val="32"/>
          <w:highlight w:val="none"/>
          <w:u w:val="none"/>
          <w:lang w:val="en-US" w:eastAsia="zh-CN"/>
        </w:rPr>
        <w:t>在施工安全管理方面</w:t>
      </w:r>
      <w:r>
        <w:rPr>
          <w:rFonts w:hint="eastAsia" w:ascii="仿宋_GB2312" w:hAnsi="仿宋_GB2312" w:eastAsia="仿宋_GB2312" w:cs="仿宋_GB2312"/>
          <w:color w:val="000000"/>
          <w:sz w:val="32"/>
          <w:szCs w:val="32"/>
          <w:highlight w:val="none"/>
          <w:u w:val="none"/>
        </w:rPr>
        <w:t>履职</w:t>
      </w:r>
      <w:r>
        <w:rPr>
          <w:rFonts w:hint="eastAsia" w:ascii="仿宋_GB2312" w:hAnsi="仿宋_GB2312" w:eastAsia="仿宋_GB2312" w:cs="仿宋_GB2312"/>
          <w:color w:val="000000"/>
          <w:sz w:val="32"/>
          <w:szCs w:val="32"/>
          <w:highlight w:val="none"/>
          <w:u w:val="none"/>
          <w:lang w:eastAsia="zh-CN"/>
        </w:rPr>
        <w:t>工作扎实认真</w:t>
      </w:r>
      <w:r>
        <w:rPr>
          <w:rFonts w:hint="eastAsia" w:ascii="仿宋_GB2312" w:hAnsi="仿宋_GB2312" w:eastAsia="仿宋_GB2312" w:cs="仿宋_GB2312"/>
          <w:color w:val="000000"/>
          <w:sz w:val="32"/>
          <w:szCs w:val="32"/>
          <w:highlight w:val="none"/>
          <w:u w:val="none"/>
        </w:rPr>
        <w:t>的专家列为常任专家</w:t>
      </w:r>
      <w:r>
        <w:rPr>
          <w:rFonts w:hint="eastAsia" w:ascii="仿宋_GB2312" w:hAnsi="仿宋_GB2312" w:eastAsia="仿宋_GB2312" w:cs="仿宋_GB2312"/>
          <w:color w:val="000000"/>
          <w:sz w:val="32"/>
          <w:szCs w:val="32"/>
          <w:highlight w:val="none"/>
          <w:u w:val="none"/>
          <w:lang w:eastAsia="zh-CN"/>
        </w:rPr>
        <w:t>。</w:t>
      </w:r>
    </w:p>
    <w:p w14:paraId="5D65EA83">
      <w:pPr>
        <w:spacing w:line="560" w:lineRule="exact"/>
        <w:ind w:firstLine="640" w:firstLineChars="200"/>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（三）其他入库专家列为一般专家。</w:t>
      </w:r>
    </w:p>
    <w:p w14:paraId="5B2E0D1D">
      <w:pPr>
        <w:spacing w:line="560" w:lineRule="exact"/>
        <w:ind w:firstLine="640" w:firstLineChars="200"/>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已入库的专家可根据其参与</w:t>
      </w:r>
      <w:r>
        <w:rPr>
          <w:rFonts w:hint="eastAsia" w:ascii="仿宋_GB2312" w:eastAsia="仿宋_GB2312"/>
          <w:sz w:val="32"/>
          <w:szCs w:val="32"/>
          <w:highlight w:val="none"/>
          <w:lang w:val="en-US" w:eastAsia="zh-CN"/>
        </w:rPr>
        <w:t>省住房城乡建设厅委托的</w:t>
      </w:r>
      <w:r>
        <w:rPr>
          <w:rFonts w:hint="eastAsia" w:ascii="仿宋_GB2312" w:eastAsia="仿宋_GB2312"/>
          <w:sz w:val="32"/>
          <w:szCs w:val="32"/>
          <w:highlight w:val="none"/>
          <w:lang w:eastAsia="zh-CN"/>
        </w:rPr>
        <w:t>工作以及履职情况向省住房城乡建设厅申请调整专家层级。省住房城乡建设厅复核后予以调整。</w:t>
      </w:r>
    </w:p>
    <w:p w14:paraId="585AE934">
      <w:pPr>
        <w:spacing w:line="560" w:lineRule="exact"/>
        <w:jc w:val="center"/>
        <w:outlineLvl w:val="0"/>
        <w:rPr>
          <w:rFonts w:hint="eastAsia" w:ascii="黑体" w:hAnsi="黑体" w:eastAsia="黑体" w:cs="黑体"/>
          <w:sz w:val="32"/>
          <w:szCs w:val="32"/>
        </w:rPr>
      </w:pPr>
    </w:p>
    <w:p w14:paraId="7E5894C2">
      <w:pPr>
        <w:spacing w:line="560" w:lineRule="exact"/>
        <w:jc w:val="center"/>
        <w:outlineLvl w:val="0"/>
        <w:rPr>
          <w:rFonts w:ascii="黑体" w:hAnsi="黑体" w:eastAsia="黑体" w:cs="黑体"/>
          <w:sz w:val="32"/>
          <w:szCs w:val="32"/>
        </w:rPr>
      </w:pPr>
      <w:r>
        <w:rPr>
          <w:rFonts w:hint="eastAsia" w:ascii="黑体" w:hAnsi="黑体" w:eastAsia="黑体" w:cs="黑体"/>
          <w:sz w:val="32"/>
          <w:szCs w:val="32"/>
        </w:rPr>
        <w:t>第三章　</w:t>
      </w:r>
      <w:r>
        <w:rPr>
          <w:rFonts w:hint="eastAsia" w:ascii="黑体" w:hAnsi="黑体" w:eastAsia="黑体" w:cs="黑体"/>
          <w:sz w:val="32"/>
          <w:szCs w:val="32"/>
          <w:lang w:val="en-US" w:eastAsia="zh-CN"/>
        </w:rPr>
        <w:t>施工安全</w:t>
      </w:r>
      <w:r>
        <w:rPr>
          <w:rFonts w:hint="eastAsia" w:ascii="黑体" w:hAnsi="黑体" w:eastAsia="黑体" w:cs="黑体"/>
          <w:sz w:val="32"/>
          <w:szCs w:val="32"/>
        </w:rPr>
        <w:t>专家抽取与使用</w:t>
      </w:r>
    </w:p>
    <w:p w14:paraId="05631D50">
      <w:pPr>
        <w:spacing w:line="560" w:lineRule="exact"/>
        <w:ind w:firstLine="643" w:firstLineChars="200"/>
        <w:outlineLvl w:val="1"/>
        <w:rPr>
          <w:rFonts w:hint="eastAsia" w:ascii="仿宋_GB2312" w:eastAsia="仿宋_GB2312"/>
          <w:sz w:val="32"/>
          <w:szCs w:val="32"/>
          <w:highlight w:val="none"/>
        </w:rPr>
      </w:pPr>
      <w:r>
        <w:rPr>
          <w:rFonts w:hint="eastAsia" w:ascii="仿宋_GB2312" w:eastAsia="仿宋_GB2312"/>
          <w:b/>
          <w:sz w:val="32"/>
          <w:szCs w:val="32"/>
        </w:rPr>
        <w:t xml:space="preserve">第十条 </w:t>
      </w:r>
      <w:r>
        <w:rPr>
          <w:rFonts w:hint="eastAsia" w:ascii="仿宋_GB2312" w:hAnsi="仿宋_GB2312" w:eastAsia="仿宋_GB2312" w:cs="仿宋_GB2312"/>
          <w:i w:val="0"/>
          <w:iCs w:val="0"/>
          <w:caps w:val="0"/>
          <w:color w:val="000000"/>
          <w:spacing w:val="0"/>
          <w:sz w:val="32"/>
          <w:szCs w:val="32"/>
        </w:rPr>
        <w:t>省住房城乡建设厅结合具体工作需要</w:t>
      </w:r>
      <w:r>
        <w:rPr>
          <w:rFonts w:hint="eastAsia" w:ascii="仿宋_GB2312" w:hAnsi="仿宋_GB2312" w:eastAsia="仿宋_GB2312" w:cs="仿宋_GB2312"/>
          <w:sz w:val="32"/>
          <w:szCs w:val="32"/>
          <w:highlight w:val="none"/>
          <w:lang w:eastAsia="zh-CN"/>
        </w:rPr>
        <w:t>，</w:t>
      </w:r>
      <w:r>
        <w:rPr>
          <w:rFonts w:hint="eastAsia" w:ascii="仿宋_GB2312" w:eastAsia="仿宋_GB2312"/>
          <w:sz w:val="32"/>
          <w:szCs w:val="32"/>
          <w:highlight w:val="none"/>
          <w:lang w:val="en-US" w:eastAsia="zh-CN"/>
        </w:rPr>
        <w:t>专家所学</w:t>
      </w:r>
      <w:r>
        <w:rPr>
          <w:rFonts w:hint="eastAsia" w:ascii="仿宋_GB2312" w:eastAsia="仿宋_GB2312"/>
          <w:sz w:val="32"/>
          <w:szCs w:val="32"/>
          <w:highlight w:val="none"/>
        </w:rPr>
        <w:t>专业类别</w:t>
      </w:r>
      <w:r>
        <w:rPr>
          <w:rFonts w:hint="eastAsia" w:ascii="仿宋_GB2312" w:eastAsia="仿宋_GB2312"/>
          <w:sz w:val="32"/>
          <w:szCs w:val="32"/>
          <w:highlight w:val="none"/>
          <w:lang w:val="en-US" w:eastAsia="zh-CN"/>
        </w:rPr>
        <w:t>及实践经验对口情况</w:t>
      </w:r>
      <w:r>
        <w:rPr>
          <w:rFonts w:hint="eastAsia" w:ascii="仿宋_GB2312" w:eastAsia="仿宋_GB2312"/>
          <w:sz w:val="32"/>
          <w:szCs w:val="32"/>
          <w:highlight w:val="none"/>
        </w:rPr>
        <w:t>，随机抽取</w:t>
      </w:r>
      <w:r>
        <w:rPr>
          <w:rFonts w:hint="eastAsia" w:ascii="仿宋_GB2312" w:eastAsia="仿宋_GB2312"/>
          <w:sz w:val="32"/>
          <w:szCs w:val="32"/>
          <w:highlight w:val="none"/>
          <w:lang w:val="en-US" w:eastAsia="zh-CN"/>
        </w:rPr>
        <w:t>施工安全</w:t>
      </w:r>
      <w:r>
        <w:rPr>
          <w:rFonts w:hint="eastAsia" w:ascii="仿宋_GB2312" w:eastAsia="仿宋_GB2312"/>
          <w:sz w:val="32"/>
          <w:szCs w:val="32"/>
          <w:highlight w:val="none"/>
        </w:rPr>
        <w:t>专家</w:t>
      </w:r>
      <w:r>
        <w:rPr>
          <w:rFonts w:hint="eastAsia" w:ascii="仿宋_GB2312" w:eastAsia="仿宋_GB2312"/>
          <w:sz w:val="32"/>
          <w:szCs w:val="32"/>
          <w:highlight w:val="none"/>
          <w:lang w:val="en-US" w:eastAsia="zh-CN"/>
        </w:rPr>
        <w:t>或者</w:t>
      </w:r>
      <w:r>
        <w:rPr>
          <w:rFonts w:hint="eastAsia" w:ascii="仿宋_GB2312" w:eastAsia="仿宋_GB2312"/>
          <w:sz w:val="32"/>
          <w:szCs w:val="32"/>
          <w:highlight w:val="none"/>
        </w:rPr>
        <w:t>组成专家组。</w:t>
      </w:r>
    </w:p>
    <w:p w14:paraId="5F31FD35">
      <w:pPr>
        <w:pStyle w:val="2"/>
        <w:spacing w:line="560" w:lineRule="exact"/>
        <w:ind w:left="0" w:leftChars="0" w:firstLine="640" w:firstLineChars="200"/>
      </w:pPr>
      <w:r>
        <w:rPr>
          <w:rFonts w:hint="eastAsia" w:ascii="仿宋_GB2312" w:eastAsia="仿宋_GB2312"/>
          <w:sz w:val="32"/>
          <w:szCs w:val="32"/>
        </w:rPr>
        <w:t>省住房城乡建设厅可根据</w:t>
      </w:r>
      <w:r>
        <w:rPr>
          <w:rFonts w:hint="eastAsia" w:ascii="仿宋_GB2312"/>
          <w:sz w:val="32"/>
          <w:szCs w:val="32"/>
          <w:lang w:val="en-US" w:eastAsia="zh-CN"/>
        </w:rPr>
        <w:t>施工安全</w:t>
      </w:r>
      <w:r>
        <w:rPr>
          <w:rFonts w:hint="eastAsia" w:ascii="仿宋_GB2312" w:eastAsia="仿宋_GB2312"/>
          <w:sz w:val="32"/>
          <w:szCs w:val="32"/>
        </w:rPr>
        <w:t>专家履职情况等因素设置专家抽取阶梯</w:t>
      </w:r>
      <w:r>
        <w:rPr>
          <w:rFonts w:hint="eastAsia" w:ascii="仿宋_GB2312"/>
          <w:sz w:val="32"/>
          <w:szCs w:val="32"/>
          <w:lang w:eastAsia="zh-CN"/>
        </w:rPr>
        <w:t>和轮次</w:t>
      </w:r>
      <w:r>
        <w:rPr>
          <w:rFonts w:hint="eastAsia" w:ascii="仿宋_GB2312" w:eastAsia="仿宋_GB2312"/>
          <w:sz w:val="32"/>
          <w:szCs w:val="32"/>
        </w:rPr>
        <w:t>概率。</w:t>
      </w:r>
    </w:p>
    <w:p w14:paraId="2B586F86">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w:t>
      </w:r>
      <w:r>
        <w:rPr>
          <w:rFonts w:hint="eastAsia" w:ascii="仿宋_GB2312" w:eastAsia="仿宋_GB2312"/>
          <w:sz w:val="32"/>
          <w:szCs w:val="32"/>
          <w:lang w:val="en-US" w:eastAsia="zh-CN"/>
        </w:rPr>
        <w:t>以施工安全</w:t>
      </w:r>
      <w:r>
        <w:rPr>
          <w:rFonts w:hint="eastAsia" w:ascii="仿宋_GB2312" w:eastAsia="仿宋_GB2312"/>
          <w:sz w:val="32"/>
          <w:szCs w:val="32"/>
        </w:rPr>
        <w:t>专家组</w:t>
      </w:r>
      <w:r>
        <w:rPr>
          <w:rFonts w:hint="eastAsia" w:ascii="仿宋_GB2312" w:eastAsia="仿宋_GB2312"/>
          <w:sz w:val="32"/>
          <w:szCs w:val="32"/>
          <w:lang w:val="en-US" w:eastAsia="zh-CN"/>
        </w:rPr>
        <w:t>开展工作的专家组</w:t>
      </w:r>
      <w:r>
        <w:rPr>
          <w:rFonts w:hint="eastAsia" w:ascii="仿宋_GB2312" w:eastAsia="仿宋_GB2312"/>
          <w:sz w:val="32"/>
          <w:szCs w:val="32"/>
        </w:rPr>
        <w:t>成员人数一般为奇数，配置一名一般专家、常任专家和资深专家，组长由资深专家担任。</w:t>
      </w:r>
    </w:p>
    <w:p w14:paraId="01C0EEB3">
      <w:pPr>
        <w:spacing w:line="560" w:lineRule="exact"/>
        <w:ind w:firstLine="643" w:firstLineChars="200"/>
        <w:outlineLvl w:val="1"/>
        <w:rPr>
          <w:rFonts w:hint="eastAsia" w:ascii="仿宋_GB2312" w:eastAsia="仿宋_GB2312"/>
          <w:sz w:val="32"/>
          <w:szCs w:val="32"/>
        </w:rPr>
      </w:pPr>
      <w:r>
        <w:rPr>
          <w:rFonts w:ascii="仿宋_GB2312" w:eastAsia="仿宋_GB2312"/>
          <w:b/>
          <w:sz w:val="32"/>
          <w:szCs w:val="32"/>
        </w:rPr>
        <w:t>第十</w:t>
      </w:r>
      <w:r>
        <w:rPr>
          <w:rFonts w:hint="eastAsia" w:ascii="仿宋_GB2312" w:eastAsia="仿宋_GB2312"/>
          <w:b/>
          <w:sz w:val="32"/>
          <w:szCs w:val="32"/>
        </w:rPr>
        <w:t>二</w:t>
      </w:r>
      <w:r>
        <w:rPr>
          <w:rFonts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lang w:val="en-US" w:eastAsia="zh-CN"/>
        </w:rPr>
        <w:t>施工安全</w:t>
      </w:r>
      <w:r>
        <w:rPr>
          <w:rFonts w:hint="eastAsia" w:ascii="仿宋_GB2312" w:eastAsia="仿宋_GB2312"/>
          <w:sz w:val="32"/>
          <w:szCs w:val="32"/>
        </w:rPr>
        <w:t>专家</w:t>
      </w:r>
      <w:r>
        <w:rPr>
          <w:rFonts w:hint="eastAsia" w:ascii="仿宋_GB2312" w:eastAsia="仿宋_GB2312"/>
          <w:sz w:val="32"/>
          <w:szCs w:val="32"/>
          <w:lang w:val="en-US" w:eastAsia="zh-CN"/>
        </w:rPr>
        <w:t>抽取</w:t>
      </w:r>
      <w:r>
        <w:rPr>
          <w:rFonts w:hint="eastAsia" w:ascii="仿宋_GB2312" w:eastAsia="仿宋_GB2312"/>
          <w:sz w:val="32"/>
          <w:szCs w:val="32"/>
        </w:rPr>
        <w:t>存在下列利害关系之一的</w:t>
      </w:r>
      <w:r>
        <w:rPr>
          <w:rFonts w:hint="eastAsia" w:ascii="仿宋_GB2312" w:eastAsia="仿宋_GB2312"/>
          <w:sz w:val="32"/>
          <w:szCs w:val="32"/>
          <w:lang w:eastAsia="zh-CN"/>
        </w:rPr>
        <w:t>，</w:t>
      </w:r>
      <w:r>
        <w:rPr>
          <w:rFonts w:hint="eastAsia" w:ascii="仿宋_GB2312" w:eastAsia="仿宋_GB2312"/>
          <w:sz w:val="32"/>
          <w:szCs w:val="32"/>
        </w:rPr>
        <w:t>应当回避</w:t>
      </w:r>
      <w:r>
        <w:rPr>
          <w:rFonts w:hint="eastAsia" w:ascii="仿宋_GB2312" w:eastAsia="仿宋_GB2312"/>
          <w:sz w:val="32"/>
          <w:szCs w:val="32"/>
          <w:lang w:eastAsia="zh-CN"/>
        </w:rPr>
        <w:t>：</w:t>
      </w:r>
    </w:p>
    <w:p w14:paraId="2D4FBDE5">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lang w:val="en-US" w:eastAsia="zh-CN"/>
        </w:rPr>
        <w:t>由专家所在工作单位承建、监理、参建或提供其他相关服务的项目</w:t>
      </w:r>
      <w:r>
        <w:rPr>
          <w:rFonts w:hint="eastAsia" w:ascii="仿宋_GB2312" w:eastAsia="仿宋_GB2312"/>
          <w:sz w:val="32"/>
          <w:szCs w:val="32"/>
        </w:rPr>
        <w:t>。</w:t>
      </w:r>
    </w:p>
    <w:p w14:paraId="452B4550">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与</w:t>
      </w:r>
      <w:r>
        <w:rPr>
          <w:rFonts w:hint="eastAsia" w:ascii="仿宋_GB2312" w:eastAsia="仿宋_GB2312"/>
          <w:sz w:val="32"/>
          <w:szCs w:val="32"/>
          <w:lang w:val="en-US" w:eastAsia="zh-CN"/>
        </w:rPr>
        <w:t>该项目施工、监理单位有直接经济利益关系或项目管理人员有亲属关系的专家</w:t>
      </w:r>
      <w:r>
        <w:rPr>
          <w:rFonts w:hint="eastAsia" w:ascii="仿宋_GB2312" w:eastAsia="仿宋_GB2312"/>
          <w:sz w:val="32"/>
          <w:szCs w:val="32"/>
        </w:rPr>
        <w:t>。</w:t>
      </w:r>
    </w:p>
    <w:p w14:paraId="138AAE69">
      <w:pPr>
        <w:spacing w:line="560" w:lineRule="exact"/>
        <w:ind w:firstLine="640" w:firstLineChars="200"/>
        <w:outlineLvl w:val="1"/>
        <w:rPr>
          <w:rFonts w:hint="default" w:ascii="仿宋_GB2312" w:eastAsia="仿宋_GB2312"/>
          <w:sz w:val="32"/>
          <w:szCs w:val="32"/>
          <w:lang w:val="en-US"/>
        </w:rPr>
      </w:pPr>
      <w:r>
        <w:rPr>
          <w:rFonts w:hint="eastAsia" w:ascii="仿宋_GB2312" w:eastAsia="仿宋_GB2312"/>
          <w:sz w:val="32"/>
          <w:szCs w:val="32"/>
          <w:lang w:eastAsia="zh-CN"/>
        </w:rPr>
        <w:t>（三）</w:t>
      </w:r>
      <w:r>
        <w:rPr>
          <w:rFonts w:hint="eastAsia" w:ascii="仿宋_GB2312" w:eastAsia="仿宋_GB2312"/>
          <w:sz w:val="32"/>
          <w:szCs w:val="32"/>
          <w:lang w:val="en-US" w:eastAsia="zh-CN"/>
        </w:rPr>
        <w:t>其他影响专家抽取客观性、公正性的情况。</w:t>
      </w:r>
    </w:p>
    <w:p w14:paraId="76EB3E56">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 xml:space="preserve">第十三条 </w:t>
      </w:r>
      <w:r>
        <w:rPr>
          <w:rFonts w:hint="eastAsia" w:ascii="仿宋_GB2312" w:eastAsia="仿宋_GB2312"/>
          <w:sz w:val="32"/>
          <w:szCs w:val="32"/>
        </w:rPr>
        <w:t>专家抽取完成后，一般不得更换。出现</w:t>
      </w:r>
      <w:r>
        <w:rPr>
          <w:rFonts w:hint="eastAsia" w:ascii="仿宋_GB2312" w:eastAsia="仿宋_GB2312"/>
          <w:sz w:val="32"/>
          <w:szCs w:val="32"/>
          <w:lang w:val="en-US" w:eastAsia="zh-CN"/>
        </w:rPr>
        <w:t>施工安全</w:t>
      </w:r>
      <w:r>
        <w:rPr>
          <w:rFonts w:hint="eastAsia" w:ascii="仿宋_GB2312" w:eastAsia="仿宋_GB2312"/>
          <w:sz w:val="32"/>
          <w:szCs w:val="32"/>
        </w:rPr>
        <w:t>专家缺席、回避等情形的，应按照第十条、第十一条规定</w:t>
      </w:r>
      <w:r>
        <w:rPr>
          <w:rFonts w:hint="eastAsia" w:ascii="仿宋_GB2312" w:eastAsia="仿宋_GB2312"/>
          <w:sz w:val="32"/>
          <w:szCs w:val="32"/>
          <w:lang w:eastAsia="zh-CN"/>
        </w:rPr>
        <w:t>补充</w:t>
      </w:r>
      <w:r>
        <w:rPr>
          <w:rFonts w:hint="eastAsia" w:ascii="仿宋_GB2312" w:eastAsia="仿宋_GB2312"/>
          <w:sz w:val="32"/>
          <w:szCs w:val="32"/>
        </w:rPr>
        <w:t>抽取。</w:t>
      </w:r>
    </w:p>
    <w:p w14:paraId="2B020FF0">
      <w:pPr>
        <w:spacing w:line="560" w:lineRule="exact"/>
        <w:jc w:val="center"/>
        <w:outlineLvl w:val="0"/>
        <w:rPr>
          <w:rFonts w:hint="eastAsia" w:ascii="黑体" w:hAnsi="黑体" w:eastAsia="黑体" w:cs="黑体"/>
          <w:sz w:val="32"/>
          <w:szCs w:val="32"/>
        </w:rPr>
      </w:pPr>
    </w:p>
    <w:p w14:paraId="37B2C197">
      <w:pPr>
        <w:spacing w:line="560" w:lineRule="exact"/>
        <w:jc w:val="center"/>
        <w:outlineLvl w:val="0"/>
        <w:rPr>
          <w:rFonts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施工安全</w:t>
      </w:r>
      <w:r>
        <w:rPr>
          <w:rFonts w:hint="eastAsia" w:ascii="黑体" w:hAnsi="黑体" w:eastAsia="黑体" w:cs="黑体"/>
          <w:sz w:val="32"/>
          <w:szCs w:val="32"/>
        </w:rPr>
        <w:t>专家权利和义务</w:t>
      </w:r>
    </w:p>
    <w:p w14:paraId="660126A2">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w:t>
      </w:r>
      <w:r>
        <w:rPr>
          <w:rFonts w:hint="eastAsia" w:ascii="仿宋_GB2312" w:eastAsia="仿宋_GB2312"/>
          <w:sz w:val="32"/>
          <w:szCs w:val="32"/>
          <w:lang w:val="en-US" w:eastAsia="zh-CN"/>
        </w:rPr>
        <w:t>施工安全</w:t>
      </w:r>
      <w:r>
        <w:rPr>
          <w:rFonts w:hint="eastAsia" w:ascii="仿宋_GB2312" w:eastAsia="仿宋_GB2312"/>
          <w:sz w:val="32"/>
          <w:szCs w:val="32"/>
        </w:rPr>
        <w:t>专家享有的权利：</w:t>
      </w:r>
    </w:p>
    <w:p w14:paraId="294EA698">
      <w:pPr>
        <w:spacing w:line="560" w:lineRule="exact"/>
        <w:ind w:firstLine="640" w:firstLineChars="200"/>
        <w:outlineLvl w:val="1"/>
        <w:rPr>
          <w:rFonts w:hint="default" w:ascii="仿宋_GB2312" w:eastAsia="仿宋_GB2312"/>
          <w:sz w:val="32"/>
          <w:szCs w:val="32"/>
          <w:lang w:val="en-US"/>
        </w:rPr>
      </w:pPr>
      <w:r>
        <w:rPr>
          <w:rFonts w:hint="eastAsia" w:ascii="仿宋_GB2312" w:eastAsia="仿宋_GB2312"/>
          <w:sz w:val="32"/>
          <w:szCs w:val="32"/>
        </w:rPr>
        <w:t>（一）</w:t>
      </w:r>
      <w:r>
        <w:rPr>
          <w:rFonts w:hint="eastAsia" w:ascii="仿宋_GB2312" w:eastAsia="仿宋_GB2312"/>
          <w:sz w:val="32"/>
          <w:szCs w:val="32"/>
          <w:lang w:val="en-US" w:eastAsia="zh-CN"/>
        </w:rPr>
        <w:t>按照有关法律、法规、规章和技术标准、规范及管理规定提出专家意见，不受任何单位和个人的非法干预和影响。</w:t>
      </w:r>
    </w:p>
    <w:p w14:paraId="737955FC">
      <w:pPr>
        <w:spacing w:line="56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参照国家和省财政部门有关规定接受劳务报酬</w:t>
      </w:r>
      <w:r>
        <w:rPr>
          <w:rFonts w:hint="eastAsia" w:ascii="仿宋_GB2312" w:eastAsia="仿宋_GB2312"/>
          <w:sz w:val="32"/>
          <w:szCs w:val="32"/>
          <w:lang w:eastAsia="zh-CN"/>
        </w:rPr>
        <w:t>。</w:t>
      </w:r>
    </w:p>
    <w:p w14:paraId="7191E4F4">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lang w:val="en-US" w:eastAsia="zh-CN"/>
        </w:rPr>
        <w:t>自愿以施工安全专家的身份参加相关活动，</w:t>
      </w:r>
      <w:r>
        <w:rPr>
          <w:rFonts w:hint="eastAsia" w:ascii="仿宋_GB2312" w:eastAsia="仿宋_GB2312"/>
          <w:sz w:val="32"/>
          <w:szCs w:val="32"/>
        </w:rPr>
        <w:t>对</w:t>
      </w:r>
      <w:r>
        <w:rPr>
          <w:rFonts w:hint="eastAsia" w:ascii="仿宋_GB2312" w:eastAsia="仿宋_GB2312"/>
          <w:sz w:val="32"/>
          <w:szCs w:val="32"/>
          <w:lang w:val="en-US" w:eastAsia="zh-CN"/>
        </w:rPr>
        <w:t>活动实施</w:t>
      </w:r>
      <w:r>
        <w:rPr>
          <w:rFonts w:hint="eastAsia" w:ascii="仿宋_GB2312" w:eastAsia="仿宋_GB2312"/>
          <w:sz w:val="32"/>
          <w:szCs w:val="32"/>
        </w:rPr>
        <w:t>及专家管理提出意见和建议，举报活动中存在的违法违规或不公正行为。</w:t>
      </w:r>
    </w:p>
    <w:p w14:paraId="4411B656">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对本人违规行为的处理有权提出异议。</w:t>
      </w:r>
    </w:p>
    <w:p w14:paraId="2AC9A21B">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接受培训教育。</w:t>
      </w:r>
    </w:p>
    <w:p w14:paraId="26C84FDA">
      <w:pPr>
        <w:spacing w:line="56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法律法规规定的其他权利。</w:t>
      </w:r>
    </w:p>
    <w:p w14:paraId="31E63E90">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专家履行的义务：</w:t>
      </w:r>
    </w:p>
    <w:p w14:paraId="5E23C565">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存在</w:t>
      </w:r>
      <w:r>
        <w:rPr>
          <w:rFonts w:hint="eastAsia" w:ascii="仿宋_GB2312" w:eastAsia="仿宋_GB2312"/>
          <w:sz w:val="32"/>
          <w:szCs w:val="32"/>
        </w:rPr>
        <w:t>法定回避情形的，应主动提出回避。</w:t>
      </w:r>
    </w:p>
    <w:p w14:paraId="6C0DFEC7">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（二）遵守有关法律、法规和规章规定，遵守工作纪律，客观公正</w:t>
      </w:r>
      <w:r>
        <w:rPr>
          <w:rFonts w:hint="eastAsia" w:ascii="仿宋_GB2312" w:eastAsia="仿宋_GB2312"/>
          <w:sz w:val="32"/>
          <w:szCs w:val="32"/>
          <w:lang w:val="en-US" w:eastAsia="zh-CN"/>
        </w:rPr>
        <w:t>开展工作</w:t>
      </w:r>
      <w:r>
        <w:rPr>
          <w:rFonts w:hint="eastAsia" w:ascii="仿宋_GB2312" w:eastAsia="仿宋_GB2312"/>
          <w:sz w:val="32"/>
          <w:szCs w:val="32"/>
        </w:rPr>
        <w:t>。</w:t>
      </w:r>
    </w:p>
    <w:p w14:paraId="43858EC4">
      <w:pPr>
        <w:spacing w:line="56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（三）参与有关建筑施工安全管理制度、规范性文件、地方</w:t>
      </w:r>
      <w:r>
        <w:rPr>
          <w:rFonts w:hint="eastAsia" w:ascii="仿宋_GB2312" w:eastAsia="仿宋_GB2312"/>
          <w:sz w:val="32"/>
          <w:szCs w:val="32"/>
          <w:lang w:eastAsia="zh-CN"/>
        </w:rPr>
        <w:t>标准的制</w:t>
      </w:r>
      <w:r>
        <w:rPr>
          <w:rFonts w:hint="eastAsia" w:ascii="仿宋_GB2312" w:eastAsia="仿宋_GB2312"/>
          <w:sz w:val="32"/>
          <w:szCs w:val="32"/>
          <w:lang w:val="en-US" w:eastAsia="zh-CN"/>
        </w:rPr>
        <w:t>订工作</w:t>
      </w:r>
      <w:r>
        <w:rPr>
          <w:rFonts w:hint="eastAsia" w:ascii="仿宋_GB2312" w:eastAsia="仿宋_GB2312"/>
          <w:sz w:val="32"/>
          <w:szCs w:val="32"/>
          <w:lang w:eastAsia="zh-CN"/>
        </w:rPr>
        <w:t>。</w:t>
      </w:r>
    </w:p>
    <w:p w14:paraId="5E06907D">
      <w:pPr>
        <w:spacing w:line="56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（四）</w:t>
      </w:r>
      <w:r>
        <w:rPr>
          <w:rFonts w:hint="eastAsia" w:ascii="仿宋_GB2312" w:eastAsia="仿宋_GB2312"/>
          <w:sz w:val="32"/>
          <w:szCs w:val="32"/>
          <w:lang w:eastAsia="zh-CN"/>
        </w:rPr>
        <w:t>协助、配合相关行政部门的</w:t>
      </w:r>
      <w:r>
        <w:rPr>
          <w:rFonts w:hint="eastAsia" w:ascii="仿宋_GB2312" w:eastAsia="仿宋_GB2312"/>
          <w:sz w:val="32"/>
          <w:szCs w:val="32"/>
          <w:lang w:val="en-US" w:eastAsia="zh-CN"/>
        </w:rPr>
        <w:t>帮扶指导、</w:t>
      </w:r>
      <w:r>
        <w:rPr>
          <w:rFonts w:hint="eastAsia" w:ascii="仿宋_GB2312" w:eastAsia="仿宋_GB2312"/>
          <w:sz w:val="32"/>
          <w:szCs w:val="32"/>
          <w:lang w:eastAsia="zh-CN"/>
        </w:rPr>
        <w:t>监督、检查及投诉调查。</w:t>
      </w:r>
    </w:p>
    <w:p w14:paraId="502265B8">
      <w:pPr>
        <w:spacing w:line="56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eastAsia="zh-CN"/>
        </w:rPr>
        <w:t>（五）参与建筑施工</w:t>
      </w:r>
      <w:r>
        <w:rPr>
          <w:rFonts w:hint="eastAsia" w:ascii="仿宋_GB2312" w:eastAsia="仿宋_GB2312"/>
          <w:sz w:val="32"/>
          <w:szCs w:val="32"/>
          <w:lang w:val="en-US" w:eastAsia="zh-CN"/>
        </w:rPr>
        <w:t>生产安全</w:t>
      </w:r>
      <w:r>
        <w:rPr>
          <w:rFonts w:hint="eastAsia" w:ascii="仿宋_GB2312" w:eastAsia="仿宋_GB2312"/>
          <w:sz w:val="32"/>
          <w:szCs w:val="32"/>
          <w:lang w:eastAsia="zh-CN"/>
        </w:rPr>
        <w:t>事故调查、应急救援</w:t>
      </w:r>
      <w:r>
        <w:rPr>
          <w:rFonts w:hint="eastAsia" w:ascii="仿宋_GB2312" w:eastAsia="仿宋_GB2312"/>
          <w:sz w:val="32"/>
          <w:szCs w:val="32"/>
          <w:lang w:val="en-US" w:eastAsia="zh-CN"/>
        </w:rPr>
        <w:t>等工作。</w:t>
      </w:r>
    </w:p>
    <w:p w14:paraId="46493A92">
      <w:pPr>
        <w:spacing w:line="56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（六）</w:t>
      </w:r>
      <w:r>
        <w:rPr>
          <w:rFonts w:hint="eastAsia" w:ascii="仿宋_GB2312" w:eastAsia="仿宋_GB2312"/>
          <w:sz w:val="32"/>
          <w:szCs w:val="32"/>
          <w:lang w:eastAsia="zh-CN"/>
        </w:rPr>
        <w:t>参与各类建筑施工安全培训。</w:t>
      </w:r>
    </w:p>
    <w:p w14:paraId="5A9B933C">
      <w:pPr>
        <w:spacing w:line="56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（七）</w:t>
      </w:r>
      <w:r>
        <w:rPr>
          <w:rFonts w:hint="eastAsia" w:ascii="仿宋_GB2312" w:eastAsia="仿宋_GB2312"/>
          <w:sz w:val="32"/>
          <w:szCs w:val="32"/>
          <w:lang w:eastAsia="zh-CN"/>
        </w:rPr>
        <w:t>参与有关建筑施工安全管理的考察、调研</w:t>
      </w:r>
      <w:r>
        <w:rPr>
          <w:rFonts w:hint="eastAsia" w:ascii="仿宋_GB2312" w:eastAsia="仿宋_GB2312"/>
          <w:sz w:val="32"/>
          <w:szCs w:val="32"/>
          <w:lang w:val="en-US" w:eastAsia="zh-CN"/>
        </w:rPr>
        <w:t>工作</w:t>
      </w:r>
      <w:r>
        <w:rPr>
          <w:rFonts w:hint="eastAsia" w:ascii="仿宋_GB2312" w:eastAsia="仿宋_GB2312"/>
          <w:sz w:val="32"/>
          <w:szCs w:val="32"/>
          <w:lang w:eastAsia="zh-CN"/>
        </w:rPr>
        <w:t>。</w:t>
      </w:r>
    </w:p>
    <w:p w14:paraId="052F72F0">
      <w:pPr>
        <w:spacing w:line="56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八</w:t>
      </w:r>
      <w:r>
        <w:rPr>
          <w:rFonts w:hint="eastAsia" w:ascii="仿宋_GB2312" w:eastAsia="仿宋_GB2312"/>
          <w:sz w:val="32"/>
          <w:szCs w:val="32"/>
          <w:lang w:eastAsia="zh-CN"/>
        </w:rPr>
        <w:t>）资深专家对一般专家、常任专家以及有关企业有培训指导义务。</w:t>
      </w:r>
    </w:p>
    <w:p w14:paraId="6C4E5B0F">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九</w:t>
      </w:r>
      <w:r>
        <w:rPr>
          <w:rFonts w:hint="eastAsia" w:ascii="仿宋_GB2312" w:eastAsia="仿宋_GB2312"/>
          <w:sz w:val="32"/>
          <w:szCs w:val="32"/>
          <w:lang w:eastAsia="zh-CN"/>
        </w:rPr>
        <w:t>）</w:t>
      </w:r>
      <w:r>
        <w:rPr>
          <w:rFonts w:hint="eastAsia" w:ascii="仿宋_GB2312" w:eastAsia="仿宋_GB2312"/>
          <w:sz w:val="32"/>
          <w:szCs w:val="32"/>
        </w:rPr>
        <w:t>工作单位、联系方式、专业技术职称等个人信息发生变化的，应及时申请变更相关信息。</w:t>
      </w:r>
    </w:p>
    <w:p w14:paraId="547ABFBA">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十</w:t>
      </w:r>
      <w:r>
        <w:rPr>
          <w:rFonts w:hint="eastAsia" w:ascii="仿宋_GB2312" w:eastAsia="仿宋_GB2312"/>
          <w:sz w:val="32"/>
          <w:szCs w:val="32"/>
        </w:rPr>
        <w:t>）接受省住房城乡建设厅委派的其他相关工作</w:t>
      </w:r>
      <w:r>
        <w:rPr>
          <w:rFonts w:hint="eastAsia" w:ascii="仿宋_GB2312" w:eastAsia="仿宋_GB2312"/>
          <w:sz w:val="32"/>
          <w:szCs w:val="32"/>
          <w:lang w:eastAsia="zh-CN"/>
        </w:rPr>
        <w:t>以及</w:t>
      </w:r>
      <w:r>
        <w:rPr>
          <w:rFonts w:hint="eastAsia" w:ascii="仿宋_GB2312" w:eastAsia="仿宋_GB2312"/>
          <w:sz w:val="32"/>
          <w:szCs w:val="32"/>
        </w:rPr>
        <w:t>履行法律法规规定的其他义务。</w:t>
      </w:r>
    </w:p>
    <w:p w14:paraId="0C8E5546">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w:t>
      </w:r>
      <w:r>
        <w:rPr>
          <w:rFonts w:hint="eastAsia" w:ascii="仿宋_GB2312" w:eastAsia="仿宋_GB2312"/>
          <w:sz w:val="32"/>
          <w:szCs w:val="32"/>
          <w:lang w:val="en-US" w:eastAsia="zh-CN"/>
        </w:rPr>
        <w:t>施工安全</w:t>
      </w:r>
      <w:r>
        <w:rPr>
          <w:rFonts w:hint="eastAsia" w:ascii="仿宋_GB2312" w:eastAsia="仿宋_GB2312"/>
          <w:sz w:val="32"/>
          <w:szCs w:val="32"/>
        </w:rPr>
        <w:t>专家应当遵守的纪律：</w:t>
      </w:r>
    </w:p>
    <w:p w14:paraId="6E7972F5">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（一）按照要求参加</w:t>
      </w:r>
      <w:r>
        <w:rPr>
          <w:rFonts w:hint="eastAsia" w:ascii="仿宋_GB2312" w:eastAsia="仿宋_GB2312"/>
          <w:sz w:val="32"/>
          <w:szCs w:val="32"/>
          <w:lang w:val="en-US" w:eastAsia="zh-CN"/>
        </w:rPr>
        <w:t>专家活动</w:t>
      </w:r>
      <w:r>
        <w:rPr>
          <w:rFonts w:hint="eastAsia" w:ascii="仿宋_GB2312" w:eastAsia="仿宋_GB2312"/>
          <w:sz w:val="32"/>
          <w:szCs w:val="32"/>
        </w:rPr>
        <w:t>，自觉接受纪律监督。</w:t>
      </w:r>
    </w:p>
    <w:p w14:paraId="2922F004">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（二）严守职业操守，不徇私舞弊。</w:t>
      </w:r>
    </w:p>
    <w:p w14:paraId="615D4C94">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）不谋取私利，不收受利害关系人的财物或其他好处。</w:t>
      </w:r>
    </w:p>
    <w:p w14:paraId="09DD3EB0">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）未经许可，不泄露与</w:t>
      </w:r>
      <w:r>
        <w:rPr>
          <w:rFonts w:hint="eastAsia" w:ascii="仿宋_GB2312" w:eastAsia="仿宋_GB2312"/>
          <w:sz w:val="32"/>
          <w:szCs w:val="32"/>
          <w:lang w:val="en-US" w:eastAsia="zh-CN"/>
        </w:rPr>
        <w:t>专家活动</w:t>
      </w:r>
      <w:r>
        <w:rPr>
          <w:rFonts w:hint="eastAsia" w:ascii="仿宋_GB2312" w:eastAsia="仿宋_GB2312"/>
          <w:sz w:val="32"/>
          <w:szCs w:val="32"/>
        </w:rPr>
        <w:t>相关的任何信息。</w:t>
      </w:r>
    </w:p>
    <w:p w14:paraId="4A31456D">
      <w:pPr>
        <w:spacing w:line="56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）遵守法律法规规定的其他纪律。</w:t>
      </w:r>
    </w:p>
    <w:p w14:paraId="68B47650">
      <w:pPr>
        <w:spacing w:line="560" w:lineRule="exact"/>
        <w:jc w:val="center"/>
        <w:outlineLvl w:val="0"/>
        <w:rPr>
          <w:rFonts w:hint="eastAsia" w:ascii="黑体" w:hAnsi="黑体" w:eastAsia="黑体" w:cs="黑体"/>
          <w:sz w:val="32"/>
          <w:szCs w:val="32"/>
        </w:rPr>
      </w:pPr>
    </w:p>
    <w:p w14:paraId="1F42397F">
      <w:pPr>
        <w:spacing w:line="560" w:lineRule="exact"/>
        <w:jc w:val="center"/>
        <w:outlineLvl w:val="0"/>
        <w:rPr>
          <w:rFonts w:ascii="黑体" w:hAnsi="黑体" w:eastAsia="黑体" w:cs="黑体"/>
          <w:sz w:val="32"/>
          <w:szCs w:val="32"/>
        </w:rPr>
      </w:pPr>
      <w:r>
        <w:rPr>
          <w:rFonts w:hint="eastAsia" w:ascii="黑体" w:hAnsi="黑体" w:eastAsia="黑体" w:cs="黑体"/>
          <w:sz w:val="32"/>
          <w:szCs w:val="32"/>
        </w:rPr>
        <w:t>第五章　</w:t>
      </w:r>
      <w:r>
        <w:rPr>
          <w:rFonts w:hint="eastAsia" w:ascii="黑体" w:hAnsi="黑体" w:eastAsia="黑体" w:cs="黑体"/>
          <w:sz w:val="32"/>
          <w:szCs w:val="32"/>
          <w:lang w:val="en-US" w:eastAsia="zh-CN"/>
        </w:rPr>
        <w:t>施工安全</w:t>
      </w:r>
      <w:r>
        <w:rPr>
          <w:rFonts w:hint="eastAsia" w:ascii="黑体" w:hAnsi="黑体" w:eastAsia="黑体" w:cs="黑体"/>
          <w:sz w:val="32"/>
          <w:szCs w:val="32"/>
        </w:rPr>
        <w:t>专家监督管理</w:t>
      </w:r>
    </w:p>
    <w:p w14:paraId="138D8C0B">
      <w:pPr>
        <w:spacing w:line="560" w:lineRule="exact"/>
        <w:ind w:firstLine="643" w:firstLineChars="200"/>
        <w:outlineLvl w:val="1"/>
        <w:rPr>
          <w:rFonts w:hint="eastAsia" w:ascii="仿宋_GB2312" w:eastAsia="仿宋_GB2312"/>
          <w:sz w:val="32"/>
          <w:szCs w:val="32"/>
        </w:rPr>
      </w:pPr>
      <w:r>
        <w:rPr>
          <w:rFonts w:hint="eastAsia" w:ascii="仿宋_GB2312" w:eastAsia="仿宋_GB2312"/>
          <w:b/>
          <w:sz w:val="32"/>
          <w:szCs w:val="32"/>
        </w:rPr>
        <w:t xml:space="preserve">第十七条 </w:t>
      </w:r>
      <w:r>
        <w:rPr>
          <w:rFonts w:hint="eastAsia" w:ascii="仿宋_GB2312" w:eastAsia="仿宋_GB2312"/>
          <w:sz w:val="32"/>
          <w:szCs w:val="32"/>
        </w:rPr>
        <w:t>省住房城乡建设厅加强对入库</w:t>
      </w:r>
      <w:r>
        <w:rPr>
          <w:rFonts w:hint="eastAsia" w:ascii="仿宋_GB2312" w:eastAsia="仿宋_GB2312"/>
          <w:sz w:val="32"/>
          <w:szCs w:val="32"/>
          <w:lang w:val="en-US" w:eastAsia="zh-CN"/>
        </w:rPr>
        <w:t>施工安全</w:t>
      </w:r>
      <w:r>
        <w:rPr>
          <w:rFonts w:hint="eastAsia" w:ascii="仿宋_GB2312" w:eastAsia="仿宋_GB2312"/>
          <w:sz w:val="32"/>
          <w:szCs w:val="32"/>
        </w:rPr>
        <w:t>专家的</w:t>
      </w:r>
      <w:r>
        <w:rPr>
          <w:rFonts w:hint="eastAsia" w:ascii="仿宋_GB2312" w:eastAsia="仿宋_GB2312"/>
          <w:sz w:val="32"/>
          <w:szCs w:val="32"/>
          <w:lang w:eastAsia="zh-CN"/>
        </w:rPr>
        <w:t>业务培训</w:t>
      </w:r>
      <w:r>
        <w:rPr>
          <w:rFonts w:hint="eastAsia" w:ascii="仿宋_GB2312" w:eastAsia="仿宋_GB2312"/>
          <w:sz w:val="32"/>
          <w:szCs w:val="32"/>
        </w:rPr>
        <w:t>，</w:t>
      </w:r>
      <w:r>
        <w:rPr>
          <w:rFonts w:hint="eastAsia" w:ascii="仿宋_GB2312" w:eastAsia="仿宋_GB2312"/>
          <w:sz w:val="32"/>
          <w:szCs w:val="32"/>
          <w:lang w:eastAsia="zh-CN"/>
        </w:rPr>
        <w:t>按需要</w:t>
      </w:r>
      <w:r>
        <w:rPr>
          <w:rFonts w:hint="eastAsia" w:ascii="仿宋_GB2312" w:eastAsia="仿宋_GB2312"/>
          <w:sz w:val="32"/>
          <w:szCs w:val="32"/>
        </w:rPr>
        <w:t>采取网络培训或集中轮训的方式提高入库专家的能力。</w:t>
      </w:r>
    </w:p>
    <w:p w14:paraId="7C51DB6B">
      <w:pPr>
        <w:spacing w:line="560" w:lineRule="exact"/>
        <w:ind w:firstLine="643" w:firstLineChars="200"/>
        <w:outlineLvl w:val="1"/>
        <w:rPr>
          <w:rFonts w:hint="eastAsia"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省住房城乡建设厅对</w:t>
      </w:r>
      <w:r>
        <w:rPr>
          <w:rFonts w:hint="eastAsia" w:ascii="仿宋_GB2312" w:eastAsia="仿宋_GB2312"/>
          <w:sz w:val="32"/>
          <w:szCs w:val="32"/>
          <w:lang w:val="en-US" w:eastAsia="zh-CN"/>
        </w:rPr>
        <w:t>施工安全</w:t>
      </w:r>
      <w:r>
        <w:rPr>
          <w:rFonts w:hint="eastAsia" w:ascii="仿宋_GB2312" w:eastAsia="仿宋_GB2312"/>
          <w:sz w:val="32"/>
          <w:szCs w:val="32"/>
        </w:rPr>
        <w:t>专家实行动态管理，</w:t>
      </w:r>
      <w:r>
        <w:rPr>
          <w:rFonts w:hint="eastAsia" w:ascii="仿宋_GB2312" w:eastAsia="仿宋_GB2312"/>
          <w:sz w:val="32"/>
          <w:szCs w:val="32"/>
          <w:lang w:eastAsia="zh-CN"/>
        </w:rPr>
        <w:t>定期</w:t>
      </w:r>
      <w:r>
        <w:rPr>
          <w:rFonts w:hint="eastAsia" w:ascii="仿宋_GB2312" w:eastAsia="仿宋_GB2312"/>
          <w:sz w:val="32"/>
          <w:szCs w:val="32"/>
          <w:lang w:val="en-US" w:eastAsia="zh-CN"/>
        </w:rPr>
        <w:t>组织人员对专家信息进行复核</w:t>
      </w:r>
      <w:r>
        <w:rPr>
          <w:rFonts w:hint="eastAsia" w:ascii="仿宋_GB2312" w:eastAsia="仿宋_GB2312"/>
          <w:sz w:val="32"/>
          <w:szCs w:val="32"/>
          <w:lang w:eastAsia="zh-CN"/>
        </w:rPr>
        <w:t>，</w:t>
      </w:r>
      <w:r>
        <w:rPr>
          <w:rFonts w:hint="eastAsia" w:ascii="仿宋_GB2312" w:eastAsia="仿宋_GB2312"/>
          <w:sz w:val="32"/>
          <w:szCs w:val="32"/>
        </w:rPr>
        <w:t>建立专家信用档案，包括专家基本信息、</w:t>
      </w:r>
      <w:r>
        <w:rPr>
          <w:rFonts w:hint="eastAsia" w:ascii="仿宋_GB2312" w:eastAsia="仿宋_GB2312"/>
          <w:sz w:val="32"/>
          <w:szCs w:val="32"/>
          <w:lang w:val="en-US" w:eastAsia="zh-CN"/>
        </w:rPr>
        <w:t>出勤</w:t>
      </w:r>
      <w:r>
        <w:rPr>
          <w:rFonts w:hint="eastAsia" w:ascii="仿宋_GB2312" w:eastAsia="仿宋_GB2312"/>
          <w:sz w:val="32"/>
          <w:szCs w:val="32"/>
        </w:rPr>
        <w:t>信息、履职信息等。</w:t>
      </w:r>
    </w:p>
    <w:p w14:paraId="50F4A4F3">
      <w:pPr>
        <w:spacing w:line="560" w:lineRule="exact"/>
        <w:ind w:firstLine="643" w:firstLineChars="200"/>
        <w:outlineLvl w:val="1"/>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十九</w:t>
      </w:r>
      <w:r>
        <w:rPr>
          <w:rFonts w:hint="eastAsia" w:ascii="仿宋_GB2312" w:eastAsia="仿宋_GB2312"/>
          <w:b/>
          <w:sz w:val="32"/>
          <w:szCs w:val="32"/>
        </w:rPr>
        <w:t xml:space="preserve">条 </w:t>
      </w:r>
      <w:r>
        <w:rPr>
          <w:rFonts w:hint="eastAsia" w:ascii="仿宋_GB2312" w:eastAsia="仿宋_GB2312"/>
          <w:sz w:val="32"/>
          <w:szCs w:val="32"/>
        </w:rPr>
        <w:t>专家有下列情形之一的，</w:t>
      </w:r>
      <w:r>
        <w:rPr>
          <w:rFonts w:hint="eastAsia" w:ascii="仿宋_GB2312" w:eastAsia="仿宋_GB2312"/>
          <w:sz w:val="32"/>
          <w:szCs w:val="32"/>
          <w:lang w:eastAsia="zh-CN"/>
        </w:rPr>
        <w:t>督促</w:t>
      </w:r>
      <w:r>
        <w:rPr>
          <w:rFonts w:hint="eastAsia" w:ascii="仿宋_GB2312" w:eastAsia="仿宋_GB2312"/>
          <w:sz w:val="32"/>
          <w:szCs w:val="32"/>
        </w:rPr>
        <w:t>改正，并作为不良行为信息记入</w:t>
      </w:r>
      <w:r>
        <w:rPr>
          <w:rFonts w:hint="eastAsia" w:ascii="仿宋_GB2312" w:eastAsia="仿宋_GB2312"/>
          <w:sz w:val="32"/>
          <w:szCs w:val="32"/>
          <w:lang w:eastAsia="zh-CN"/>
        </w:rPr>
        <w:t>专家</w:t>
      </w:r>
      <w:r>
        <w:rPr>
          <w:rFonts w:hint="eastAsia" w:ascii="仿宋_GB2312" w:eastAsia="仿宋_GB2312"/>
          <w:sz w:val="32"/>
          <w:szCs w:val="32"/>
        </w:rPr>
        <w:t>信用档案：</w:t>
      </w:r>
    </w:p>
    <w:p w14:paraId="21034706">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（一）个人信息变更后未及时更新。</w:t>
      </w:r>
    </w:p>
    <w:p w14:paraId="2D1006B0">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未</w:t>
      </w:r>
      <w:r>
        <w:rPr>
          <w:rFonts w:hint="eastAsia" w:ascii="仿宋_GB2312" w:eastAsia="仿宋_GB2312"/>
          <w:sz w:val="32"/>
          <w:szCs w:val="32"/>
        </w:rPr>
        <w:t>参加相关教育培训、宣传推广等活动。</w:t>
      </w:r>
    </w:p>
    <w:p w14:paraId="7B84D23E">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（三）资深专家未履行对一般专家、常任专家以及有关企业的培训指导义务。</w:t>
      </w:r>
    </w:p>
    <w:p w14:paraId="5D2F6F84">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（四）无正当理由不参加省住房城乡建设厅委派</w:t>
      </w:r>
      <w:r>
        <w:rPr>
          <w:rFonts w:hint="eastAsia" w:ascii="仿宋_GB2312" w:eastAsia="仿宋_GB2312"/>
          <w:sz w:val="32"/>
          <w:szCs w:val="32"/>
          <w:lang w:eastAsia="zh-CN"/>
        </w:rPr>
        <w:t>的活动以及</w:t>
      </w:r>
      <w:r>
        <w:rPr>
          <w:rFonts w:hint="eastAsia" w:ascii="仿宋_GB2312" w:eastAsia="仿宋_GB2312"/>
          <w:sz w:val="32"/>
          <w:szCs w:val="32"/>
        </w:rPr>
        <w:t>其他相关工作。</w:t>
      </w:r>
    </w:p>
    <w:p w14:paraId="7B1DE71C">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专家有下列情形之一的，移出专家库并作为不良行为信息记入</w:t>
      </w:r>
      <w:r>
        <w:rPr>
          <w:rFonts w:hint="eastAsia" w:ascii="仿宋_GB2312" w:eastAsia="仿宋_GB2312"/>
          <w:sz w:val="32"/>
          <w:szCs w:val="32"/>
          <w:lang w:eastAsia="zh-CN"/>
        </w:rPr>
        <w:t>专家</w:t>
      </w:r>
      <w:r>
        <w:rPr>
          <w:rFonts w:hint="eastAsia" w:ascii="仿宋_GB2312" w:eastAsia="仿宋_GB2312"/>
          <w:sz w:val="32"/>
          <w:szCs w:val="32"/>
        </w:rPr>
        <w:t>信用档案：</w:t>
      </w:r>
    </w:p>
    <w:p w14:paraId="440113F8">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（一）使用不实信息和虚假材料骗取专家资格。</w:t>
      </w:r>
    </w:p>
    <w:p w14:paraId="66BE254A">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（二）违反</w:t>
      </w:r>
      <w:r>
        <w:rPr>
          <w:rFonts w:hint="eastAsia" w:ascii="仿宋_GB2312" w:eastAsia="仿宋_GB2312"/>
          <w:sz w:val="32"/>
          <w:szCs w:val="32"/>
          <w:lang w:val="en-US" w:eastAsia="zh-CN"/>
        </w:rPr>
        <w:t>有关工作</w:t>
      </w:r>
      <w:r>
        <w:rPr>
          <w:rFonts w:hint="eastAsia" w:ascii="仿宋_GB2312" w:eastAsia="仿宋_GB2312"/>
          <w:sz w:val="32"/>
          <w:szCs w:val="32"/>
        </w:rPr>
        <w:t>纪律。</w:t>
      </w:r>
    </w:p>
    <w:p w14:paraId="29D2807F">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（三）与</w:t>
      </w:r>
      <w:r>
        <w:rPr>
          <w:rFonts w:hint="eastAsia" w:ascii="仿宋_GB2312" w:eastAsia="仿宋_GB2312"/>
          <w:sz w:val="32"/>
          <w:szCs w:val="32"/>
          <w:lang w:val="en-US" w:eastAsia="zh-CN"/>
        </w:rPr>
        <w:t>参与被服务单位</w:t>
      </w:r>
      <w:r>
        <w:rPr>
          <w:rFonts w:hint="eastAsia" w:ascii="仿宋_GB2312" w:eastAsia="仿宋_GB2312"/>
          <w:sz w:val="32"/>
          <w:szCs w:val="32"/>
        </w:rPr>
        <w:t>存在</w:t>
      </w:r>
      <w:r>
        <w:rPr>
          <w:rFonts w:hint="eastAsia" w:ascii="仿宋_GB2312" w:eastAsia="仿宋_GB2312"/>
          <w:sz w:val="32"/>
          <w:szCs w:val="32"/>
          <w:lang w:eastAsia="zh-CN"/>
        </w:rPr>
        <w:t>应当回避的情形</w:t>
      </w:r>
      <w:r>
        <w:rPr>
          <w:rFonts w:hint="eastAsia" w:ascii="仿宋_GB2312" w:eastAsia="仿宋_GB2312"/>
          <w:sz w:val="32"/>
          <w:szCs w:val="32"/>
        </w:rPr>
        <w:t>而不回避。</w:t>
      </w:r>
    </w:p>
    <w:p w14:paraId="70403587">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（四）接受</w:t>
      </w:r>
      <w:r>
        <w:rPr>
          <w:rFonts w:hint="eastAsia" w:ascii="仿宋_GB2312" w:eastAsia="仿宋_GB2312"/>
          <w:sz w:val="32"/>
          <w:szCs w:val="32"/>
          <w:lang w:val="en-US" w:eastAsia="zh-CN"/>
        </w:rPr>
        <w:t>工作</w:t>
      </w:r>
      <w:r>
        <w:rPr>
          <w:rFonts w:hint="eastAsia" w:ascii="仿宋_GB2312" w:eastAsia="仿宋_GB2312"/>
          <w:sz w:val="32"/>
          <w:szCs w:val="32"/>
        </w:rPr>
        <w:t>任务后无故不出席活动或连续三次不接受</w:t>
      </w:r>
      <w:r>
        <w:rPr>
          <w:rFonts w:hint="eastAsia" w:ascii="仿宋_GB2312" w:eastAsia="仿宋_GB2312"/>
          <w:sz w:val="32"/>
          <w:szCs w:val="32"/>
          <w:lang w:val="en-US" w:eastAsia="zh-CN"/>
        </w:rPr>
        <w:t>委派</w:t>
      </w:r>
      <w:r>
        <w:rPr>
          <w:rFonts w:hint="eastAsia" w:ascii="仿宋_GB2312" w:eastAsia="仿宋_GB2312"/>
          <w:sz w:val="32"/>
          <w:szCs w:val="32"/>
        </w:rPr>
        <w:t>任务。</w:t>
      </w:r>
    </w:p>
    <w:p w14:paraId="4ABA2EEA">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（五）泄露与</w:t>
      </w:r>
      <w:r>
        <w:rPr>
          <w:rFonts w:hint="eastAsia" w:ascii="仿宋_GB2312" w:eastAsia="仿宋_GB2312"/>
          <w:sz w:val="32"/>
          <w:szCs w:val="32"/>
          <w:lang w:val="en-US" w:eastAsia="zh-CN"/>
        </w:rPr>
        <w:t>服务单位</w:t>
      </w:r>
      <w:r>
        <w:rPr>
          <w:rFonts w:hint="eastAsia" w:ascii="仿宋_GB2312" w:eastAsia="仿宋_GB2312"/>
          <w:sz w:val="32"/>
          <w:szCs w:val="32"/>
        </w:rPr>
        <w:t>相关的信息。</w:t>
      </w:r>
    </w:p>
    <w:p w14:paraId="6911FC60">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（六）严重违反职业操守，徇私舞弊，收受利害关系人的财物或其他好处。</w:t>
      </w:r>
    </w:p>
    <w:p w14:paraId="73244664">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（七）擅自以</w:t>
      </w:r>
      <w:r>
        <w:rPr>
          <w:rFonts w:hint="eastAsia" w:ascii="仿宋_GB2312" w:eastAsia="仿宋_GB2312"/>
          <w:sz w:val="32"/>
          <w:szCs w:val="32"/>
          <w:lang w:val="en-US" w:eastAsia="zh-CN"/>
        </w:rPr>
        <w:t>省住房城乡建设厅施工安全</w:t>
      </w:r>
      <w:r>
        <w:rPr>
          <w:rFonts w:hint="eastAsia" w:ascii="仿宋_GB2312" w:eastAsia="仿宋_GB2312"/>
          <w:sz w:val="32"/>
          <w:szCs w:val="32"/>
        </w:rPr>
        <w:t>专家名义开展活动谋取私利。</w:t>
      </w:r>
    </w:p>
    <w:p w14:paraId="2A190E98">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八</w:t>
      </w:r>
      <w:r>
        <w:rPr>
          <w:rFonts w:hint="eastAsia" w:ascii="仿宋_GB2312" w:eastAsia="仿宋_GB2312"/>
          <w:sz w:val="32"/>
          <w:szCs w:val="32"/>
        </w:rPr>
        <w:t>）其他违法违纪的行为。</w:t>
      </w:r>
    </w:p>
    <w:p w14:paraId="7E4A4FD5">
      <w:pPr>
        <w:spacing w:line="560" w:lineRule="exact"/>
        <w:jc w:val="both"/>
        <w:outlineLvl w:val="0"/>
        <w:rPr>
          <w:rFonts w:hint="eastAsia" w:ascii="黑体" w:hAnsi="黑体" w:eastAsia="黑体" w:cs="黑体"/>
          <w:sz w:val="32"/>
          <w:szCs w:val="32"/>
        </w:rPr>
      </w:pPr>
    </w:p>
    <w:p w14:paraId="59F49829">
      <w:pPr>
        <w:spacing w:line="560" w:lineRule="exact"/>
        <w:jc w:val="center"/>
        <w:outlineLvl w:val="0"/>
        <w:rPr>
          <w:rFonts w:ascii="黑体" w:hAnsi="黑体" w:eastAsia="黑体" w:cs="黑体"/>
          <w:sz w:val="32"/>
          <w:szCs w:val="32"/>
        </w:rPr>
      </w:pPr>
      <w:r>
        <w:rPr>
          <w:rFonts w:hint="eastAsia" w:ascii="黑体" w:hAnsi="黑体" w:eastAsia="黑体" w:cs="黑体"/>
          <w:sz w:val="32"/>
          <w:szCs w:val="32"/>
        </w:rPr>
        <w:t>第六章　附则</w:t>
      </w:r>
    </w:p>
    <w:p w14:paraId="4087CD0A">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第二十</w:t>
      </w:r>
      <w:r>
        <w:rPr>
          <w:rFonts w:hint="eastAsia" w:ascii="仿宋_GB2312" w:eastAsia="仿宋_GB2312"/>
          <w:b/>
          <w:sz w:val="32"/>
          <w:szCs w:val="32"/>
          <w:lang w:eastAsia="zh-CN"/>
        </w:rPr>
        <w:t>一</w:t>
      </w:r>
      <w:r>
        <w:rPr>
          <w:rFonts w:hint="eastAsia" w:ascii="仿宋_GB2312" w:eastAsia="仿宋_GB2312"/>
          <w:b/>
          <w:sz w:val="32"/>
          <w:szCs w:val="32"/>
        </w:rPr>
        <w:t>条</w:t>
      </w:r>
      <w:r>
        <w:rPr>
          <w:rFonts w:hint="eastAsia" w:ascii="仿宋_GB2312" w:eastAsia="仿宋_GB2312"/>
          <w:sz w:val="32"/>
          <w:szCs w:val="32"/>
        </w:rPr>
        <w:t xml:space="preserve"> 本办法由省住房城乡建设厅负责解释。</w:t>
      </w:r>
    </w:p>
    <w:p w14:paraId="09705900">
      <w:pPr>
        <w:spacing w:line="560" w:lineRule="exact"/>
        <w:ind w:firstLine="643" w:firstLineChars="200"/>
        <w:outlineLvl w:val="1"/>
        <w:rPr>
          <w:rFonts w:ascii="仿宋_GB2312" w:eastAsia="仿宋_GB2312"/>
          <w:sz w:val="32"/>
          <w:szCs w:val="32"/>
        </w:rPr>
      </w:pPr>
      <w:r>
        <w:rPr>
          <w:rFonts w:hint="eastAsia" w:ascii="仿宋_GB2312" w:eastAsia="仿宋_GB2312"/>
          <w:b/>
          <w:sz w:val="32"/>
          <w:szCs w:val="32"/>
        </w:rPr>
        <w:t>第二十</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sz w:val="32"/>
          <w:szCs w:val="32"/>
        </w:rPr>
        <w:t xml:space="preserve"> 本办法自发布之日起施行。</w:t>
      </w:r>
    </w:p>
    <w:p w14:paraId="2D9ABCA7">
      <w:pPr>
        <w:adjustRightInd w:val="0"/>
        <w:snapToGrid w:val="0"/>
        <w:spacing w:before="156" w:beforeLines="50" w:line="560" w:lineRule="exact"/>
        <w:ind w:left="1598" w:leftChars="304" w:hanging="960" w:hangingChars="300"/>
        <w:rPr>
          <w:rFonts w:hint="eastAsia" w:ascii="仿宋_GB2312" w:eastAsia="仿宋_GB2312"/>
          <w:sz w:val="32"/>
          <w:szCs w:val="32"/>
        </w:rPr>
      </w:pPr>
    </w:p>
    <w:p w14:paraId="083E8195">
      <w:pPr>
        <w:spacing w:line="560" w:lineRule="exact"/>
        <w:jc w:val="center"/>
        <w:rPr>
          <w:rFonts w:hint="eastAsia" w:ascii="仿宋_GB2312" w:eastAsia="仿宋_GB2312"/>
          <w:sz w:val="32"/>
          <w:szCs w:val="32"/>
        </w:rPr>
      </w:pPr>
      <w:r>
        <w:rPr>
          <w:rFonts w:hint="eastAsia" w:ascii="仿宋_GB2312" w:eastAsia="仿宋_GB2312"/>
          <w:sz w:val="32"/>
          <w:szCs w:val="32"/>
        </w:rPr>
        <w:t>附</w:t>
      </w:r>
      <w:r>
        <w:rPr>
          <w:rFonts w:hint="eastAsia" w:ascii="仿宋_GB2312" w:eastAsia="仿宋_GB2312"/>
          <w:sz w:val="32"/>
          <w:szCs w:val="32"/>
          <w:lang w:eastAsia="zh-CN"/>
        </w:rPr>
        <w:t>件</w:t>
      </w:r>
      <w:r>
        <w:rPr>
          <w:rFonts w:hint="eastAsia" w:ascii="仿宋_GB2312" w:eastAsia="仿宋_GB2312"/>
          <w:sz w:val="32"/>
          <w:szCs w:val="32"/>
        </w:rPr>
        <w:t>：广东省</w:t>
      </w:r>
      <w:r>
        <w:rPr>
          <w:rFonts w:hint="eastAsia" w:ascii="仿宋_GB2312" w:eastAsia="仿宋_GB2312"/>
          <w:sz w:val="32"/>
          <w:szCs w:val="32"/>
          <w:lang w:val="en-US" w:eastAsia="zh-CN"/>
        </w:rPr>
        <w:t>房屋市政工程施工安全</w:t>
      </w:r>
      <w:r>
        <w:rPr>
          <w:rFonts w:hint="eastAsia" w:ascii="仿宋_GB2312" w:eastAsia="仿宋_GB2312"/>
          <w:sz w:val="32"/>
          <w:szCs w:val="32"/>
        </w:rPr>
        <w:t>专家</w:t>
      </w:r>
      <w:r>
        <w:rPr>
          <w:rFonts w:hint="eastAsia" w:ascii="仿宋_GB2312" w:eastAsia="仿宋_GB2312"/>
          <w:sz w:val="32"/>
          <w:szCs w:val="32"/>
          <w:lang w:val="en-US" w:eastAsia="zh-CN"/>
        </w:rPr>
        <w:t>库</w:t>
      </w:r>
      <w:r>
        <w:rPr>
          <w:rFonts w:hint="eastAsia" w:ascii="仿宋_GB2312" w:eastAsia="仿宋_GB2312"/>
          <w:sz w:val="32"/>
          <w:szCs w:val="32"/>
        </w:rPr>
        <w:t>入库申请表</w:t>
      </w:r>
    </w:p>
    <w:p w14:paraId="6A2063C7">
      <w:pPr>
        <w:adjustRightInd w:val="0"/>
        <w:snapToGrid w:val="0"/>
        <w:spacing w:before="156" w:beforeLines="50" w:line="560" w:lineRule="exact"/>
        <w:ind w:left="1598" w:leftChars="304" w:hanging="960" w:hangingChars="300"/>
        <w:rPr>
          <w:rFonts w:ascii="仿宋_GB2312" w:hAnsi="仿宋" w:eastAsia="仿宋_GB2312"/>
          <w:sz w:val="32"/>
          <w:szCs w:val="32"/>
        </w:rPr>
      </w:pPr>
    </w:p>
    <w:p w14:paraId="0FF0861A">
      <w:r>
        <w:br w:type="page"/>
      </w:r>
    </w:p>
    <w:p w14:paraId="0EF03707">
      <w:pPr>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eastAsia="zh-CN"/>
        </w:rPr>
        <w:t>件</w:t>
      </w:r>
    </w:p>
    <w:p w14:paraId="6C4FAB36">
      <w:pPr>
        <w:spacing w:line="560" w:lineRule="exact"/>
        <w:jc w:val="center"/>
        <w:rPr>
          <w:rFonts w:hint="eastAsia" w:ascii="方正小标宋简体" w:hAnsi="方正小标宋简体" w:eastAsia="方正小标宋简体" w:cs="方正小标宋简体"/>
          <w:sz w:val="36"/>
          <w:szCs w:val="36"/>
        </w:rPr>
      </w:pPr>
    </w:p>
    <w:p w14:paraId="4DDA69FA">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广东省</w:t>
      </w:r>
      <w:r>
        <w:rPr>
          <w:rFonts w:hint="eastAsia" w:ascii="方正小标宋简体" w:hAnsi="方正小标宋简体" w:eastAsia="方正小标宋简体" w:cs="方正小标宋简体"/>
          <w:sz w:val="36"/>
          <w:szCs w:val="36"/>
          <w:lang w:val="en-US" w:eastAsia="zh-CN"/>
        </w:rPr>
        <w:t>房屋市政工程施工安全</w:t>
      </w:r>
      <w:r>
        <w:rPr>
          <w:rFonts w:hint="eastAsia" w:ascii="方正小标宋简体" w:hAnsi="方正小标宋简体" w:eastAsia="方正小标宋简体" w:cs="方正小标宋简体"/>
          <w:sz w:val="36"/>
          <w:szCs w:val="36"/>
        </w:rPr>
        <w:t>专家</w:t>
      </w:r>
      <w:r>
        <w:rPr>
          <w:rFonts w:hint="eastAsia" w:ascii="方正小标宋简体" w:hAnsi="方正小标宋简体" w:eastAsia="方正小标宋简体" w:cs="方正小标宋简体"/>
          <w:sz w:val="36"/>
          <w:szCs w:val="36"/>
          <w:lang w:val="en-US" w:eastAsia="zh-CN"/>
        </w:rPr>
        <w:t>库</w:t>
      </w:r>
      <w:r>
        <w:rPr>
          <w:rFonts w:hint="eastAsia" w:ascii="方正小标宋简体" w:hAnsi="方正小标宋简体" w:eastAsia="方正小标宋简体" w:cs="方正小标宋简体"/>
          <w:sz w:val="36"/>
          <w:szCs w:val="36"/>
        </w:rPr>
        <w:t>入库申请表</w:t>
      </w:r>
    </w:p>
    <w:tbl>
      <w:tblPr>
        <w:tblStyle w:val="9"/>
        <w:tblpPr w:leftFromText="180" w:rightFromText="180" w:vertAnchor="text" w:horzAnchor="page" w:tblpX="1635" w:tblpY="62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433"/>
        <w:gridCol w:w="791"/>
        <w:gridCol w:w="401"/>
        <w:gridCol w:w="705"/>
        <w:gridCol w:w="737"/>
        <w:gridCol w:w="461"/>
        <w:gridCol w:w="1267"/>
        <w:gridCol w:w="1532"/>
      </w:tblGrid>
      <w:tr w14:paraId="35CE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57" w:type="dxa"/>
            <w:shd w:val="clear" w:color="auto" w:fill="auto"/>
            <w:vAlign w:val="center"/>
          </w:tcPr>
          <w:p w14:paraId="1D6CC0F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433" w:type="dxa"/>
            <w:shd w:val="clear" w:color="auto" w:fill="auto"/>
            <w:vAlign w:val="center"/>
          </w:tcPr>
          <w:p w14:paraId="2DB3C7DD">
            <w:pPr>
              <w:jc w:val="center"/>
              <w:rPr>
                <w:rFonts w:ascii="仿宋_GB2312" w:hAnsi="仿宋_GB2312" w:eastAsia="仿宋_GB2312" w:cs="仿宋_GB2312"/>
                <w:sz w:val="24"/>
                <w:szCs w:val="24"/>
              </w:rPr>
            </w:pPr>
          </w:p>
        </w:tc>
        <w:tc>
          <w:tcPr>
            <w:tcW w:w="791" w:type="dxa"/>
            <w:shd w:val="clear" w:color="auto" w:fill="auto"/>
            <w:vAlign w:val="center"/>
          </w:tcPr>
          <w:p w14:paraId="054EF65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106" w:type="dxa"/>
            <w:gridSpan w:val="2"/>
            <w:shd w:val="clear" w:color="auto" w:fill="auto"/>
            <w:vAlign w:val="center"/>
          </w:tcPr>
          <w:p w14:paraId="15BD7304">
            <w:pPr>
              <w:jc w:val="center"/>
              <w:rPr>
                <w:rFonts w:ascii="仿宋_GB2312" w:hAnsi="仿宋_GB2312" w:eastAsia="仿宋_GB2312" w:cs="仿宋_GB2312"/>
                <w:sz w:val="24"/>
                <w:szCs w:val="24"/>
              </w:rPr>
            </w:pPr>
          </w:p>
        </w:tc>
        <w:tc>
          <w:tcPr>
            <w:tcW w:w="1198" w:type="dxa"/>
            <w:gridSpan w:val="2"/>
            <w:shd w:val="clear" w:color="auto" w:fill="auto"/>
            <w:vAlign w:val="center"/>
          </w:tcPr>
          <w:p w14:paraId="66494D2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267" w:type="dxa"/>
            <w:shd w:val="clear" w:color="auto" w:fill="auto"/>
            <w:vAlign w:val="center"/>
          </w:tcPr>
          <w:p w14:paraId="671930E6">
            <w:pPr>
              <w:jc w:val="center"/>
              <w:rPr>
                <w:rFonts w:ascii="仿宋_GB2312" w:hAnsi="仿宋_GB2312" w:eastAsia="仿宋_GB2312" w:cs="仿宋_GB2312"/>
                <w:sz w:val="24"/>
                <w:szCs w:val="24"/>
              </w:rPr>
            </w:pPr>
          </w:p>
        </w:tc>
        <w:tc>
          <w:tcPr>
            <w:tcW w:w="1532" w:type="dxa"/>
            <w:vMerge w:val="restart"/>
            <w:shd w:val="clear" w:color="auto" w:fill="auto"/>
            <w:vAlign w:val="center"/>
          </w:tcPr>
          <w:p w14:paraId="1BAC4CA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照</w:t>
            </w:r>
          </w:p>
          <w:p w14:paraId="067C1CA8">
            <w:pPr>
              <w:jc w:val="center"/>
              <w:rPr>
                <w:rFonts w:ascii="仿宋" w:hAnsi="仿宋" w:eastAsia="仿宋" w:cs="仿宋"/>
                <w:b/>
                <w:bCs/>
                <w:kern w:val="0"/>
                <w:sz w:val="24"/>
              </w:rPr>
            </w:pPr>
            <w:r>
              <w:rPr>
                <w:rFonts w:hint="eastAsia" w:ascii="仿宋_GB2312" w:hAnsi="仿宋_GB2312" w:eastAsia="仿宋_GB2312" w:cs="仿宋_GB2312"/>
                <w:sz w:val="24"/>
                <w:szCs w:val="24"/>
              </w:rPr>
              <w:t>片</w:t>
            </w:r>
          </w:p>
        </w:tc>
      </w:tr>
      <w:tr w14:paraId="547D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57" w:type="dxa"/>
            <w:shd w:val="clear" w:color="auto" w:fill="auto"/>
            <w:vAlign w:val="center"/>
          </w:tcPr>
          <w:p w14:paraId="2C6B349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3330" w:type="dxa"/>
            <w:gridSpan w:val="4"/>
            <w:shd w:val="clear" w:color="auto" w:fill="auto"/>
            <w:vAlign w:val="center"/>
          </w:tcPr>
          <w:p w14:paraId="4BA6CE43">
            <w:pPr>
              <w:jc w:val="center"/>
              <w:rPr>
                <w:rFonts w:ascii="仿宋_GB2312" w:hAnsi="仿宋_GB2312" w:eastAsia="仿宋_GB2312" w:cs="仿宋_GB2312"/>
                <w:sz w:val="24"/>
                <w:szCs w:val="24"/>
              </w:rPr>
            </w:pPr>
          </w:p>
        </w:tc>
        <w:tc>
          <w:tcPr>
            <w:tcW w:w="1198" w:type="dxa"/>
            <w:gridSpan w:val="2"/>
            <w:shd w:val="clear" w:color="auto" w:fill="auto"/>
            <w:vAlign w:val="center"/>
          </w:tcPr>
          <w:p w14:paraId="2E59190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267" w:type="dxa"/>
            <w:shd w:val="clear" w:color="auto" w:fill="auto"/>
            <w:vAlign w:val="center"/>
          </w:tcPr>
          <w:p w14:paraId="04E7678E">
            <w:pPr>
              <w:jc w:val="center"/>
              <w:rPr>
                <w:rFonts w:ascii="仿宋_GB2312" w:hAnsi="仿宋_GB2312" w:eastAsia="仿宋_GB2312" w:cs="仿宋_GB2312"/>
                <w:sz w:val="24"/>
                <w:szCs w:val="24"/>
              </w:rPr>
            </w:pPr>
          </w:p>
        </w:tc>
        <w:tc>
          <w:tcPr>
            <w:tcW w:w="1532" w:type="dxa"/>
            <w:vMerge w:val="continue"/>
            <w:shd w:val="clear" w:color="auto" w:fill="auto"/>
            <w:vAlign w:val="center"/>
          </w:tcPr>
          <w:p w14:paraId="5BAD4998">
            <w:pPr>
              <w:jc w:val="center"/>
              <w:rPr>
                <w:rFonts w:ascii="仿宋" w:hAnsi="仿宋" w:eastAsia="仿宋" w:cs="仿宋"/>
                <w:kern w:val="0"/>
                <w:sz w:val="24"/>
              </w:rPr>
            </w:pPr>
          </w:p>
        </w:tc>
      </w:tr>
      <w:tr w14:paraId="4EEE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57" w:type="dxa"/>
            <w:shd w:val="clear" w:color="auto" w:fill="auto"/>
            <w:vAlign w:val="center"/>
          </w:tcPr>
          <w:p w14:paraId="123E9E33">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433" w:type="dxa"/>
            <w:shd w:val="clear" w:color="auto" w:fill="auto"/>
            <w:vAlign w:val="center"/>
          </w:tcPr>
          <w:p w14:paraId="07B342EE">
            <w:pPr>
              <w:spacing w:line="320" w:lineRule="exact"/>
              <w:jc w:val="center"/>
              <w:rPr>
                <w:rFonts w:ascii="仿宋_GB2312" w:hAnsi="仿宋_GB2312" w:eastAsia="仿宋_GB2312" w:cs="仿宋_GB2312"/>
                <w:sz w:val="24"/>
                <w:szCs w:val="24"/>
              </w:rPr>
            </w:pPr>
          </w:p>
        </w:tc>
        <w:tc>
          <w:tcPr>
            <w:tcW w:w="1192" w:type="dxa"/>
            <w:gridSpan w:val="2"/>
            <w:shd w:val="clear" w:color="auto" w:fill="auto"/>
            <w:vAlign w:val="center"/>
          </w:tcPr>
          <w:p w14:paraId="546F8224">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毕业院校</w:t>
            </w:r>
          </w:p>
          <w:p w14:paraId="5F446F14">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及专业</w:t>
            </w:r>
          </w:p>
        </w:tc>
        <w:tc>
          <w:tcPr>
            <w:tcW w:w="3170" w:type="dxa"/>
            <w:gridSpan w:val="4"/>
            <w:shd w:val="clear" w:color="auto" w:fill="auto"/>
            <w:vAlign w:val="center"/>
          </w:tcPr>
          <w:p w14:paraId="07D30A09">
            <w:pPr>
              <w:spacing w:line="320" w:lineRule="exact"/>
              <w:jc w:val="center"/>
              <w:rPr>
                <w:rFonts w:ascii="仿宋_GB2312" w:hAnsi="仿宋_GB2312" w:eastAsia="仿宋_GB2312" w:cs="仿宋_GB2312"/>
                <w:sz w:val="24"/>
                <w:szCs w:val="24"/>
              </w:rPr>
            </w:pPr>
          </w:p>
        </w:tc>
        <w:tc>
          <w:tcPr>
            <w:tcW w:w="1532" w:type="dxa"/>
            <w:vMerge w:val="continue"/>
            <w:shd w:val="clear" w:color="auto" w:fill="auto"/>
            <w:vAlign w:val="center"/>
          </w:tcPr>
          <w:p w14:paraId="7C03888D">
            <w:pPr>
              <w:jc w:val="center"/>
              <w:rPr>
                <w:rFonts w:ascii="仿宋" w:hAnsi="仿宋" w:eastAsia="仿宋" w:cs="仿宋"/>
                <w:kern w:val="0"/>
                <w:sz w:val="24"/>
              </w:rPr>
            </w:pPr>
          </w:p>
        </w:tc>
      </w:tr>
      <w:tr w14:paraId="29CD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57" w:type="dxa"/>
            <w:shd w:val="clear" w:color="auto" w:fill="auto"/>
            <w:vAlign w:val="center"/>
          </w:tcPr>
          <w:p w14:paraId="3E758C4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7327" w:type="dxa"/>
            <w:gridSpan w:val="8"/>
            <w:shd w:val="clear" w:color="auto" w:fill="auto"/>
            <w:vAlign w:val="center"/>
          </w:tcPr>
          <w:p w14:paraId="0AD04DB8">
            <w:pPr>
              <w:jc w:val="center"/>
              <w:rPr>
                <w:rFonts w:ascii="仿宋" w:hAnsi="仿宋" w:eastAsia="仿宋" w:cs="仿宋"/>
                <w:kern w:val="0"/>
                <w:sz w:val="24"/>
              </w:rPr>
            </w:pPr>
          </w:p>
        </w:tc>
      </w:tr>
      <w:tr w14:paraId="3BFF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57" w:type="dxa"/>
            <w:shd w:val="clear" w:color="auto" w:fill="auto"/>
            <w:vAlign w:val="center"/>
          </w:tcPr>
          <w:p w14:paraId="2142F025">
            <w:pPr>
              <w:jc w:val="center"/>
              <w:rPr>
                <w:rFonts w:ascii="宋体" w:hAnsi="宋体" w:eastAsia="仿宋" w:cs="Times New Roman"/>
                <w:kern w:val="0"/>
                <w:sz w:val="24"/>
              </w:rPr>
            </w:pPr>
            <w:r>
              <w:rPr>
                <w:rFonts w:hint="eastAsia" w:ascii="仿宋_GB2312" w:hAnsi="仿宋_GB2312" w:eastAsia="仿宋_GB2312" w:cs="仿宋_GB2312"/>
                <w:sz w:val="24"/>
                <w:szCs w:val="24"/>
              </w:rPr>
              <w:t>单位属性</w:t>
            </w:r>
          </w:p>
        </w:tc>
        <w:tc>
          <w:tcPr>
            <w:tcW w:w="7327" w:type="dxa"/>
            <w:gridSpan w:val="8"/>
            <w:shd w:val="clear" w:color="auto" w:fill="auto"/>
            <w:vAlign w:val="center"/>
          </w:tcPr>
          <w:p w14:paraId="1BC4EC68">
            <w:pPr>
              <w:widowControl/>
              <w:spacing w:line="0" w:lineRule="atLeast"/>
              <w:rPr>
                <w:rFonts w:hint="eastAsia" w:ascii="仿宋" w:hAnsi="仿宋" w:eastAsia="仿宋" w:cs="仿宋"/>
                <w:kern w:val="0"/>
                <w:sz w:val="24"/>
                <w:szCs w:val="24"/>
              </w:rPr>
            </w:pPr>
            <w:r>
              <w:rPr>
                <w:rFonts w:hint="eastAsia" w:ascii="仿宋" w:hAnsi="仿宋" w:eastAsia="仿宋" w:cs="仿宋"/>
                <w:kern w:val="0"/>
                <w:sz w:val="32"/>
                <w:szCs w:val="32"/>
              </w:rPr>
              <w:sym w:font="Wingdings" w:char="00A8"/>
            </w:r>
            <w:r>
              <w:rPr>
                <w:rFonts w:hint="eastAsia" w:ascii="仿宋" w:hAnsi="仿宋" w:eastAsia="仿宋" w:cs="仿宋"/>
                <w:kern w:val="0"/>
                <w:sz w:val="24"/>
              </w:rPr>
              <w:t xml:space="preserve">建设单位 </w:t>
            </w:r>
            <w:r>
              <w:rPr>
                <w:rFonts w:hint="eastAsia" w:ascii="仿宋" w:hAnsi="仿宋" w:eastAsia="仿宋" w:cs="仿宋"/>
                <w:kern w:val="0"/>
                <w:sz w:val="32"/>
                <w:szCs w:val="32"/>
              </w:rPr>
              <w:sym w:font="Wingdings" w:char="00A8"/>
            </w:r>
            <w:r>
              <w:rPr>
                <w:rFonts w:ascii="仿宋" w:hAnsi="仿宋" w:eastAsia="仿宋" w:cs="仿宋"/>
                <w:kern w:val="0"/>
                <w:sz w:val="24"/>
              </w:rPr>
              <w:t>施工企业</w:t>
            </w:r>
            <w:r>
              <w:rPr>
                <w:rFonts w:hint="eastAsia" w:ascii="仿宋" w:hAnsi="仿宋" w:eastAsia="仿宋" w:cs="仿宋"/>
                <w:kern w:val="0"/>
                <w:sz w:val="24"/>
              </w:rPr>
              <w:t xml:space="preserve"> </w:t>
            </w:r>
            <w:r>
              <w:rPr>
                <w:rFonts w:ascii="仿宋" w:hAnsi="仿宋" w:eastAsia="仿宋" w:cs="仿宋"/>
                <w:kern w:val="0"/>
                <w:sz w:val="24"/>
              </w:rPr>
              <w:t xml:space="preserve">  </w:t>
            </w:r>
            <w:r>
              <w:rPr>
                <w:rFonts w:hint="eastAsia" w:ascii="仿宋" w:hAnsi="仿宋" w:eastAsia="仿宋" w:cs="仿宋"/>
                <w:kern w:val="0"/>
                <w:sz w:val="32"/>
                <w:szCs w:val="32"/>
              </w:rPr>
              <w:sym w:font="Wingdings" w:char="00A8"/>
            </w:r>
            <w:r>
              <w:rPr>
                <w:rFonts w:hint="eastAsia" w:ascii="仿宋" w:hAnsi="仿宋" w:eastAsia="仿宋" w:cs="仿宋"/>
                <w:kern w:val="0"/>
                <w:sz w:val="24"/>
              </w:rPr>
              <w:t>监理</w:t>
            </w:r>
            <w:r>
              <w:rPr>
                <w:rFonts w:ascii="仿宋" w:hAnsi="仿宋" w:eastAsia="仿宋" w:cs="仿宋"/>
                <w:kern w:val="0"/>
                <w:sz w:val="24"/>
              </w:rPr>
              <w:t>企业</w:t>
            </w:r>
            <w:r>
              <w:rPr>
                <w:rFonts w:hint="eastAsia" w:ascii="仿宋" w:hAnsi="仿宋" w:eastAsia="仿宋" w:cs="仿宋"/>
                <w:kern w:val="0"/>
                <w:sz w:val="24"/>
                <w:lang w:val="en-US" w:eastAsia="zh-CN"/>
              </w:rPr>
              <w:t xml:space="preserve">  </w:t>
            </w:r>
            <w:r>
              <w:rPr>
                <w:rFonts w:hint="eastAsia" w:ascii="仿宋" w:hAnsi="仿宋" w:eastAsia="仿宋" w:cs="仿宋"/>
                <w:kern w:val="0"/>
                <w:sz w:val="32"/>
                <w:szCs w:val="32"/>
              </w:rPr>
              <w:sym w:font="Wingdings" w:char="00A8"/>
            </w:r>
            <w:r>
              <w:rPr>
                <w:rFonts w:hint="eastAsia" w:ascii="仿宋" w:hAnsi="仿宋" w:eastAsia="仿宋" w:cs="仿宋"/>
                <w:kern w:val="0"/>
                <w:sz w:val="24"/>
                <w:szCs w:val="24"/>
              </w:rPr>
              <w:t xml:space="preserve">项目管理企业 </w:t>
            </w:r>
          </w:p>
          <w:p w14:paraId="68848F10">
            <w:pPr>
              <w:widowControl/>
              <w:spacing w:line="0" w:lineRule="atLeast"/>
              <w:rPr>
                <w:rFonts w:ascii="宋体" w:hAnsi="宋体" w:eastAsia="宋体" w:cs="Times New Roman"/>
                <w:kern w:val="0"/>
                <w:sz w:val="24"/>
              </w:rPr>
            </w:pPr>
            <w:r>
              <w:rPr>
                <w:rFonts w:hint="eastAsia" w:ascii="仿宋" w:hAnsi="仿宋" w:eastAsia="仿宋" w:cs="仿宋"/>
                <w:kern w:val="0"/>
                <w:sz w:val="32"/>
                <w:szCs w:val="32"/>
              </w:rPr>
              <w:sym w:font="Wingdings" w:char="00A8"/>
            </w:r>
            <w:r>
              <w:rPr>
                <w:rFonts w:hint="eastAsia" w:ascii="仿宋" w:hAnsi="仿宋" w:eastAsia="仿宋" w:cs="仿宋"/>
                <w:kern w:val="0"/>
                <w:sz w:val="24"/>
                <w:lang w:eastAsia="zh-CN"/>
              </w:rPr>
              <w:t>检测检验</w:t>
            </w:r>
            <w:r>
              <w:rPr>
                <w:rFonts w:hint="eastAsia" w:ascii="仿宋" w:hAnsi="仿宋" w:eastAsia="仿宋" w:cs="仿宋"/>
                <w:kern w:val="0"/>
                <w:sz w:val="24"/>
              </w:rPr>
              <w:t xml:space="preserve">企业 </w:t>
            </w:r>
            <w:r>
              <w:rPr>
                <w:rFonts w:hint="eastAsia" w:ascii="仿宋" w:hAnsi="仿宋" w:eastAsia="仿宋" w:cs="仿宋"/>
                <w:kern w:val="0"/>
                <w:sz w:val="32"/>
                <w:szCs w:val="32"/>
              </w:rPr>
              <w:sym w:font="Wingdings" w:char="00A8"/>
            </w:r>
            <w:r>
              <w:rPr>
                <w:rFonts w:ascii="仿宋" w:hAnsi="仿宋" w:eastAsia="仿宋" w:cs="仿宋"/>
                <w:kern w:val="0"/>
                <w:sz w:val="24"/>
              </w:rPr>
              <w:t>科研院校</w:t>
            </w:r>
            <w:r>
              <w:rPr>
                <w:rFonts w:hint="eastAsia" w:ascii="宋体" w:hAnsi="宋体" w:eastAsia="宋体" w:cs="Times New Roman"/>
                <w:kern w:val="0"/>
                <w:sz w:val="24"/>
              </w:rPr>
              <w:t xml:space="preserve"> </w:t>
            </w:r>
            <w:r>
              <w:rPr>
                <w:rFonts w:hint="eastAsia" w:ascii="仿宋" w:hAnsi="仿宋" w:eastAsia="仿宋" w:cs="仿宋"/>
                <w:kern w:val="0"/>
                <w:sz w:val="32"/>
                <w:szCs w:val="32"/>
              </w:rPr>
              <w:sym w:font="Wingdings" w:char="00A8"/>
            </w:r>
            <w:r>
              <w:rPr>
                <w:rFonts w:ascii="仿宋" w:hAnsi="仿宋" w:eastAsia="仿宋" w:cs="仿宋"/>
                <w:kern w:val="0"/>
                <w:sz w:val="24"/>
              </w:rPr>
              <w:t>学会协会</w:t>
            </w:r>
            <w:r>
              <w:rPr>
                <w:rFonts w:hint="eastAsia" w:ascii="仿宋" w:hAnsi="仿宋" w:eastAsia="仿宋" w:cs="仿宋"/>
                <w:kern w:val="0"/>
                <w:sz w:val="24"/>
              </w:rPr>
              <w:t xml:space="preserve"> </w:t>
            </w:r>
            <w:r>
              <w:rPr>
                <w:rFonts w:ascii="仿宋" w:hAnsi="仿宋" w:eastAsia="仿宋" w:cs="仿宋"/>
                <w:kern w:val="0"/>
                <w:sz w:val="24"/>
              </w:rPr>
              <w:t xml:space="preserve">    </w:t>
            </w:r>
            <w:r>
              <w:rPr>
                <w:rFonts w:hint="eastAsia" w:ascii="仿宋" w:hAnsi="仿宋" w:eastAsia="仿宋" w:cs="仿宋"/>
                <w:kern w:val="0"/>
                <w:sz w:val="32"/>
                <w:szCs w:val="32"/>
              </w:rPr>
              <w:sym w:font="Wingdings" w:char="00A8"/>
            </w:r>
            <w:r>
              <w:rPr>
                <w:rFonts w:ascii="仿宋" w:hAnsi="仿宋" w:eastAsia="仿宋" w:cs="仿宋"/>
                <w:kern w:val="0"/>
                <w:sz w:val="24"/>
              </w:rPr>
              <w:t>其他</w:t>
            </w:r>
          </w:p>
        </w:tc>
      </w:tr>
      <w:tr w14:paraId="7D4B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7" w:type="dxa"/>
            <w:shd w:val="clear" w:color="auto" w:fill="auto"/>
            <w:vAlign w:val="center"/>
          </w:tcPr>
          <w:p w14:paraId="2784453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现任职务</w:t>
            </w:r>
          </w:p>
        </w:tc>
        <w:tc>
          <w:tcPr>
            <w:tcW w:w="2224" w:type="dxa"/>
            <w:gridSpan w:val="2"/>
            <w:shd w:val="clear" w:color="auto" w:fill="auto"/>
            <w:vAlign w:val="center"/>
          </w:tcPr>
          <w:p w14:paraId="2367EE77">
            <w:pPr>
              <w:jc w:val="center"/>
              <w:rPr>
                <w:rFonts w:ascii="仿宋_GB2312" w:hAnsi="仿宋_GB2312" w:eastAsia="仿宋_GB2312" w:cs="仿宋_GB2312"/>
                <w:sz w:val="24"/>
                <w:szCs w:val="24"/>
              </w:rPr>
            </w:pPr>
          </w:p>
        </w:tc>
        <w:tc>
          <w:tcPr>
            <w:tcW w:w="1843" w:type="dxa"/>
            <w:gridSpan w:val="3"/>
            <w:shd w:val="clear" w:color="auto" w:fill="auto"/>
            <w:vAlign w:val="center"/>
          </w:tcPr>
          <w:p w14:paraId="239341FB">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现从事专业及</w:t>
            </w:r>
          </w:p>
          <w:p w14:paraId="24F50CEA">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工作年限</w:t>
            </w:r>
          </w:p>
        </w:tc>
        <w:tc>
          <w:tcPr>
            <w:tcW w:w="3260" w:type="dxa"/>
            <w:gridSpan w:val="3"/>
            <w:shd w:val="clear" w:color="auto" w:fill="auto"/>
            <w:vAlign w:val="center"/>
          </w:tcPr>
          <w:p w14:paraId="3FDE16F8">
            <w:pPr>
              <w:jc w:val="center"/>
              <w:rPr>
                <w:rFonts w:ascii="仿宋_GB2312" w:hAnsi="仿宋_GB2312" w:eastAsia="仿宋_GB2312" w:cs="仿宋_GB2312"/>
                <w:sz w:val="24"/>
                <w:szCs w:val="24"/>
              </w:rPr>
            </w:pPr>
          </w:p>
        </w:tc>
      </w:tr>
      <w:tr w14:paraId="768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7" w:type="dxa"/>
            <w:shd w:val="clear" w:color="auto" w:fill="auto"/>
            <w:vAlign w:val="center"/>
          </w:tcPr>
          <w:p w14:paraId="69F9D6F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执业资格</w:t>
            </w:r>
          </w:p>
        </w:tc>
        <w:tc>
          <w:tcPr>
            <w:tcW w:w="2224" w:type="dxa"/>
            <w:gridSpan w:val="2"/>
            <w:shd w:val="clear" w:color="auto" w:fill="auto"/>
            <w:vAlign w:val="center"/>
          </w:tcPr>
          <w:p w14:paraId="6F873E69">
            <w:pPr>
              <w:jc w:val="center"/>
              <w:rPr>
                <w:rFonts w:ascii="仿宋_GB2312" w:hAnsi="仿宋_GB2312" w:eastAsia="仿宋_GB2312" w:cs="仿宋_GB2312"/>
                <w:sz w:val="24"/>
                <w:szCs w:val="24"/>
              </w:rPr>
            </w:pPr>
          </w:p>
        </w:tc>
        <w:tc>
          <w:tcPr>
            <w:tcW w:w="1843" w:type="dxa"/>
            <w:gridSpan w:val="3"/>
            <w:shd w:val="clear" w:color="auto" w:fill="auto"/>
            <w:vAlign w:val="center"/>
          </w:tcPr>
          <w:p w14:paraId="0D65F0A7">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职称及</w:t>
            </w:r>
          </w:p>
          <w:p w14:paraId="6D8D67D2">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获得时间</w:t>
            </w:r>
          </w:p>
        </w:tc>
        <w:tc>
          <w:tcPr>
            <w:tcW w:w="3260" w:type="dxa"/>
            <w:gridSpan w:val="3"/>
            <w:shd w:val="clear" w:color="auto" w:fill="auto"/>
            <w:vAlign w:val="center"/>
          </w:tcPr>
          <w:p w14:paraId="34AB0AA9">
            <w:pPr>
              <w:jc w:val="center"/>
              <w:rPr>
                <w:rFonts w:ascii="仿宋_GB2312" w:hAnsi="仿宋_GB2312" w:eastAsia="仿宋_GB2312" w:cs="仿宋_GB2312"/>
                <w:sz w:val="24"/>
                <w:szCs w:val="24"/>
              </w:rPr>
            </w:pPr>
          </w:p>
        </w:tc>
      </w:tr>
      <w:tr w14:paraId="7262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57" w:type="dxa"/>
            <w:shd w:val="clear" w:color="auto" w:fill="auto"/>
            <w:vAlign w:val="center"/>
          </w:tcPr>
          <w:p w14:paraId="384A3D0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安全生产考核合格</w:t>
            </w:r>
            <w:r>
              <w:rPr>
                <w:rFonts w:hint="eastAsia" w:ascii="仿宋_GB2312" w:hAnsi="仿宋_GB2312" w:eastAsia="仿宋_GB2312" w:cs="仿宋_GB2312"/>
                <w:sz w:val="24"/>
                <w:szCs w:val="24"/>
                <w:lang w:val="en-US" w:eastAsia="zh-CN"/>
              </w:rPr>
              <w:t>证</w:t>
            </w:r>
          </w:p>
        </w:tc>
        <w:tc>
          <w:tcPr>
            <w:tcW w:w="7327" w:type="dxa"/>
            <w:gridSpan w:val="8"/>
            <w:shd w:val="clear" w:color="auto" w:fill="auto"/>
            <w:vAlign w:val="center"/>
          </w:tcPr>
          <w:p w14:paraId="2AE61D11">
            <w:pPr>
              <w:jc w:val="center"/>
              <w:rPr>
                <w:rFonts w:ascii="仿宋_GB2312" w:hAnsi="仿宋_GB2312" w:eastAsia="仿宋_GB2312" w:cs="仿宋_GB2312"/>
                <w:sz w:val="24"/>
                <w:szCs w:val="24"/>
              </w:rPr>
            </w:pPr>
          </w:p>
        </w:tc>
      </w:tr>
      <w:tr w14:paraId="3BED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57" w:type="dxa"/>
            <w:shd w:val="clear" w:color="auto" w:fill="auto"/>
            <w:vAlign w:val="center"/>
          </w:tcPr>
          <w:p w14:paraId="5A4D8DF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联系地址</w:t>
            </w:r>
          </w:p>
        </w:tc>
        <w:tc>
          <w:tcPr>
            <w:tcW w:w="7327" w:type="dxa"/>
            <w:gridSpan w:val="8"/>
            <w:shd w:val="clear" w:color="auto" w:fill="auto"/>
            <w:vAlign w:val="center"/>
          </w:tcPr>
          <w:p w14:paraId="5686AEC9">
            <w:pPr>
              <w:jc w:val="center"/>
              <w:rPr>
                <w:rFonts w:ascii="仿宋_GB2312" w:hAnsi="仿宋_GB2312" w:eastAsia="仿宋_GB2312" w:cs="仿宋_GB2312"/>
                <w:sz w:val="24"/>
                <w:szCs w:val="24"/>
              </w:rPr>
            </w:pPr>
          </w:p>
        </w:tc>
      </w:tr>
      <w:tr w14:paraId="1A12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57" w:type="dxa"/>
            <w:shd w:val="clear" w:color="auto" w:fill="auto"/>
            <w:vAlign w:val="center"/>
          </w:tcPr>
          <w:p w14:paraId="5F9A4EA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开户行</w:t>
            </w:r>
          </w:p>
        </w:tc>
        <w:tc>
          <w:tcPr>
            <w:tcW w:w="2224" w:type="dxa"/>
            <w:gridSpan w:val="2"/>
            <w:shd w:val="clear" w:color="auto" w:fill="auto"/>
            <w:vAlign w:val="center"/>
          </w:tcPr>
          <w:p w14:paraId="2F4EE549">
            <w:pPr>
              <w:jc w:val="center"/>
              <w:rPr>
                <w:rFonts w:ascii="仿宋_GB2312" w:hAnsi="仿宋_GB2312" w:eastAsia="仿宋_GB2312" w:cs="仿宋_GB2312"/>
                <w:sz w:val="24"/>
                <w:szCs w:val="24"/>
              </w:rPr>
            </w:pPr>
          </w:p>
        </w:tc>
        <w:tc>
          <w:tcPr>
            <w:tcW w:w="1843" w:type="dxa"/>
            <w:gridSpan w:val="3"/>
            <w:shd w:val="clear" w:color="auto" w:fill="auto"/>
            <w:vAlign w:val="center"/>
          </w:tcPr>
          <w:p w14:paraId="2A2CD52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银行账</w:t>
            </w:r>
            <w:bookmarkStart w:id="0" w:name="_GoBack"/>
            <w:bookmarkEnd w:id="0"/>
            <w:r>
              <w:rPr>
                <w:rFonts w:hint="eastAsia" w:ascii="仿宋_GB2312" w:hAnsi="仿宋_GB2312" w:eastAsia="仿宋_GB2312" w:cs="仿宋_GB2312"/>
                <w:sz w:val="24"/>
                <w:szCs w:val="24"/>
                <w:lang w:val="en-US" w:eastAsia="zh-CN"/>
              </w:rPr>
              <w:t>号</w:t>
            </w:r>
          </w:p>
        </w:tc>
        <w:tc>
          <w:tcPr>
            <w:tcW w:w="3260" w:type="dxa"/>
            <w:gridSpan w:val="3"/>
            <w:shd w:val="clear" w:color="auto" w:fill="auto"/>
            <w:vAlign w:val="center"/>
          </w:tcPr>
          <w:p w14:paraId="6E151587">
            <w:pPr>
              <w:jc w:val="center"/>
              <w:rPr>
                <w:rFonts w:ascii="仿宋_GB2312" w:hAnsi="仿宋_GB2312" w:eastAsia="仿宋_GB2312" w:cs="仿宋_GB2312"/>
                <w:sz w:val="24"/>
                <w:szCs w:val="24"/>
              </w:rPr>
            </w:pPr>
          </w:p>
        </w:tc>
      </w:tr>
      <w:tr w14:paraId="587E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57" w:type="dxa"/>
            <w:shd w:val="clear" w:color="auto" w:fill="auto"/>
            <w:vAlign w:val="center"/>
          </w:tcPr>
          <w:p w14:paraId="796AA73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2224" w:type="dxa"/>
            <w:gridSpan w:val="2"/>
            <w:shd w:val="clear" w:color="auto" w:fill="auto"/>
            <w:vAlign w:val="center"/>
          </w:tcPr>
          <w:p w14:paraId="1CBF3B25">
            <w:pPr>
              <w:jc w:val="center"/>
              <w:rPr>
                <w:rFonts w:ascii="仿宋_GB2312" w:hAnsi="仿宋_GB2312" w:eastAsia="仿宋_GB2312" w:cs="仿宋_GB2312"/>
                <w:sz w:val="24"/>
                <w:szCs w:val="24"/>
              </w:rPr>
            </w:pPr>
          </w:p>
        </w:tc>
        <w:tc>
          <w:tcPr>
            <w:tcW w:w="1843" w:type="dxa"/>
            <w:gridSpan w:val="3"/>
            <w:shd w:val="clear" w:color="auto" w:fill="auto"/>
            <w:vAlign w:val="center"/>
          </w:tcPr>
          <w:p w14:paraId="782975F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260" w:type="dxa"/>
            <w:gridSpan w:val="3"/>
            <w:shd w:val="clear" w:color="auto" w:fill="auto"/>
            <w:vAlign w:val="center"/>
          </w:tcPr>
          <w:p w14:paraId="562813A5">
            <w:pPr>
              <w:jc w:val="center"/>
              <w:rPr>
                <w:rFonts w:ascii="仿宋_GB2312" w:hAnsi="仿宋_GB2312" w:eastAsia="仿宋_GB2312" w:cs="仿宋_GB2312"/>
                <w:sz w:val="24"/>
                <w:szCs w:val="24"/>
              </w:rPr>
            </w:pPr>
          </w:p>
        </w:tc>
      </w:tr>
      <w:tr w14:paraId="36DE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57" w:type="dxa"/>
            <w:shd w:val="clear" w:color="auto" w:fill="auto"/>
            <w:vAlign w:val="center"/>
          </w:tcPr>
          <w:p w14:paraId="241CF8E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专业类</w:t>
            </w:r>
            <w:r>
              <w:rPr>
                <w:rFonts w:hint="eastAsia" w:ascii="仿宋_GB2312" w:hAnsi="仿宋_GB2312" w:eastAsia="仿宋_GB2312" w:cs="仿宋_GB2312"/>
                <w:sz w:val="24"/>
                <w:szCs w:val="24"/>
                <w:lang w:val="en-US" w:eastAsia="zh-CN"/>
              </w:rPr>
              <w:t>别</w:t>
            </w:r>
          </w:p>
        </w:tc>
        <w:tc>
          <w:tcPr>
            <w:tcW w:w="7327" w:type="dxa"/>
            <w:gridSpan w:val="8"/>
            <w:shd w:val="clear" w:color="auto" w:fill="auto"/>
            <w:vAlign w:val="center"/>
          </w:tcPr>
          <w:p w14:paraId="6998209B">
            <w:pPr>
              <w:spacing w:line="360" w:lineRule="auto"/>
              <w:jc w:val="left"/>
              <w:rPr>
                <w:rFonts w:ascii="仿宋" w:hAnsi="仿宋" w:eastAsia="仿宋" w:cs="仿宋"/>
                <w:kern w:val="0"/>
                <w:sz w:val="24"/>
              </w:rPr>
            </w:pPr>
            <w:r>
              <w:rPr>
                <w:rFonts w:hint="eastAsia" w:ascii="仿宋" w:hAnsi="仿宋" w:eastAsia="仿宋" w:cs="仿宋"/>
                <w:kern w:val="0"/>
                <w:sz w:val="32"/>
                <w:szCs w:val="32"/>
              </w:rPr>
              <w:sym w:font="Wingdings" w:char="00A8"/>
            </w:r>
            <w:r>
              <w:rPr>
                <w:rFonts w:hint="eastAsia" w:ascii="仿宋" w:hAnsi="仿宋" w:eastAsia="仿宋" w:cs="仿宋"/>
                <w:kern w:val="0"/>
                <w:sz w:val="24"/>
              </w:rPr>
              <w:t>房屋建筑工程</w:t>
            </w:r>
            <w:r>
              <w:rPr>
                <w:rFonts w:ascii="仿宋" w:hAnsi="仿宋" w:eastAsia="仿宋" w:cs="仿宋"/>
                <w:kern w:val="0"/>
                <w:sz w:val="24"/>
              </w:rPr>
              <w:t xml:space="preserve">    </w:t>
            </w:r>
            <w:r>
              <w:rPr>
                <w:rFonts w:hint="eastAsia" w:ascii="仿宋" w:hAnsi="仿宋" w:eastAsia="仿宋" w:cs="仿宋"/>
                <w:kern w:val="0"/>
                <w:sz w:val="32"/>
                <w:szCs w:val="32"/>
              </w:rPr>
              <w:sym w:font="Wingdings" w:char="00A8"/>
            </w:r>
            <w:r>
              <w:rPr>
                <w:rFonts w:ascii="仿宋" w:hAnsi="仿宋" w:eastAsia="仿宋" w:cs="仿宋"/>
                <w:kern w:val="0"/>
                <w:sz w:val="24"/>
              </w:rPr>
              <w:t xml:space="preserve"> </w:t>
            </w:r>
            <w:r>
              <w:rPr>
                <w:rFonts w:hint="eastAsia" w:ascii="仿宋" w:hAnsi="仿宋" w:eastAsia="仿宋" w:cs="仿宋"/>
                <w:kern w:val="0"/>
                <w:sz w:val="24"/>
                <w:lang w:val="en-US" w:eastAsia="zh-CN"/>
              </w:rPr>
              <w:t>建筑起重机械</w:t>
            </w:r>
            <w:r>
              <w:rPr>
                <w:rFonts w:hint="eastAsia" w:ascii="仿宋" w:hAnsi="仿宋" w:eastAsia="仿宋" w:cs="仿宋"/>
                <w:kern w:val="0"/>
                <w:sz w:val="24"/>
              </w:rPr>
              <w:t xml:space="preserve"> </w:t>
            </w:r>
            <w:r>
              <w:rPr>
                <w:rFonts w:ascii="仿宋" w:hAnsi="仿宋" w:eastAsia="仿宋" w:cs="仿宋"/>
                <w:kern w:val="0"/>
                <w:sz w:val="24"/>
              </w:rPr>
              <w:t xml:space="preserve">   </w:t>
            </w:r>
            <w:r>
              <w:rPr>
                <w:rFonts w:hint="eastAsia" w:ascii="仿宋" w:hAnsi="仿宋" w:eastAsia="仿宋" w:cs="仿宋"/>
                <w:kern w:val="0"/>
                <w:sz w:val="32"/>
                <w:szCs w:val="32"/>
              </w:rPr>
              <w:sym w:font="Wingdings" w:char="00A8"/>
            </w:r>
            <w:r>
              <w:rPr>
                <w:rFonts w:hint="eastAsia" w:ascii="仿宋" w:hAnsi="仿宋" w:eastAsia="仿宋" w:cs="仿宋"/>
                <w:kern w:val="0"/>
                <w:sz w:val="24"/>
                <w:lang w:val="en-US" w:eastAsia="zh-CN"/>
              </w:rPr>
              <w:t>市政基础设施工程</w:t>
            </w:r>
            <w:r>
              <w:rPr>
                <w:rFonts w:hint="eastAsia" w:ascii="仿宋" w:hAnsi="仿宋" w:eastAsia="仿宋" w:cs="仿宋"/>
                <w:kern w:val="0"/>
                <w:sz w:val="24"/>
              </w:rPr>
              <w:t xml:space="preserve"> </w:t>
            </w:r>
          </w:p>
        </w:tc>
      </w:tr>
      <w:tr w14:paraId="1EA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57" w:type="dxa"/>
            <w:shd w:val="clear" w:color="auto" w:fill="auto"/>
            <w:vAlign w:val="center"/>
          </w:tcPr>
          <w:p w14:paraId="555441C0">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专业特长</w:t>
            </w:r>
          </w:p>
        </w:tc>
        <w:tc>
          <w:tcPr>
            <w:tcW w:w="7327" w:type="dxa"/>
            <w:gridSpan w:val="8"/>
            <w:shd w:val="clear" w:color="auto" w:fill="auto"/>
            <w:vAlign w:val="center"/>
          </w:tcPr>
          <w:p w14:paraId="633A25C6">
            <w:pPr>
              <w:snapToGrid w:val="0"/>
              <w:spacing w:line="0" w:lineRule="atLeast"/>
              <w:rPr>
                <w:rFonts w:hint="eastAsia" w:ascii="仿宋" w:hAnsi="仿宋" w:eastAsia="仿宋" w:cs="仿宋"/>
                <w:color w:val="auto"/>
                <w:kern w:val="0"/>
                <w:sz w:val="24"/>
                <w:szCs w:val="24"/>
                <w:highlight w:val="none"/>
              </w:rPr>
            </w:pPr>
          </w:p>
          <w:p w14:paraId="0C0C0E39">
            <w:pPr>
              <w:snapToGrid w:val="0"/>
              <w:spacing w:line="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高支模</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深基坑</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高边坡</w:t>
            </w:r>
            <w:r>
              <w:rPr>
                <w:rFonts w:hint="eastAsia" w:ascii="仿宋" w:hAnsi="仿宋" w:eastAsia="仿宋" w:cs="仿宋"/>
                <w:color w:val="auto"/>
                <w:kern w:val="0"/>
                <w:sz w:val="24"/>
                <w:szCs w:val="24"/>
                <w:highlight w:val="none"/>
              </w:rPr>
              <w:sym w:font="Wingdings" w:char="00A8"/>
            </w:r>
            <w:r>
              <w:rPr>
                <w:rFonts w:ascii="仿宋" w:hAnsi="仿宋" w:eastAsia="仿宋" w:cs="仿宋"/>
                <w:color w:val="auto"/>
                <w:kern w:val="0"/>
                <w:sz w:val="24"/>
                <w:szCs w:val="24"/>
                <w:highlight w:val="none"/>
              </w:rPr>
              <w:t>地基基础</w:t>
            </w:r>
            <w:r>
              <w:rPr>
                <w:rFonts w:hint="eastAsia" w:ascii="仿宋" w:hAnsi="仿宋" w:eastAsia="仿宋" w:cs="仿宋"/>
                <w:color w:val="auto"/>
                <w:kern w:val="0"/>
                <w:sz w:val="24"/>
                <w:szCs w:val="24"/>
                <w:highlight w:val="none"/>
                <w:lang w:val="en-US" w:eastAsia="zh-CN"/>
              </w:rPr>
              <w:t>与岩土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市政桥梁</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隧道盾构</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隧道暗挖</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起重机械与吊装</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电气工程</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给排水工程</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普通脚手架</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工具式脚手架</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rPr>
              <w:t>钢结构</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消防工程</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通风空调</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人防工程</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爆破工程</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lang w:val="en-US" w:eastAsia="zh-CN"/>
              </w:rPr>
              <w:t>拆除工程</w:t>
            </w:r>
            <w:r>
              <w:rPr>
                <w:rFonts w:hint="eastAsia" w:ascii="仿宋" w:hAnsi="仿宋" w:eastAsia="仿宋" w:cs="仿宋"/>
                <w:color w:val="auto"/>
                <w:kern w:val="0"/>
                <w:sz w:val="24"/>
                <w:szCs w:val="24"/>
                <w:highlight w:val="none"/>
              </w:rPr>
              <w:sym w:font="Wingdings" w:char="00A8"/>
            </w:r>
            <w:r>
              <w:rPr>
                <w:rFonts w:hint="eastAsia" w:ascii="仿宋" w:hAnsi="仿宋" w:eastAsia="仿宋" w:cs="仿宋"/>
                <w:color w:val="auto"/>
                <w:kern w:val="0"/>
                <w:sz w:val="24"/>
                <w:szCs w:val="24"/>
                <w:highlight w:val="none"/>
              </w:rPr>
              <w:t>其它</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（可多选）</w:t>
            </w:r>
          </w:p>
          <w:p w14:paraId="0D8C65DD">
            <w:pPr>
              <w:snapToGrid w:val="0"/>
              <w:spacing w:line="0" w:lineRule="atLeast"/>
              <w:rPr>
                <w:rFonts w:hint="eastAsia" w:ascii="仿宋" w:hAnsi="仿宋" w:eastAsia="仿宋" w:cs="仿宋"/>
                <w:kern w:val="0"/>
                <w:sz w:val="21"/>
                <w:szCs w:val="21"/>
                <w:lang w:val="en-US" w:eastAsia="zh-CN" w:bidi="ar-SA"/>
              </w:rPr>
            </w:pPr>
          </w:p>
        </w:tc>
      </w:tr>
      <w:tr w14:paraId="7421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57" w:type="dxa"/>
            <w:shd w:val="clear" w:color="auto" w:fill="auto"/>
            <w:vAlign w:val="center"/>
          </w:tcPr>
          <w:p w14:paraId="0405D6A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申请等级</w:t>
            </w:r>
          </w:p>
        </w:tc>
        <w:tc>
          <w:tcPr>
            <w:tcW w:w="7327" w:type="dxa"/>
            <w:gridSpan w:val="8"/>
            <w:shd w:val="clear" w:color="auto" w:fill="auto"/>
            <w:vAlign w:val="center"/>
          </w:tcPr>
          <w:p w14:paraId="76632037">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sym w:font="Wingdings" w:char="00A8"/>
            </w:r>
            <w:r>
              <w:rPr>
                <w:rFonts w:hint="eastAsia" w:ascii="仿宋" w:hAnsi="仿宋" w:eastAsia="仿宋" w:cs="仿宋"/>
                <w:kern w:val="0"/>
                <w:sz w:val="24"/>
              </w:rPr>
              <w:t>一般专家</w:t>
            </w:r>
            <w:r>
              <w:rPr>
                <w:rFonts w:ascii="仿宋" w:hAnsi="仿宋" w:eastAsia="仿宋" w:cs="仿宋"/>
                <w:kern w:val="0"/>
                <w:sz w:val="24"/>
              </w:rPr>
              <w:t xml:space="preserve">        </w:t>
            </w:r>
            <w:r>
              <w:rPr>
                <w:rFonts w:hint="eastAsia" w:ascii="仿宋" w:hAnsi="仿宋" w:eastAsia="仿宋" w:cs="仿宋"/>
                <w:kern w:val="0"/>
                <w:sz w:val="32"/>
                <w:szCs w:val="32"/>
              </w:rPr>
              <w:sym w:font="Wingdings" w:char="00A8"/>
            </w:r>
            <w:r>
              <w:rPr>
                <w:rFonts w:hint="eastAsia" w:ascii="仿宋" w:hAnsi="仿宋" w:eastAsia="仿宋" w:cs="仿宋"/>
                <w:kern w:val="0"/>
                <w:sz w:val="24"/>
              </w:rPr>
              <w:t>常任专家</w:t>
            </w:r>
            <w:r>
              <w:rPr>
                <w:rFonts w:ascii="仿宋" w:hAnsi="仿宋" w:eastAsia="仿宋" w:cs="仿宋"/>
                <w:kern w:val="0"/>
                <w:sz w:val="24"/>
              </w:rPr>
              <w:t xml:space="preserve">     </w:t>
            </w:r>
            <w:r>
              <w:rPr>
                <w:rFonts w:hint="eastAsia" w:ascii="仿宋" w:hAnsi="仿宋" w:eastAsia="仿宋" w:cs="仿宋"/>
                <w:kern w:val="0"/>
                <w:sz w:val="32"/>
                <w:szCs w:val="32"/>
              </w:rPr>
              <w:sym w:font="Wingdings" w:char="00A8"/>
            </w:r>
            <w:r>
              <w:rPr>
                <w:rFonts w:hint="eastAsia" w:ascii="仿宋" w:hAnsi="仿宋" w:eastAsia="仿宋" w:cs="仿宋"/>
                <w:kern w:val="0"/>
                <w:sz w:val="24"/>
              </w:rPr>
              <w:t xml:space="preserve">资深专家 </w:t>
            </w:r>
            <w:r>
              <w:rPr>
                <w:rFonts w:ascii="仿宋" w:hAnsi="仿宋" w:eastAsia="仿宋" w:cs="仿宋"/>
                <w:kern w:val="0"/>
                <w:sz w:val="24"/>
              </w:rPr>
              <w:t xml:space="preserve">   </w:t>
            </w:r>
          </w:p>
        </w:tc>
      </w:tr>
      <w:tr w14:paraId="2AE9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57" w:type="dxa"/>
            <w:shd w:val="clear" w:color="auto" w:fill="auto"/>
            <w:vAlign w:val="center"/>
          </w:tcPr>
          <w:p w14:paraId="2018C095">
            <w:pPr>
              <w:jc w:val="center"/>
              <w:rPr>
                <w:rFonts w:ascii="仿宋_GB2312" w:hAnsi="仿宋_GB2312" w:eastAsia="仿宋_GB2312" w:cs="仿宋_GB2312"/>
                <w:sz w:val="24"/>
                <w:szCs w:val="24"/>
              </w:rPr>
            </w:pPr>
          </w:p>
        </w:tc>
        <w:tc>
          <w:tcPr>
            <w:tcW w:w="7327" w:type="dxa"/>
            <w:gridSpan w:val="8"/>
            <w:shd w:val="clear" w:color="auto" w:fill="auto"/>
            <w:vAlign w:val="center"/>
          </w:tcPr>
          <w:p w14:paraId="2D381809">
            <w:pPr>
              <w:snapToGrid w:val="0"/>
              <w:spacing w:line="0" w:lineRule="atLeast"/>
              <w:rPr>
                <w:rFonts w:ascii="仿宋" w:hAnsi="仿宋" w:eastAsia="仿宋" w:cs="仿宋"/>
                <w:kern w:val="0"/>
                <w:szCs w:val="21"/>
              </w:rPr>
            </w:pPr>
          </w:p>
        </w:tc>
      </w:tr>
      <w:tr w14:paraId="4367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457" w:type="dxa"/>
            <w:shd w:val="clear" w:color="auto" w:fill="auto"/>
            <w:vAlign w:val="center"/>
          </w:tcPr>
          <w:p w14:paraId="5831C252">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工作简历</w:t>
            </w:r>
          </w:p>
        </w:tc>
        <w:tc>
          <w:tcPr>
            <w:tcW w:w="7327" w:type="dxa"/>
            <w:gridSpan w:val="8"/>
            <w:shd w:val="clear" w:color="auto" w:fill="auto"/>
            <w:vAlign w:val="center"/>
          </w:tcPr>
          <w:p w14:paraId="4C4C9988">
            <w:pPr>
              <w:rPr>
                <w:rFonts w:ascii="仿宋_GB2312" w:hAnsi="仿宋_GB2312" w:eastAsia="仿宋_GB2312" w:cs="仿宋_GB2312"/>
                <w:sz w:val="24"/>
                <w:szCs w:val="24"/>
              </w:rPr>
            </w:pPr>
          </w:p>
        </w:tc>
      </w:tr>
      <w:tr w14:paraId="7DCB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457" w:type="dxa"/>
            <w:shd w:val="clear" w:color="auto" w:fill="auto"/>
            <w:vAlign w:val="center"/>
          </w:tcPr>
          <w:p w14:paraId="7847C328">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工程业绩及获得荣誉</w:t>
            </w:r>
          </w:p>
        </w:tc>
        <w:tc>
          <w:tcPr>
            <w:tcW w:w="7327" w:type="dxa"/>
            <w:gridSpan w:val="8"/>
            <w:shd w:val="clear" w:color="auto" w:fill="auto"/>
          </w:tcPr>
          <w:p w14:paraId="36B5D7C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（可另附页）</w:t>
            </w:r>
          </w:p>
        </w:tc>
      </w:tr>
      <w:tr w14:paraId="1215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exact"/>
        </w:trPr>
        <w:tc>
          <w:tcPr>
            <w:tcW w:w="1457" w:type="dxa"/>
            <w:shd w:val="clear" w:color="auto" w:fill="auto"/>
            <w:vAlign w:val="center"/>
          </w:tcPr>
          <w:p w14:paraId="1AFAE1D2">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专家</w:t>
            </w:r>
          </w:p>
          <w:p w14:paraId="076A70E5">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申请及承诺</w:t>
            </w:r>
          </w:p>
        </w:tc>
        <w:tc>
          <w:tcPr>
            <w:tcW w:w="7327" w:type="dxa"/>
            <w:gridSpan w:val="8"/>
            <w:shd w:val="clear" w:color="auto" w:fill="auto"/>
            <w:vAlign w:val="center"/>
          </w:tcPr>
          <w:p w14:paraId="08D7C12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本人申请加入广东省</w:t>
            </w:r>
            <w:r>
              <w:rPr>
                <w:rFonts w:hint="eastAsia" w:ascii="仿宋_GB2312" w:hAnsi="仿宋_GB2312" w:eastAsia="仿宋_GB2312" w:cs="仿宋_GB2312"/>
                <w:sz w:val="24"/>
                <w:szCs w:val="24"/>
                <w:lang w:val="en-US" w:eastAsia="zh-CN"/>
              </w:rPr>
              <w:t>房屋市政工程施工安全</w:t>
            </w:r>
            <w:r>
              <w:rPr>
                <w:rFonts w:hint="eastAsia" w:ascii="仿宋_GB2312" w:hAnsi="仿宋_GB2312" w:eastAsia="仿宋_GB2312" w:cs="仿宋_GB2312"/>
                <w:sz w:val="24"/>
                <w:szCs w:val="24"/>
              </w:rPr>
              <w:t>专家</w:t>
            </w:r>
            <w:r>
              <w:rPr>
                <w:rFonts w:hint="eastAsia" w:ascii="仿宋_GB2312" w:hAnsi="仿宋_GB2312" w:eastAsia="仿宋_GB2312" w:cs="仿宋_GB2312"/>
                <w:sz w:val="24"/>
                <w:szCs w:val="24"/>
                <w:lang w:val="en-US" w:eastAsia="zh-CN"/>
              </w:rPr>
              <w:t>库</w:t>
            </w:r>
            <w:r>
              <w:rPr>
                <w:rFonts w:hint="eastAsia" w:ascii="仿宋_GB2312" w:hAnsi="仿宋_GB2312" w:eastAsia="仿宋_GB2312" w:cs="仿宋_GB2312"/>
                <w:sz w:val="24"/>
                <w:szCs w:val="24"/>
              </w:rPr>
              <w:t>，并承诺严格执行</w:t>
            </w:r>
            <w:r>
              <w:rPr>
                <w:rFonts w:ascii="仿宋_GB2312" w:hAnsi="仿宋_GB2312" w:eastAsia="仿宋_GB2312" w:cs="仿宋_GB2312"/>
                <w:sz w:val="24"/>
                <w:szCs w:val="24"/>
              </w:rPr>
              <w:t>和遵守</w:t>
            </w:r>
            <w:r>
              <w:rPr>
                <w:rFonts w:hint="eastAsia" w:ascii="仿宋_GB2312" w:eastAsia="仿宋_GB2312"/>
                <w:sz w:val="24"/>
                <w:szCs w:val="24"/>
              </w:rPr>
              <w:t>各项规定</w:t>
            </w:r>
            <w:r>
              <w:rPr>
                <w:rFonts w:hint="eastAsia" w:ascii="仿宋_GB2312" w:hAnsi="仿宋_GB2312" w:eastAsia="仿宋_GB2312" w:cs="仿宋_GB2312"/>
                <w:sz w:val="24"/>
                <w:szCs w:val="24"/>
              </w:rPr>
              <w:t xml:space="preserve">。                        </w:t>
            </w:r>
          </w:p>
          <w:p w14:paraId="529C437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签字：</w:t>
            </w:r>
          </w:p>
          <w:p w14:paraId="6A1424D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14:paraId="6B33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457" w:type="dxa"/>
            <w:shd w:val="clear" w:color="auto" w:fill="auto"/>
            <w:vAlign w:val="center"/>
          </w:tcPr>
          <w:p w14:paraId="7F1CA4EC">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所在单位</w:t>
            </w:r>
          </w:p>
          <w:p w14:paraId="0BEB2090">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推荐意见</w:t>
            </w:r>
          </w:p>
        </w:tc>
        <w:tc>
          <w:tcPr>
            <w:tcW w:w="7327" w:type="dxa"/>
            <w:gridSpan w:val="8"/>
            <w:shd w:val="clear" w:color="auto" w:fill="auto"/>
            <w:vAlign w:val="center"/>
          </w:tcPr>
          <w:p w14:paraId="38778DED">
            <w:pPr>
              <w:spacing w:line="320" w:lineRule="exact"/>
              <w:jc w:val="center"/>
              <w:rPr>
                <w:rFonts w:ascii="仿宋_GB2312" w:hAnsi="仿宋_GB2312" w:eastAsia="仿宋_GB2312" w:cs="仿宋_GB2312"/>
                <w:sz w:val="24"/>
                <w:szCs w:val="24"/>
              </w:rPr>
            </w:pPr>
          </w:p>
          <w:p w14:paraId="0043059E">
            <w:pPr>
              <w:keepNext w:val="0"/>
              <w:keepLines w:val="0"/>
              <w:pageBreakBefore w:val="0"/>
              <w:widowControl w:val="0"/>
              <w:kinsoku/>
              <w:wordWrap/>
              <w:overflowPunct/>
              <w:topLinePunct w:val="0"/>
              <w:autoSpaceDE/>
              <w:autoSpaceDN/>
              <w:bidi w:val="0"/>
              <w:adjustRightInd w:val="0"/>
              <w:snapToGrid/>
              <w:spacing w:line="320" w:lineRule="exact"/>
              <w:ind w:firstLine="480" w:firstLineChars="200"/>
              <w:jc w:val="left"/>
              <w:textAlignment w:val="auto"/>
              <w:rPr>
                <w:rFonts w:ascii="仿宋_GB2312" w:eastAsia="仿宋_GB2312"/>
                <w:sz w:val="24"/>
                <w:szCs w:val="24"/>
              </w:rPr>
            </w:pPr>
            <w:r>
              <w:rPr>
                <w:rFonts w:hint="eastAsia" w:ascii="仿宋_GB2312" w:eastAsia="仿宋_GB2312"/>
                <w:sz w:val="24"/>
                <w:szCs w:val="24"/>
              </w:rPr>
              <w:t>经本单位审核，</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同志申报材料属实，</w:t>
            </w:r>
            <w:r>
              <w:rPr>
                <w:rFonts w:hint="eastAsia" w:ascii="仿宋_GB2312" w:eastAsia="仿宋_GB2312"/>
                <w:sz w:val="24"/>
                <w:szCs w:val="24"/>
                <w:lang w:eastAsia="zh-CN"/>
              </w:rPr>
              <w:t>该同志廉洁自律、遵纪守法、履职认真。</w:t>
            </w:r>
            <w:r>
              <w:rPr>
                <w:rFonts w:hint="eastAsia" w:ascii="仿宋_GB2312" w:eastAsia="仿宋_GB2312"/>
                <w:sz w:val="24"/>
                <w:szCs w:val="24"/>
              </w:rPr>
              <w:t>同意申报并支持该同志参加</w:t>
            </w:r>
            <w:r>
              <w:rPr>
                <w:rFonts w:hint="eastAsia" w:ascii="仿宋_GB2312" w:hAnsi="仿宋_GB2312" w:eastAsia="仿宋_GB2312" w:cs="仿宋_GB2312"/>
                <w:sz w:val="24"/>
                <w:szCs w:val="24"/>
              </w:rPr>
              <w:t>广东省</w:t>
            </w:r>
            <w:r>
              <w:rPr>
                <w:rFonts w:hint="eastAsia" w:ascii="仿宋_GB2312" w:hAnsi="仿宋_GB2312" w:eastAsia="仿宋_GB2312" w:cs="仿宋_GB2312"/>
                <w:sz w:val="24"/>
                <w:szCs w:val="24"/>
                <w:lang w:val="en-US" w:eastAsia="zh-CN"/>
              </w:rPr>
              <w:t>房屋市政工程施工安全专家</w:t>
            </w:r>
            <w:r>
              <w:rPr>
                <w:rFonts w:hint="eastAsia" w:ascii="仿宋_GB2312" w:eastAsia="仿宋_GB2312"/>
                <w:sz w:val="24"/>
                <w:szCs w:val="24"/>
              </w:rPr>
              <w:t>活动。</w:t>
            </w:r>
          </w:p>
          <w:p w14:paraId="073DFDE4">
            <w:pPr>
              <w:spacing w:line="320" w:lineRule="exact"/>
              <w:jc w:val="center"/>
              <w:rPr>
                <w:rFonts w:ascii="仿宋_GB2312" w:hAnsi="仿宋_GB2312" w:eastAsia="仿宋_GB2312" w:cs="仿宋_GB2312"/>
                <w:sz w:val="24"/>
                <w:szCs w:val="24"/>
              </w:rPr>
            </w:pPr>
          </w:p>
          <w:p w14:paraId="4F47789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（公章）</w:t>
            </w:r>
          </w:p>
          <w:p w14:paraId="098FD36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14:paraId="2F19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457" w:type="dxa"/>
            <w:shd w:val="clear" w:color="auto" w:fill="auto"/>
            <w:vAlign w:val="center"/>
          </w:tcPr>
          <w:p w14:paraId="20129E34">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广东省住房和城乡建设厅复核意见</w:t>
            </w:r>
          </w:p>
        </w:tc>
        <w:tc>
          <w:tcPr>
            <w:tcW w:w="7327" w:type="dxa"/>
            <w:gridSpan w:val="8"/>
            <w:shd w:val="clear" w:color="auto" w:fill="auto"/>
            <w:vAlign w:val="center"/>
          </w:tcPr>
          <w:p w14:paraId="4CE21B83">
            <w:pPr>
              <w:spacing w:line="400" w:lineRule="exact"/>
              <w:jc w:val="center"/>
              <w:rPr>
                <w:rFonts w:ascii="仿宋_GB2312" w:hAnsi="仿宋_GB2312" w:eastAsia="仿宋_GB2312" w:cs="仿宋_GB2312"/>
                <w:sz w:val="24"/>
                <w:szCs w:val="24"/>
              </w:rPr>
            </w:pPr>
          </w:p>
          <w:p w14:paraId="26F88333">
            <w:pPr>
              <w:spacing w:line="400" w:lineRule="exact"/>
              <w:jc w:val="center"/>
              <w:rPr>
                <w:rFonts w:ascii="仿宋_GB2312" w:hAnsi="仿宋_GB2312" w:eastAsia="仿宋_GB2312" w:cs="仿宋_GB2312"/>
                <w:sz w:val="24"/>
                <w:szCs w:val="24"/>
              </w:rPr>
            </w:pPr>
          </w:p>
          <w:p w14:paraId="0075419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（公章）</w:t>
            </w:r>
          </w:p>
          <w:p w14:paraId="0C619D4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08078A58"/>
    <w:p w14:paraId="138E8941">
      <w:pPr>
        <w:keepNext w:val="0"/>
        <w:keepLines w:val="0"/>
        <w:pageBreakBefore w:val="0"/>
        <w:widowControl w:val="0"/>
        <w:kinsoku/>
        <w:wordWrap/>
        <w:overflowPunct/>
        <w:topLinePunct w:val="0"/>
        <w:autoSpaceDE/>
        <w:autoSpaceDN/>
        <w:bidi w:val="0"/>
        <w:adjustRightInd w:val="0"/>
        <w:snapToGrid/>
        <w:spacing w:line="320" w:lineRule="exact"/>
        <w:ind w:firstLine="480" w:firstLineChars="200"/>
        <w:jc w:val="left"/>
        <w:textAlignment w:val="auto"/>
        <w:rPr>
          <w:rFonts w:hint="default" w:ascii="仿宋_GB2312" w:eastAsia="仿宋_GB2312" w:cs="宋体"/>
          <w:sz w:val="24"/>
          <w:szCs w:val="24"/>
          <w:lang w:val="en-US" w:eastAsia="zh-CN"/>
        </w:rPr>
      </w:pPr>
      <w:r>
        <w:rPr>
          <w:rFonts w:hint="eastAsia" w:ascii="仿宋_GB2312" w:eastAsia="仿宋_GB2312" w:cs="宋体"/>
          <w:sz w:val="24"/>
          <w:szCs w:val="24"/>
          <w:lang w:val="en-US" w:eastAsia="zh-CN"/>
        </w:rPr>
        <w:t>备注：申请入库的专家同时扫描上传本人身份证（正反面）和银行卡，以便于专家劳务费用的支付。</w:t>
      </w:r>
    </w:p>
    <w:sectPr>
      <w:footerReference r:id="rId3" w:type="default"/>
      <w:pgSz w:w="11906" w:h="16838"/>
      <w:pgMar w:top="1644" w:right="1474" w:bottom="1417" w:left="1417" w:header="851"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693317C-115C-4CD5-925C-AC872BD336B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6B872E0-88CE-4BAA-A59B-1C872C1BBC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060806AC-89A9-4F66-A0AD-EB348A449056}"/>
  </w:font>
  <w:font w:name="仿宋_GB2312">
    <w:panose1 w:val="02010609030101010101"/>
    <w:charset w:val="86"/>
    <w:family w:val="auto"/>
    <w:pitch w:val="default"/>
    <w:sig w:usb0="00000001" w:usb1="080E0000" w:usb2="00000000" w:usb3="00000000" w:csb0="00040000" w:csb1="00000000"/>
    <w:embedRegular r:id="rId4" w:fontKey="{66F74235-3244-42CC-A18C-CE8CB3D2D06F}"/>
  </w:font>
  <w:font w:name="楷体_GB2312">
    <w:panose1 w:val="02010609030101010101"/>
    <w:charset w:val="86"/>
    <w:family w:val="auto"/>
    <w:pitch w:val="default"/>
    <w:sig w:usb0="00000001" w:usb1="080E0000" w:usb2="00000000" w:usb3="00000000" w:csb0="00040000" w:csb1="00000000"/>
    <w:embedRegular r:id="rId5" w:fontKey="{79D0F125-FD83-4ECA-8AA3-B52453DA5C80}"/>
  </w:font>
  <w:font w:name="方正小标宋简体">
    <w:panose1 w:val="03000509000000000000"/>
    <w:charset w:val="86"/>
    <w:family w:val="auto"/>
    <w:pitch w:val="default"/>
    <w:sig w:usb0="00000001" w:usb1="080E0000" w:usb2="00000000" w:usb3="00000000" w:csb0="00040000" w:csb1="00000000"/>
    <w:embedRegular r:id="rId6" w:fontKey="{1EFF3D72-32A5-4FBB-81F3-E2DC0B3AFE09}"/>
  </w:font>
  <w:font w:name="仿宋">
    <w:panose1 w:val="02010609060101010101"/>
    <w:charset w:val="86"/>
    <w:family w:val="modern"/>
    <w:pitch w:val="default"/>
    <w:sig w:usb0="800002BF" w:usb1="38CF7CFA" w:usb2="00000016" w:usb3="00000000" w:csb0="00040001" w:csb1="00000000"/>
    <w:embedRegular r:id="rId7" w:fontKey="{E4B65EFC-942A-4877-9E32-96A1A980908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8A1F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BB40E">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6BB40E">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Formatting/>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iZWE1MTdlNjAxMDJhNmFhYWMxNDJiZjMzZGU1NjMifQ=="/>
  </w:docVars>
  <w:rsids>
    <w:rsidRoot w:val="00620C0F"/>
    <w:rsid w:val="002D4168"/>
    <w:rsid w:val="00591E93"/>
    <w:rsid w:val="00620C0F"/>
    <w:rsid w:val="007766CC"/>
    <w:rsid w:val="008E286C"/>
    <w:rsid w:val="00BF04C1"/>
    <w:rsid w:val="00CE75BF"/>
    <w:rsid w:val="00D96C7E"/>
    <w:rsid w:val="00E26129"/>
    <w:rsid w:val="01AF5332"/>
    <w:rsid w:val="052517F7"/>
    <w:rsid w:val="0E383970"/>
    <w:rsid w:val="0FF122EC"/>
    <w:rsid w:val="11CE21FE"/>
    <w:rsid w:val="1320430B"/>
    <w:rsid w:val="143B3958"/>
    <w:rsid w:val="17617511"/>
    <w:rsid w:val="180A5CC0"/>
    <w:rsid w:val="1BA84D74"/>
    <w:rsid w:val="1BB30800"/>
    <w:rsid w:val="1DF05491"/>
    <w:rsid w:val="1FBF453A"/>
    <w:rsid w:val="2492221D"/>
    <w:rsid w:val="258D6C44"/>
    <w:rsid w:val="270C275B"/>
    <w:rsid w:val="2A1262DA"/>
    <w:rsid w:val="2FAA4C9A"/>
    <w:rsid w:val="326974D0"/>
    <w:rsid w:val="34270BD4"/>
    <w:rsid w:val="367C7A5E"/>
    <w:rsid w:val="39DBB590"/>
    <w:rsid w:val="3D986649"/>
    <w:rsid w:val="3F52B58A"/>
    <w:rsid w:val="41523008"/>
    <w:rsid w:val="434A7E80"/>
    <w:rsid w:val="448B4867"/>
    <w:rsid w:val="454C4870"/>
    <w:rsid w:val="4B7F45D4"/>
    <w:rsid w:val="4DAA5A5A"/>
    <w:rsid w:val="4EEB2329"/>
    <w:rsid w:val="55057B04"/>
    <w:rsid w:val="55A73DBF"/>
    <w:rsid w:val="55E808A8"/>
    <w:rsid w:val="57FF5E13"/>
    <w:rsid w:val="58D63D1E"/>
    <w:rsid w:val="59E93B6B"/>
    <w:rsid w:val="5B764CC2"/>
    <w:rsid w:val="5CD25FC6"/>
    <w:rsid w:val="5F3E96F6"/>
    <w:rsid w:val="64485E79"/>
    <w:rsid w:val="649B06C1"/>
    <w:rsid w:val="65744EA4"/>
    <w:rsid w:val="665A5652"/>
    <w:rsid w:val="67BB77DC"/>
    <w:rsid w:val="68043F65"/>
    <w:rsid w:val="68A54310"/>
    <w:rsid w:val="6AFBACD6"/>
    <w:rsid w:val="6CFEEBEC"/>
    <w:rsid w:val="6D9139D8"/>
    <w:rsid w:val="6EDEB65E"/>
    <w:rsid w:val="71AD794A"/>
    <w:rsid w:val="773D7509"/>
    <w:rsid w:val="7A3F1321"/>
    <w:rsid w:val="7BBC2F7D"/>
    <w:rsid w:val="7F8D9900"/>
    <w:rsid w:val="7FB24AC2"/>
    <w:rsid w:val="8EBBA9A6"/>
    <w:rsid w:val="A37F1A3B"/>
    <w:rsid w:val="AB2F7B93"/>
    <w:rsid w:val="AFAF785A"/>
    <w:rsid w:val="B8EFE937"/>
    <w:rsid w:val="CBE78F4F"/>
    <w:rsid w:val="D6D961EC"/>
    <w:rsid w:val="DDEEFA68"/>
    <w:rsid w:val="EF97771A"/>
    <w:rsid w:val="FBFDAFA1"/>
    <w:rsid w:val="FD7DD7B1"/>
    <w:rsid w:val="FDFF9DAF"/>
    <w:rsid w:val="FF5D3E07"/>
    <w:rsid w:val="FFFC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uto"/>
      <w:ind w:firstLine="420"/>
      <w:textAlignment w:val="baseline"/>
    </w:pPr>
    <w:rPr>
      <w:rFonts w:eastAsia="仿宋_GB2312"/>
      <w:kern w:val="0"/>
      <w:sz w:val="32"/>
    </w:rPr>
  </w:style>
  <w:style w:type="paragraph" w:styleId="3">
    <w:name w:val="annotation text"/>
    <w:basedOn w:val="1"/>
    <w:semiHidden/>
    <w:unhideWhenUsed/>
    <w:qFormat/>
    <w:uiPriority w:val="99"/>
    <w:pPr>
      <w:jc w:val="left"/>
    </w:pPr>
  </w:style>
  <w:style w:type="paragraph" w:styleId="4">
    <w:name w:val="Date"/>
    <w:basedOn w:val="1"/>
    <w:next w:val="1"/>
    <w:link w:val="13"/>
    <w:qFormat/>
    <w:uiPriority w:val="0"/>
    <w:pPr>
      <w:ind w:left="100" w:leftChars="2500"/>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日期 字符"/>
    <w:link w:val="4"/>
    <w:qFormat/>
    <w:uiPriority w:val="0"/>
    <w:rPr>
      <w:kern w:val="2"/>
      <w:sz w:val="21"/>
      <w:szCs w:val="22"/>
    </w:rPr>
  </w:style>
  <w:style w:type="character" w:customStyle="1" w:styleId="14">
    <w:name w:val="批注框文本 字符"/>
    <w:link w:val="5"/>
    <w:qFormat/>
    <w:uiPriority w:val="0"/>
    <w:rPr>
      <w:kern w:val="2"/>
      <w:sz w:val="18"/>
      <w:szCs w:val="18"/>
    </w:rPr>
  </w:style>
  <w:style w:type="character" w:customStyle="1" w:styleId="15">
    <w:name w:val="页脚 字符"/>
    <w:link w:val="6"/>
    <w:qFormat/>
    <w:uiPriority w:val="0"/>
    <w:rPr>
      <w:kern w:val="2"/>
      <w:sz w:val="18"/>
      <w:szCs w:val="18"/>
    </w:rPr>
  </w:style>
  <w:style w:type="character" w:customStyle="1" w:styleId="16">
    <w:name w:val="页眉 字符"/>
    <w:link w:val="7"/>
    <w:qFormat/>
    <w:uiPriority w:val="0"/>
    <w:rPr>
      <w:kern w:val="2"/>
      <w:sz w:val="18"/>
      <w:szCs w:val="18"/>
    </w:rPr>
  </w:style>
  <w:style w:type="paragraph" w:styleId="17">
    <w:name w:val="List Paragraph"/>
    <w:basedOn w:val="1"/>
    <w:qFormat/>
    <w:uiPriority w:val="0"/>
    <w:pPr>
      <w:ind w:firstLine="420" w:firstLineChars="200"/>
    </w:pPr>
  </w:style>
  <w:style w:type="paragraph" w:customStyle="1" w:styleId="18">
    <w:name w:val="ql-align-left"/>
    <w:basedOn w:val="1"/>
    <w:qFormat/>
    <w:uiPriority w:val="0"/>
    <w:pPr>
      <w:widowControl/>
      <w:spacing w:before="100" w:beforeAutospacing="1" w:after="100" w:afterAutospacing="1"/>
      <w:jc w:val="left"/>
    </w:pPr>
    <w:rPr>
      <w:rFonts w:ascii="宋体" w:hAnsi="宋体" w:eastAsia="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3379</Words>
  <Characters>3381</Characters>
  <Lines>33</Lines>
  <Paragraphs>9</Paragraphs>
  <TotalTime>25</TotalTime>
  <ScaleCrop>false</ScaleCrop>
  <LinksUpToDate>false</LinksUpToDate>
  <CharactersWithSpaces>3635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2022-11-16T07:28:00Z</dcterms:created>
  <dc:creator>老郑</dc:creator>
  <cp:lastModifiedBy>陌</cp:lastModifiedBy>
  <cp:lastPrinted>2025-09-26T11:21:00Z</cp:lastPrinted>
  <dcterms:modified xsi:type="dcterms:W3CDTF">2025-11-13T06:36:56Z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4866FD616A3640AD8E42D40A6D42A53C_13</vt:lpwstr>
  </property>
  <property fmtid="{D5CDD505-2E9C-101B-9397-08002B2CF9AE}" pid="4" name="KSOTemplateDocerSaveRecord">
    <vt:lpwstr>eyJoZGlkIjoiZmVmNTlkY2EwZTU0YTRhZWJkZWQxZDNiODhlMTczZDkiLCJ1c2VySWQiOiIxMjA5OTQ0MDAwIn0=</vt:lpwstr>
  </property>
  <property fmtid="{D5CDD505-2E9C-101B-9397-08002B2CF9AE}" pid="5" name="showFlag">
    <vt:bool>true</vt:bool>
  </property>
</Properties>
</file>