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/>
    <w:p>
      <w:pPr>
        <w:spacing w:line="600" w:lineRule="exact"/>
        <w:jc w:val="center"/>
        <w:rPr>
          <w:rFonts w:hint="eastAsia" w:ascii="小标宋" w:hAnsi="小标宋" w:eastAsia="小标宋" w:cs="小标宋"/>
          <w:bCs/>
          <w:color w:val="0070C0"/>
          <w:sz w:val="48"/>
          <w:szCs w:val="48"/>
        </w:rPr>
      </w:pPr>
      <w:r>
        <w:rPr>
          <w:rFonts w:hint="eastAsia" w:ascii="小标宋" w:hAnsi="小标宋" w:eastAsia="小标宋" w:cs="小标宋"/>
          <w:bCs/>
          <w:color w:val="0070C0"/>
          <w:sz w:val="48"/>
          <w:szCs w:val="48"/>
        </w:rPr>
        <w:t>广东省建筑业新技术应用工程</w:t>
      </w:r>
    </w:p>
    <w:p>
      <w:pPr>
        <w:spacing w:line="600" w:lineRule="exact"/>
        <w:jc w:val="center"/>
        <w:rPr>
          <w:rFonts w:ascii="小标宋" w:hAnsi="小标宋" w:eastAsia="小标宋" w:cs="小标宋"/>
          <w:bCs/>
          <w:sz w:val="48"/>
          <w:szCs w:val="48"/>
        </w:rPr>
      </w:pPr>
      <w:r>
        <w:rPr>
          <w:rFonts w:hint="eastAsia" w:ascii="小标宋" w:hAnsi="小标宋" w:eastAsia="小标宋" w:cs="小标宋"/>
          <w:bCs/>
          <w:color w:val="0070C0"/>
          <w:sz w:val="48"/>
          <w:szCs w:val="48"/>
        </w:rPr>
        <w:t>成果评审意见表</w:t>
      </w:r>
    </w:p>
    <w:p>
      <w:pPr>
        <w:spacing w:line="600" w:lineRule="exact"/>
        <w:rPr>
          <w:rFonts w:ascii="仿宋_GB2312" w:hAnsi="仿宋_GB2312" w:cs="仿宋_GB2312"/>
          <w:bCs/>
          <w:sz w:val="18"/>
          <w:szCs w:val="18"/>
        </w:rPr>
      </w:pPr>
    </w:p>
    <w:tbl>
      <w:tblPr>
        <w:tblStyle w:val="2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449"/>
        <w:gridCol w:w="2036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工程项目名称</w:t>
            </w:r>
          </w:p>
        </w:tc>
        <w:tc>
          <w:tcPr>
            <w:tcW w:w="3449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工程所在地</w:t>
            </w:r>
          </w:p>
        </w:tc>
        <w:tc>
          <w:tcPr>
            <w:tcW w:w="2954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执行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单位</w:t>
            </w:r>
          </w:p>
        </w:tc>
        <w:tc>
          <w:tcPr>
            <w:tcW w:w="3449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申报时间</w:t>
            </w:r>
          </w:p>
        </w:tc>
        <w:tc>
          <w:tcPr>
            <w:tcW w:w="2954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专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见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专家1（意见）：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专家2（意见）：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专家3（意见）：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8439" w:type="dxa"/>
            <w:gridSpan w:val="3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  <w:r>
              <w:rPr>
                <w:rFonts w:hint="eastAsia" w:ascii="仿宋_GB2312" w:hAnsi="新宋体" w:cs="Times New Roman"/>
                <w:sz w:val="24"/>
                <w:szCs w:val="24"/>
              </w:rPr>
              <w:t>总体意见：（领先/先进/不通过）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  <w:r>
              <w:rPr>
                <w:rFonts w:hint="eastAsia" w:ascii="仿宋_GB2312" w:hAnsi="新宋体" w:cs="Times New Roman"/>
                <w:sz w:val="24"/>
                <w:szCs w:val="24"/>
              </w:rPr>
              <w:t>该工程应用了《建筑业10项新技术(2017版)》中的X大项XX子项，其他</w:t>
            </w:r>
            <w:r>
              <w:rPr>
                <w:rFonts w:hint="eastAsia" w:ascii="仿宋_GB2312" w:hAnsi="新宋体" w:cs="Times New Roman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仿宋_GB2312" w:hAnsi="新宋体" w:cs="Times New Roman"/>
                <w:sz w:val="24"/>
                <w:szCs w:val="24"/>
              </w:rPr>
              <w:t>技术XX项，应用新技术的整体水平处于国内（领先/先进）水平，通过</w:t>
            </w:r>
            <w:r>
              <w:rPr>
                <w:rFonts w:hint="eastAsia" w:ascii="仿宋_GB2312" w:hAnsi="新宋体" w:cs="Times New Roman"/>
                <w:color w:val="0070C0"/>
                <w:sz w:val="24"/>
                <w:szCs w:val="24"/>
              </w:rPr>
              <w:t>广东省建筑业新技术应用成果评审</w:t>
            </w:r>
            <w:r>
              <w:rPr>
                <w:rFonts w:hint="eastAsia" w:ascii="仿宋_GB2312" w:hAnsi="新宋体" w:cs="Times New Roman"/>
                <w:sz w:val="24"/>
                <w:szCs w:val="24"/>
              </w:rPr>
              <w:t>。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  <w:r>
              <w:rPr>
                <w:rFonts w:hint="eastAsia" w:ascii="仿宋_GB2312" w:hAnsi="新宋体" w:cs="Times New Roman"/>
                <w:sz w:val="24"/>
                <w:szCs w:val="24"/>
              </w:rPr>
              <w:t>该工程应用了《建筑业10项新技术(2017版)》中的X大项XX子项，其他</w:t>
            </w:r>
            <w:r>
              <w:rPr>
                <w:rFonts w:hint="eastAsia" w:ascii="仿宋_GB2312" w:hAnsi="新宋体" w:cs="Times New Roman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仿宋_GB2312" w:hAnsi="新宋体" w:cs="Times New Roman"/>
                <w:sz w:val="24"/>
                <w:szCs w:val="24"/>
              </w:rPr>
              <w:t>技术XX项，未通过</w:t>
            </w:r>
            <w:r>
              <w:rPr>
                <w:rFonts w:hint="eastAsia" w:ascii="仿宋_GB2312" w:hAnsi="新宋体" w:cs="Times New Roman"/>
                <w:color w:val="0070C0"/>
                <w:sz w:val="24"/>
                <w:szCs w:val="24"/>
              </w:rPr>
              <w:t>广东省建筑业新技术应用成果评审</w:t>
            </w:r>
            <w:r>
              <w:rPr>
                <w:rFonts w:hint="eastAsia" w:ascii="仿宋_GB2312" w:hAnsi="新宋体" w:cs="Times New Roman"/>
                <w:sz w:val="24"/>
                <w:szCs w:val="24"/>
              </w:rPr>
              <w:t>。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3600" w:firstLineChars="1500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新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hint="eastAsia" w:ascii="宋体" w:hAnsi="宋体" w:eastAsia="宋体"/>
          <w:sz w:val="36"/>
          <w:szCs w:val="36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59"/>
    <w:rsid w:val="003D2D59"/>
    <w:rsid w:val="007E3615"/>
    <w:rsid w:val="00DA7511"/>
    <w:rsid w:val="07F11C47"/>
    <w:rsid w:val="55BB04CE"/>
    <w:rsid w:val="6A8105C6"/>
    <w:rsid w:val="7387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272</Characters>
  <Lines>2</Lines>
  <Paragraphs>1</Paragraphs>
  <TotalTime>21</TotalTime>
  <ScaleCrop>false</ScaleCrop>
  <LinksUpToDate>false</LinksUpToDate>
  <CharactersWithSpaces>339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2025-08-08T12:14:00Z</dcterms:created>
  <dc:creator>y m</dc:creator>
  <cp:lastModifiedBy>szj</cp:lastModifiedBy>
  <dcterms:modified xsi:type="dcterms:W3CDTF">2025-08-11T10:31:21Z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eyJoZGlkIjoiY2UwNTZmNTFhYzVmZmM1MTRjZDFhMThhNTQ0OTczNmMiLCJ1c2VySWQiOiI5OTIwMDM2OTEifQ==</vt:lpwstr>
  </property>
  <property fmtid="{D5CDD505-2E9C-101B-9397-08002B2CF9AE}" pid="4" name="ICV">
    <vt:lpwstr>5A306CE48C7A435388594BA8E14600C1_12</vt:lpwstr>
  </property>
</Properties>
</file>