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DEDE6">
      <w:pPr>
        <w:spacing w:line="240" w:lineRule="auto"/>
        <w:ind w:firstLine="0" w:firstLineChars="0"/>
        <w:rPr>
          <w:rFonts w:eastAsia="黑体" w:cs="Times New Roman"/>
          <w:sz w:val="32"/>
          <w:szCs w:val="32"/>
        </w:rPr>
      </w:pPr>
      <w:bookmarkStart w:id="0" w:name="_Toc375640675"/>
      <w:r>
        <w:rPr>
          <w:rFonts w:cs="Microsoft JhengHei"/>
          <w:sz w:val="44"/>
          <w:szCs w:val="44"/>
        </w:rPr>
        <w:drawing>
          <wp:anchor distT="0" distB="0" distL="114300" distR="114300" simplePos="0" relativeHeight="251659264" behindDoc="0" locked="0" layoutInCell="1" allowOverlap="1">
            <wp:simplePos x="0" y="0"/>
            <wp:positionH relativeFrom="page">
              <wp:posOffset>4733925</wp:posOffset>
            </wp:positionH>
            <wp:positionV relativeFrom="page">
              <wp:posOffset>968375</wp:posOffset>
            </wp:positionV>
            <wp:extent cx="1720215" cy="800100"/>
            <wp:effectExtent l="0" t="0" r="0" b="0"/>
            <wp:wrapNone/>
            <wp:docPr id="9" name="图片 9"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G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720215" cy="800100"/>
                    </a:xfrm>
                    <a:prstGeom prst="rect">
                      <a:avLst/>
                    </a:prstGeom>
                    <a:noFill/>
                    <a:ln>
                      <a:noFill/>
                    </a:ln>
                  </pic:spPr>
                </pic:pic>
              </a:graphicData>
            </a:graphic>
          </wp:anchor>
        </w:drawing>
      </w:r>
      <w:r>
        <w:rPr>
          <w:rFonts w:hint="eastAsia" w:eastAsia="黑体" w:cs="Times New Roman"/>
          <w:sz w:val="32"/>
          <w:szCs w:val="32"/>
        </w:rPr>
        <w:t xml:space="preserve">         </w:t>
      </w:r>
    </w:p>
    <w:p w14:paraId="7CB71607">
      <w:pPr>
        <w:spacing w:line="240" w:lineRule="auto"/>
        <w:ind w:firstLine="0" w:firstLineChars="0"/>
        <w:rPr>
          <w:rFonts w:eastAsia="黑体" w:cs="Times New Roman"/>
          <w:sz w:val="32"/>
          <w:szCs w:val="32"/>
        </w:rPr>
      </w:pPr>
      <w:r>
        <w:rPr>
          <w:rFonts w:hint="eastAsia" w:eastAsia="黑体" w:cs="Times New Roman"/>
          <w:sz w:val="32"/>
          <w:szCs w:val="32"/>
        </w:rPr>
        <w:t xml:space="preserve">     </w:t>
      </w:r>
      <w:r>
        <w:rPr>
          <w:rFonts w:eastAsia="黑体" w:cs="Times New Roman"/>
          <w:sz w:val="32"/>
          <w:szCs w:val="32"/>
        </w:rPr>
        <w:t xml:space="preserve">         </w:t>
      </w:r>
      <w:r>
        <w:rPr>
          <w:rFonts w:hint="eastAsia" w:eastAsia="黑体" w:cs="Times New Roman"/>
          <w:sz w:val="32"/>
          <w:szCs w:val="32"/>
        </w:rPr>
        <w:t xml:space="preserve">    </w:t>
      </w:r>
      <w:r>
        <w:rPr>
          <w:rFonts w:eastAsia="黑体" w:cs="Times New Roman"/>
          <w:spacing w:val="28"/>
          <w:sz w:val="48"/>
          <w:szCs w:val="48"/>
        </w:rPr>
        <w:t>广东省标准</w:t>
      </w:r>
      <w:r>
        <w:rPr>
          <w:rFonts w:eastAsia="黑体" w:cs="Times New Roman"/>
          <w:sz w:val="32"/>
          <w:szCs w:val="32"/>
        </w:rPr>
        <w:t xml:space="preserve">            </w:t>
      </w:r>
    </w:p>
    <w:p w14:paraId="4BD0E61F">
      <w:pPr>
        <w:spacing w:line="240" w:lineRule="auto"/>
        <w:ind w:firstLine="0" w:firstLineChars="0"/>
        <w:rPr>
          <w:rFonts w:cs="Times New Roman"/>
          <w:szCs w:val="24"/>
        </w:rPr>
      </w:pPr>
      <w:r>
        <w:rPr>
          <w:rFonts w:cs="Times New Roman"/>
          <w:szCs w:val="24"/>
        </w:rPr>
        <w:t xml:space="preserve">                              </w:t>
      </w:r>
      <w:bookmarkStart w:id="1" w:name="_Toc337542810"/>
      <w:r>
        <w:rPr>
          <w:rFonts w:hint="eastAsia" w:cs="Times New Roman"/>
          <w:szCs w:val="24"/>
        </w:rPr>
        <w:t xml:space="preserve">                                                        </w:t>
      </w:r>
    </w:p>
    <w:p w14:paraId="2DBDA1AF">
      <w:pPr>
        <w:spacing w:line="400" w:lineRule="exact"/>
        <w:ind w:firstLine="0" w:firstLineChars="0"/>
        <w:jc w:val="right"/>
        <w:rPr>
          <w:rFonts w:cs="Times New Roman"/>
          <w:spacing w:val="17"/>
          <w:sz w:val="30"/>
          <w:szCs w:val="30"/>
        </w:rPr>
      </w:pPr>
      <w:r>
        <w:rPr>
          <w:rFonts w:hint="eastAsia" w:cs="Times New Roman"/>
          <w:szCs w:val="24"/>
        </w:rPr>
        <w:t xml:space="preserve">                                                       </w:t>
      </w:r>
      <w:r>
        <w:rPr>
          <w:rFonts w:cs="Times New Roman"/>
          <w:spacing w:val="23"/>
          <w:sz w:val="30"/>
          <w:szCs w:val="30"/>
        </w:rPr>
        <w:t>DBJ</w:t>
      </w:r>
      <w:r>
        <w:rPr>
          <w:rFonts w:hint="eastAsia" w:cs="Times New Roman"/>
          <w:spacing w:val="23"/>
          <w:sz w:val="30"/>
          <w:szCs w:val="30"/>
        </w:rPr>
        <w:t xml:space="preserve"> 15</w:t>
      </w:r>
      <w:r>
        <w:rPr>
          <w:rFonts w:cs="Times New Roman"/>
          <w:spacing w:val="23"/>
          <w:sz w:val="30"/>
          <w:szCs w:val="30"/>
        </w:rPr>
        <w:t>-</w:t>
      </w:r>
      <w:r>
        <w:rPr>
          <w:rFonts w:hint="eastAsia" w:cs="Times New Roman"/>
          <w:spacing w:val="23"/>
          <w:sz w:val="30"/>
          <w:szCs w:val="30"/>
        </w:rPr>
        <w:t>XX</w:t>
      </w:r>
      <w:r>
        <w:rPr>
          <w:rFonts w:cs="Times New Roman"/>
          <w:spacing w:val="23"/>
          <w:sz w:val="30"/>
          <w:szCs w:val="30"/>
        </w:rPr>
        <w:t>-</w:t>
      </w:r>
      <w:bookmarkEnd w:id="1"/>
      <w:r>
        <w:rPr>
          <w:rFonts w:cs="Times New Roman"/>
          <w:sz w:val="30"/>
          <w:szCs w:val="30"/>
        </w:rPr>
        <w:t>2022</w:t>
      </w:r>
    </w:p>
    <w:p w14:paraId="52418315">
      <w:pPr>
        <w:spacing w:line="400" w:lineRule="exact"/>
        <w:ind w:firstLine="0" w:firstLineChars="0"/>
        <w:jc w:val="right"/>
        <w:rPr>
          <w:rFonts w:cs="Times New Roman"/>
          <w:sz w:val="28"/>
          <w:szCs w:val="28"/>
        </w:rPr>
      </w:pPr>
      <w:r>
        <w:rPr>
          <w:rFonts w:hint="eastAsia" w:cs="Times New Roman"/>
          <w:sz w:val="28"/>
          <w:szCs w:val="28"/>
        </w:rPr>
        <w:t xml:space="preserve">                                        </w:t>
      </w:r>
      <w:r>
        <w:rPr>
          <w:rFonts w:hint="eastAsia" w:ascii="黑体" w:hAnsi="黑体" w:eastAsia="黑体" w:cs="Times New Roman"/>
          <w:sz w:val="28"/>
          <w:szCs w:val="28"/>
        </w:rPr>
        <w:t>备案号 J XXXXX-20</w:t>
      </w:r>
      <w:r>
        <w:rPr>
          <w:rFonts w:ascii="黑体" w:hAnsi="黑体" w:eastAsia="黑体" w:cs="Times New Roman"/>
          <w:sz w:val="28"/>
          <w:szCs w:val="28"/>
        </w:rPr>
        <w:t>22</w:t>
      </w:r>
    </w:p>
    <w:p w14:paraId="6CB51F68">
      <w:pPr>
        <w:spacing w:line="240" w:lineRule="auto"/>
        <w:ind w:firstLine="0" w:firstLineChars="0"/>
        <w:jc w:val="center"/>
        <w:rPr>
          <w:rFonts w:ascii="宋体" w:hAnsi="宋体" w:cs="Times New Roman"/>
          <w:b/>
          <w:sz w:val="48"/>
          <w:szCs w:val="48"/>
        </w:rPr>
      </w:pPr>
      <w:r>
        <w:rPr>
          <w:rFonts w:cs="Times New Roman"/>
          <w:sz w:val="28"/>
          <w:szCs w:val="2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101600</wp:posOffset>
                </wp:positionV>
                <wp:extent cx="5311140"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31114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0pt;margin-top:8pt;height:0pt;width:418.2pt;mso-position-horizontal-relative:margin;z-index:251660288;mso-width-relative:page;mso-height-relative:page;" filled="f" stroked="t" coordsize="21600,21600" o:gfxdata="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qsT9dQA&#10;AAAGAQAADwAAAAAAAAABACAAAAAiAAAAZHJzL2Rvd25yZXYueG1sUEsBAhQAFAAAAAgAh07iQIYt&#10;JZfqAQAAtQMAAA4AAAAAAAAAAQAgAAAAIwEAAGRycy9lMm9Eb2MueG1sUEsFBgAAAAAGAAYAWQEA&#10;AH8FAAAAAA==&#10;">
                <v:fill on="f" focussize="0,0"/>
                <v:stroke color="#000000" joinstyle="round"/>
                <v:imagedata o:title=""/>
                <o:lock v:ext="edit" aspectratio="f"/>
              </v:line>
            </w:pict>
          </mc:Fallback>
        </mc:AlternateContent>
      </w:r>
    </w:p>
    <w:p w14:paraId="582ABC0B">
      <w:pPr>
        <w:spacing w:line="240" w:lineRule="auto"/>
        <w:ind w:firstLine="0" w:firstLineChars="0"/>
        <w:jc w:val="center"/>
        <w:rPr>
          <w:rFonts w:ascii="宋体" w:hAnsi="宋体" w:cs="Times New Roman"/>
          <w:b/>
          <w:sz w:val="48"/>
          <w:szCs w:val="48"/>
        </w:rPr>
      </w:pPr>
    </w:p>
    <w:p w14:paraId="6D1F0F1E">
      <w:pPr>
        <w:pStyle w:val="31"/>
        <w:rPr>
          <w:sz w:val="48"/>
          <w:szCs w:val="48"/>
        </w:rPr>
      </w:pPr>
      <w:r>
        <w:rPr>
          <w:rFonts w:hint="eastAsia"/>
          <w:sz w:val="48"/>
          <w:szCs w:val="48"/>
        </w:rPr>
        <w:t>历史建筑修缮与加固技术标准</w:t>
      </w:r>
      <w:bookmarkEnd w:id="0"/>
    </w:p>
    <w:p w14:paraId="3BAC8C15">
      <w:pPr>
        <w:pStyle w:val="31"/>
        <w:ind w:left="-141" w:leftChars="-67"/>
        <w:rPr>
          <w:sz w:val="28"/>
          <w:szCs w:val="28"/>
        </w:rPr>
      </w:pPr>
      <w:bookmarkStart w:id="2" w:name="_Toc337542811"/>
      <w:r>
        <w:rPr>
          <w:sz w:val="28"/>
          <w:szCs w:val="28"/>
        </w:rPr>
        <w:t xml:space="preserve">Technical </w:t>
      </w:r>
      <w:r>
        <w:rPr>
          <w:rFonts w:hint="eastAsia"/>
          <w:sz w:val="28"/>
          <w:szCs w:val="28"/>
        </w:rPr>
        <w:t>Standard</w:t>
      </w:r>
      <w:r>
        <w:rPr>
          <w:sz w:val="28"/>
          <w:szCs w:val="28"/>
        </w:rPr>
        <w:t xml:space="preserve"> </w:t>
      </w:r>
      <w:r>
        <w:rPr>
          <w:rFonts w:hint="eastAsia"/>
          <w:sz w:val="28"/>
          <w:szCs w:val="28"/>
        </w:rPr>
        <w:t>f</w:t>
      </w:r>
      <w:r>
        <w:rPr>
          <w:sz w:val="28"/>
          <w:szCs w:val="28"/>
        </w:rPr>
        <w:t xml:space="preserve">or Restoration </w:t>
      </w:r>
      <w:r>
        <w:rPr>
          <w:rFonts w:hint="eastAsia"/>
          <w:sz w:val="28"/>
          <w:szCs w:val="28"/>
        </w:rPr>
        <w:t>and</w:t>
      </w:r>
      <w:r>
        <w:rPr>
          <w:sz w:val="28"/>
          <w:szCs w:val="28"/>
        </w:rPr>
        <w:t xml:space="preserve"> Reinforcement Stabilization</w:t>
      </w:r>
      <w:bookmarkEnd w:id="2"/>
      <w:r>
        <w:rPr>
          <w:sz w:val="28"/>
          <w:szCs w:val="28"/>
        </w:rPr>
        <w:t xml:space="preserve"> of Historic Buildings in Guangdong Province</w:t>
      </w:r>
    </w:p>
    <w:p w14:paraId="6C541381">
      <w:pPr>
        <w:pStyle w:val="31"/>
        <w:rPr>
          <w:sz w:val="30"/>
          <w:szCs w:val="30"/>
        </w:rPr>
      </w:pPr>
    </w:p>
    <w:p w14:paraId="265E552D">
      <w:pPr>
        <w:pStyle w:val="31"/>
        <w:rPr>
          <w:sz w:val="30"/>
          <w:szCs w:val="30"/>
        </w:rPr>
      </w:pPr>
      <w:r>
        <w:rPr>
          <w:rFonts w:hint="eastAsia"/>
          <w:sz w:val="30"/>
          <w:szCs w:val="30"/>
        </w:rPr>
        <w:t>（征求意见稿）</w:t>
      </w:r>
    </w:p>
    <w:p w14:paraId="27A91A95">
      <w:pPr>
        <w:pStyle w:val="31"/>
        <w:rPr>
          <w:sz w:val="30"/>
          <w:szCs w:val="30"/>
        </w:rPr>
      </w:pPr>
    </w:p>
    <w:p w14:paraId="5F704585">
      <w:pPr>
        <w:pStyle w:val="31"/>
      </w:pPr>
    </w:p>
    <w:p w14:paraId="5E54B1CB">
      <w:pPr>
        <w:pStyle w:val="31"/>
      </w:pPr>
    </w:p>
    <w:p w14:paraId="06E5DA8F">
      <w:pPr>
        <w:pStyle w:val="31"/>
      </w:pPr>
    </w:p>
    <w:p w14:paraId="142CDED0">
      <w:pPr>
        <w:pStyle w:val="31"/>
      </w:pPr>
    </w:p>
    <w:p w14:paraId="35FFF902">
      <w:pPr>
        <w:pStyle w:val="31"/>
      </w:pPr>
    </w:p>
    <w:p w14:paraId="3C5C6031">
      <w:pPr>
        <w:ind w:firstLine="560"/>
        <w:jc w:val="left"/>
        <w:rPr>
          <w:rFonts w:ascii="黑体" w:hAnsi="黑体" w:eastAsia="黑体"/>
          <w:b/>
          <w:bCs/>
          <w:sz w:val="24"/>
          <w:szCs w:val="24"/>
        </w:rPr>
      </w:pPr>
      <w:r>
        <w:rPr>
          <w:rFonts w:eastAsia="黑体"/>
          <w:sz w:val="28"/>
          <w:szCs w:val="28"/>
        </w:rPr>
        <w:t>2022-</w:t>
      </w:r>
      <w:r>
        <w:rPr>
          <w:rFonts w:hint="eastAsia" w:eastAsia="黑体"/>
          <w:sz w:val="28"/>
          <w:szCs w:val="28"/>
        </w:rPr>
        <w:t>XX</w:t>
      </w:r>
      <w:r>
        <w:rPr>
          <w:rFonts w:eastAsia="黑体"/>
          <w:sz w:val="28"/>
          <w:szCs w:val="28"/>
        </w:rPr>
        <w:t>-</w:t>
      </w:r>
      <w:r>
        <w:rPr>
          <w:rFonts w:hint="eastAsia" w:eastAsia="黑体"/>
          <w:sz w:val="28"/>
          <w:szCs w:val="28"/>
        </w:rPr>
        <w:t>XX</w:t>
      </w:r>
      <w:r>
        <w:rPr>
          <w:rFonts w:eastAsia="黑体"/>
          <w:sz w:val="28"/>
          <w:szCs w:val="28"/>
        </w:rPr>
        <w:t xml:space="preserve">  发布                                            2022-</w:t>
      </w:r>
      <w:r>
        <w:rPr>
          <w:rFonts w:hint="eastAsia" w:eastAsia="黑体"/>
          <w:sz w:val="28"/>
          <w:szCs w:val="28"/>
        </w:rPr>
        <w:t>XX</w:t>
      </w:r>
      <w:r>
        <w:rPr>
          <w:rFonts w:eastAsia="黑体"/>
          <w:sz w:val="28"/>
          <w:szCs w:val="28"/>
        </w:rPr>
        <w:t>-</w:t>
      </w:r>
      <w:r>
        <w:rPr>
          <w:rFonts w:hint="eastAsia" w:eastAsia="黑体"/>
          <w:sz w:val="28"/>
          <w:szCs w:val="28"/>
        </w:rPr>
        <w:t xml:space="preserve">XX  </w:t>
      </w:r>
      <w:r>
        <w:rPr>
          <w:rFonts w:eastAsia="黑体"/>
          <w:sz w:val="28"/>
          <w:szCs w:val="28"/>
        </w:rPr>
        <w:t>实施</w:t>
      </w:r>
    </w:p>
    <w:p w14:paraId="3630400D">
      <w:pPr>
        <w:ind w:firstLine="560"/>
        <w:jc w:val="center"/>
        <w:rPr>
          <w:rFonts w:eastAsia="黑体"/>
          <w:sz w:val="32"/>
          <w:szCs w:val="32"/>
        </w:rPr>
      </w:pPr>
      <w:r>
        <w:rPr>
          <w:rFonts w:cs="Times New Roman"/>
          <w:sz w:val="28"/>
          <w:szCs w:val="28"/>
        </w:rPr>
        <mc:AlternateContent>
          <mc:Choice Requires="wps">
            <w:drawing>
              <wp:anchor distT="0" distB="0" distL="114300" distR="114300" simplePos="0" relativeHeight="251662336" behindDoc="0" locked="0" layoutInCell="1" allowOverlap="1">
                <wp:simplePos x="0" y="0"/>
                <wp:positionH relativeFrom="margin">
                  <wp:posOffset>152400</wp:posOffset>
                </wp:positionH>
                <wp:positionV relativeFrom="paragraph">
                  <wp:posOffset>193040</wp:posOffset>
                </wp:positionV>
                <wp:extent cx="5311140" cy="0"/>
                <wp:effectExtent l="0" t="0" r="0" b="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531114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2pt;margin-top:15.2pt;height:0pt;width:418.2pt;mso-position-horizontal-relative:margin;z-index:251662336;mso-width-relative:page;mso-height-relative:page;" filled="f" stroked="t" coordsize="21600,21600" o:gfxdata="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lL7p/&#10;1QAAAAgBAAAPAAAAAAAAAAEAIAAAACIAAABkcnMvZG93bnJldi54bWxQSwECFAAUAAAACACHTuJA&#10;b2tSK+sBAAC3AwAADgAAAAAAAAABACAAAAAkAQAAZHJzL2Uyb0RvYy54bWxQSwUGAAAAAAYABgBZ&#10;AQAAgQUAAAAA&#10;">
                <v:fill on="f" focussize="0,0"/>
                <v:stroke color="#000000" joinstyle="round"/>
                <v:imagedata o:title=""/>
                <o:lock v:ext="edit" aspectratio="f"/>
              </v:line>
            </w:pict>
          </mc:Fallback>
        </mc:AlternateContent>
      </w:r>
      <w:r>
        <w:rPr>
          <w:rFonts w:cs="Times New Roman"/>
          <w:sz w:val="28"/>
          <w:szCs w:val="28"/>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40640</wp:posOffset>
                </wp:positionV>
                <wp:extent cx="5311140" cy="0"/>
                <wp:effectExtent l="0" t="0" r="0" b="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531114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0pt;margin-top:3.2pt;height:0pt;width:418.2pt;mso-position-horizontal-relative:margin;z-index:251661312;mso-width-relative:page;mso-height-relative:page;" filled="f" stroked="t" coordsize="21600,21600" o:gfxdata="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Y7d0gAA&#10;AAQBAAAPAAAAAAAAAAEAIAAAACIAAABkcnMvZG93bnJldi54bWxQSwECFAAUAAAACACHTuJAPL1S&#10;y+sBAAC3AwAADgAAAAAAAAABACAAAAAhAQAAZHJzL2Uyb0RvYy54bWxQSwUGAAAAAAYABgBZAQAA&#10;fgUAAAAA&#10;">
                <v:fill on="f" focussize="0,0"/>
                <v:stroke color="#000000" joinstyle="round"/>
                <v:imagedata o:title=""/>
                <o:lock v:ext="edit" aspectratio="f"/>
              </v:line>
            </w:pict>
          </mc:Fallback>
        </mc:AlternateContent>
      </w:r>
    </w:p>
    <w:p w14:paraId="689795BA">
      <w:pPr>
        <w:ind w:firstLine="640"/>
        <w:jc w:val="center"/>
      </w:pPr>
      <w:r>
        <w:rPr>
          <w:rFonts w:eastAsia="黑体"/>
          <w:sz w:val="32"/>
          <w:szCs w:val="32"/>
        </w:rPr>
        <w:t>广东省住房和城乡建设厅</w:t>
      </w:r>
      <w:r>
        <w:rPr>
          <w:rFonts w:eastAsia="黑体"/>
          <w:spacing w:val="20"/>
          <w:sz w:val="28"/>
          <w:szCs w:val="28"/>
        </w:rPr>
        <w:t xml:space="preserve">  </w:t>
      </w:r>
      <w:r>
        <w:rPr>
          <w:rFonts w:eastAsia="黑体"/>
          <w:spacing w:val="20"/>
          <w:sz w:val="32"/>
          <w:szCs w:val="32"/>
        </w:rPr>
        <w:t>发布</w:t>
      </w:r>
    </w:p>
    <w:tbl>
      <w:tblPr>
        <w:tblStyle w:val="18"/>
        <w:tblW w:w="16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tblGrid>
      <w:tr w14:paraId="75F0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695" w:type="dxa"/>
          </w:tcPr>
          <w:p w14:paraId="3A9C1EB2">
            <w:pPr>
              <w:pStyle w:val="31"/>
              <w:rPr>
                <w:rFonts w:ascii="宋体" w:hAnsi="宋体"/>
                <w:b w:val="0"/>
                <w:bCs/>
                <w:spacing w:val="20"/>
                <w:sz w:val="18"/>
                <w:szCs w:val="18"/>
              </w:rPr>
            </w:pPr>
            <w:r>
              <w:rPr>
                <w:rFonts w:hint="eastAsia" w:ascii="宋体" w:hAnsi="宋体"/>
                <w:b w:val="0"/>
                <w:bCs/>
                <w:sz w:val="18"/>
                <w:szCs w:val="18"/>
              </w:rPr>
              <w:t>本标准不涉及专利</w:t>
            </w:r>
          </w:p>
        </w:tc>
      </w:tr>
    </w:tbl>
    <w:p w14:paraId="42EC91F7">
      <w:p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177641C6">
      <w:pPr>
        <w:pStyle w:val="29"/>
      </w:pPr>
    </w:p>
    <w:p w14:paraId="2F1E9766">
      <w:pPr>
        <w:pStyle w:val="29"/>
      </w:pPr>
    </w:p>
    <w:p w14:paraId="5C5164E1">
      <w:pPr>
        <w:pStyle w:val="29"/>
      </w:pPr>
    </w:p>
    <w:p w14:paraId="1BF5540D">
      <w:pPr>
        <w:pStyle w:val="29"/>
      </w:pPr>
      <w:r>
        <w:rPr>
          <w:rFonts w:hint="eastAsia"/>
        </w:rPr>
        <w:t>广东省标准</w:t>
      </w:r>
    </w:p>
    <w:p w14:paraId="7A6375AE">
      <w:pPr>
        <w:pStyle w:val="29"/>
      </w:pPr>
    </w:p>
    <w:p w14:paraId="27B50CA7">
      <w:pPr>
        <w:pStyle w:val="29"/>
      </w:pPr>
    </w:p>
    <w:p w14:paraId="20D2BC72">
      <w:pPr>
        <w:pStyle w:val="31"/>
      </w:pPr>
      <w:r>
        <w:rPr>
          <w:rFonts w:hint="eastAsia"/>
        </w:rPr>
        <w:t>历史建筑修缮与加固技术标准</w:t>
      </w:r>
    </w:p>
    <w:p w14:paraId="3E71DE33">
      <w:pPr>
        <w:pStyle w:val="31"/>
        <w:ind w:left="-141" w:leftChars="-67"/>
        <w:rPr>
          <w:b w:val="0"/>
          <w:bCs/>
          <w:sz w:val="28"/>
          <w:szCs w:val="28"/>
        </w:rPr>
      </w:pPr>
      <w:r>
        <w:rPr>
          <w:b w:val="0"/>
          <w:bCs/>
          <w:sz w:val="28"/>
          <w:szCs w:val="28"/>
        </w:rPr>
        <w:t xml:space="preserve">Technical </w:t>
      </w:r>
      <w:r>
        <w:rPr>
          <w:rFonts w:hint="eastAsia"/>
          <w:b w:val="0"/>
          <w:bCs/>
          <w:sz w:val="28"/>
          <w:szCs w:val="28"/>
        </w:rPr>
        <w:t>Standard</w:t>
      </w:r>
      <w:r>
        <w:rPr>
          <w:b w:val="0"/>
          <w:bCs/>
          <w:sz w:val="28"/>
          <w:szCs w:val="28"/>
        </w:rPr>
        <w:t xml:space="preserve"> </w:t>
      </w:r>
      <w:r>
        <w:rPr>
          <w:rFonts w:hint="eastAsia"/>
          <w:b w:val="0"/>
          <w:bCs/>
          <w:sz w:val="28"/>
          <w:szCs w:val="28"/>
        </w:rPr>
        <w:t>f</w:t>
      </w:r>
      <w:r>
        <w:rPr>
          <w:b w:val="0"/>
          <w:bCs/>
          <w:sz w:val="28"/>
          <w:szCs w:val="28"/>
        </w:rPr>
        <w:t>or Restoration and Reinforcement Stabilization of Historic Buildings in Guangdong Province</w:t>
      </w:r>
    </w:p>
    <w:p w14:paraId="6B3EB208">
      <w:pPr>
        <w:pStyle w:val="31"/>
        <w:ind w:left="-141" w:leftChars="-67"/>
        <w:rPr>
          <w:rFonts w:ascii="黑体" w:hAnsi="黑体" w:eastAsia="黑体"/>
          <w:b w:val="0"/>
          <w:bCs/>
          <w:sz w:val="21"/>
          <w:szCs w:val="21"/>
        </w:rPr>
      </w:pPr>
      <w:r>
        <w:rPr>
          <w:rFonts w:ascii="黑体" w:hAnsi="黑体" w:eastAsia="黑体"/>
          <w:b w:val="0"/>
          <w:bCs/>
          <w:sz w:val="21"/>
          <w:szCs w:val="21"/>
        </w:rPr>
        <w:t>DBJ 15-XX-2022</w:t>
      </w:r>
    </w:p>
    <w:p w14:paraId="15C54880">
      <w:pPr>
        <w:pStyle w:val="29"/>
      </w:pPr>
    </w:p>
    <w:p w14:paraId="4A4F0BAA">
      <w:pPr>
        <w:pStyle w:val="29"/>
      </w:pPr>
    </w:p>
    <w:p w14:paraId="4A2F403A">
      <w:pPr>
        <w:pStyle w:val="29"/>
      </w:pPr>
    </w:p>
    <w:p w14:paraId="54D509C6">
      <w:pPr>
        <w:pStyle w:val="29"/>
      </w:pPr>
    </w:p>
    <w:p w14:paraId="7F5C3B82">
      <w:pPr>
        <w:pStyle w:val="29"/>
        <w:rPr>
          <w:b w:val="0"/>
          <w:bCs w:val="0"/>
        </w:rPr>
      </w:pPr>
      <w:r>
        <w:rPr>
          <w:rFonts w:hint="eastAsia"/>
          <w:b w:val="0"/>
          <w:bCs w:val="0"/>
        </w:rPr>
        <w:t>主编部门：广东省住房和城乡建设厅</w:t>
      </w:r>
    </w:p>
    <w:p w14:paraId="2C2BE0DD">
      <w:pPr>
        <w:pStyle w:val="29"/>
        <w:rPr>
          <w:b w:val="0"/>
          <w:bCs w:val="0"/>
        </w:rPr>
      </w:pPr>
      <w:r>
        <w:rPr>
          <w:rFonts w:hint="eastAsia"/>
          <w:b w:val="0"/>
          <w:bCs w:val="0"/>
        </w:rPr>
        <w:t>批准部门：广东省住房和城乡建设厅</w:t>
      </w:r>
    </w:p>
    <w:p w14:paraId="1AB15599">
      <w:pPr>
        <w:pStyle w:val="29"/>
        <w:rPr>
          <w:b w:val="0"/>
          <w:bCs w:val="0"/>
        </w:rPr>
      </w:pPr>
      <w:r>
        <w:rPr>
          <w:rFonts w:hint="eastAsia"/>
          <w:b w:val="0"/>
          <w:bCs w:val="0"/>
        </w:rPr>
        <w:t>施行日期：</w:t>
      </w:r>
      <w:r>
        <w:rPr>
          <w:b w:val="0"/>
          <w:bCs w:val="0"/>
        </w:rPr>
        <w:t xml:space="preserve">  2022  </w:t>
      </w:r>
      <w:r>
        <w:rPr>
          <w:rFonts w:hint="eastAsia"/>
          <w:b w:val="0"/>
          <w:bCs w:val="0"/>
        </w:rPr>
        <w:t>年 xx</w:t>
      </w:r>
      <w:r>
        <w:rPr>
          <w:b w:val="0"/>
          <w:bCs w:val="0"/>
        </w:rPr>
        <w:t xml:space="preserve"> </w:t>
      </w:r>
      <w:r>
        <w:rPr>
          <w:rFonts w:hint="eastAsia"/>
          <w:b w:val="0"/>
          <w:bCs w:val="0"/>
        </w:rPr>
        <w:t>月 xx</w:t>
      </w:r>
      <w:r>
        <w:rPr>
          <w:b w:val="0"/>
          <w:bCs w:val="0"/>
        </w:rPr>
        <w:t xml:space="preserve"> </w:t>
      </w:r>
      <w:r>
        <w:rPr>
          <w:rFonts w:hint="eastAsia"/>
          <w:b w:val="0"/>
          <w:bCs w:val="0"/>
        </w:rPr>
        <w:t>日</w:t>
      </w:r>
    </w:p>
    <w:p w14:paraId="1EAB3186">
      <w:pPr>
        <w:pStyle w:val="29"/>
      </w:pPr>
    </w:p>
    <w:p w14:paraId="2E8279D6">
      <w:pPr>
        <w:pStyle w:val="29"/>
      </w:pPr>
    </w:p>
    <w:p w14:paraId="3084B147">
      <w:pPr>
        <w:pStyle w:val="29"/>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cols w:space="425" w:num="1"/>
          <w:docGrid w:type="lines" w:linePitch="312" w:charSpace="0"/>
        </w:sectPr>
      </w:pPr>
    </w:p>
    <w:p w14:paraId="592159F3">
      <w:pPr>
        <w:pStyle w:val="44"/>
      </w:pPr>
      <w:r>
        <w:rPr>
          <w:rFonts w:hint="eastAsia"/>
        </w:rPr>
        <w:t>前　　言</w:t>
      </w:r>
    </w:p>
    <w:p w14:paraId="2EAF9C99">
      <w:r>
        <w:rPr>
          <w:rFonts w:hint="eastAsia"/>
        </w:rPr>
        <w:t>为贯彻习近平总书记关于加强历史保护、传承优秀传统文化的系列重要讲话、重要指示批示精神，落实广东省委、省政府关于文化遗产保护工作部署，保护和弘扬传统优秀建筑文化，建设有岭南历史记忆、文化脉络、地域特色的美丽城乡，加快建设文化强省，进一步落实《历史文化名城名镇名村保护条例》《关于在城乡建设中加强历史文化保护传承的意见》《广东省人民政府办公厅印发关于加强历史建筑保护意见的通知》（粤府办〔2014〕54号）等政策文件的相关要求，按照广东省住房和城乡建设厅的工作安排，华南理工大学会同有关单位，经过广泛调查研究，认真总结全省历史建筑的现状和修缮与加固研究成果，参考国内外相关先进标准，在广泛征求意见的基础上，编制了《历史建筑修缮与加固技术标准》。</w:t>
      </w:r>
    </w:p>
    <w:p w14:paraId="165BDB22">
      <w:r>
        <w:rPr>
          <w:rFonts w:hint="eastAsia"/>
        </w:rPr>
        <w:t>本标准的主要技术内容是：</w:t>
      </w:r>
      <w:r>
        <w:t>1.</w:t>
      </w:r>
      <w:r>
        <w:rPr>
          <w:rFonts w:hint="eastAsia"/>
        </w:rPr>
        <w:t>总则；2</w:t>
      </w:r>
      <w:r>
        <w:t>.</w:t>
      </w:r>
      <w:r>
        <w:rPr>
          <w:rFonts w:hint="eastAsia"/>
        </w:rPr>
        <w:t>术语；3</w:t>
      </w:r>
      <w:r>
        <w:t>.</w:t>
      </w:r>
      <w:r>
        <w:rPr>
          <w:rFonts w:hint="eastAsia"/>
        </w:rPr>
        <w:t>基本规定；4</w:t>
      </w:r>
      <w:r>
        <w:t>.</w:t>
      </w:r>
      <w:r>
        <w:rPr>
          <w:rFonts w:hint="eastAsia"/>
        </w:rPr>
        <w:t>查勘与检测鉴定；5</w:t>
      </w:r>
      <w:r>
        <w:t>.</w:t>
      </w:r>
      <w:r>
        <w:rPr>
          <w:rFonts w:hint="eastAsia"/>
        </w:rPr>
        <w:t>设计；6</w:t>
      </w:r>
      <w:r>
        <w:t>.</w:t>
      </w:r>
      <w:r>
        <w:rPr>
          <w:rFonts w:hint="eastAsia"/>
        </w:rPr>
        <w:t>施工；7</w:t>
      </w:r>
      <w:r>
        <w:t>.</w:t>
      </w:r>
      <w:r>
        <w:rPr>
          <w:rFonts w:hint="eastAsia"/>
        </w:rPr>
        <w:t>竣工验收。</w:t>
      </w:r>
    </w:p>
    <w:p w14:paraId="1DA38BF8">
      <w:r>
        <w:rPr>
          <w:rFonts w:hint="eastAsia"/>
        </w:rPr>
        <w:t>本标准由广东省住房和城乡建设厅负责管理，由华南理工大学负责具体技术内容的解释。在执行过程中，请各单位结合工程实践，认真总结经验，如有需要修改或补充之处，请将意见和有关资料寄送华南理工大学建筑历史文化研究中心（广州市天河区五山路3</w:t>
      </w:r>
      <w:r>
        <w:t>81</w:t>
      </w:r>
      <w:r>
        <w:rPr>
          <w:rFonts w:hint="eastAsia"/>
        </w:rPr>
        <w:t>号华南理工大学励吾科技大楼9</w:t>
      </w:r>
      <w:r>
        <w:t>07</w:t>
      </w:r>
      <w:r>
        <w:rPr>
          <w:rFonts w:hint="eastAsia"/>
        </w:rPr>
        <w:t>，邮编：5</w:t>
      </w:r>
      <w:r>
        <w:t>10640</w:t>
      </w:r>
      <w:r>
        <w:rPr>
          <w:rFonts w:hint="eastAsia"/>
        </w:rPr>
        <w:t>）。</w:t>
      </w:r>
    </w:p>
    <w:p w14:paraId="45B7F934">
      <w:r>
        <w:rPr>
          <w:rFonts w:hint="eastAsia"/>
        </w:rPr>
        <w:t>主编单位：华南理工大学</w:t>
      </w:r>
    </w:p>
    <w:p w14:paraId="07DF1F33">
      <w:r>
        <w:rPr>
          <w:rFonts w:hint="eastAsia"/>
        </w:rPr>
        <w:t>参编单位：广东省建筑设计研究院有限公司</w:t>
      </w:r>
    </w:p>
    <w:p w14:paraId="3AA9F677">
      <w:r>
        <w:rPr>
          <w:rFonts w:hint="eastAsia"/>
        </w:rPr>
        <w:t>　　　　　广东省建筑科学研究院集团股份有限公司</w:t>
      </w:r>
    </w:p>
    <w:p w14:paraId="3C07FB92">
      <w:r>
        <w:rPr>
          <w:rFonts w:hint="eastAsia"/>
        </w:rPr>
        <w:t>　　　　　广州市鲁班建筑科技集团科技股份有限公司</w:t>
      </w:r>
    </w:p>
    <w:p w14:paraId="6DC2169B">
      <w:r>
        <w:rPr>
          <w:rFonts w:hint="eastAsia"/>
        </w:rPr>
        <w:t>　　　　　华南理工大学建筑设计研究院有限公司</w:t>
      </w:r>
    </w:p>
    <w:p w14:paraId="1C05FFCB">
      <w:r>
        <w:rPr>
          <w:rFonts w:hint="eastAsia"/>
        </w:rPr>
        <w:t>　　　　　广州市城市规划勘测设计研究院</w:t>
      </w:r>
    </w:p>
    <w:p w14:paraId="2A439A32">
      <w:r>
        <w:rPr>
          <w:rFonts w:hint="eastAsia"/>
        </w:rPr>
        <w:t>　　　　　象城建筑规划设计（广州）有限公司</w:t>
      </w:r>
    </w:p>
    <w:p w14:paraId="76E3F33B">
      <w:r>
        <w:rPr>
          <w:rFonts w:hint="eastAsia"/>
        </w:rPr>
        <w:t>　　　　　广东南越历史建筑保护设计监理有限公司</w:t>
      </w:r>
    </w:p>
    <w:p w14:paraId="6620837C">
      <w:r>
        <w:rPr>
          <w:rFonts w:hint="eastAsia"/>
        </w:rPr>
        <w:t>　　　　　广东五华一建工程有限公司</w:t>
      </w:r>
    </w:p>
    <w:p w14:paraId="70F9050D">
      <w:pPr>
        <w:tabs>
          <w:tab w:val="right" w:pos="8306"/>
        </w:tabs>
      </w:pPr>
      <w:bookmarkStart w:id="3" w:name="_Hlk38827250"/>
      <w:r>
        <w:rPr>
          <w:rFonts w:hint="eastAsia"/>
        </w:rPr>
        <w:t>　　　　　广州市房屋安全管理所</w:t>
      </w:r>
      <w:r>
        <w:tab/>
      </w:r>
    </w:p>
    <w:p w14:paraId="252EEE40">
      <w:r>
        <w:rPr>
          <w:rFonts w:hint="eastAsia"/>
        </w:rPr>
        <w:t>　　　　　广州市建设工程质量监督站</w:t>
      </w:r>
    </w:p>
    <w:bookmarkEnd w:id="3"/>
    <w:p w14:paraId="11D67790">
      <w:r>
        <w:rPr>
          <w:rFonts w:hint="eastAsia"/>
        </w:rPr>
        <w:t>主要起草人：冯　江、江　刚、谷伟平、周茂清、邓孟仁、冼明斌、马庆辉、欧阳仑、林　佳、蒲泽轩、曾　琳、黄辉辉、陆　兢、彭有霖、张德华、王世晓、魏安能、孙永生、幸　晔、张振华</w:t>
      </w:r>
    </w:p>
    <w:p w14:paraId="34CB464A">
      <w:r>
        <w:rPr>
          <w:rFonts w:hint="eastAsia"/>
        </w:rPr>
        <w:t>主要审查人：</w:t>
      </w:r>
    </w:p>
    <w:p w14:paraId="76E3BF88"/>
    <w:p w14:paraId="33D68E58">
      <w:pPr>
        <w:sectPr>
          <w:pgSz w:w="11906" w:h="16838"/>
          <w:pgMar w:top="1440" w:right="1800" w:bottom="1440" w:left="1800" w:header="851" w:footer="992" w:gutter="0"/>
          <w:cols w:space="425" w:num="1"/>
          <w:docGrid w:type="lines" w:linePitch="312" w:charSpace="0"/>
        </w:sectPr>
      </w:pPr>
    </w:p>
    <w:p w14:paraId="085A474D">
      <w:pPr>
        <w:pStyle w:val="44"/>
      </w:pPr>
      <w:bookmarkStart w:id="4" w:name="_Hlk45615157"/>
      <w:bookmarkStart w:id="5" w:name="_Hlk45620397"/>
      <w:r>
        <w:rPr>
          <w:rFonts w:hint="eastAsia"/>
        </w:rPr>
        <w:t>目　</w:t>
      </w:r>
      <w:r>
        <w:rPr>
          <w:rFonts w:hint="eastAsia" w:ascii="黑体" w:hAnsi="黑体"/>
          <w:szCs w:val="44"/>
        </w:rPr>
        <w:t>　</w:t>
      </w:r>
      <w:r>
        <w:rPr>
          <w:rFonts w:hint="eastAsia"/>
        </w:rPr>
        <w:t>次</w:t>
      </w:r>
    </w:p>
    <w:sdt>
      <w:sdtPr>
        <w:rPr>
          <w:rFonts w:ascii="Times New Roman" w:hAnsi="Times New Roman" w:eastAsia="宋体"/>
          <w:b w:val="0"/>
          <w:bCs w:val="0"/>
          <w:sz w:val="21"/>
          <w:szCs w:val="22"/>
          <w:lang w:val="zh-CN"/>
        </w:rPr>
        <w:id w:val="2091735123"/>
        <w:docPartObj>
          <w:docPartGallery w:val="Table of Contents"/>
          <w:docPartUnique/>
        </w:docPartObj>
      </w:sdtPr>
      <w:sdtEndPr>
        <w:rPr>
          <w:rFonts w:ascii="Times New Roman" w:hAnsi="Times New Roman" w:eastAsia="宋体"/>
          <w:b w:val="0"/>
          <w:bCs w:val="0"/>
          <w:sz w:val="21"/>
          <w:szCs w:val="22"/>
          <w:lang w:val="zh-CN"/>
        </w:rPr>
      </w:sdtEndPr>
      <w:sdtContent>
        <w:p w14:paraId="7822F074">
          <w:pPr>
            <w:pStyle w:val="29"/>
          </w:pPr>
        </w:p>
        <w:p w14:paraId="069897E4">
          <w:pPr>
            <w:pStyle w:val="13"/>
            <w:rPr>
              <w:rFonts w:asciiTheme="minorHAnsi" w:hAnsiTheme="minorHAnsi" w:eastAsiaTheme="minorEastAsia"/>
            </w:rPr>
          </w:pPr>
          <w:r>
            <w:fldChar w:fldCharType="begin"/>
          </w:r>
          <w:r>
            <w:instrText xml:space="preserve"> TOC \o "2-2" \h \z \t "标题 1,1" </w:instrText>
          </w:r>
          <w:r>
            <w:fldChar w:fldCharType="separate"/>
          </w:r>
          <w:r>
            <w:fldChar w:fldCharType="begin"/>
          </w:r>
          <w:r>
            <w:instrText xml:space="preserve"> HYPERLINK \l "_Toc99701711" </w:instrText>
          </w:r>
          <w:r>
            <w:fldChar w:fldCharType="separate"/>
          </w:r>
          <w:r>
            <w:rPr>
              <w:rStyle w:val="22"/>
            </w:rPr>
            <w:t>1　总　　则</w:t>
          </w:r>
          <w:r>
            <w:tab/>
          </w:r>
          <w:r>
            <w:fldChar w:fldCharType="begin"/>
          </w:r>
          <w:r>
            <w:instrText xml:space="preserve"> PAGEREF _Toc99701711 \h </w:instrText>
          </w:r>
          <w:r>
            <w:fldChar w:fldCharType="separate"/>
          </w:r>
          <w:r>
            <w:t>1</w:t>
          </w:r>
          <w:r>
            <w:fldChar w:fldCharType="end"/>
          </w:r>
          <w:r>
            <w:fldChar w:fldCharType="end"/>
          </w:r>
        </w:p>
        <w:p w14:paraId="0AF2DFF5">
          <w:pPr>
            <w:pStyle w:val="13"/>
            <w:rPr>
              <w:rFonts w:asciiTheme="minorHAnsi" w:hAnsiTheme="minorHAnsi" w:eastAsiaTheme="minorEastAsia"/>
            </w:rPr>
          </w:pPr>
          <w:r>
            <w:fldChar w:fldCharType="begin"/>
          </w:r>
          <w:r>
            <w:instrText xml:space="preserve"> HYPERLINK \l "_Toc99701712" </w:instrText>
          </w:r>
          <w:r>
            <w:fldChar w:fldCharType="separate"/>
          </w:r>
          <w:r>
            <w:rPr>
              <w:rStyle w:val="22"/>
            </w:rPr>
            <w:t>2　术　　语</w:t>
          </w:r>
          <w:r>
            <w:tab/>
          </w:r>
          <w:r>
            <w:fldChar w:fldCharType="begin"/>
          </w:r>
          <w:r>
            <w:instrText xml:space="preserve"> PAGEREF _Toc99701712 \h </w:instrText>
          </w:r>
          <w:r>
            <w:fldChar w:fldCharType="separate"/>
          </w:r>
          <w:r>
            <w:t>2</w:t>
          </w:r>
          <w:r>
            <w:fldChar w:fldCharType="end"/>
          </w:r>
          <w:r>
            <w:fldChar w:fldCharType="end"/>
          </w:r>
        </w:p>
        <w:p w14:paraId="1C3B8DE0">
          <w:pPr>
            <w:pStyle w:val="13"/>
            <w:rPr>
              <w:rFonts w:asciiTheme="minorHAnsi" w:hAnsiTheme="minorHAnsi" w:eastAsiaTheme="minorEastAsia"/>
            </w:rPr>
          </w:pPr>
          <w:r>
            <w:fldChar w:fldCharType="begin"/>
          </w:r>
          <w:r>
            <w:instrText xml:space="preserve"> HYPERLINK \l "_Toc99701713" </w:instrText>
          </w:r>
          <w:r>
            <w:fldChar w:fldCharType="separate"/>
          </w:r>
          <w:r>
            <w:rPr>
              <w:rStyle w:val="22"/>
            </w:rPr>
            <w:t>3　基本规定</w:t>
          </w:r>
          <w:r>
            <w:tab/>
          </w:r>
          <w:r>
            <w:fldChar w:fldCharType="begin"/>
          </w:r>
          <w:r>
            <w:instrText xml:space="preserve"> PAGEREF _Toc99701713 \h </w:instrText>
          </w:r>
          <w:r>
            <w:fldChar w:fldCharType="separate"/>
          </w:r>
          <w:r>
            <w:t>4</w:t>
          </w:r>
          <w:r>
            <w:fldChar w:fldCharType="end"/>
          </w:r>
          <w:r>
            <w:fldChar w:fldCharType="end"/>
          </w:r>
        </w:p>
        <w:p w14:paraId="484D82B9">
          <w:pPr>
            <w:pStyle w:val="13"/>
            <w:rPr>
              <w:rFonts w:asciiTheme="minorHAnsi" w:hAnsiTheme="minorHAnsi" w:eastAsiaTheme="minorEastAsia"/>
            </w:rPr>
          </w:pPr>
          <w:r>
            <w:fldChar w:fldCharType="begin"/>
          </w:r>
          <w:r>
            <w:instrText xml:space="preserve"> HYPERLINK \l "_Toc99701714" </w:instrText>
          </w:r>
          <w:r>
            <w:fldChar w:fldCharType="separate"/>
          </w:r>
          <w:r>
            <w:rPr>
              <w:rStyle w:val="22"/>
            </w:rPr>
            <w:t>4　查勘与检测鉴定</w:t>
          </w:r>
          <w:r>
            <w:tab/>
          </w:r>
          <w:r>
            <w:fldChar w:fldCharType="begin"/>
          </w:r>
          <w:r>
            <w:instrText xml:space="preserve"> PAGEREF _Toc99701714 \h </w:instrText>
          </w:r>
          <w:r>
            <w:fldChar w:fldCharType="separate"/>
          </w:r>
          <w:r>
            <w:t>5</w:t>
          </w:r>
          <w:r>
            <w:fldChar w:fldCharType="end"/>
          </w:r>
          <w:r>
            <w:fldChar w:fldCharType="end"/>
          </w:r>
        </w:p>
        <w:p w14:paraId="30A70A3E">
          <w:pPr>
            <w:pStyle w:val="15"/>
            <w:rPr>
              <w:rFonts w:asciiTheme="minorHAnsi" w:hAnsiTheme="minorHAnsi" w:eastAsiaTheme="minorEastAsia"/>
            </w:rPr>
          </w:pPr>
          <w:r>
            <w:fldChar w:fldCharType="begin"/>
          </w:r>
          <w:r>
            <w:instrText xml:space="preserve"> HYPERLINK \l "_Toc99701715" </w:instrText>
          </w:r>
          <w:r>
            <w:fldChar w:fldCharType="separate"/>
          </w:r>
          <w:r>
            <w:rPr>
              <w:rStyle w:val="22"/>
            </w:rPr>
            <w:t>4.1　一般规定</w:t>
          </w:r>
          <w:r>
            <w:tab/>
          </w:r>
          <w:r>
            <w:fldChar w:fldCharType="begin"/>
          </w:r>
          <w:r>
            <w:instrText xml:space="preserve"> PAGEREF _Toc99701715 \h </w:instrText>
          </w:r>
          <w:r>
            <w:fldChar w:fldCharType="separate"/>
          </w:r>
          <w:r>
            <w:t>5</w:t>
          </w:r>
          <w:r>
            <w:fldChar w:fldCharType="end"/>
          </w:r>
          <w:r>
            <w:fldChar w:fldCharType="end"/>
          </w:r>
        </w:p>
        <w:p w14:paraId="2DB3FB54">
          <w:pPr>
            <w:pStyle w:val="15"/>
            <w:rPr>
              <w:rFonts w:asciiTheme="minorHAnsi" w:hAnsiTheme="minorHAnsi" w:eastAsiaTheme="minorEastAsia"/>
            </w:rPr>
          </w:pPr>
          <w:r>
            <w:fldChar w:fldCharType="begin"/>
          </w:r>
          <w:r>
            <w:instrText xml:space="preserve"> HYPERLINK \l "_Toc99701716" </w:instrText>
          </w:r>
          <w:r>
            <w:fldChar w:fldCharType="separate"/>
          </w:r>
          <w:r>
            <w:rPr>
              <w:rStyle w:val="22"/>
            </w:rPr>
            <w:t>4.2　查勘</w:t>
          </w:r>
          <w:r>
            <w:tab/>
          </w:r>
          <w:r>
            <w:fldChar w:fldCharType="begin"/>
          </w:r>
          <w:r>
            <w:instrText xml:space="preserve"> PAGEREF _Toc99701716 \h </w:instrText>
          </w:r>
          <w:r>
            <w:fldChar w:fldCharType="separate"/>
          </w:r>
          <w:r>
            <w:t>5</w:t>
          </w:r>
          <w:r>
            <w:fldChar w:fldCharType="end"/>
          </w:r>
          <w:r>
            <w:fldChar w:fldCharType="end"/>
          </w:r>
        </w:p>
        <w:p w14:paraId="0083E0B8">
          <w:pPr>
            <w:pStyle w:val="15"/>
            <w:rPr>
              <w:rFonts w:asciiTheme="minorHAnsi" w:hAnsiTheme="minorHAnsi" w:eastAsiaTheme="minorEastAsia"/>
            </w:rPr>
          </w:pPr>
          <w:r>
            <w:fldChar w:fldCharType="begin"/>
          </w:r>
          <w:r>
            <w:instrText xml:space="preserve"> HYPERLINK \l "_Toc99701717" </w:instrText>
          </w:r>
          <w:r>
            <w:fldChar w:fldCharType="separate"/>
          </w:r>
          <w:r>
            <w:rPr>
              <w:rStyle w:val="22"/>
            </w:rPr>
            <w:t>4.3　检测鉴定</w:t>
          </w:r>
          <w:r>
            <w:tab/>
          </w:r>
          <w:r>
            <w:fldChar w:fldCharType="begin"/>
          </w:r>
          <w:r>
            <w:instrText xml:space="preserve"> PAGEREF _Toc99701717 \h </w:instrText>
          </w:r>
          <w:r>
            <w:fldChar w:fldCharType="separate"/>
          </w:r>
          <w:r>
            <w:t>6</w:t>
          </w:r>
          <w:r>
            <w:fldChar w:fldCharType="end"/>
          </w:r>
          <w:r>
            <w:fldChar w:fldCharType="end"/>
          </w:r>
        </w:p>
        <w:p w14:paraId="11937538">
          <w:pPr>
            <w:pStyle w:val="13"/>
            <w:rPr>
              <w:rFonts w:asciiTheme="minorHAnsi" w:hAnsiTheme="minorHAnsi" w:eastAsiaTheme="minorEastAsia"/>
            </w:rPr>
          </w:pPr>
          <w:r>
            <w:fldChar w:fldCharType="begin"/>
          </w:r>
          <w:r>
            <w:instrText xml:space="preserve"> HYPERLINK \l "_Toc99701718" </w:instrText>
          </w:r>
          <w:r>
            <w:fldChar w:fldCharType="separate"/>
          </w:r>
          <w:r>
            <w:rPr>
              <w:rStyle w:val="22"/>
            </w:rPr>
            <w:t>5　设　　计</w:t>
          </w:r>
          <w:r>
            <w:tab/>
          </w:r>
          <w:r>
            <w:fldChar w:fldCharType="begin"/>
          </w:r>
          <w:r>
            <w:instrText xml:space="preserve"> PAGEREF _Toc99701718 \h </w:instrText>
          </w:r>
          <w:r>
            <w:fldChar w:fldCharType="separate"/>
          </w:r>
          <w:r>
            <w:t>7</w:t>
          </w:r>
          <w:r>
            <w:fldChar w:fldCharType="end"/>
          </w:r>
          <w:r>
            <w:fldChar w:fldCharType="end"/>
          </w:r>
        </w:p>
        <w:p w14:paraId="6ADF12E5">
          <w:pPr>
            <w:pStyle w:val="15"/>
            <w:rPr>
              <w:rFonts w:asciiTheme="minorHAnsi" w:hAnsiTheme="minorHAnsi" w:eastAsiaTheme="minorEastAsia"/>
            </w:rPr>
          </w:pPr>
          <w:r>
            <w:fldChar w:fldCharType="begin"/>
          </w:r>
          <w:r>
            <w:instrText xml:space="preserve"> HYPERLINK \l "_Toc99701719" </w:instrText>
          </w:r>
          <w:r>
            <w:fldChar w:fldCharType="separate"/>
          </w:r>
          <w:r>
            <w:rPr>
              <w:rStyle w:val="22"/>
            </w:rPr>
            <w:t>5.1　一般规定</w:t>
          </w:r>
          <w:r>
            <w:tab/>
          </w:r>
          <w:r>
            <w:fldChar w:fldCharType="begin"/>
          </w:r>
          <w:r>
            <w:instrText xml:space="preserve"> PAGEREF _Toc99701719 \h </w:instrText>
          </w:r>
          <w:r>
            <w:fldChar w:fldCharType="separate"/>
          </w:r>
          <w:r>
            <w:t>7</w:t>
          </w:r>
          <w:r>
            <w:fldChar w:fldCharType="end"/>
          </w:r>
          <w:r>
            <w:fldChar w:fldCharType="end"/>
          </w:r>
        </w:p>
        <w:p w14:paraId="64B54243">
          <w:pPr>
            <w:pStyle w:val="15"/>
            <w:rPr>
              <w:rFonts w:asciiTheme="minorHAnsi" w:hAnsiTheme="minorHAnsi" w:eastAsiaTheme="minorEastAsia"/>
            </w:rPr>
          </w:pPr>
          <w:r>
            <w:fldChar w:fldCharType="begin"/>
          </w:r>
          <w:r>
            <w:instrText xml:space="preserve"> HYPERLINK \l "_Toc99701720" </w:instrText>
          </w:r>
          <w:r>
            <w:fldChar w:fldCharType="separate"/>
          </w:r>
          <w:r>
            <w:rPr>
              <w:rStyle w:val="22"/>
            </w:rPr>
            <w:t>5.2　抢险设计</w:t>
          </w:r>
          <w:r>
            <w:tab/>
          </w:r>
          <w:r>
            <w:fldChar w:fldCharType="begin"/>
          </w:r>
          <w:r>
            <w:instrText xml:space="preserve"> PAGEREF _Toc99701720 \h </w:instrText>
          </w:r>
          <w:r>
            <w:fldChar w:fldCharType="separate"/>
          </w:r>
          <w:r>
            <w:t>7</w:t>
          </w:r>
          <w:r>
            <w:fldChar w:fldCharType="end"/>
          </w:r>
          <w:r>
            <w:fldChar w:fldCharType="end"/>
          </w:r>
        </w:p>
        <w:p w14:paraId="76D20961">
          <w:pPr>
            <w:pStyle w:val="15"/>
            <w:rPr>
              <w:rFonts w:asciiTheme="minorHAnsi" w:hAnsiTheme="minorHAnsi" w:eastAsiaTheme="minorEastAsia"/>
            </w:rPr>
          </w:pPr>
          <w:r>
            <w:fldChar w:fldCharType="begin"/>
          </w:r>
          <w:r>
            <w:instrText xml:space="preserve"> HYPERLINK \l "_Toc99701721" </w:instrText>
          </w:r>
          <w:r>
            <w:fldChar w:fldCharType="separate"/>
          </w:r>
          <w:r>
            <w:rPr>
              <w:rStyle w:val="22"/>
            </w:rPr>
            <w:t>5.3　修缮设计</w:t>
          </w:r>
          <w:r>
            <w:tab/>
          </w:r>
          <w:r>
            <w:fldChar w:fldCharType="begin"/>
          </w:r>
          <w:r>
            <w:instrText xml:space="preserve"> PAGEREF _Toc99701721 \h </w:instrText>
          </w:r>
          <w:r>
            <w:fldChar w:fldCharType="separate"/>
          </w:r>
          <w:r>
            <w:t>8</w:t>
          </w:r>
          <w:r>
            <w:fldChar w:fldCharType="end"/>
          </w:r>
          <w:r>
            <w:fldChar w:fldCharType="end"/>
          </w:r>
        </w:p>
        <w:p w14:paraId="35ADCC35">
          <w:pPr>
            <w:pStyle w:val="15"/>
            <w:rPr>
              <w:rFonts w:asciiTheme="minorHAnsi" w:hAnsiTheme="minorHAnsi" w:eastAsiaTheme="minorEastAsia"/>
            </w:rPr>
          </w:pPr>
          <w:r>
            <w:fldChar w:fldCharType="begin"/>
          </w:r>
          <w:r>
            <w:instrText xml:space="preserve"> HYPERLINK \l "_Toc99701722" </w:instrText>
          </w:r>
          <w:r>
            <w:fldChar w:fldCharType="separate"/>
          </w:r>
          <w:r>
            <w:rPr>
              <w:rStyle w:val="22"/>
            </w:rPr>
            <w:t>5.4　加固设计</w:t>
          </w:r>
          <w:r>
            <w:tab/>
          </w:r>
          <w:r>
            <w:fldChar w:fldCharType="begin"/>
          </w:r>
          <w:r>
            <w:instrText xml:space="preserve"> PAGEREF _Toc99701722 \h </w:instrText>
          </w:r>
          <w:r>
            <w:fldChar w:fldCharType="separate"/>
          </w:r>
          <w:r>
            <w:t>9</w:t>
          </w:r>
          <w:r>
            <w:fldChar w:fldCharType="end"/>
          </w:r>
          <w:r>
            <w:fldChar w:fldCharType="end"/>
          </w:r>
        </w:p>
        <w:p w14:paraId="532E17DE">
          <w:pPr>
            <w:pStyle w:val="15"/>
            <w:rPr>
              <w:rFonts w:asciiTheme="minorHAnsi" w:hAnsiTheme="minorHAnsi" w:eastAsiaTheme="minorEastAsia"/>
            </w:rPr>
          </w:pPr>
          <w:r>
            <w:fldChar w:fldCharType="begin"/>
          </w:r>
          <w:r>
            <w:instrText xml:space="preserve"> HYPERLINK \l "_Toc99701723" </w:instrText>
          </w:r>
          <w:r>
            <w:fldChar w:fldCharType="separate"/>
          </w:r>
          <w:r>
            <w:rPr>
              <w:rStyle w:val="22"/>
            </w:rPr>
            <w:t>5.5　迁移设计</w:t>
          </w:r>
          <w:r>
            <w:tab/>
          </w:r>
          <w:r>
            <w:fldChar w:fldCharType="begin"/>
          </w:r>
          <w:r>
            <w:instrText xml:space="preserve"> PAGEREF _Toc99701723 \h </w:instrText>
          </w:r>
          <w:r>
            <w:fldChar w:fldCharType="separate"/>
          </w:r>
          <w:r>
            <w:t>14</w:t>
          </w:r>
          <w:r>
            <w:fldChar w:fldCharType="end"/>
          </w:r>
          <w:r>
            <w:fldChar w:fldCharType="end"/>
          </w:r>
        </w:p>
        <w:p w14:paraId="4886B974">
          <w:pPr>
            <w:pStyle w:val="15"/>
            <w:rPr>
              <w:rFonts w:asciiTheme="minorHAnsi" w:hAnsiTheme="minorHAnsi" w:eastAsiaTheme="minorEastAsia"/>
            </w:rPr>
          </w:pPr>
          <w:r>
            <w:fldChar w:fldCharType="begin"/>
          </w:r>
          <w:r>
            <w:instrText xml:space="preserve"> HYPERLINK \l "_Toc99701724" </w:instrText>
          </w:r>
          <w:r>
            <w:fldChar w:fldCharType="separate"/>
          </w:r>
          <w:r>
            <w:rPr>
              <w:rStyle w:val="22"/>
            </w:rPr>
            <w:t>5.6　专项设计</w:t>
          </w:r>
          <w:r>
            <w:tab/>
          </w:r>
          <w:r>
            <w:fldChar w:fldCharType="begin"/>
          </w:r>
          <w:r>
            <w:instrText xml:space="preserve"> PAGEREF _Toc99701724 \h </w:instrText>
          </w:r>
          <w:r>
            <w:fldChar w:fldCharType="separate"/>
          </w:r>
          <w:r>
            <w:t>17</w:t>
          </w:r>
          <w:r>
            <w:fldChar w:fldCharType="end"/>
          </w:r>
          <w:r>
            <w:fldChar w:fldCharType="end"/>
          </w:r>
        </w:p>
        <w:p w14:paraId="3381BE07">
          <w:pPr>
            <w:pStyle w:val="13"/>
            <w:rPr>
              <w:rFonts w:asciiTheme="minorHAnsi" w:hAnsiTheme="minorHAnsi" w:eastAsiaTheme="minorEastAsia"/>
            </w:rPr>
          </w:pPr>
          <w:r>
            <w:fldChar w:fldCharType="begin"/>
          </w:r>
          <w:r>
            <w:instrText xml:space="preserve"> HYPERLINK \l "_Toc99701725" </w:instrText>
          </w:r>
          <w:r>
            <w:fldChar w:fldCharType="separate"/>
          </w:r>
          <w:r>
            <w:rPr>
              <w:rStyle w:val="22"/>
            </w:rPr>
            <w:t>6　施　　工</w:t>
          </w:r>
          <w:r>
            <w:tab/>
          </w:r>
          <w:r>
            <w:fldChar w:fldCharType="begin"/>
          </w:r>
          <w:r>
            <w:instrText xml:space="preserve"> PAGEREF _Toc99701725 \h </w:instrText>
          </w:r>
          <w:r>
            <w:fldChar w:fldCharType="separate"/>
          </w:r>
          <w:r>
            <w:t>23</w:t>
          </w:r>
          <w:r>
            <w:fldChar w:fldCharType="end"/>
          </w:r>
          <w:r>
            <w:fldChar w:fldCharType="end"/>
          </w:r>
        </w:p>
        <w:p w14:paraId="3C72EA8A">
          <w:pPr>
            <w:pStyle w:val="15"/>
            <w:rPr>
              <w:rFonts w:asciiTheme="minorHAnsi" w:hAnsiTheme="minorHAnsi" w:eastAsiaTheme="minorEastAsia"/>
            </w:rPr>
          </w:pPr>
          <w:r>
            <w:fldChar w:fldCharType="begin"/>
          </w:r>
          <w:r>
            <w:instrText xml:space="preserve"> HYPERLINK \l "_Toc99701726" </w:instrText>
          </w:r>
          <w:r>
            <w:fldChar w:fldCharType="separate"/>
          </w:r>
          <w:r>
            <w:rPr>
              <w:rStyle w:val="22"/>
            </w:rPr>
            <w:t>6.1　一般规定</w:t>
          </w:r>
          <w:r>
            <w:tab/>
          </w:r>
          <w:r>
            <w:fldChar w:fldCharType="begin"/>
          </w:r>
          <w:r>
            <w:instrText xml:space="preserve"> PAGEREF _Toc99701726 \h </w:instrText>
          </w:r>
          <w:r>
            <w:fldChar w:fldCharType="separate"/>
          </w:r>
          <w:r>
            <w:t>23</w:t>
          </w:r>
          <w:r>
            <w:fldChar w:fldCharType="end"/>
          </w:r>
          <w:r>
            <w:fldChar w:fldCharType="end"/>
          </w:r>
        </w:p>
        <w:p w14:paraId="2A09AED7">
          <w:pPr>
            <w:pStyle w:val="15"/>
            <w:rPr>
              <w:rFonts w:asciiTheme="minorHAnsi" w:hAnsiTheme="minorHAnsi" w:eastAsiaTheme="minorEastAsia"/>
            </w:rPr>
          </w:pPr>
          <w:r>
            <w:fldChar w:fldCharType="begin"/>
          </w:r>
          <w:r>
            <w:instrText xml:space="preserve"> HYPERLINK \l "_Toc99701727" </w:instrText>
          </w:r>
          <w:r>
            <w:fldChar w:fldCharType="separate"/>
          </w:r>
          <w:r>
            <w:rPr>
              <w:rStyle w:val="22"/>
            </w:rPr>
            <w:t>6.2　保养施工</w:t>
          </w:r>
          <w:r>
            <w:tab/>
          </w:r>
          <w:r>
            <w:fldChar w:fldCharType="begin"/>
          </w:r>
          <w:r>
            <w:instrText xml:space="preserve"> PAGEREF _Toc99701727 \h </w:instrText>
          </w:r>
          <w:r>
            <w:fldChar w:fldCharType="separate"/>
          </w:r>
          <w:r>
            <w:t>25</w:t>
          </w:r>
          <w:r>
            <w:fldChar w:fldCharType="end"/>
          </w:r>
          <w:r>
            <w:fldChar w:fldCharType="end"/>
          </w:r>
        </w:p>
        <w:p w14:paraId="1159CF64">
          <w:pPr>
            <w:pStyle w:val="15"/>
            <w:rPr>
              <w:rFonts w:asciiTheme="minorHAnsi" w:hAnsiTheme="minorHAnsi" w:eastAsiaTheme="minorEastAsia"/>
            </w:rPr>
          </w:pPr>
          <w:r>
            <w:fldChar w:fldCharType="begin"/>
          </w:r>
          <w:r>
            <w:instrText xml:space="preserve"> HYPERLINK \l "_Toc99701728" </w:instrText>
          </w:r>
          <w:r>
            <w:fldChar w:fldCharType="separate"/>
          </w:r>
          <w:r>
            <w:rPr>
              <w:rStyle w:val="22"/>
            </w:rPr>
            <w:t>6.3　抢险施工</w:t>
          </w:r>
          <w:r>
            <w:tab/>
          </w:r>
          <w:r>
            <w:fldChar w:fldCharType="begin"/>
          </w:r>
          <w:r>
            <w:instrText xml:space="preserve"> PAGEREF _Toc99701728 \h </w:instrText>
          </w:r>
          <w:r>
            <w:fldChar w:fldCharType="separate"/>
          </w:r>
          <w:r>
            <w:t>26</w:t>
          </w:r>
          <w:r>
            <w:fldChar w:fldCharType="end"/>
          </w:r>
          <w:r>
            <w:fldChar w:fldCharType="end"/>
          </w:r>
        </w:p>
        <w:p w14:paraId="749B2E7C">
          <w:pPr>
            <w:pStyle w:val="15"/>
            <w:rPr>
              <w:rFonts w:asciiTheme="minorHAnsi" w:hAnsiTheme="minorHAnsi" w:eastAsiaTheme="minorEastAsia"/>
            </w:rPr>
          </w:pPr>
          <w:r>
            <w:fldChar w:fldCharType="begin"/>
          </w:r>
          <w:r>
            <w:instrText xml:space="preserve"> HYPERLINK \l "_Toc99701729" </w:instrText>
          </w:r>
          <w:r>
            <w:fldChar w:fldCharType="separate"/>
          </w:r>
          <w:r>
            <w:rPr>
              <w:rStyle w:val="22"/>
            </w:rPr>
            <w:t>6.4　修缮施工</w:t>
          </w:r>
          <w:r>
            <w:tab/>
          </w:r>
          <w:r>
            <w:fldChar w:fldCharType="begin"/>
          </w:r>
          <w:r>
            <w:instrText xml:space="preserve"> PAGEREF _Toc99701729 \h </w:instrText>
          </w:r>
          <w:r>
            <w:fldChar w:fldCharType="separate"/>
          </w:r>
          <w:r>
            <w:t>26</w:t>
          </w:r>
          <w:r>
            <w:fldChar w:fldCharType="end"/>
          </w:r>
          <w:r>
            <w:fldChar w:fldCharType="end"/>
          </w:r>
        </w:p>
        <w:p w14:paraId="24109BB6">
          <w:pPr>
            <w:pStyle w:val="15"/>
            <w:rPr>
              <w:rFonts w:asciiTheme="minorHAnsi" w:hAnsiTheme="minorHAnsi" w:eastAsiaTheme="minorEastAsia"/>
            </w:rPr>
          </w:pPr>
          <w:r>
            <w:fldChar w:fldCharType="begin"/>
          </w:r>
          <w:r>
            <w:instrText xml:space="preserve"> HYPERLINK \l "_Toc99701730" </w:instrText>
          </w:r>
          <w:r>
            <w:fldChar w:fldCharType="separate"/>
          </w:r>
          <w:r>
            <w:rPr>
              <w:rStyle w:val="22"/>
            </w:rPr>
            <w:t>6.5　加固施工</w:t>
          </w:r>
          <w:r>
            <w:tab/>
          </w:r>
          <w:r>
            <w:fldChar w:fldCharType="begin"/>
          </w:r>
          <w:r>
            <w:instrText xml:space="preserve"> PAGEREF _Toc99701730 \h </w:instrText>
          </w:r>
          <w:r>
            <w:fldChar w:fldCharType="separate"/>
          </w:r>
          <w:r>
            <w:t>29</w:t>
          </w:r>
          <w:r>
            <w:fldChar w:fldCharType="end"/>
          </w:r>
          <w:r>
            <w:fldChar w:fldCharType="end"/>
          </w:r>
        </w:p>
        <w:p w14:paraId="21B31393">
          <w:pPr>
            <w:pStyle w:val="15"/>
            <w:rPr>
              <w:rFonts w:asciiTheme="minorHAnsi" w:hAnsiTheme="minorHAnsi" w:eastAsiaTheme="minorEastAsia"/>
            </w:rPr>
          </w:pPr>
          <w:r>
            <w:fldChar w:fldCharType="begin"/>
          </w:r>
          <w:r>
            <w:instrText xml:space="preserve"> HYPERLINK \l "_Toc99701731" </w:instrText>
          </w:r>
          <w:r>
            <w:fldChar w:fldCharType="separate"/>
          </w:r>
          <w:r>
            <w:rPr>
              <w:rStyle w:val="22"/>
            </w:rPr>
            <w:t>6.6　迁移施工</w:t>
          </w:r>
          <w:r>
            <w:tab/>
          </w:r>
          <w:r>
            <w:fldChar w:fldCharType="begin"/>
          </w:r>
          <w:r>
            <w:instrText xml:space="preserve"> PAGEREF _Toc99701731 \h </w:instrText>
          </w:r>
          <w:r>
            <w:fldChar w:fldCharType="separate"/>
          </w:r>
          <w:r>
            <w:t>33</w:t>
          </w:r>
          <w:r>
            <w:fldChar w:fldCharType="end"/>
          </w:r>
          <w:r>
            <w:fldChar w:fldCharType="end"/>
          </w:r>
        </w:p>
        <w:p w14:paraId="00AC54C7">
          <w:pPr>
            <w:pStyle w:val="13"/>
            <w:rPr>
              <w:rFonts w:asciiTheme="minorHAnsi" w:hAnsiTheme="minorHAnsi" w:eastAsiaTheme="minorEastAsia"/>
            </w:rPr>
          </w:pPr>
          <w:r>
            <w:fldChar w:fldCharType="begin"/>
          </w:r>
          <w:r>
            <w:instrText xml:space="preserve"> HYPERLINK \l "_Toc99701732" </w:instrText>
          </w:r>
          <w:r>
            <w:fldChar w:fldCharType="separate"/>
          </w:r>
          <w:r>
            <w:rPr>
              <w:rStyle w:val="22"/>
            </w:rPr>
            <w:t>7　竣工验收</w:t>
          </w:r>
          <w:r>
            <w:tab/>
          </w:r>
          <w:r>
            <w:fldChar w:fldCharType="begin"/>
          </w:r>
          <w:r>
            <w:instrText xml:space="preserve"> PAGEREF _Toc99701732 \h </w:instrText>
          </w:r>
          <w:r>
            <w:fldChar w:fldCharType="separate"/>
          </w:r>
          <w:r>
            <w:t>37</w:t>
          </w:r>
          <w:r>
            <w:fldChar w:fldCharType="end"/>
          </w:r>
          <w:r>
            <w:fldChar w:fldCharType="end"/>
          </w:r>
        </w:p>
        <w:p w14:paraId="2ECB4EB5">
          <w:pPr>
            <w:pStyle w:val="15"/>
            <w:rPr>
              <w:rFonts w:asciiTheme="minorHAnsi" w:hAnsiTheme="minorHAnsi" w:eastAsiaTheme="minorEastAsia"/>
            </w:rPr>
          </w:pPr>
          <w:r>
            <w:fldChar w:fldCharType="begin"/>
          </w:r>
          <w:r>
            <w:instrText xml:space="preserve"> HYPERLINK \l "_Toc99701733" </w:instrText>
          </w:r>
          <w:r>
            <w:fldChar w:fldCharType="separate"/>
          </w:r>
          <w:r>
            <w:rPr>
              <w:rStyle w:val="22"/>
            </w:rPr>
            <w:t>7.1　一般规定</w:t>
          </w:r>
          <w:r>
            <w:tab/>
          </w:r>
          <w:r>
            <w:fldChar w:fldCharType="begin"/>
          </w:r>
          <w:r>
            <w:instrText xml:space="preserve"> PAGEREF _Toc99701733 \h </w:instrText>
          </w:r>
          <w:r>
            <w:fldChar w:fldCharType="separate"/>
          </w:r>
          <w:r>
            <w:t>37</w:t>
          </w:r>
          <w:r>
            <w:fldChar w:fldCharType="end"/>
          </w:r>
          <w:r>
            <w:fldChar w:fldCharType="end"/>
          </w:r>
        </w:p>
        <w:p w14:paraId="5F16EC22">
          <w:pPr>
            <w:pStyle w:val="15"/>
            <w:rPr>
              <w:rFonts w:asciiTheme="minorHAnsi" w:hAnsiTheme="minorHAnsi" w:eastAsiaTheme="minorEastAsia"/>
            </w:rPr>
          </w:pPr>
          <w:r>
            <w:fldChar w:fldCharType="begin"/>
          </w:r>
          <w:r>
            <w:instrText xml:space="preserve"> HYPERLINK \l "_Toc99701734" </w:instrText>
          </w:r>
          <w:r>
            <w:fldChar w:fldCharType="separate"/>
          </w:r>
          <w:r>
            <w:rPr>
              <w:rStyle w:val="22"/>
            </w:rPr>
            <w:t>7.2　验收及归档</w:t>
          </w:r>
          <w:r>
            <w:tab/>
          </w:r>
          <w:r>
            <w:fldChar w:fldCharType="begin"/>
          </w:r>
          <w:r>
            <w:instrText xml:space="preserve"> PAGEREF _Toc99701734 \h </w:instrText>
          </w:r>
          <w:r>
            <w:fldChar w:fldCharType="separate"/>
          </w:r>
          <w:r>
            <w:t>37</w:t>
          </w:r>
          <w:r>
            <w:fldChar w:fldCharType="end"/>
          </w:r>
          <w:r>
            <w:fldChar w:fldCharType="end"/>
          </w:r>
        </w:p>
        <w:p w14:paraId="72E0526F">
          <w:pPr>
            <w:pStyle w:val="13"/>
            <w:rPr>
              <w:rFonts w:asciiTheme="minorHAnsi" w:hAnsiTheme="minorHAnsi" w:eastAsiaTheme="minorEastAsia"/>
            </w:rPr>
          </w:pPr>
          <w:r>
            <w:fldChar w:fldCharType="begin"/>
          </w:r>
          <w:r>
            <w:instrText xml:space="preserve"> HYPERLINK \l "_Toc99701735" </w:instrText>
          </w:r>
          <w:r>
            <w:fldChar w:fldCharType="separate"/>
          </w:r>
          <w:r>
            <w:rPr>
              <w:rStyle w:val="22"/>
            </w:rPr>
            <w:t>附录A历史建筑价值要素清单</w:t>
          </w:r>
          <w:r>
            <w:tab/>
          </w:r>
          <w:r>
            <w:fldChar w:fldCharType="begin"/>
          </w:r>
          <w:r>
            <w:instrText xml:space="preserve"> PAGEREF _Toc99701735 \h </w:instrText>
          </w:r>
          <w:r>
            <w:fldChar w:fldCharType="separate"/>
          </w:r>
          <w:r>
            <w:t>40</w:t>
          </w:r>
          <w:r>
            <w:fldChar w:fldCharType="end"/>
          </w:r>
          <w:r>
            <w:fldChar w:fldCharType="end"/>
          </w:r>
        </w:p>
        <w:p w14:paraId="67119255">
          <w:pPr>
            <w:pStyle w:val="13"/>
            <w:rPr>
              <w:rFonts w:asciiTheme="minorHAnsi" w:hAnsiTheme="minorHAnsi" w:eastAsiaTheme="minorEastAsia"/>
            </w:rPr>
          </w:pPr>
          <w:r>
            <w:fldChar w:fldCharType="begin"/>
          </w:r>
          <w:r>
            <w:instrText xml:space="preserve"> HYPERLINK \l "_Toc99701736" </w:instrText>
          </w:r>
          <w:r>
            <w:fldChar w:fldCharType="separate"/>
          </w:r>
          <w:r>
            <w:rPr>
              <w:rStyle w:val="22"/>
            </w:rPr>
            <w:t>附录B历史建筑修缮与加固工程的保护措施</w:t>
          </w:r>
          <w:r>
            <w:tab/>
          </w:r>
          <w:r>
            <w:fldChar w:fldCharType="begin"/>
          </w:r>
          <w:r>
            <w:instrText xml:space="preserve"> PAGEREF _Toc99701736 \h </w:instrText>
          </w:r>
          <w:r>
            <w:fldChar w:fldCharType="separate"/>
          </w:r>
          <w:r>
            <w:t>43</w:t>
          </w:r>
          <w:r>
            <w:fldChar w:fldCharType="end"/>
          </w:r>
          <w:r>
            <w:fldChar w:fldCharType="end"/>
          </w:r>
        </w:p>
        <w:p w14:paraId="536D879F">
          <w:pPr>
            <w:pStyle w:val="13"/>
            <w:rPr>
              <w:rFonts w:asciiTheme="minorHAnsi" w:hAnsiTheme="minorHAnsi" w:eastAsiaTheme="minorEastAsia"/>
            </w:rPr>
          </w:pPr>
          <w:r>
            <w:fldChar w:fldCharType="begin"/>
          </w:r>
          <w:r>
            <w:instrText xml:space="preserve"> HYPERLINK \l "_Toc99701737" </w:instrText>
          </w:r>
          <w:r>
            <w:fldChar w:fldCharType="separate"/>
          </w:r>
          <w:r>
            <w:rPr>
              <w:rStyle w:val="22"/>
            </w:rPr>
            <w:t>附录C历史建筑完损检查内容详表</w:t>
          </w:r>
          <w:r>
            <w:tab/>
          </w:r>
          <w:r>
            <w:fldChar w:fldCharType="begin"/>
          </w:r>
          <w:r>
            <w:instrText xml:space="preserve"> PAGEREF _Toc99701737 \h </w:instrText>
          </w:r>
          <w:r>
            <w:fldChar w:fldCharType="separate"/>
          </w:r>
          <w:r>
            <w:t>44</w:t>
          </w:r>
          <w:r>
            <w:fldChar w:fldCharType="end"/>
          </w:r>
          <w:r>
            <w:fldChar w:fldCharType="end"/>
          </w:r>
        </w:p>
        <w:p w14:paraId="05311533">
          <w:pPr>
            <w:pStyle w:val="13"/>
            <w:rPr>
              <w:rFonts w:asciiTheme="minorHAnsi" w:hAnsiTheme="minorHAnsi" w:eastAsiaTheme="minorEastAsia"/>
            </w:rPr>
          </w:pPr>
          <w:r>
            <w:fldChar w:fldCharType="begin"/>
          </w:r>
          <w:r>
            <w:instrText xml:space="preserve"> HYPERLINK \l "_Toc99701738" </w:instrText>
          </w:r>
          <w:r>
            <w:fldChar w:fldCharType="separate"/>
          </w:r>
          <w:r>
            <w:rPr>
              <w:rStyle w:val="22"/>
            </w:rPr>
            <w:t>本规范用词说明</w:t>
          </w:r>
          <w:r>
            <w:tab/>
          </w:r>
          <w:r>
            <w:fldChar w:fldCharType="begin"/>
          </w:r>
          <w:r>
            <w:instrText xml:space="preserve"> PAGEREF _Toc99701738 \h </w:instrText>
          </w:r>
          <w:r>
            <w:fldChar w:fldCharType="separate"/>
          </w:r>
          <w:r>
            <w:t>46</w:t>
          </w:r>
          <w:r>
            <w:fldChar w:fldCharType="end"/>
          </w:r>
          <w:r>
            <w:fldChar w:fldCharType="end"/>
          </w:r>
        </w:p>
        <w:p w14:paraId="7A5B4E32">
          <w:pPr>
            <w:pStyle w:val="13"/>
            <w:rPr>
              <w:rFonts w:asciiTheme="minorHAnsi" w:hAnsiTheme="minorHAnsi" w:eastAsiaTheme="minorEastAsia"/>
            </w:rPr>
          </w:pPr>
          <w:r>
            <w:fldChar w:fldCharType="begin"/>
          </w:r>
          <w:r>
            <w:instrText xml:space="preserve"> HYPERLINK \l "_Toc99701739" </w:instrText>
          </w:r>
          <w:r>
            <w:fldChar w:fldCharType="separate"/>
          </w:r>
          <w:r>
            <w:rPr>
              <w:rStyle w:val="22"/>
            </w:rPr>
            <w:t>引用标准名录</w:t>
          </w:r>
          <w:r>
            <w:tab/>
          </w:r>
          <w:r>
            <w:fldChar w:fldCharType="begin"/>
          </w:r>
          <w:r>
            <w:instrText xml:space="preserve"> PAGEREF _Toc99701739 \h </w:instrText>
          </w:r>
          <w:r>
            <w:fldChar w:fldCharType="separate"/>
          </w:r>
          <w:r>
            <w:t>47</w:t>
          </w:r>
          <w:r>
            <w:fldChar w:fldCharType="end"/>
          </w:r>
          <w:r>
            <w:fldChar w:fldCharType="end"/>
          </w:r>
        </w:p>
        <w:p w14:paraId="1905AA1E">
          <w:r>
            <w:fldChar w:fldCharType="end"/>
          </w:r>
        </w:p>
      </w:sdtContent>
    </w:sdt>
    <w:bookmarkEnd w:id="4"/>
    <w:bookmarkEnd w:id="5"/>
    <w:p w14:paraId="1BD035C2">
      <w:pPr>
        <w:widowControl/>
        <w:spacing w:line="240" w:lineRule="auto"/>
        <w:ind w:firstLine="0" w:firstLineChars="0"/>
        <w:jc w:val="left"/>
        <w:sectPr>
          <w:pgSz w:w="11906" w:h="16838"/>
          <w:pgMar w:top="1440" w:right="1800" w:bottom="1440" w:left="1800" w:header="851" w:footer="992" w:gutter="0"/>
          <w:cols w:space="425" w:num="1"/>
          <w:docGrid w:type="lines" w:linePitch="312" w:charSpace="0"/>
        </w:sectPr>
      </w:pPr>
    </w:p>
    <w:p w14:paraId="4D8C4CD9">
      <w:pPr>
        <w:pStyle w:val="44"/>
      </w:pPr>
      <w:r>
        <w:rPr>
          <w:rFonts w:hint="eastAsia"/>
        </w:rPr>
        <w:t>Contents</w:t>
      </w:r>
    </w:p>
    <w:p w14:paraId="6E9D2DE0">
      <w:pPr>
        <w:pStyle w:val="13"/>
        <w:rPr>
          <w:rStyle w:val="22"/>
          <w:color w:val="auto"/>
          <w:u w:val="none"/>
        </w:rPr>
      </w:pPr>
      <w:r>
        <w:t>1　</w:t>
      </w:r>
      <w:r>
        <w:rPr>
          <w:rFonts w:hint="eastAsia"/>
        </w:rPr>
        <w:t>General</w:t>
      </w:r>
      <w:r>
        <w:t xml:space="preserve"> </w:t>
      </w:r>
      <w:r>
        <w:rPr>
          <w:rFonts w:hint="eastAsia"/>
        </w:rPr>
        <w:t>Provisions</w:t>
      </w:r>
      <w:r>
        <w:tab/>
      </w:r>
      <w:r>
        <w:t>1</w:t>
      </w:r>
    </w:p>
    <w:p w14:paraId="48C2FE9D">
      <w:pPr>
        <w:pStyle w:val="13"/>
        <w:rPr>
          <w:rStyle w:val="22"/>
          <w:color w:val="auto"/>
          <w:u w:val="none"/>
        </w:rPr>
      </w:pPr>
      <w:r>
        <w:t>2　</w:t>
      </w:r>
      <w:r>
        <w:rPr>
          <w:rFonts w:hint="eastAsia"/>
        </w:rPr>
        <w:t>T</w:t>
      </w:r>
      <w:r>
        <w:t>erms</w:t>
      </w:r>
      <w:r>
        <w:tab/>
      </w:r>
      <w:r>
        <w:t>2</w:t>
      </w:r>
    </w:p>
    <w:p w14:paraId="3C500257">
      <w:pPr>
        <w:pStyle w:val="13"/>
        <w:rPr>
          <w:rStyle w:val="22"/>
          <w:color w:val="auto"/>
          <w:u w:val="none"/>
        </w:rPr>
      </w:pPr>
      <w:r>
        <w:t>3　</w:t>
      </w:r>
      <w:r>
        <w:rPr>
          <w:rFonts w:hint="eastAsia"/>
        </w:rPr>
        <w:t>B</w:t>
      </w:r>
      <w:r>
        <w:t>asic Requirments</w:t>
      </w:r>
      <w:r>
        <w:tab/>
      </w:r>
      <w:r>
        <w:t>4</w:t>
      </w:r>
    </w:p>
    <w:p w14:paraId="26251B34">
      <w:pPr>
        <w:pStyle w:val="13"/>
        <w:rPr>
          <w:rStyle w:val="22"/>
          <w:color w:val="auto"/>
          <w:u w:val="none"/>
        </w:rPr>
      </w:pPr>
      <w:r>
        <w:fldChar w:fldCharType="begin"/>
      </w:r>
      <w:r>
        <w:instrText xml:space="preserve"> HYPERLINK \l "_Toc98189158" </w:instrText>
      </w:r>
      <w:r>
        <w:fldChar w:fldCharType="separate"/>
      </w:r>
      <w:r>
        <w:rPr>
          <w:rStyle w:val="22"/>
          <w:color w:val="auto"/>
          <w:u w:val="none"/>
        </w:rPr>
        <w:t>4　 Detection, Inspection and Appraisal</w:t>
      </w:r>
      <w:r>
        <w:rPr>
          <w:rStyle w:val="22"/>
          <w:color w:val="auto"/>
          <w:u w:val="none"/>
        </w:rPr>
        <w:tab/>
      </w:r>
      <w:r>
        <w:rPr>
          <w:rStyle w:val="22"/>
          <w:color w:val="auto"/>
          <w:u w:val="none"/>
        </w:rPr>
        <w:t>5</w:t>
      </w:r>
      <w:r>
        <w:rPr>
          <w:rStyle w:val="22"/>
          <w:color w:val="auto"/>
          <w:u w:val="none"/>
        </w:rPr>
        <w:fldChar w:fldCharType="end"/>
      </w:r>
    </w:p>
    <w:p w14:paraId="4AF58237">
      <w:pPr>
        <w:pStyle w:val="15"/>
        <w:rPr>
          <w:rFonts w:asciiTheme="minorHAnsi" w:hAnsiTheme="minorHAnsi" w:eastAsiaTheme="minorEastAsia"/>
        </w:rPr>
      </w:pPr>
      <w:r>
        <w:fldChar w:fldCharType="begin"/>
      </w:r>
      <w:r>
        <w:instrText xml:space="preserve"> HYPERLINK \l "_Toc98189159" </w:instrText>
      </w:r>
      <w:r>
        <w:fldChar w:fldCharType="separate"/>
      </w:r>
      <w:r>
        <w:rPr>
          <w:rStyle w:val="22"/>
          <w:color w:val="auto"/>
          <w:u w:val="none"/>
        </w:rPr>
        <w:t>4.1</w:t>
      </w:r>
      <w:bookmarkStart w:id="6" w:name="OLE_LINK57"/>
      <w:bookmarkStart w:id="7" w:name="OLE_LINK55"/>
      <w:bookmarkStart w:id="8" w:name="OLE_LINK56"/>
      <w:r>
        <w:t xml:space="preserve"> </w:t>
      </w:r>
      <w:r>
        <w:rPr>
          <w:rStyle w:val="22"/>
          <w:color w:val="auto"/>
          <w:u w:val="none"/>
        </w:rPr>
        <w:t>General Requirements</w:t>
      </w:r>
      <w:bookmarkEnd w:id="6"/>
      <w:bookmarkEnd w:id="7"/>
      <w:bookmarkEnd w:id="8"/>
      <w:r>
        <w:tab/>
      </w:r>
      <w:r>
        <w:t>5</w:t>
      </w:r>
      <w:r>
        <w:fldChar w:fldCharType="end"/>
      </w:r>
    </w:p>
    <w:p w14:paraId="1E9F8277">
      <w:pPr>
        <w:pStyle w:val="15"/>
        <w:rPr>
          <w:rFonts w:asciiTheme="minorHAnsi" w:hAnsiTheme="minorHAnsi" w:eastAsiaTheme="minorEastAsia"/>
        </w:rPr>
      </w:pPr>
      <w:r>
        <w:fldChar w:fldCharType="begin"/>
      </w:r>
      <w:r>
        <w:instrText xml:space="preserve"> HYPERLINK \l "_Toc98189160" </w:instrText>
      </w:r>
      <w:r>
        <w:fldChar w:fldCharType="separate"/>
      </w:r>
      <w:r>
        <w:rPr>
          <w:rStyle w:val="22"/>
          <w:color w:val="auto"/>
          <w:u w:val="none"/>
        </w:rPr>
        <w:t>4.2 Detection</w:t>
      </w:r>
      <w:r>
        <w:tab/>
      </w:r>
      <w:r>
        <w:t>5</w:t>
      </w:r>
      <w:r>
        <w:fldChar w:fldCharType="end"/>
      </w:r>
    </w:p>
    <w:p w14:paraId="35B2DF47">
      <w:pPr>
        <w:pStyle w:val="15"/>
        <w:rPr>
          <w:rStyle w:val="22"/>
          <w:color w:val="auto"/>
          <w:u w:val="none"/>
        </w:rPr>
      </w:pPr>
      <w:r>
        <w:fldChar w:fldCharType="begin"/>
      </w:r>
      <w:r>
        <w:instrText xml:space="preserve"> HYPERLINK \l "_Toc98189161" </w:instrText>
      </w:r>
      <w:r>
        <w:fldChar w:fldCharType="separate"/>
      </w:r>
      <w:r>
        <w:rPr>
          <w:rStyle w:val="22"/>
          <w:color w:val="auto"/>
          <w:u w:val="none"/>
        </w:rPr>
        <w:t>4.3 Inspection and Appraisal</w:t>
      </w:r>
      <w:r>
        <w:rPr>
          <w:rStyle w:val="22"/>
          <w:color w:val="auto"/>
          <w:u w:val="none"/>
        </w:rPr>
        <w:tab/>
      </w:r>
      <w:r>
        <w:rPr>
          <w:rStyle w:val="22"/>
          <w:color w:val="auto"/>
          <w:u w:val="none"/>
        </w:rPr>
        <w:t>6</w:t>
      </w:r>
      <w:r>
        <w:rPr>
          <w:rStyle w:val="22"/>
          <w:color w:val="auto"/>
          <w:u w:val="none"/>
        </w:rPr>
        <w:fldChar w:fldCharType="end"/>
      </w:r>
    </w:p>
    <w:p w14:paraId="6D5F8A03">
      <w:pPr>
        <w:pStyle w:val="13"/>
        <w:rPr>
          <w:rStyle w:val="22"/>
          <w:color w:val="auto"/>
          <w:u w:val="none"/>
        </w:rPr>
      </w:pPr>
      <w:r>
        <w:fldChar w:fldCharType="begin"/>
      </w:r>
      <w:r>
        <w:instrText xml:space="preserve"> HYPERLINK \l "_Toc98189162" </w:instrText>
      </w:r>
      <w:r>
        <w:fldChar w:fldCharType="separate"/>
      </w:r>
      <w:r>
        <w:rPr>
          <w:rStyle w:val="22"/>
          <w:color w:val="auto"/>
          <w:u w:val="none"/>
        </w:rPr>
        <w:t>5　</w:t>
      </w:r>
      <w:r>
        <w:rPr>
          <w:rStyle w:val="22"/>
          <w:rFonts w:hint="eastAsia"/>
          <w:color w:val="auto"/>
          <w:u w:val="none"/>
        </w:rPr>
        <w:t>D</w:t>
      </w:r>
      <w:r>
        <w:rPr>
          <w:rStyle w:val="22"/>
          <w:color w:val="auto"/>
          <w:u w:val="none"/>
        </w:rPr>
        <w:t>esign</w:t>
      </w:r>
      <w:r>
        <w:rPr>
          <w:rStyle w:val="22"/>
          <w:color w:val="auto"/>
          <w:u w:val="none"/>
        </w:rPr>
        <w:tab/>
      </w:r>
      <w:r>
        <w:rPr>
          <w:rStyle w:val="22"/>
          <w:color w:val="auto"/>
          <w:u w:val="none"/>
        </w:rPr>
        <w:t>7</w:t>
      </w:r>
      <w:r>
        <w:rPr>
          <w:rStyle w:val="22"/>
          <w:color w:val="auto"/>
          <w:u w:val="none"/>
        </w:rPr>
        <w:fldChar w:fldCharType="end"/>
      </w:r>
    </w:p>
    <w:p w14:paraId="11B8A448">
      <w:pPr>
        <w:pStyle w:val="15"/>
        <w:rPr>
          <w:rStyle w:val="22"/>
          <w:color w:val="auto"/>
          <w:u w:val="none"/>
        </w:rPr>
      </w:pPr>
      <w:r>
        <w:fldChar w:fldCharType="begin"/>
      </w:r>
      <w:r>
        <w:instrText xml:space="preserve"> HYPERLINK \l "_Toc98189163" </w:instrText>
      </w:r>
      <w:r>
        <w:fldChar w:fldCharType="separate"/>
      </w:r>
      <w:r>
        <w:rPr>
          <w:rStyle w:val="22"/>
          <w:color w:val="auto"/>
          <w:u w:val="none"/>
        </w:rPr>
        <w:t>5.1 General Requirements</w:t>
      </w:r>
      <w:r>
        <w:rPr>
          <w:rStyle w:val="22"/>
          <w:color w:val="auto"/>
          <w:u w:val="none"/>
        </w:rPr>
        <w:tab/>
      </w:r>
      <w:r>
        <w:rPr>
          <w:rStyle w:val="22"/>
          <w:color w:val="auto"/>
          <w:u w:val="none"/>
        </w:rPr>
        <w:t>7</w:t>
      </w:r>
      <w:r>
        <w:rPr>
          <w:rStyle w:val="22"/>
          <w:color w:val="auto"/>
          <w:u w:val="none"/>
        </w:rPr>
        <w:fldChar w:fldCharType="end"/>
      </w:r>
    </w:p>
    <w:p w14:paraId="4638301F">
      <w:pPr>
        <w:pStyle w:val="15"/>
        <w:rPr>
          <w:rStyle w:val="22"/>
          <w:color w:val="auto"/>
          <w:u w:val="none"/>
        </w:rPr>
      </w:pPr>
      <w:r>
        <w:fldChar w:fldCharType="begin"/>
      </w:r>
      <w:r>
        <w:instrText xml:space="preserve"> HYPERLINK \l "_Toc98189164" </w:instrText>
      </w:r>
      <w:r>
        <w:fldChar w:fldCharType="separate"/>
      </w:r>
      <w:r>
        <w:rPr>
          <w:rStyle w:val="22"/>
          <w:color w:val="auto"/>
          <w:u w:val="none"/>
        </w:rPr>
        <w:t xml:space="preserve">5.2 </w:t>
      </w:r>
      <w:r>
        <w:rPr>
          <w:rStyle w:val="22"/>
          <w:rFonts w:hint="eastAsia"/>
          <w:color w:val="auto"/>
          <w:u w:val="none"/>
        </w:rPr>
        <w:t>E</w:t>
      </w:r>
      <w:r>
        <w:rPr>
          <w:rStyle w:val="22"/>
          <w:color w:val="auto"/>
          <w:u w:val="none"/>
        </w:rPr>
        <w:t>mergency Preservation Design</w:t>
      </w:r>
      <w:r>
        <w:rPr>
          <w:rStyle w:val="22"/>
          <w:color w:val="auto"/>
          <w:u w:val="none"/>
        </w:rPr>
        <w:tab/>
      </w:r>
      <w:r>
        <w:rPr>
          <w:rStyle w:val="22"/>
          <w:color w:val="auto"/>
          <w:u w:val="none"/>
        </w:rPr>
        <w:t>7</w:t>
      </w:r>
      <w:r>
        <w:rPr>
          <w:rStyle w:val="22"/>
          <w:color w:val="auto"/>
          <w:u w:val="none"/>
        </w:rPr>
        <w:fldChar w:fldCharType="end"/>
      </w:r>
    </w:p>
    <w:p w14:paraId="75F49983">
      <w:pPr>
        <w:pStyle w:val="15"/>
        <w:rPr>
          <w:rStyle w:val="22"/>
          <w:color w:val="auto"/>
          <w:u w:val="none"/>
        </w:rPr>
      </w:pPr>
      <w:r>
        <w:fldChar w:fldCharType="begin"/>
      </w:r>
      <w:r>
        <w:instrText xml:space="preserve"> HYPERLINK \l "_Toc98189165" </w:instrText>
      </w:r>
      <w:r>
        <w:fldChar w:fldCharType="separate"/>
      </w:r>
      <w:r>
        <w:rPr>
          <w:rStyle w:val="22"/>
          <w:color w:val="auto"/>
          <w:u w:val="none"/>
        </w:rPr>
        <w:t>5.3 Restoration Designt</w:t>
      </w:r>
      <w:r>
        <w:rPr>
          <w:rStyle w:val="22"/>
          <w:color w:val="auto"/>
          <w:u w:val="none"/>
        </w:rPr>
        <w:tab/>
      </w:r>
      <w:r>
        <w:rPr>
          <w:rStyle w:val="22"/>
          <w:color w:val="auto"/>
          <w:u w:val="none"/>
        </w:rPr>
        <w:t>8</w:t>
      </w:r>
      <w:r>
        <w:rPr>
          <w:rStyle w:val="22"/>
          <w:color w:val="auto"/>
          <w:u w:val="none"/>
        </w:rPr>
        <w:fldChar w:fldCharType="end"/>
      </w:r>
    </w:p>
    <w:p w14:paraId="388A2DC8">
      <w:pPr>
        <w:pStyle w:val="15"/>
        <w:rPr>
          <w:rStyle w:val="22"/>
          <w:color w:val="auto"/>
          <w:u w:val="none"/>
        </w:rPr>
      </w:pPr>
      <w:r>
        <w:fldChar w:fldCharType="begin"/>
      </w:r>
      <w:r>
        <w:instrText xml:space="preserve"> HYPERLINK \l "_Toc98189166" </w:instrText>
      </w:r>
      <w:r>
        <w:fldChar w:fldCharType="separate"/>
      </w:r>
      <w:r>
        <w:rPr>
          <w:rStyle w:val="22"/>
          <w:color w:val="auto"/>
          <w:u w:val="none"/>
        </w:rPr>
        <w:t xml:space="preserve">5.4 </w:t>
      </w:r>
      <w:r>
        <w:rPr>
          <w:rStyle w:val="22"/>
          <w:rFonts w:hint="eastAsia"/>
          <w:color w:val="auto"/>
          <w:u w:val="none"/>
        </w:rPr>
        <w:t>Reinforcement</w:t>
      </w:r>
      <w:r>
        <w:rPr>
          <w:rStyle w:val="22"/>
          <w:color w:val="auto"/>
          <w:u w:val="none"/>
        </w:rPr>
        <w:t xml:space="preserve"> Design</w:t>
      </w:r>
      <w:r>
        <w:rPr>
          <w:rStyle w:val="22"/>
          <w:color w:val="auto"/>
          <w:u w:val="none"/>
        </w:rPr>
        <w:tab/>
      </w:r>
      <w:r>
        <w:rPr>
          <w:rStyle w:val="22"/>
          <w:color w:val="auto"/>
          <w:u w:val="none"/>
        </w:rPr>
        <w:t>9</w:t>
      </w:r>
      <w:r>
        <w:rPr>
          <w:rStyle w:val="22"/>
          <w:color w:val="auto"/>
          <w:u w:val="none"/>
        </w:rPr>
        <w:fldChar w:fldCharType="end"/>
      </w:r>
    </w:p>
    <w:p w14:paraId="46E9A671">
      <w:pPr>
        <w:pStyle w:val="15"/>
        <w:rPr>
          <w:rStyle w:val="22"/>
          <w:color w:val="auto"/>
          <w:u w:val="none"/>
        </w:rPr>
      </w:pPr>
      <w:r>
        <w:fldChar w:fldCharType="begin"/>
      </w:r>
      <w:r>
        <w:instrText xml:space="preserve"> HYPERLINK \l "_Toc98189167" </w:instrText>
      </w:r>
      <w:r>
        <w:fldChar w:fldCharType="separate"/>
      </w:r>
      <w:r>
        <w:rPr>
          <w:rStyle w:val="22"/>
          <w:color w:val="auto"/>
          <w:u w:val="none"/>
        </w:rPr>
        <w:t xml:space="preserve">5.5 </w:t>
      </w:r>
      <w:r>
        <w:rPr>
          <w:rStyle w:val="22"/>
          <w:rFonts w:hint="eastAsia"/>
          <w:color w:val="auto"/>
          <w:u w:val="none"/>
        </w:rPr>
        <w:t>R</w:t>
      </w:r>
      <w:r>
        <w:rPr>
          <w:rStyle w:val="22"/>
          <w:color w:val="auto"/>
          <w:u w:val="none"/>
        </w:rPr>
        <w:t>ecolation Design</w:t>
      </w:r>
      <w:r>
        <w:rPr>
          <w:rStyle w:val="22"/>
          <w:color w:val="auto"/>
          <w:u w:val="none"/>
        </w:rPr>
        <w:tab/>
      </w:r>
      <w:r>
        <w:rPr>
          <w:rStyle w:val="22"/>
          <w:color w:val="auto"/>
          <w:u w:val="none"/>
        </w:rPr>
        <w:t>14</w:t>
      </w:r>
      <w:r>
        <w:rPr>
          <w:rStyle w:val="22"/>
          <w:color w:val="auto"/>
          <w:u w:val="none"/>
        </w:rPr>
        <w:fldChar w:fldCharType="end"/>
      </w:r>
    </w:p>
    <w:p w14:paraId="057432DA">
      <w:pPr>
        <w:pStyle w:val="15"/>
        <w:rPr>
          <w:rStyle w:val="22"/>
          <w:color w:val="auto"/>
          <w:u w:val="none"/>
        </w:rPr>
      </w:pPr>
      <w:r>
        <w:fldChar w:fldCharType="begin"/>
      </w:r>
      <w:r>
        <w:instrText xml:space="preserve"> HYPERLINK \l "_Toc98189168" </w:instrText>
      </w:r>
      <w:r>
        <w:fldChar w:fldCharType="separate"/>
      </w:r>
      <w:r>
        <w:rPr>
          <w:rStyle w:val="22"/>
          <w:color w:val="auto"/>
          <w:u w:val="none"/>
        </w:rPr>
        <w:t>5.6 Special Items Design</w:t>
      </w:r>
      <w:r>
        <w:rPr>
          <w:rStyle w:val="22"/>
          <w:color w:val="auto"/>
          <w:u w:val="none"/>
        </w:rPr>
        <w:tab/>
      </w:r>
      <w:r>
        <w:rPr>
          <w:rStyle w:val="22"/>
          <w:color w:val="auto"/>
          <w:u w:val="none"/>
        </w:rPr>
        <w:t>17</w:t>
      </w:r>
      <w:r>
        <w:rPr>
          <w:rStyle w:val="22"/>
          <w:color w:val="auto"/>
          <w:u w:val="none"/>
        </w:rPr>
        <w:fldChar w:fldCharType="end"/>
      </w:r>
    </w:p>
    <w:p w14:paraId="3054F4EE">
      <w:pPr>
        <w:pStyle w:val="13"/>
        <w:rPr>
          <w:rStyle w:val="22"/>
          <w:color w:val="auto"/>
          <w:u w:val="none"/>
        </w:rPr>
      </w:pPr>
      <w:r>
        <w:fldChar w:fldCharType="begin"/>
      </w:r>
      <w:r>
        <w:instrText xml:space="preserve"> HYPERLINK \l "_Toc98189169" </w:instrText>
      </w:r>
      <w:r>
        <w:fldChar w:fldCharType="separate"/>
      </w:r>
      <w:r>
        <w:rPr>
          <w:rStyle w:val="22"/>
          <w:color w:val="auto"/>
          <w:u w:val="none"/>
        </w:rPr>
        <w:t>6　</w:t>
      </w:r>
      <w:r>
        <w:rPr>
          <w:rStyle w:val="22"/>
          <w:rFonts w:hint="eastAsia"/>
          <w:color w:val="auto"/>
          <w:u w:val="none"/>
        </w:rPr>
        <w:t>C</w:t>
      </w:r>
      <w:r>
        <w:rPr>
          <w:rStyle w:val="22"/>
          <w:color w:val="auto"/>
          <w:u w:val="none"/>
        </w:rPr>
        <w:t>onstruction</w:t>
      </w:r>
      <w:r>
        <w:rPr>
          <w:rStyle w:val="22"/>
          <w:color w:val="auto"/>
          <w:u w:val="none"/>
        </w:rPr>
        <w:tab/>
      </w:r>
      <w:r>
        <w:rPr>
          <w:rStyle w:val="22"/>
          <w:color w:val="auto"/>
          <w:u w:val="none"/>
        </w:rPr>
        <w:t>23</w:t>
      </w:r>
      <w:r>
        <w:rPr>
          <w:rStyle w:val="22"/>
          <w:color w:val="auto"/>
          <w:u w:val="none"/>
        </w:rPr>
        <w:fldChar w:fldCharType="end"/>
      </w:r>
    </w:p>
    <w:p w14:paraId="5672D122">
      <w:pPr>
        <w:pStyle w:val="15"/>
        <w:rPr>
          <w:rStyle w:val="22"/>
          <w:color w:val="auto"/>
          <w:u w:val="none"/>
        </w:rPr>
      </w:pPr>
      <w:r>
        <w:fldChar w:fldCharType="begin"/>
      </w:r>
      <w:r>
        <w:instrText xml:space="preserve"> HYPERLINK \l "_Toc98189170" </w:instrText>
      </w:r>
      <w:r>
        <w:fldChar w:fldCharType="separate"/>
      </w:r>
      <w:r>
        <w:rPr>
          <w:rStyle w:val="22"/>
          <w:color w:val="auto"/>
          <w:u w:val="none"/>
        </w:rPr>
        <w:t>6.1 General Requirements</w:t>
      </w:r>
      <w:r>
        <w:rPr>
          <w:rStyle w:val="22"/>
          <w:color w:val="auto"/>
          <w:u w:val="none"/>
        </w:rPr>
        <w:tab/>
      </w:r>
      <w:r>
        <w:rPr>
          <w:rStyle w:val="22"/>
          <w:color w:val="auto"/>
          <w:u w:val="none"/>
        </w:rPr>
        <w:t>23</w:t>
      </w:r>
      <w:r>
        <w:rPr>
          <w:rStyle w:val="22"/>
          <w:color w:val="auto"/>
          <w:u w:val="none"/>
        </w:rPr>
        <w:fldChar w:fldCharType="end"/>
      </w:r>
    </w:p>
    <w:p w14:paraId="094813C8">
      <w:pPr>
        <w:pStyle w:val="15"/>
      </w:pPr>
      <w:r>
        <w:fldChar w:fldCharType="begin"/>
      </w:r>
      <w:r>
        <w:instrText xml:space="preserve"> HYPERLINK \l "_Toc98189171" </w:instrText>
      </w:r>
      <w:r>
        <w:fldChar w:fldCharType="separate"/>
      </w:r>
      <w:r>
        <w:rPr>
          <w:rStyle w:val="22"/>
          <w:color w:val="auto"/>
          <w:u w:val="none"/>
        </w:rPr>
        <w:t xml:space="preserve">6.2 Maintenance </w:t>
      </w:r>
      <w:r>
        <w:rPr>
          <w:rStyle w:val="22"/>
          <w:rFonts w:hint="eastAsia"/>
          <w:color w:val="auto"/>
          <w:u w:val="none"/>
        </w:rPr>
        <w:t>C</w:t>
      </w:r>
      <w:r>
        <w:rPr>
          <w:rStyle w:val="22"/>
          <w:color w:val="auto"/>
          <w:u w:val="none"/>
        </w:rPr>
        <w:t>onstruction</w:t>
      </w:r>
      <w:r>
        <w:rPr>
          <w:rStyle w:val="22"/>
          <w:color w:val="auto"/>
          <w:u w:val="none"/>
        </w:rPr>
        <w:tab/>
      </w:r>
      <w:r>
        <w:rPr>
          <w:rStyle w:val="22"/>
          <w:color w:val="auto"/>
          <w:u w:val="none"/>
        </w:rPr>
        <w:fldChar w:fldCharType="end"/>
      </w:r>
      <w:r>
        <w:t>25</w:t>
      </w:r>
    </w:p>
    <w:p w14:paraId="5E5C54F2">
      <w:pPr>
        <w:pStyle w:val="15"/>
      </w:pPr>
      <w:r>
        <w:fldChar w:fldCharType="begin"/>
      </w:r>
      <w:r>
        <w:instrText xml:space="preserve"> HYPERLINK \l "_Toc98189171" </w:instrText>
      </w:r>
      <w:r>
        <w:fldChar w:fldCharType="separate"/>
      </w:r>
      <w:r>
        <w:rPr>
          <w:rStyle w:val="22"/>
          <w:color w:val="auto"/>
          <w:u w:val="none"/>
        </w:rPr>
        <w:t xml:space="preserve">6.2 </w:t>
      </w:r>
      <w:r>
        <w:rPr>
          <w:rStyle w:val="22"/>
          <w:rFonts w:hint="eastAsia"/>
          <w:color w:val="auto"/>
          <w:u w:val="none"/>
        </w:rPr>
        <w:t>E</w:t>
      </w:r>
      <w:r>
        <w:rPr>
          <w:rStyle w:val="22"/>
          <w:color w:val="auto"/>
          <w:u w:val="none"/>
        </w:rPr>
        <w:t xml:space="preserve">mergency Preservation </w:t>
      </w:r>
      <w:r>
        <w:rPr>
          <w:rStyle w:val="22"/>
          <w:rFonts w:hint="eastAsia"/>
          <w:color w:val="auto"/>
          <w:u w:val="none"/>
        </w:rPr>
        <w:t>C</w:t>
      </w:r>
      <w:r>
        <w:rPr>
          <w:rStyle w:val="22"/>
          <w:color w:val="auto"/>
          <w:u w:val="none"/>
        </w:rPr>
        <w:t>onstruction</w:t>
      </w:r>
      <w:r>
        <w:rPr>
          <w:rStyle w:val="22"/>
          <w:color w:val="auto"/>
          <w:u w:val="none"/>
        </w:rPr>
        <w:tab/>
      </w:r>
      <w:r>
        <w:rPr>
          <w:rStyle w:val="22"/>
          <w:color w:val="auto"/>
          <w:u w:val="none"/>
        </w:rPr>
        <w:fldChar w:fldCharType="end"/>
      </w:r>
      <w:r>
        <w:t>26</w:t>
      </w:r>
    </w:p>
    <w:p w14:paraId="078A640B">
      <w:pPr>
        <w:pStyle w:val="15"/>
        <w:rPr>
          <w:rStyle w:val="22"/>
          <w:color w:val="auto"/>
          <w:u w:val="none"/>
        </w:rPr>
      </w:pPr>
      <w:r>
        <w:fldChar w:fldCharType="begin"/>
      </w:r>
      <w:r>
        <w:instrText xml:space="preserve"> HYPERLINK \l "_Toc98189173" </w:instrText>
      </w:r>
      <w:r>
        <w:fldChar w:fldCharType="separate"/>
      </w:r>
      <w:r>
        <w:rPr>
          <w:rStyle w:val="22"/>
          <w:color w:val="auto"/>
          <w:u w:val="none"/>
        </w:rPr>
        <w:t xml:space="preserve">6.4 Restoration </w:t>
      </w:r>
      <w:r>
        <w:rPr>
          <w:rStyle w:val="22"/>
          <w:rFonts w:hint="eastAsia"/>
          <w:color w:val="auto"/>
          <w:u w:val="none"/>
        </w:rPr>
        <w:t>C</w:t>
      </w:r>
      <w:r>
        <w:rPr>
          <w:rStyle w:val="22"/>
          <w:color w:val="auto"/>
          <w:u w:val="none"/>
        </w:rPr>
        <w:t>onstruction</w:t>
      </w:r>
      <w:r>
        <w:rPr>
          <w:rStyle w:val="22"/>
          <w:color w:val="auto"/>
          <w:u w:val="none"/>
        </w:rPr>
        <w:tab/>
      </w:r>
      <w:r>
        <w:rPr>
          <w:rStyle w:val="22"/>
          <w:color w:val="auto"/>
          <w:u w:val="none"/>
        </w:rPr>
        <w:t>26</w:t>
      </w:r>
      <w:r>
        <w:rPr>
          <w:rStyle w:val="22"/>
          <w:color w:val="auto"/>
          <w:u w:val="none"/>
        </w:rPr>
        <w:fldChar w:fldCharType="end"/>
      </w:r>
    </w:p>
    <w:p w14:paraId="145D09FA">
      <w:pPr>
        <w:pStyle w:val="15"/>
        <w:rPr>
          <w:rStyle w:val="22"/>
          <w:color w:val="auto"/>
          <w:u w:val="none"/>
        </w:rPr>
      </w:pPr>
      <w:r>
        <w:fldChar w:fldCharType="begin"/>
      </w:r>
      <w:r>
        <w:instrText xml:space="preserve"> HYPERLINK \l "_Toc98189174" </w:instrText>
      </w:r>
      <w:r>
        <w:fldChar w:fldCharType="separate"/>
      </w:r>
      <w:r>
        <w:rPr>
          <w:rStyle w:val="22"/>
          <w:color w:val="auto"/>
          <w:u w:val="none"/>
        </w:rPr>
        <w:t>6.5</w:t>
      </w:r>
      <w:r>
        <w:rPr>
          <w:rStyle w:val="22"/>
          <w:rFonts w:hint="eastAsia"/>
          <w:color w:val="auto"/>
          <w:u w:val="none"/>
        </w:rPr>
        <w:t xml:space="preserve"> Reinforcement</w:t>
      </w:r>
      <w:r>
        <w:rPr>
          <w:rStyle w:val="22"/>
          <w:color w:val="auto"/>
          <w:u w:val="none"/>
        </w:rPr>
        <w:t xml:space="preserve"> </w:t>
      </w:r>
      <w:r>
        <w:rPr>
          <w:rStyle w:val="22"/>
          <w:rFonts w:hint="eastAsia"/>
          <w:color w:val="auto"/>
          <w:u w:val="none"/>
        </w:rPr>
        <w:t>C</w:t>
      </w:r>
      <w:r>
        <w:rPr>
          <w:rStyle w:val="22"/>
          <w:color w:val="auto"/>
          <w:u w:val="none"/>
        </w:rPr>
        <w:t>onstruction</w:t>
      </w:r>
      <w:r>
        <w:rPr>
          <w:rStyle w:val="22"/>
          <w:color w:val="auto"/>
          <w:u w:val="none"/>
        </w:rPr>
        <w:tab/>
      </w:r>
      <w:r>
        <w:rPr>
          <w:rStyle w:val="22"/>
          <w:color w:val="auto"/>
          <w:u w:val="none"/>
        </w:rPr>
        <w:t>29</w:t>
      </w:r>
      <w:r>
        <w:rPr>
          <w:rStyle w:val="22"/>
          <w:color w:val="auto"/>
          <w:u w:val="none"/>
        </w:rPr>
        <w:fldChar w:fldCharType="end"/>
      </w:r>
    </w:p>
    <w:p w14:paraId="14DDA8B0">
      <w:pPr>
        <w:pStyle w:val="15"/>
        <w:rPr>
          <w:rStyle w:val="22"/>
          <w:color w:val="auto"/>
          <w:u w:val="none"/>
        </w:rPr>
      </w:pPr>
      <w:r>
        <w:fldChar w:fldCharType="begin"/>
      </w:r>
      <w:r>
        <w:instrText xml:space="preserve"> HYPERLINK \l "_Toc98189175" </w:instrText>
      </w:r>
      <w:r>
        <w:fldChar w:fldCharType="separate"/>
      </w:r>
      <w:r>
        <w:rPr>
          <w:rStyle w:val="22"/>
          <w:color w:val="auto"/>
          <w:u w:val="none"/>
        </w:rPr>
        <w:t xml:space="preserve">6.6 </w:t>
      </w:r>
      <w:r>
        <w:rPr>
          <w:rStyle w:val="22"/>
          <w:rFonts w:hint="eastAsia"/>
          <w:color w:val="auto"/>
          <w:u w:val="none"/>
        </w:rPr>
        <w:t>R</w:t>
      </w:r>
      <w:r>
        <w:rPr>
          <w:rStyle w:val="22"/>
          <w:color w:val="auto"/>
          <w:u w:val="none"/>
        </w:rPr>
        <w:t xml:space="preserve">ecolation </w:t>
      </w:r>
      <w:r>
        <w:rPr>
          <w:rStyle w:val="22"/>
          <w:rFonts w:hint="eastAsia"/>
          <w:color w:val="auto"/>
          <w:u w:val="none"/>
        </w:rPr>
        <w:t>C</w:t>
      </w:r>
      <w:r>
        <w:rPr>
          <w:rStyle w:val="22"/>
          <w:color w:val="auto"/>
          <w:u w:val="none"/>
        </w:rPr>
        <w:t>onstruction</w:t>
      </w:r>
      <w:r>
        <w:rPr>
          <w:rStyle w:val="22"/>
          <w:color w:val="auto"/>
          <w:u w:val="none"/>
        </w:rPr>
        <w:tab/>
      </w:r>
      <w:r>
        <w:rPr>
          <w:rStyle w:val="22"/>
          <w:color w:val="auto"/>
          <w:u w:val="none"/>
        </w:rPr>
        <w:t>33</w:t>
      </w:r>
      <w:r>
        <w:rPr>
          <w:rStyle w:val="22"/>
          <w:color w:val="auto"/>
          <w:u w:val="none"/>
        </w:rPr>
        <w:fldChar w:fldCharType="end"/>
      </w:r>
    </w:p>
    <w:p w14:paraId="7E22DAC0">
      <w:pPr>
        <w:pStyle w:val="13"/>
        <w:rPr>
          <w:rStyle w:val="22"/>
          <w:color w:val="auto"/>
          <w:u w:val="none"/>
        </w:rPr>
      </w:pPr>
      <w:r>
        <w:fldChar w:fldCharType="begin"/>
      </w:r>
      <w:r>
        <w:instrText xml:space="preserve"> HYPERLINK \l "_Toc98189176" </w:instrText>
      </w:r>
      <w:r>
        <w:fldChar w:fldCharType="separate"/>
      </w:r>
      <w:r>
        <w:rPr>
          <w:rStyle w:val="22"/>
          <w:color w:val="auto"/>
          <w:u w:val="none"/>
        </w:rPr>
        <w:t>7　 Final Acceptance</w:t>
      </w:r>
      <w:r>
        <w:rPr>
          <w:rStyle w:val="22"/>
          <w:color w:val="auto"/>
          <w:u w:val="none"/>
        </w:rPr>
        <w:tab/>
      </w:r>
      <w:r>
        <w:rPr>
          <w:rStyle w:val="22"/>
          <w:color w:val="auto"/>
          <w:u w:val="none"/>
        </w:rPr>
        <w:t>37</w:t>
      </w:r>
      <w:r>
        <w:rPr>
          <w:rStyle w:val="22"/>
          <w:color w:val="auto"/>
          <w:u w:val="none"/>
        </w:rPr>
        <w:fldChar w:fldCharType="end"/>
      </w:r>
    </w:p>
    <w:p w14:paraId="0929C77E">
      <w:pPr>
        <w:pStyle w:val="15"/>
        <w:rPr>
          <w:rStyle w:val="22"/>
          <w:color w:val="auto"/>
          <w:u w:val="none"/>
        </w:rPr>
      </w:pPr>
      <w:r>
        <w:fldChar w:fldCharType="begin"/>
      </w:r>
      <w:r>
        <w:instrText xml:space="preserve"> HYPERLINK \l "_Toc98189177" </w:instrText>
      </w:r>
      <w:r>
        <w:fldChar w:fldCharType="separate"/>
      </w:r>
      <w:r>
        <w:rPr>
          <w:rStyle w:val="22"/>
          <w:color w:val="auto"/>
          <w:u w:val="none"/>
        </w:rPr>
        <w:t>7.1 General Requirements</w:t>
      </w:r>
      <w:r>
        <w:rPr>
          <w:rStyle w:val="22"/>
          <w:color w:val="auto"/>
          <w:u w:val="none"/>
        </w:rPr>
        <w:tab/>
      </w:r>
      <w:r>
        <w:rPr>
          <w:rStyle w:val="22"/>
          <w:color w:val="auto"/>
          <w:u w:val="none"/>
        </w:rPr>
        <w:t>37</w:t>
      </w:r>
      <w:r>
        <w:rPr>
          <w:rStyle w:val="22"/>
          <w:color w:val="auto"/>
          <w:u w:val="none"/>
        </w:rPr>
        <w:fldChar w:fldCharType="end"/>
      </w:r>
    </w:p>
    <w:p w14:paraId="6526EE46">
      <w:pPr>
        <w:pStyle w:val="15"/>
        <w:rPr>
          <w:rStyle w:val="22"/>
          <w:color w:val="auto"/>
          <w:u w:val="none"/>
        </w:rPr>
      </w:pPr>
      <w:r>
        <w:fldChar w:fldCharType="begin"/>
      </w:r>
      <w:r>
        <w:instrText xml:space="preserve"> HYPERLINK \l "_Toc98189178" </w:instrText>
      </w:r>
      <w:r>
        <w:fldChar w:fldCharType="separate"/>
      </w:r>
      <w:r>
        <w:rPr>
          <w:rStyle w:val="22"/>
          <w:color w:val="auto"/>
          <w:u w:val="none"/>
        </w:rPr>
        <w:t>7.2 Final Acceptance and Filing</w:t>
      </w:r>
      <w:r>
        <w:rPr>
          <w:rStyle w:val="22"/>
          <w:color w:val="auto"/>
          <w:u w:val="none"/>
        </w:rPr>
        <w:tab/>
      </w:r>
      <w:r>
        <w:rPr>
          <w:rStyle w:val="22"/>
          <w:color w:val="auto"/>
          <w:u w:val="none"/>
        </w:rPr>
        <w:t>37</w:t>
      </w:r>
      <w:r>
        <w:rPr>
          <w:rStyle w:val="22"/>
          <w:color w:val="auto"/>
          <w:u w:val="none"/>
        </w:rPr>
        <w:fldChar w:fldCharType="end"/>
      </w:r>
    </w:p>
    <w:p w14:paraId="1F284FD3">
      <w:pPr>
        <w:pStyle w:val="13"/>
        <w:rPr>
          <w:rStyle w:val="22"/>
          <w:color w:val="auto"/>
          <w:u w:val="none"/>
        </w:rPr>
      </w:pPr>
      <w:r>
        <w:fldChar w:fldCharType="begin"/>
      </w:r>
      <w:r>
        <w:instrText xml:space="preserve"> HYPERLINK \l "_Toc98189181" </w:instrText>
      </w:r>
      <w:r>
        <w:fldChar w:fldCharType="separate"/>
      </w:r>
      <w:r>
        <w:rPr>
          <w:rStyle w:val="22"/>
          <w:rFonts w:hint="eastAsia"/>
          <w:color w:val="auto"/>
          <w:u w:val="none"/>
        </w:rPr>
        <w:t>A</w:t>
      </w:r>
      <w:r>
        <w:rPr>
          <w:rStyle w:val="22"/>
          <w:color w:val="auto"/>
          <w:u w:val="none"/>
        </w:rPr>
        <w:t>ddition A</w:t>
      </w:r>
      <w:r>
        <w:rPr>
          <w:rFonts w:hint="eastAsia"/>
        </w:rPr>
        <w:t xml:space="preserve"> </w:t>
      </w:r>
      <w:r>
        <w:rPr>
          <w:rStyle w:val="22"/>
          <w:rFonts w:hint="eastAsia"/>
          <w:color w:val="auto"/>
          <w:u w:val="none"/>
        </w:rPr>
        <w:t>L</w:t>
      </w:r>
      <w:r>
        <w:rPr>
          <w:rStyle w:val="22"/>
          <w:color w:val="auto"/>
          <w:u w:val="none"/>
        </w:rPr>
        <w:t>ist of Attributes for Historic Buildings</w:t>
      </w:r>
      <w:r>
        <w:rPr>
          <w:rStyle w:val="22"/>
          <w:color w:val="auto"/>
          <w:u w:val="none"/>
        </w:rPr>
        <w:tab/>
      </w:r>
      <w:r>
        <w:rPr>
          <w:rStyle w:val="22"/>
          <w:color w:val="auto"/>
          <w:u w:val="none"/>
        </w:rPr>
        <w:t>40</w:t>
      </w:r>
      <w:r>
        <w:rPr>
          <w:rStyle w:val="22"/>
          <w:color w:val="auto"/>
          <w:u w:val="none"/>
        </w:rPr>
        <w:fldChar w:fldCharType="end"/>
      </w:r>
    </w:p>
    <w:p w14:paraId="7FAA2B59">
      <w:pPr>
        <w:pStyle w:val="13"/>
        <w:rPr>
          <w:rStyle w:val="22"/>
          <w:color w:val="auto"/>
          <w:u w:val="none"/>
        </w:rPr>
      </w:pPr>
      <w:r>
        <w:fldChar w:fldCharType="begin"/>
      </w:r>
      <w:r>
        <w:instrText xml:space="preserve"> HYPERLINK \l "_Toc98189182" </w:instrText>
      </w:r>
      <w:r>
        <w:fldChar w:fldCharType="separate"/>
      </w:r>
      <w:r>
        <w:rPr>
          <w:rStyle w:val="22"/>
          <w:rFonts w:hint="eastAsia"/>
          <w:color w:val="auto"/>
          <w:u w:val="none"/>
        </w:rPr>
        <w:t>A</w:t>
      </w:r>
      <w:r>
        <w:rPr>
          <w:rStyle w:val="22"/>
          <w:color w:val="auto"/>
          <w:u w:val="none"/>
        </w:rPr>
        <w:t>ddition B Conservation Measures of Restoration and Reinforcement for Historic Buildings</w:t>
      </w:r>
      <w:r>
        <w:rPr>
          <w:rStyle w:val="22"/>
          <w:color w:val="auto"/>
          <w:u w:val="none"/>
        </w:rPr>
        <w:tab/>
      </w:r>
      <w:r>
        <w:rPr>
          <w:rStyle w:val="22"/>
          <w:color w:val="auto"/>
          <w:u w:val="none"/>
        </w:rPr>
        <w:t>43</w:t>
      </w:r>
      <w:r>
        <w:rPr>
          <w:rStyle w:val="22"/>
          <w:color w:val="auto"/>
          <w:u w:val="none"/>
        </w:rPr>
        <w:fldChar w:fldCharType="end"/>
      </w:r>
    </w:p>
    <w:p w14:paraId="6A7BD4F6">
      <w:pPr>
        <w:pStyle w:val="13"/>
        <w:rPr>
          <w:rStyle w:val="22"/>
          <w:color w:val="auto"/>
          <w:u w:val="none"/>
        </w:rPr>
      </w:pPr>
      <w:r>
        <w:fldChar w:fldCharType="begin"/>
      </w:r>
      <w:r>
        <w:instrText xml:space="preserve"> HYPERLINK \l "_Toc98189182" </w:instrText>
      </w:r>
      <w:r>
        <w:fldChar w:fldCharType="separate"/>
      </w:r>
      <w:r>
        <w:rPr>
          <w:rStyle w:val="22"/>
          <w:rFonts w:hint="eastAsia"/>
          <w:color w:val="auto"/>
          <w:u w:val="none"/>
        </w:rPr>
        <w:t>A</w:t>
      </w:r>
      <w:r>
        <w:rPr>
          <w:rStyle w:val="22"/>
          <w:color w:val="auto"/>
          <w:u w:val="none"/>
        </w:rPr>
        <w:t>ddition C</w:t>
      </w:r>
      <w:r>
        <w:rPr>
          <w:rStyle w:val="22"/>
          <w:rFonts w:hint="eastAsia"/>
          <w:color w:val="auto"/>
          <w:u w:val="none"/>
        </w:rPr>
        <w:t xml:space="preserve"> L</w:t>
      </w:r>
      <w:r>
        <w:rPr>
          <w:rStyle w:val="22"/>
          <w:color w:val="auto"/>
          <w:u w:val="none"/>
        </w:rPr>
        <w:t xml:space="preserve">ist of </w:t>
      </w:r>
      <w:r>
        <w:rPr>
          <w:rStyle w:val="22"/>
          <w:rFonts w:hint="eastAsia"/>
          <w:color w:val="auto"/>
          <w:u w:val="none"/>
        </w:rPr>
        <w:t>Da</w:t>
      </w:r>
      <w:r>
        <w:rPr>
          <w:rStyle w:val="22"/>
          <w:color w:val="auto"/>
          <w:u w:val="none"/>
        </w:rPr>
        <w:t>mage Inspection for Historic Buildings</w:t>
      </w:r>
      <w:r>
        <w:rPr>
          <w:rStyle w:val="22"/>
          <w:color w:val="auto"/>
          <w:u w:val="none"/>
        </w:rPr>
        <w:tab/>
      </w:r>
      <w:r>
        <w:rPr>
          <w:rStyle w:val="22"/>
          <w:color w:val="auto"/>
          <w:u w:val="none"/>
        </w:rPr>
        <w:t>44</w:t>
      </w:r>
      <w:r>
        <w:rPr>
          <w:rStyle w:val="22"/>
          <w:color w:val="auto"/>
          <w:u w:val="none"/>
        </w:rPr>
        <w:fldChar w:fldCharType="end"/>
      </w:r>
    </w:p>
    <w:p w14:paraId="5EA5E833">
      <w:pPr>
        <w:pStyle w:val="13"/>
        <w:rPr>
          <w:rStyle w:val="22"/>
          <w:color w:val="auto"/>
          <w:u w:val="none"/>
        </w:rPr>
      </w:pPr>
      <w:r>
        <w:fldChar w:fldCharType="begin"/>
      </w:r>
      <w:r>
        <w:instrText xml:space="preserve"> HYPERLINK \l "_Toc98189179" </w:instrText>
      </w:r>
      <w:r>
        <w:fldChar w:fldCharType="separate"/>
      </w:r>
      <w:r>
        <w:rPr>
          <w:rStyle w:val="22"/>
          <w:rFonts w:hint="eastAsia"/>
          <w:color w:val="auto"/>
          <w:u w:val="none"/>
        </w:rPr>
        <w:t>E</w:t>
      </w:r>
      <w:r>
        <w:rPr>
          <w:rStyle w:val="22"/>
          <w:color w:val="auto"/>
          <w:u w:val="none"/>
        </w:rPr>
        <w:t>xplanation of Wording in This Standard</w:t>
      </w:r>
      <w:r>
        <w:rPr>
          <w:rStyle w:val="22"/>
          <w:color w:val="auto"/>
          <w:u w:val="none"/>
        </w:rPr>
        <w:tab/>
      </w:r>
      <w:r>
        <w:rPr>
          <w:rStyle w:val="22"/>
          <w:color w:val="auto"/>
          <w:u w:val="none"/>
        </w:rPr>
        <w:t>46</w:t>
      </w:r>
      <w:r>
        <w:rPr>
          <w:rStyle w:val="22"/>
          <w:color w:val="auto"/>
          <w:u w:val="none"/>
        </w:rPr>
        <w:fldChar w:fldCharType="end"/>
      </w:r>
    </w:p>
    <w:p w14:paraId="61A98CF0">
      <w:pPr>
        <w:pStyle w:val="13"/>
        <w:rPr>
          <w:rStyle w:val="22"/>
          <w:color w:val="auto"/>
          <w:u w:val="none"/>
        </w:rPr>
      </w:pPr>
      <w:r>
        <w:fldChar w:fldCharType="begin"/>
      </w:r>
      <w:r>
        <w:instrText xml:space="preserve"> HYPERLINK \l "_Toc98189180" </w:instrText>
      </w:r>
      <w:r>
        <w:fldChar w:fldCharType="separate"/>
      </w:r>
      <w:r>
        <w:rPr>
          <w:rStyle w:val="22"/>
          <w:rFonts w:hint="eastAsia"/>
          <w:color w:val="auto"/>
          <w:u w:val="none"/>
        </w:rPr>
        <w:t>L</w:t>
      </w:r>
      <w:r>
        <w:rPr>
          <w:rStyle w:val="22"/>
          <w:color w:val="auto"/>
          <w:u w:val="none"/>
        </w:rPr>
        <w:t>ist of Quoted Standards</w:t>
      </w:r>
      <w:r>
        <w:rPr>
          <w:rStyle w:val="22"/>
          <w:color w:val="auto"/>
          <w:u w:val="none"/>
        </w:rPr>
        <w:tab/>
      </w:r>
      <w:r>
        <w:rPr>
          <w:rStyle w:val="22"/>
          <w:color w:val="auto"/>
          <w:u w:val="none"/>
        </w:rPr>
        <w:t>47</w:t>
      </w:r>
      <w:r>
        <w:rPr>
          <w:rStyle w:val="22"/>
          <w:color w:val="auto"/>
          <w:u w:val="none"/>
        </w:rPr>
        <w:fldChar w:fldCharType="end"/>
      </w:r>
    </w:p>
    <w:p w14:paraId="0A61DE15">
      <w:pPr>
        <w:widowControl/>
        <w:spacing w:line="240" w:lineRule="auto"/>
        <w:ind w:firstLine="0" w:firstLineChars="0"/>
        <w:jc w:val="left"/>
      </w:pPr>
    </w:p>
    <w:p w14:paraId="2D529C53">
      <w:pPr>
        <w:widowControl/>
        <w:spacing w:line="240" w:lineRule="auto"/>
        <w:ind w:firstLine="0" w:firstLineChars="0"/>
        <w:jc w:val="left"/>
        <w:sectPr>
          <w:pgSz w:w="11906" w:h="16838"/>
          <w:pgMar w:top="1440" w:right="1800" w:bottom="1440" w:left="1800" w:header="851" w:footer="992" w:gutter="0"/>
          <w:cols w:space="425" w:num="1"/>
          <w:docGrid w:type="lines" w:linePitch="312" w:charSpace="0"/>
        </w:sectPr>
      </w:pPr>
    </w:p>
    <w:p w14:paraId="66731890">
      <w:pPr>
        <w:pStyle w:val="2"/>
      </w:pPr>
      <w:bookmarkStart w:id="9" w:name="_Toc99701711"/>
      <w:r>
        <w:rPr>
          <w:rFonts w:hint="eastAsia"/>
        </w:rPr>
        <w:t>1　总　　则</w:t>
      </w:r>
      <w:bookmarkEnd w:id="9"/>
    </w:p>
    <w:p w14:paraId="002D4DDC">
      <w:pPr>
        <w:pStyle w:val="5"/>
        <w:spacing w:before="156" w:after="156"/>
      </w:pPr>
      <w:r>
        <w:rPr>
          <w:rFonts w:hint="eastAsia"/>
        </w:rPr>
        <w:t>1</w:t>
      </w:r>
      <w:r>
        <w:t>.0.1</w:t>
      </w:r>
      <w:r>
        <w:rPr>
          <w:rFonts w:hint="eastAsia"/>
        </w:rPr>
        <w:t>　为加强广东省内历史建筑的保护，维护历史建筑及其价值要素，确保历史建筑安全使用，推动历史建筑的合理利用，规范修缮与加固工程的查勘与检测鉴定、设计和施工管理，制订本标准。</w:t>
      </w:r>
    </w:p>
    <w:p w14:paraId="49C597BA">
      <w:pPr>
        <w:pStyle w:val="5"/>
        <w:spacing w:before="156" w:after="156"/>
      </w:pPr>
      <w:r>
        <w:rPr>
          <w:rFonts w:hint="eastAsia"/>
        </w:rPr>
        <w:t>1</w:t>
      </w:r>
      <w:r>
        <w:t>.0.2</w:t>
      </w:r>
      <w:r>
        <w:rPr>
          <w:rFonts w:hint="eastAsia"/>
        </w:rPr>
        <w:t>　本标准适用于广东省内历史建筑的修缮与加固工程，不适用于历史建筑整体灭失的情况。</w:t>
      </w:r>
    </w:p>
    <w:p w14:paraId="16CE6859">
      <w:pPr>
        <w:pStyle w:val="5"/>
        <w:spacing w:before="156" w:after="156"/>
      </w:pPr>
      <w:r>
        <w:rPr>
          <w:rFonts w:hint="eastAsia"/>
        </w:rPr>
        <w:t>1</w:t>
      </w:r>
      <w:r>
        <w:t>.0.3</w:t>
      </w:r>
      <w:r>
        <w:rPr>
          <w:rFonts w:hint="eastAsia"/>
        </w:rPr>
        <w:t>　广东省内历史建筑的各类保护工程除应符合本标准外，尚应符合国家、广东省现行建筑工程相关法律、法规和标准。</w:t>
      </w:r>
    </w:p>
    <w:p w14:paraId="47E5D9A4">
      <w:r>
        <w:br w:type="page"/>
      </w:r>
    </w:p>
    <w:p w14:paraId="61ABDA29">
      <w:pPr>
        <w:pStyle w:val="2"/>
      </w:pPr>
      <w:bookmarkStart w:id="10" w:name="_Toc99701712"/>
      <w:r>
        <w:rPr>
          <w:rFonts w:hint="eastAsia"/>
        </w:rPr>
        <w:t>2　术　　语</w:t>
      </w:r>
      <w:bookmarkEnd w:id="10"/>
    </w:p>
    <w:p w14:paraId="6C0C8B94">
      <w:pPr>
        <w:pStyle w:val="5"/>
        <w:spacing w:before="156" w:after="156"/>
      </w:pPr>
      <w:r>
        <w:rPr>
          <w:rFonts w:hint="eastAsia"/>
        </w:rPr>
        <w:t>2</w:t>
      </w:r>
      <w:r>
        <w:t>.0.1</w:t>
      </w:r>
      <w:r>
        <w:rPr>
          <w:rFonts w:hint="eastAsia"/>
        </w:rPr>
        <w:t>　历史建筑　　h</w:t>
      </w:r>
      <w:r>
        <w:t>istoric building</w:t>
      </w:r>
      <w:r>
        <w:rPr>
          <w:rFonts w:hint="eastAsia"/>
        </w:rPr>
        <w:t>s</w:t>
      </w:r>
    </w:p>
    <w:p w14:paraId="4110F3B2">
      <w:r>
        <w:rPr>
          <w:rFonts w:hint="eastAsia"/>
        </w:rPr>
        <w:t>经城市、县人民政府确定公布，未公布为文物保护单位、也未登记为不可移动文物，具有一定保护价值，能够反映历史风貌和地方特色的建筑物、构筑物。</w:t>
      </w:r>
    </w:p>
    <w:p w14:paraId="3F684BA6">
      <w:pPr>
        <w:pStyle w:val="5"/>
        <w:spacing w:before="156" w:after="156"/>
      </w:pPr>
      <w:r>
        <w:rPr>
          <w:rFonts w:hint="eastAsia"/>
        </w:rPr>
        <w:t>2.</w:t>
      </w:r>
      <w:r>
        <w:t>0</w:t>
      </w:r>
      <w:r>
        <w:rPr>
          <w:rFonts w:hint="eastAsia"/>
        </w:rPr>
        <w:t>.</w:t>
      </w:r>
      <w:r>
        <w:t>2</w:t>
      </w:r>
      <w:r>
        <w:rPr>
          <w:rFonts w:hint="eastAsia"/>
        </w:rPr>
        <w:t>　保养　　</w:t>
      </w:r>
      <w:r>
        <w:t>maintenance</w:t>
      </w:r>
    </w:p>
    <w:p w14:paraId="1D050A61">
      <w:r>
        <w:rPr>
          <w:rFonts w:hint="eastAsia"/>
        </w:rPr>
        <w:t>对历史建筑所作的日常性、季节性的修整养护措施。</w:t>
      </w:r>
    </w:p>
    <w:p w14:paraId="13595DC3">
      <w:pPr>
        <w:pStyle w:val="5"/>
        <w:spacing w:before="156" w:after="156"/>
      </w:pPr>
      <w:r>
        <w:rPr>
          <w:rFonts w:hint="eastAsia"/>
        </w:rPr>
        <w:t>2</w:t>
      </w:r>
      <w:r>
        <w:t>.0.3</w:t>
      </w:r>
      <w:r>
        <w:rPr>
          <w:rFonts w:hint="eastAsia"/>
        </w:rPr>
        <w:t>　抢险　　</w:t>
      </w:r>
      <w:r>
        <w:t>emergency preservation</w:t>
      </w:r>
    </w:p>
    <w:p w14:paraId="0CEC8007">
      <w:r>
        <w:rPr>
          <w:rFonts w:hint="eastAsia"/>
        </w:rPr>
        <w:t>在历史建筑突发危险、存在损毁危险时，由于时间、技术、经费等条件的限制，不能进行彻底修缮，对历史建筑所采取的具有可逆性的临时抢险措施。</w:t>
      </w:r>
    </w:p>
    <w:p w14:paraId="3FE76464">
      <w:pPr>
        <w:pStyle w:val="5"/>
        <w:spacing w:before="156" w:after="156"/>
      </w:pPr>
      <w:r>
        <w:rPr>
          <w:rFonts w:hint="eastAsia"/>
        </w:rPr>
        <w:t>2.</w:t>
      </w:r>
      <w:r>
        <w:t>0</w:t>
      </w:r>
      <w:r>
        <w:rPr>
          <w:rFonts w:hint="eastAsia"/>
        </w:rPr>
        <w:t>.</w:t>
      </w:r>
      <w:r>
        <w:t>4</w:t>
      </w:r>
      <w:r>
        <w:rPr>
          <w:rFonts w:hint="eastAsia"/>
        </w:rPr>
        <w:t>　修缮　　</w:t>
      </w:r>
      <w:r>
        <w:t>restoration</w:t>
      </w:r>
    </w:p>
    <w:p w14:paraId="1F781CA7">
      <w:r>
        <w:rPr>
          <w:rFonts w:hint="eastAsia"/>
        </w:rPr>
        <w:t>为保护历史建筑及其价值要素所必需的保存、维修、修复措施。</w:t>
      </w:r>
    </w:p>
    <w:p w14:paraId="198FD9CA">
      <w:pPr>
        <w:pStyle w:val="5"/>
        <w:spacing w:before="156" w:after="156"/>
      </w:pPr>
      <w:r>
        <w:rPr>
          <w:rFonts w:hint="eastAsia"/>
        </w:rPr>
        <w:t>2</w:t>
      </w:r>
      <w:r>
        <w:t>.0.5</w:t>
      </w:r>
      <w:r>
        <w:rPr>
          <w:rFonts w:hint="eastAsia"/>
        </w:rPr>
        <w:t>　加固　　</w:t>
      </w:r>
      <w:r>
        <w:t>r</w:t>
      </w:r>
      <w:r>
        <w:rPr>
          <w:rFonts w:hint="eastAsia"/>
        </w:rPr>
        <w:t>einforcement</w:t>
      </w:r>
    </w:p>
    <w:p w14:paraId="7DD6BAB1">
      <w:r>
        <w:rPr>
          <w:rFonts w:hint="eastAsia"/>
        </w:rPr>
        <w:t>对历史建筑的承重结构、受力构件及其相关部分采取增强整体性或提高其承载能力、局部更换或调整其内力等技术手段，提升其安全性、耐久性和适用性的措施。</w:t>
      </w:r>
    </w:p>
    <w:p w14:paraId="4331AA77">
      <w:pPr>
        <w:pStyle w:val="5"/>
        <w:spacing w:before="156" w:after="156"/>
      </w:pPr>
      <w:r>
        <w:rPr>
          <w:rFonts w:hint="eastAsia"/>
        </w:rPr>
        <w:t>2</w:t>
      </w:r>
      <w:r>
        <w:t>.0.6</w:t>
      </w:r>
      <w:r>
        <w:rPr>
          <w:rFonts w:hint="eastAsia"/>
        </w:rPr>
        <w:t>　迁移　　</w:t>
      </w:r>
      <w:r>
        <w:t>relocation</w:t>
      </w:r>
    </w:p>
    <w:p w14:paraId="726E531E">
      <w:r>
        <w:rPr>
          <w:rFonts w:hint="eastAsia"/>
        </w:rPr>
        <w:t>因</w:t>
      </w:r>
      <w:r>
        <w:rPr>
          <w:rFonts w:hint="eastAsia"/>
          <w:color w:val="000000"/>
          <w:shd w:val="clear" w:color="auto" w:fill="FFFFFF"/>
        </w:rPr>
        <w:t>公共利益需要进行建设活动，对历史建筑无法实施原址保护，</w:t>
      </w:r>
      <w:r>
        <w:rPr>
          <w:rFonts w:hint="eastAsia"/>
        </w:rPr>
        <w:t>并无其它更为有效的手段时所采取的将历史建筑整体平移、整体抬升、异地迁建的措施。</w:t>
      </w:r>
    </w:p>
    <w:p w14:paraId="65977050">
      <w:pPr>
        <w:pStyle w:val="5"/>
        <w:spacing w:before="156" w:after="156"/>
      </w:pPr>
      <w:r>
        <w:rPr>
          <w:rFonts w:hint="eastAsia"/>
        </w:rPr>
        <w:t>2</w:t>
      </w:r>
      <w:r>
        <w:t>.0.7</w:t>
      </w:r>
      <w:r>
        <w:rPr>
          <w:rFonts w:hint="eastAsia"/>
        </w:rPr>
        <w:t>　保护措施　　</w:t>
      </w:r>
      <w:r>
        <w:t>conservation measures</w:t>
      </w:r>
    </w:p>
    <w:p w14:paraId="64514B48">
      <w:r>
        <w:rPr>
          <w:rFonts w:hint="eastAsia"/>
        </w:rPr>
        <w:t>通过保护工程对历史建筑进行直接或间接的干预，是对历史建筑变化过程的管控和干预。包括保养、抢险、修缮、加固、迁移等。</w:t>
      </w:r>
    </w:p>
    <w:p w14:paraId="2598D01E">
      <w:pPr>
        <w:pStyle w:val="5"/>
        <w:spacing w:before="156" w:after="156"/>
      </w:pPr>
      <w:r>
        <w:rPr>
          <w:rFonts w:hint="eastAsia"/>
        </w:rPr>
        <w:t>2.</w:t>
      </w:r>
      <w:r>
        <w:t>0</w:t>
      </w:r>
      <w:r>
        <w:rPr>
          <w:rFonts w:hint="eastAsia"/>
        </w:rPr>
        <w:t>.</w:t>
      </w:r>
      <w:r>
        <w:t>8</w:t>
      </w:r>
      <w:r>
        <w:rPr>
          <w:rFonts w:hint="eastAsia"/>
        </w:rPr>
        <w:t>　改善措施　　</w:t>
      </w:r>
      <w:r>
        <w:t>i</w:t>
      </w:r>
      <w:r>
        <w:rPr>
          <w:rFonts w:hint="eastAsia"/>
        </w:rPr>
        <w:t>mprovement</w:t>
      </w:r>
      <w:r>
        <w:t xml:space="preserve"> measures</w:t>
      </w:r>
    </w:p>
    <w:p w14:paraId="76BCB424">
      <w:r>
        <w:rPr>
          <w:rFonts w:hint="eastAsia"/>
          <w:color w:val="333333"/>
          <w:shd w:val="clear" w:color="auto" w:fill="FFFFFF"/>
        </w:rPr>
        <w:t>为保护利用历史建筑，在保持原有外观风貌、价值要素的基础上，使历史建筑适应现代生产生活需要的措施。</w:t>
      </w:r>
      <w:r>
        <w:rPr>
          <w:rFonts w:hint="eastAsia"/>
        </w:rPr>
        <w:t>包括结构、设备设施、消防、无障碍、绿色与节能、环保等专项性能的提升。</w:t>
      </w:r>
    </w:p>
    <w:p w14:paraId="64298CF5">
      <w:pPr>
        <w:pStyle w:val="5"/>
        <w:spacing w:before="156" w:after="156"/>
      </w:pPr>
      <w:r>
        <w:rPr>
          <w:rFonts w:hint="eastAsia"/>
        </w:rPr>
        <w:t>2</w:t>
      </w:r>
      <w:r>
        <w:t>.0.9</w:t>
      </w:r>
      <w:r>
        <w:rPr>
          <w:rFonts w:hint="eastAsia"/>
        </w:rPr>
        <w:t>　价值要素　　</w:t>
      </w:r>
      <w:r>
        <w:t>attributes</w:t>
      </w:r>
    </w:p>
    <w:p w14:paraId="7CD4F0C4">
      <w:r>
        <w:rPr>
          <w:rFonts w:hint="eastAsia"/>
        </w:rPr>
        <w:t>历史建筑中能体现该建筑历史风貌和地域特色的物质载体。</w:t>
      </w:r>
    </w:p>
    <w:p w14:paraId="5D87ACFE">
      <w:pPr>
        <w:pStyle w:val="5"/>
        <w:spacing w:before="156" w:after="156"/>
      </w:pPr>
      <w:r>
        <w:rPr>
          <w:rFonts w:hint="eastAsia"/>
        </w:rPr>
        <w:t>2.</w:t>
      </w:r>
      <w:r>
        <w:t>0</w:t>
      </w:r>
      <w:r>
        <w:rPr>
          <w:rFonts w:hint="eastAsia"/>
        </w:rPr>
        <w:t>.</w:t>
      </w:r>
      <w:r>
        <w:t>10</w:t>
      </w:r>
      <w:r>
        <w:rPr>
          <w:rFonts w:hint="eastAsia"/>
        </w:rPr>
        <w:t>　历史环境要素　　</w:t>
      </w:r>
      <w:r>
        <w:t>historic environment element</w:t>
      </w:r>
      <w:r>
        <w:rPr>
          <w:rFonts w:hint="eastAsia"/>
        </w:rPr>
        <w:t>s</w:t>
      </w:r>
    </w:p>
    <w:p w14:paraId="621B5985">
      <w:r>
        <w:rPr>
          <w:rFonts w:hint="eastAsia"/>
        </w:rPr>
        <w:t>除建筑物本体以外的全部能够反映历史环境、传统风貌的物质要素。</w:t>
      </w:r>
    </w:p>
    <w:p w14:paraId="424E0078">
      <w:pPr>
        <w:pStyle w:val="5"/>
        <w:spacing w:before="156" w:after="156"/>
      </w:pPr>
      <w:r>
        <w:rPr>
          <w:rFonts w:hint="eastAsia"/>
        </w:rPr>
        <w:t>2</w:t>
      </w:r>
      <w:r>
        <w:t>.0.11</w:t>
      </w:r>
      <w:r>
        <w:rPr>
          <w:rFonts w:hint="eastAsia"/>
        </w:rPr>
        <w:t>　查勘　　</w:t>
      </w:r>
      <w:r>
        <w:t>e</w:t>
      </w:r>
      <w:r>
        <w:rPr>
          <w:rFonts w:hint="eastAsia"/>
        </w:rPr>
        <w:t>xamination</w:t>
      </w:r>
    </w:p>
    <w:p w14:paraId="1C7F8CBF">
      <w:r>
        <w:rPr>
          <w:rFonts w:hint="eastAsia"/>
        </w:rPr>
        <w:t>房屋修缮与加固之前，对房屋损坏部位、项目及程度进行的检查、勘测，并确定修缮范围、方法和工程计量的工作。</w:t>
      </w:r>
    </w:p>
    <w:p w14:paraId="12F8A228">
      <w:pPr>
        <w:pStyle w:val="5"/>
        <w:spacing w:before="156" w:after="156"/>
      </w:pPr>
      <w:r>
        <w:rPr>
          <w:rFonts w:hint="eastAsia"/>
        </w:rPr>
        <w:t>2</w:t>
      </w:r>
      <w:r>
        <w:t>.0.12</w:t>
      </w:r>
      <w:r>
        <w:rPr>
          <w:rFonts w:hint="eastAsia"/>
        </w:rPr>
        <w:t>　检测鉴定　　</w:t>
      </w:r>
      <w:r>
        <w:t>inspection and appraisal</w:t>
      </w:r>
    </w:p>
    <w:p w14:paraId="55667040">
      <w:r>
        <w:rPr>
          <w:rFonts w:hint="eastAsia"/>
        </w:rPr>
        <w:t>对建筑材料的现场病害进行勘查并进行必要的病理实验与诊断，为保护修复提供科学依据；对结构体系、受力状态及荷载情况进行调查并进行必要的检查测定、验算及综合分析，确定结构承载能力与变形等性能指标是否满足需求。</w:t>
      </w:r>
    </w:p>
    <w:p w14:paraId="6E9D7D28">
      <w:pPr>
        <w:pStyle w:val="47"/>
        <w:ind w:firstLine="360"/>
      </w:pPr>
    </w:p>
    <w:p w14:paraId="418B2C7E">
      <w:pPr>
        <w:pStyle w:val="47"/>
        <w:ind w:firstLine="360"/>
      </w:pPr>
      <w:r>
        <w:br w:type="page"/>
      </w:r>
    </w:p>
    <w:p w14:paraId="20C70F92">
      <w:pPr>
        <w:pStyle w:val="2"/>
      </w:pPr>
      <w:bookmarkStart w:id="11" w:name="_Toc99701713"/>
      <w:r>
        <w:rPr>
          <w:rFonts w:hint="eastAsia"/>
        </w:rPr>
        <w:t>3　基本规定</w:t>
      </w:r>
      <w:bookmarkEnd w:id="11"/>
    </w:p>
    <w:p w14:paraId="0A590FD6">
      <w:pPr>
        <w:pStyle w:val="5"/>
        <w:spacing w:before="156" w:after="156"/>
      </w:pPr>
      <w:r>
        <w:t>3</w:t>
      </w:r>
      <w:r>
        <w:rPr>
          <w:rFonts w:hint="eastAsia"/>
        </w:rPr>
        <w:t>.</w:t>
      </w:r>
      <w:r>
        <w:t>0</w:t>
      </w:r>
      <w:r>
        <w:rPr>
          <w:rFonts w:hint="eastAsia"/>
        </w:rPr>
        <w:t>.</w:t>
      </w:r>
      <w:r>
        <w:t>1</w:t>
      </w:r>
      <w:r>
        <w:rPr>
          <w:rFonts w:hint="eastAsia"/>
        </w:rPr>
        <w:t>　历史建筑的修缮与加固应以价值要素的保护为核心。价值要素清单见本标准附录A。</w:t>
      </w:r>
    </w:p>
    <w:p w14:paraId="0FBB6C32">
      <w:pPr>
        <w:pStyle w:val="5"/>
        <w:spacing w:before="156" w:after="156"/>
      </w:pPr>
      <w:r>
        <w:rPr>
          <w:rFonts w:hint="eastAsia"/>
        </w:rPr>
        <w:t>3</w:t>
      </w:r>
      <w:r>
        <w:t>.0</w:t>
      </w:r>
      <w:r>
        <w:rPr>
          <w:rFonts w:hint="eastAsia"/>
        </w:rPr>
        <w:t>.</w:t>
      </w:r>
      <w:r>
        <w:t>2</w:t>
      </w:r>
      <w:r>
        <w:rPr>
          <w:rFonts w:hint="eastAsia"/>
        </w:rPr>
        <w:t>　历史建筑的保护和改善措施包括保养、抢险、修缮、加固、迁移、专项性能提升等，根据历史建筑的保护和改善需求，部分措施可共同实施，保护措施相应的范围、内容应符合本标准附录B的有关规定。</w:t>
      </w:r>
    </w:p>
    <w:p w14:paraId="680B72D2">
      <w:pPr>
        <w:pStyle w:val="5"/>
        <w:spacing w:before="156" w:after="156"/>
      </w:pPr>
      <w:r>
        <w:t>3</w:t>
      </w:r>
      <w:r>
        <w:rPr>
          <w:rFonts w:hint="eastAsia"/>
        </w:rPr>
        <w:t>.</w:t>
      </w:r>
      <w:r>
        <w:t>0</w:t>
      </w:r>
      <w:r>
        <w:rPr>
          <w:rFonts w:hint="eastAsia"/>
        </w:rPr>
        <w:t>.</w:t>
      </w:r>
      <w:r>
        <w:t>3</w:t>
      </w:r>
      <w:r>
        <w:rPr>
          <w:rFonts w:hint="eastAsia"/>
        </w:rPr>
        <w:t>　在历史建筑修缮与加固工程开展前，应进行价值要素评估，价值要素的保护措施宜依据历史建筑安全排查的结论进行相应设计。</w:t>
      </w:r>
    </w:p>
    <w:p w14:paraId="0A355645">
      <w:pPr>
        <w:pStyle w:val="5"/>
        <w:spacing w:before="156" w:after="156"/>
      </w:pPr>
      <w:r>
        <w:rPr>
          <w:rFonts w:hint="eastAsia"/>
        </w:rPr>
        <w:t>3</w:t>
      </w:r>
      <w:r>
        <w:t>.0.4</w:t>
      </w:r>
      <w:r>
        <w:rPr>
          <w:rFonts w:hint="eastAsia"/>
        </w:rPr>
        <w:t>　历史建筑的修缮与加固应注重对历史建筑价值要素真实性和完整性的保护，延续与历史建筑价值要素相关的材料、工艺、功能、环境及其文化传统是保护历史建筑的首选措施，避免过度干预。</w:t>
      </w:r>
    </w:p>
    <w:p w14:paraId="607F4408">
      <w:pPr>
        <w:pStyle w:val="5"/>
        <w:spacing w:before="156" w:after="156"/>
      </w:pPr>
      <w:r>
        <w:rPr>
          <w:rFonts w:hint="eastAsia"/>
        </w:rPr>
        <w:t>3.</w:t>
      </w:r>
      <w:r>
        <w:t>0</w:t>
      </w:r>
      <w:r>
        <w:rPr>
          <w:rFonts w:hint="eastAsia"/>
        </w:rPr>
        <w:t>.</w:t>
      </w:r>
      <w:r>
        <w:t>5</w:t>
      </w:r>
      <w:r>
        <w:rPr>
          <w:rFonts w:hint="eastAsia"/>
        </w:rPr>
        <w:t>　迁移是因</w:t>
      </w:r>
      <w:r>
        <w:rPr>
          <w:rFonts w:hint="eastAsia"/>
          <w:color w:val="000000"/>
          <w:shd w:val="clear" w:color="auto" w:fill="FFFFFF"/>
        </w:rPr>
        <w:t>公共利益需要，对历史建筑无法实施原址保护，</w:t>
      </w:r>
      <w:r>
        <w:rPr>
          <w:rFonts w:hint="eastAsia"/>
        </w:rPr>
        <w:t>且无其它更为有效的手段时所采取的保护手段，历史建筑的迁移应编制迁移方案报省级历史建筑主管部门会同文物部门审批后方可实施。</w:t>
      </w:r>
    </w:p>
    <w:p w14:paraId="47BE8F0A">
      <w:pPr>
        <w:pStyle w:val="5"/>
        <w:spacing w:before="156" w:after="156"/>
      </w:pPr>
      <w:r>
        <w:rPr>
          <w:rFonts w:hint="eastAsia"/>
        </w:rPr>
        <w:t>3.</w:t>
      </w:r>
      <w:r>
        <w:t>0</w:t>
      </w:r>
      <w:r>
        <w:rPr>
          <w:rFonts w:hint="eastAsia"/>
        </w:rPr>
        <w:t>.</w:t>
      </w:r>
      <w:r>
        <w:t>6</w:t>
      </w:r>
      <w:r>
        <w:rPr>
          <w:rFonts w:hint="eastAsia"/>
        </w:rPr>
        <w:t>　历史建筑的抢险应按照本标准要求进行设计、施工后应尽快按照本标准进行修缮，以免历史建筑遭受更大的损害；历史建筑的修缮、加固和迁移应根据工程管理要求和实际情况在查勘与检测鉴定、设计、施工、竣工验收各阶段按照本标准执行。</w:t>
      </w:r>
    </w:p>
    <w:p w14:paraId="01332895">
      <w:pPr>
        <w:pStyle w:val="5"/>
        <w:spacing w:before="156" w:after="156"/>
      </w:pPr>
      <w:r>
        <w:rPr>
          <w:rFonts w:hint="eastAsia"/>
        </w:rPr>
        <w:t>3</w:t>
      </w:r>
      <w:r>
        <w:t>.0.7</w:t>
      </w:r>
      <w:r>
        <w:rPr>
          <w:rFonts w:hint="eastAsia"/>
        </w:rPr>
        <w:t>　历史建筑应采用原有旧材料配合传统工艺进行修缮。旧材料已丧失原有性能的，优先采用传统材料和传统工艺。在传统材料因客观条件不存或无法使用的情况下，可使用替代性材料和工艺。替代性材料和工艺应经证明对原材料无害，并进行现场说明。</w:t>
      </w:r>
    </w:p>
    <w:p w14:paraId="7383D373">
      <w:pPr>
        <w:pStyle w:val="5"/>
        <w:spacing w:before="156" w:after="156"/>
      </w:pPr>
      <w:r>
        <w:rPr>
          <w:rFonts w:hint="eastAsia"/>
        </w:rPr>
        <w:t>3</w:t>
      </w:r>
      <w:r>
        <w:t>.0</w:t>
      </w:r>
      <w:r>
        <w:rPr>
          <w:rFonts w:hint="eastAsia"/>
        </w:rPr>
        <w:t>.</w:t>
      </w:r>
      <w:r>
        <w:t>8</w:t>
      </w:r>
      <w:r>
        <w:rPr>
          <w:rFonts w:hint="eastAsia"/>
        </w:rPr>
        <w:t>　历史建筑修缮与加固工程应维护价值要素安全和结构安全，保障使用者的人身安全，还应关注设备设施对建筑安全的影响。</w:t>
      </w:r>
    </w:p>
    <w:p w14:paraId="58D43083">
      <w:pPr>
        <w:pStyle w:val="5"/>
        <w:spacing w:before="156" w:after="156"/>
      </w:pPr>
      <w:r>
        <w:rPr>
          <w:rFonts w:hint="eastAsia"/>
        </w:rPr>
        <w:t>3</w:t>
      </w:r>
      <w:r>
        <w:t>.0.9</w:t>
      </w:r>
      <w:r>
        <w:rPr>
          <w:rFonts w:hint="eastAsia"/>
        </w:rPr>
        <w:t>　历史建筑修缮与加固工程在查勘、设计、施工、验收等环节应满足相应的管理要求。</w:t>
      </w:r>
    </w:p>
    <w:p w14:paraId="5EA0192B">
      <w:r>
        <w:br w:type="page"/>
      </w:r>
    </w:p>
    <w:p w14:paraId="373537A8">
      <w:pPr>
        <w:pStyle w:val="2"/>
      </w:pPr>
      <w:bookmarkStart w:id="12" w:name="_Toc99701714"/>
      <w:r>
        <w:rPr>
          <w:rFonts w:hint="eastAsia"/>
        </w:rPr>
        <w:t>4　查勘与检测鉴定</w:t>
      </w:r>
      <w:bookmarkEnd w:id="12"/>
    </w:p>
    <w:p w14:paraId="313C26C5">
      <w:pPr>
        <w:pStyle w:val="3"/>
        <w:rPr>
          <w:rStyle w:val="35"/>
          <w:rFonts w:eastAsia="黑体"/>
          <w:b/>
          <w:bCs/>
          <w:smallCaps w:val="0"/>
          <w:color w:val="auto"/>
          <w:spacing w:val="0"/>
        </w:rPr>
      </w:pPr>
      <w:bookmarkStart w:id="13" w:name="_Toc99701715"/>
      <w:bookmarkStart w:id="14" w:name="_Hlk98263792"/>
      <w:r>
        <w:rPr>
          <w:rStyle w:val="35"/>
          <w:rFonts w:hint="eastAsia" w:eastAsia="黑体"/>
          <w:b/>
          <w:bCs/>
          <w:smallCaps w:val="0"/>
          <w:color w:val="auto"/>
          <w:spacing w:val="0"/>
        </w:rPr>
        <w:t>4</w:t>
      </w:r>
      <w:r>
        <w:rPr>
          <w:rStyle w:val="35"/>
          <w:rFonts w:eastAsia="黑体"/>
          <w:b/>
          <w:bCs/>
          <w:smallCaps w:val="0"/>
          <w:color w:val="auto"/>
          <w:spacing w:val="0"/>
        </w:rPr>
        <w:t>.1</w:t>
      </w:r>
      <w:r>
        <w:rPr>
          <w:rFonts w:hint="eastAsia"/>
        </w:rPr>
        <w:t>　</w:t>
      </w:r>
      <w:r>
        <w:rPr>
          <w:rStyle w:val="35"/>
          <w:rFonts w:hint="eastAsia" w:eastAsia="黑体"/>
          <w:b/>
          <w:bCs/>
          <w:smallCaps w:val="0"/>
          <w:color w:val="auto"/>
          <w:spacing w:val="0"/>
        </w:rPr>
        <w:t>一般规定</w:t>
      </w:r>
      <w:bookmarkEnd w:id="13"/>
    </w:p>
    <w:bookmarkEnd w:id="14"/>
    <w:p w14:paraId="54B58156">
      <w:pPr>
        <w:pStyle w:val="5"/>
        <w:spacing w:before="156" w:after="156"/>
      </w:pPr>
      <w:r>
        <w:rPr>
          <w:rFonts w:hint="eastAsia"/>
        </w:rPr>
        <w:t>4.1.1　历史建筑进行保养前应进行相应的检查，形成检查记录。进行抢险时应在排险工作中进行必要的查勘记录。在修缮、加固、迁移实施前应进行查勘，当发现异常情况时，可通过实地调查、观察或检测等方法，确定历史建筑的完损状况、初步明确修缮范围、修缮部位及修缮要求，并应及时报告相关管理部门并采取必要的紧急止损和防护措施。</w:t>
      </w:r>
    </w:p>
    <w:p w14:paraId="7F9CB1B3">
      <w:pPr>
        <w:pStyle w:val="5"/>
        <w:spacing w:before="156" w:after="156"/>
      </w:pPr>
      <w:r>
        <w:rPr>
          <w:rFonts w:hint="eastAsia"/>
        </w:rPr>
        <w:t>4.1.2　当发生下列情况之一时，应对历史建筑进行检测鉴定。</w:t>
      </w:r>
    </w:p>
    <w:p w14:paraId="29F418C5">
      <w:pPr>
        <w:pStyle w:val="6"/>
      </w:pPr>
      <w:r>
        <w:rPr>
          <w:rFonts w:hint="eastAsia"/>
        </w:rPr>
        <w:t>1　</w:t>
      </w:r>
      <w:r>
        <w:rPr>
          <w:rFonts w:hint="eastAsia" w:hAnsi="宋体"/>
        </w:rPr>
        <w:t>进行建筑整体进行全面修缮、加固或建筑迁移</w:t>
      </w:r>
      <w:r>
        <w:rPr>
          <w:rFonts w:hint="eastAsia"/>
        </w:rPr>
        <w:t>前；</w:t>
      </w:r>
    </w:p>
    <w:p w14:paraId="495C7024">
      <w:pPr>
        <w:pStyle w:val="6"/>
      </w:pPr>
      <w:r>
        <w:rPr>
          <w:rFonts w:hint="eastAsia"/>
        </w:rPr>
        <w:t>2　发现建筑整体结构构件劣化、或局部构件严重劣化，存在较大安全隐患；</w:t>
      </w:r>
    </w:p>
    <w:p w14:paraId="01EC173C">
      <w:pPr>
        <w:pStyle w:val="6"/>
      </w:pPr>
      <w:r>
        <w:rPr>
          <w:rFonts w:hint="eastAsia"/>
        </w:rPr>
        <w:t>3　改变使用功能、使用条件或使用要求；</w:t>
      </w:r>
    </w:p>
    <w:p w14:paraId="191C2F10">
      <w:pPr>
        <w:pStyle w:val="6"/>
      </w:pPr>
      <w:r>
        <w:rPr>
          <w:rFonts w:hint="eastAsia"/>
        </w:rPr>
        <w:t>4　在火灾、自然灾害侵袭等偶然作用下或受相邻工程施工影响，建筑出现明显损伤、变形或其他功能退化。</w:t>
      </w:r>
    </w:p>
    <w:p w14:paraId="247172C5">
      <w:pPr>
        <w:pStyle w:val="5"/>
        <w:spacing w:before="156" w:after="156"/>
      </w:pPr>
      <w:r>
        <w:rPr>
          <w:rFonts w:hint="eastAsia"/>
        </w:rPr>
        <w:t>4.1.3　检测鉴定的范围与深度应根据修缮、加固、迁移的类型和建筑的保存情况进行确定，必要时应扩大检测鉴定范围。</w:t>
      </w:r>
    </w:p>
    <w:p w14:paraId="4AFD1158">
      <w:pPr>
        <w:pStyle w:val="5"/>
        <w:spacing w:before="156" w:after="156"/>
      </w:pPr>
      <w:r>
        <w:rPr>
          <w:rFonts w:hint="eastAsia"/>
        </w:rPr>
        <w:t>4.1.4　查勘与检测鉴定报告的内容应完整，提供的数据和评价结论应全面、客观、准确，因现场条件限制无法一次完成时，可在施工过程中进行补充、完善。</w:t>
      </w:r>
    </w:p>
    <w:p w14:paraId="0CC3F2D5">
      <w:pPr>
        <w:pStyle w:val="3"/>
      </w:pPr>
      <w:bookmarkStart w:id="15" w:name="_Toc99701716"/>
      <w:bookmarkStart w:id="16" w:name="_Hlk98263805"/>
      <w:r>
        <w:rPr>
          <w:rFonts w:hint="eastAsia"/>
        </w:rPr>
        <w:t>4</w:t>
      </w:r>
      <w:r>
        <w:t>.2</w:t>
      </w:r>
      <w:r>
        <w:rPr>
          <w:rFonts w:hint="eastAsia"/>
        </w:rPr>
        <w:t>　查勘</w:t>
      </w:r>
      <w:bookmarkEnd w:id="15"/>
    </w:p>
    <w:bookmarkEnd w:id="16"/>
    <w:p w14:paraId="7413EC77">
      <w:pPr>
        <w:pStyle w:val="5"/>
        <w:spacing w:before="156" w:after="156"/>
      </w:pPr>
      <w:r>
        <w:rPr>
          <w:rFonts w:hint="eastAsia"/>
        </w:rPr>
        <w:t>4.</w:t>
      </w:r>
      <w:r>
        <w:t>2</w:t>
      </w:r>
      <w:r>
        <w:rPr>
          <w:rFonts w:hint="eastAsia"/>
        </w:rPr>
        <w:t>.</w:t>
      </w:r>
      <w:r>
        <w:t>1</w:t>
      </w:r>
      <w:r>
        <w:rPr>
          <w:rFonts w:hint="eastAsia"/>
        </w:rPr>
        <w:t>　历史建筑应由保护责任人或使用人进行日常性检查，宜每月进行一次；也可根据实际情况由主管部门组织季节性巡查，宜每季度进行一次，季节性巡查应形成检查记录；日常性、季节性检查内容应与前次检查记录相比较，对照建筑残损的发展情况，以判别是否需要进行修缮。</w:t>
      </w:r>
    </w:p>
    <w:p w14:paraId="79B09A30">
      <w:pPr>
        <w:pStyle w:val="5"/>
        <w:spacing w:before="156" w:after="156"/>
      </w:pPr>
      <w:r>
        <w:t>4.2.2</w:t>
      </w:r>
      <w:r>
        <w:rPr>
          <w:rFonts w:hint="eastAsia"/>
        </w:rPr>
        <w:t>　</w:t>
      </w:r>
      <w:r>
        <w:t>历史建筑查勘工作内容应包括资料调查与收集、建筑与结构概况调查、</w:t>
      </w:r>
      <w:r>
        <w:rPr>
          <w:rFonts w:hint="eastAsia"/>
        </w:rPr>
        <w:t>价值要素调查、建筑功能与布局调查、完损检查、</w:t>
      </w:r>
      <w:r>
        <w:t>现状测绘</w:t>
      </w:r>
      <w:r>
        <w:rPr>
          <w:rFonts w:hint="eastAsia"/>
        </w:rPr>
        <w:t>、</w:t>
      </w:r>
      <w:r>
        <w:t>历史研究等，并提交历史建筑查勘成果。</w:t>
      </w:r>
    </w:p>
    <w:p w14:paraId="0C9267FF">
      <w:pPr>
        <w:pStyle w:val="5"/>
        <w:spacing w:before="156" w:after="156"/>
      </w:pPr>
      <w:r>
        <w:t>4.2.3</w:t>
      </w:r>
      <w:r>
        <w:rPr>
          <w:rFonts w:hint="eastAsia"/>
        </w:rPr>
        <w:t>　历史建筑查勘工作结束后应及时提交查勘成果。历史建筑查勘成果报告应包括正文与附件，并与工作内容对应。附件包含勘察报告、现状照片和图纸资料等。</w:t>
      </w:r>
    </w:p>
    <w:p w14:paraId="27833B31">
      <w:pPr>
        <w:pStyle w:val="5"/>
        <w:spacing w:before="156" w:after="156"/>
      </w:pPr>
      <w:r>
        <w:t>4</w:t>
      </w:r>
      <w:r>
        <w:rPr>
          <w:rFonts w:hint="eastAsia"/>
        </w:rPr>
        <w:t>.</w:t>
      </w:r>
      <w:r>
        <w:t>2</w:t>
      </w:r>
      <w:r>
        <w:rPr>
          <w:rFonts w:hint="eastAsia"/>
        </w:rPr>
        <w:t>.</w:t>
      </w:r>
      <w:r>
        <w:t>4</w:t>
      </w:r>
      <w:r>
        <w:rPr>
          <w:rFonts w:hint="eastAsia"/>
        </w:rPr>
        <w:t>　历史建筑因为现实的保护和利用要求而难以满足现行国家工程建设消防技术标准时，需进行防火专项查勘。</w:t>
      </w:r>
    </w:p>
    <w:p w14:paraId="37BFB3AA">
      <w:pPr>
        <w:pStyle w:val="5"/>
        <w:spacing w:before="156" w:after="156"/>
      </w:pPr>
      <w:r>
        <w:t>4</w:t>
      </w:r>
      <w:r>
        <w:rPr>
          <w:rFonts w:hint="eastAsia"/>
        </w:rPr>
        <w:t>.</w:t>
      </w:r>
      <w:r>
        <w:t>2</w:t>
      </w:r>
      <w:r>
        <w:rPr>
          <w:rFonts w:hint="eastAsia"/>
        </w:rPr>
        <w:t>.</w:t>
      </w:r>
      <w:r>
        <w:t>5</w:t>
      </w:r>
      <w:r>
        <w:rPr>
          <w:rFonts w:hint="eastAsia"/>
        </w:rPr>
        <w:t>　历史建筑修缮与加固的现状勘察图纸总平面图应反映历史建筑的保护范围、周边历史环境要素及其与历史建筑本体的关系；平、立、剖面图应反映建筑形制、尺寸、地形及与相邻建筑关系等；详图反映价值要素的特征及相邻构件构造关系，应在平、立、剖面图上索引清晰。各类图纸应注明价值要素的分布情况、建筑及其构件的残损情况和范围。</w:t>
      </w:r>
    </w:p>
    <w:p w14:paraId="2ABC08CE">
      <w:pPr>
        <w:pStyle w:val="3"/>
      </w:pPr>
      <w:bookmarkStart w:id="17" w:name="_Toc99701717"/>
      <w:bookmarkStart w:id="18" w:name="_Hlk98263915"/>
      <w:r>
        <w:t>4</w:t>
      </w:r>
      <w:r>
        <w:rPr>
          <w:rFonts w:hint="eastAsia"/>
        </w:rPr>
        <w:t>.</w:t>
      </w:r>
      <w:r>
        <w:t>3</w:t>
      </w:r>
      <w:r>
        <w:rPr>
          <w:rFonts w:hint="eastAsia"/>
        </w:rPr>
        <w:t>　检测鉴定</w:t>
      </w:r>
      <w:bookmarkEnd w:id="17"/>
    </w:p>
    <w:bookmarkEnd w:id="18"/>
    <w:p w14:paraId="7AF3DF45">
      <w:pPr>
        <w:pStyle w:val="5"/>
        <w:spacing w:before="156" w:after="156"/>
      </w:pPr>
      <w:r>
        <w:rPr>
          <w:rFonts w:hint="eastAsia"/>
          <w:bCs/>
        </w:rPr>
        <w:t>4.3.1</w:t>
      </w:r>
      <w:r>
        <w:rPr>
          <w:rFonts w:hint="eastAsia"/>
        </w:rPr>
        <w:t>　历史建筑结构检测参照现行国家标准《建筑结构检测技术标准》GB/T50344进行，</w:t>
      </w:r>
      <w:r>
        <w:t>内容应包括结构尺寸与偏差、材料力学性能、结构位移与变形、房屋损伤状况等，并提交检测报告。</w:t>
      </w:r>
    </w:p>
    <w:p w14:paraId="6E930FB8">
      <w:pPr>
        <w:pStyle w:val="5"/>
        <w:spacing w:before="156" w:after="156"/>
      </w:pPr>
      <w:r>
        <w:t>4.3.2</w:t>
      </w:r>
      <w:r>
        <w:rPr>
          <w:rFonts w:hint="eastAsia"/>
        </w:rPr>
        <w:t>　历史建筑鉴定可分为完损性评定、安全排查与评估、可靠性鉴定，且鉴定内容应根据修缮与加固工程的需求进行选定。</w:t>
      </w:r>
    </w:p>
    <w:p w14:paraId="6BAC811A">
      <w:pPr>
        <w:pStyle w:val="5"/>
        <w:spacing w:before="156" w:after="156"/>
      </w:pPr>
      <w:r>
        <w:rPr>
          <w:rFonts w:hint="eastAsia"/>
        </w:rPr>
        <w:t>4.</w:t>
      </w:r>
      <w:r>
        <w:t>3</w:t>
      </w:r>
      <w:r>
        <w:rPr>
          <w:rFonts w:hint="eastAsia"/>
        </w:rPr>
        <w:t>.</w:t>
      </w:r>
      <w:r>
        <w:t>3</w:t>
      </w:r>
      <w:r>
        <w:rPr>
          <w:rFonts w:hint="eastAsia"/>
        </w:rPr>
        <w:t>　历史建筑应针对病害情况进行相应检测，作为修缮设计依据。</w:t>
      </w:r>
    </w:p>
    <w:p w14:paraId="56DD3145">
      <w:pPr>
        <w:pStyle w:val="5"/>
        <w:spacing w:before="156" w:after="156"/>
      </w:pPr>
      <w:r>
        <w:t>4.</w:t>
      </w:r>
      <w:r>
        <w:rPr>
          <w:rFonts w:hint="eastAsia"/>
        </w:rPr>
        <w:t>3</w:t>
      </w:r>
      <w:r>
        <w:t>.4</w:t>
      </w:r>
      <w:r>
        <w:rPr>
          <w:rFonts w:hint="eastAsia"/>
        </w:rPr>
        <w:t>　</w:t>
      </w:r>
      <w:r>
        <w:t>历史建筑检测宜采用</w:t>
      </w:r>
      <w:r>
        <w:rPr>
          <w:rFonts w:hint="eastAsia" w:hAnsi="宋体"/>
        </w:rPr>
        <w:t>无损或微损检测方法</w:t>
      </w:r>
      <w:r>
        <w:t>，当采用破损检测方法检测</w:t>
      </w:r>
      <w:r>
        <w:rPr>
          <w:rFonts w:hint="eastAsia"/>
        </w:rPr>
        <w:t>价值要素</w:t>
      </w:r>
      <w:r>
        <w:t>部位结构或构件时，应征求相关管理部门的意见。</w:t>
      </w:r>
    </w:p>
    <w:p w14:paraId="1DD0DB7F">
      <w:pPr>
        <w:pStyle w:val="2"/>
      </w:pPr>
      <w:r>
        <w:br w:type="page"/>
      </w:r>
      <w:bookmarkStart w:id="19" w:name="_Toc99701718"/>
      <w:r>
        <w:rPr>
          <w:rFonts w:hint="eastAsia"/>
        </w:rPr>
        <w:t>5　设　　计</w:t>
      </w:r>
      <w:bookmarkEnd w:id="19"/>
    </w:p>
    <w:p w14:paraId="3CE3E6B2">
      <w:pPr>
        <w:pStyle w:val="3"/>
      </w:pPr>
      <w:bookmarkStart w:id="20" w:name="_Toc99701719"/>
      <w:r>
        <w:rPr>
          <w:rFonts w:hint="eastAsia"/>
        </w:rPr>
        <w:t>5</w:t>
      </w:r>
      <w:r>
        <w:t>.1</w:t>
      </w:r>
      <w:r>
        <w:rPr>
          <w:rFonts w:hint="eastAsia"/>
        </w:rPr>
        <w:t>　一般规定</w:t>
      </w:r>
      <w:bookmarkEnd w:id="20"/>
    </w:p>
    <w:p w14:paraId="49C8B6BD">
      <w:pPr>
        <w:pStyle w:val="5"/>
        <w:spacing w:before="156" w:after="156"/>
      </w:pPr>
      <w:r>
        <w:rPr>
          <w:rFonts w:hint="eastAsia"/>
        </w:rPr>
        <w:t>5</w:t>
      </w:r>
      <w:r>
        <w:t>.1.1</w:t>
      </w:r>
      <w:r>
        <w:rPr>
          <w:rFonts w:hint="eastAsia"/>
        </w:rPr>
        <w:t>　历史建筑修缮与加固设计应以历史建筑的查勘与检测鉴定成果为基础，并作为修缮与加固施工的依据。</w:t>
      </w:r>
    </w:p>
    <w:p w14:paraId="15F81269">
      <w:pPr>
        <w:pStyle w:val="5"/>
        <w:spacing w:before="156" w:after="156"/>
      </w:pPr>
      <w:r>
        <w:rPr>
          <w:rFonts w:hint="eastAsia"/>
        </w:rPr>
        <w:t>5.</w:t>
      </w:r>
      <w:r>
        <w:t>1</w:t>
      </w:r>
      <w:r>
        <w:rPr>
          <w:rFonts w:hint="eastAsia"/>
        </w:rPr>
        <w:t>.</w:t>
      </w:r>
      <w:r>
        <w:t>2</w:t>
      </w:r>
      <w:r>
        <w:rPr>
          <w:rFonts w:hint="eastAsia"/>
        </w:rPr>
        <w:t>　历史建筑的修缮与加固设计中对于价值要素的修缮应坚持不改变原状和最低限度干预原则，凡是近期没有危险隐患的价值要素，除保养外不应进行更多的干预，不宜进行全面复原。对于已失去原有性能的价值要素，在不影响建筑安全和使用的前提下，优先进行展示性保存，可采用附加替代性构件代替该价值要素的原有性能，替代性构件应具有可识别性。</w:t>
      </w:r>
    </w:p>
    <w:p w14:paraId="022E9F73">
      <w:pPr>
        <w:pStyle w:val="5"/>
        <w:spacing w:before="156" w:after="156"/>
      </w:pPr>
      <w:r>
        <w:rPr>
          <w:rFonts w:hint="eastAsia"/>
        </w:rPr>
        <w:t>5.</w:t>
      </w:r>
      <w:r>
        <w:t>1</w:t>
      </w:r>
      <w:r>
        <w:rPr>
          <w:rFonts w:hint="eastAsia"/>
        </w:rPr>
        <w:t>.</w:t>
      </w:r>
      <w:r>
        <w:t>3</w:t>
      </w:r>
      <w:r>
        <w:rPr>
          <w:rFonts w:hint="eastAsia"/>
        </w:rPr>
        <w:t>　历史建筑宜按照建筑类型延续原有功能，无法延续原有功能的，可在不损害历史建筑价值的前提下赋予历史建筑适宜的当代功能。</w:t>
      </w:r>
    </w:p>
    <w:p w14:paraId="0081A160">
      <w:pPr>
        <w:pStyle w:val="5"/>
        <w:spacing w:before="156" w:after="156"/>
      </w:pPr>
      <w:r>
        <w:rPr>
          <w:rFonts w:hint="eastAsia"/>
        </w:rPr>
        <w:t>5</w:t>
      </w:r>
      <w:r>
        <w:t>.1.4</w:t>
      </w:r>
      <w:r>
        <w:rPr>
          <w:rFonts w:hint="eastAsia"/>
        </w:rPr>
        <w:t>　历史建筑的抢险涉及价值要素的，应在申请文件中重点说明价值要素的保护措施。历史建筑的修缮、加固、迁移应按本标准要求编制设计文件。</w:t>
      </w:r>
    </w:p>
    <w:p w14:paraId="0E1B070D">
      <w:pPr>
        <w:pStyle w:val="5"/>
        <w:spacing w:before="156" w:after="156"/>
      </w:pPr>
      <w:r>
        <w:rPr>
          <w:rFonts w:hint="eastAsia"/>
        </w:rPr>
        <w:t>5</w:t>
      </w:r>
      <w:r>
        <w:t>.1.5</w:t>
      </w:r>
      <w:r>
        <w:rPr>
          <w:rFonts w:hint="eastAsia"/>
        </w:rPr>
        <w:t>　</w:t>
      </w:r>
      <w:bookmarkStart w:id="21" w:name="_Hlk98264125"/>
      <w:r>
        <w:rPr>
          <w:rFonts w:hint="eastAsia"/>
        </w:rPr>
        <w:t>历史建筑修缮与加固的设计文件</w:t>
      </w:r>
      <w:bookmarkEnd w:id="21"/>
      <w:r>
        <w:rPr>
          <w:rFonts w:hint="eastAsia"/>
        </w:rPr>
        <w:t>应包括基本信息、保护信息、现状勘察图纸、专题报告、具体保护措施、设计图纸和必要的附件，并满足各类专项审查和工程所在地的相关要求。</w:t>
      </w:r>
    </w:p>
    <w:p w14:paraId="001D836C">
      <w:pPr>
        <w:pStyle w:val="5"/>
        <w:spacing w:before="156" w:after="156"/>
      </w:pPr>
      <w:r>
        <w:rPr>
          <w:rFonts w:hint="eastAsia"/>
        </w:rPr>
        <w:t>5</w:t>
      </w:r>
      <w:r>
        <w:t>.1.6</w:t>
      </w:r>
      <w:r>
        <w:rPr>
          <w:rFonts w:hint="eastAsia"/>
        </w:rPr>
        <w:t>　历史建筑修缮与加固的设计图纸应在现状勘察图纸的基础上注明具体保护措施，相关材料和工艺要求在设计说明中予以完善，图纸绘制精度要求同</w:t>
      </w:r>
      <w:r>
        <w:t>4</w:t>
      </w:r>
      <w:r>
        <w:rPr>
          <w:rFonts w:hint="eastAsia"/>
        </w:rPr>
        <w:t>.</w:t>
      </w:r>
      <w:r>
        <w:t>2</w:t>
      </w:r>
      <w:r>
        <w:rPr>
          <w:rFonts w:hint="eastAsia"/>
        </w:rPr>
        <w:t>.</w:t>
      </w:r>
      <w:r>
        <w:t>5</w:t>
      </w:r>
      <w:r>
        <w:rPr>
          <w:rFonts w:hint="eastAsia"/>
        </w:rPr>
        <w:t>条。</w:t>
      </w:r>
    </w:p>
    <w:p w14:paraId="462FAFAC">
      <w:pPr>
        <w:pStyle w:val="5"/>
        <w:spacing w:before="156" w:after="156"/>
      </w:pPr>
      <w:r>
        <w:rPr>
          <w:rFonts w:hint="eastAsia"/>
        </w:rPr>
        <w:t>5.</w:t>
      </w:r>
      <w:r>
        <w:t>1</w:t>
      </w:r>
      <w:r>
        <w:rPr>
          <w:rFonts w:hint="eastAsia"/>
        </w:rPr>
        <w:t>.</w:t>
      </w:r>
      <w:r>
        <w:t>7</w:t>
      </w:r>
      <w:r>
        <w:rPr>
          <w:rFonts w:hint="eastAsia"/>
        </w:rPr>
        <w:t>　施工期间的设计配合应根据施工现场的补充勘察，进行校核与研究，增补或修改局部保护施工图，完善设计文件。</w:t>
      </w:r>
    </w:p>
    <w:p w14:paraId="5B36627E">
      <w:pPr>
        <w:pStyle w:val="3"/>
      </w:pPr>
      <w:bookmarkStart w:id="22" w:name="_Toc99701720"/>
      <w:bookmarkStart w:id="23" w:name="_Hlk98264163"/>
      <w:r>
        <w:rPr>
          <w:rFonts w:hint="eastAsia"/>
        </w:rPr>
        <w:t>5</w:t>
      </w:r>
      <w:r>
        <w:t>.2</w:t>
      </w:r>
      <w:r>
        <w:rPr>
          <w:rFonts w:hint="eastAsia"/>
        </w:rPr>
        <w:t>　抢险设计</w:t>
      </w:r>
      <w:bookmarkEnd w:id="22"/>
    </w:p>
    <w:bookmarkEnd w:id="23"/>
    <w:p w14:paraId="72F43AEB">
      <w:pPr>
        <w:pStyle w:val="5"/>
        <w:spacing w:before="156" w:after="156"/>
      </w:pPr>
      <w:r>
        <w:rPr>
          <w:rFonts w:hint="eastAsia"/>
        </w:rPr>
        <w:t>5.</w:t>
      </w:r>
      <w:r>
        <w:t>2</w:t>
      </w:r>
      <w:r>
        <w:rPr>
          <w:rFonts w:hint="eastAsia"/>
        </w:rPr>
        <w:t>.</w:t>
      </w:r>
      <w:r>
        <w:t>1</w:t>
      </w:r>
      <w:r>
        <w:rPr>
          <w:rFonts w:hint="eastAsia"/>
        </w:rPr>
        <w:t>　抢险设计的对象仅限于由历史建筑主管部门备存的房屋安全鉴定单位鉴定为危险房屋或</w:t>
      </w:r>
      <w:r>
        <w:rPr>
          <w:rFonts w:hint="eastAsia" w:hAnsi="宋体"/>
        </w:rPr>
        <w:t>在偶然事故和自然灾害情况下</w:t>
      </w:r>
      <w:r>
        <w:rPr>
          <w:rFonts w:hint="eastAsia"/>
        </w:rPr>
        <w:t>建筑的整体结构或主要承重构件出现断裂、垮塌、掉落等危险状况的历史建筑；抢险的设计应以安全排查为基础，抢险措施应采用具有可逆性的临时支顶或支护等，不应包含永久性的修缮和加固措施。</w:t>
      </w:r>
    </w:p>
    <w:p w14:paraId="3EBF1743">
      <w:pPr>
        <w:pStyle w:val="5"/>
        <w:spacing w:before="156" w:after="156"/>
      </w:pPr>
      <w:r>
        <w:rPr>
          <w:rFonts w:hint="eastAsia"/>
        </w:rPr>
        <w:t>5.</w:t>
      </w:r>
      <w:r>
        <w:t>2</w:t>
      </w:r>
      <w:r>
        <w:rPr>
          <w:rFonts w:hint="eastAsia"/>
        </w:rPr>
        <w:t>.</w:t>
      </w:r>
      <w:r>
        <w:t>2</w:t>
      </w:r>
      <w:r>
        <w:rPr>
          <w:rFonts w:hint="eastAsia"/>
        </w:rPr>
        <w:t>　历史建筑的抢险设计应按相应的保护实施程序进行，确因情况紧急需要即刻进行抢险的，可在实施的同时向主管部门提交抢险申请。</w:t>
      </w:r>
    </w:p>
    <w:p w14:paraId="0B4A24FE">
      <w:pPr>
        <w:pStyle w:val="5"/>
        <w:spacing w:before="156" w:after="156"/>
        <w:rPr>
          <w:b/>
        </w:rPr>
      </w:pPr>
      <w:r>
        <w:rPr>
          <w:rFonts w:hint="eastAsia"/>
        </w:rPr>
        <w:t>5.</w:t>
      </w:r>
      <w:r>
        <w:t>2</w:t>
      </w:r>
      <w:r>
        <w:rPr>
          <w:rFonts w:hint="eastAsia"/>
        </w:rPr>
        <w:t>.</w:t>
      </w:r>
      <w:r>
        <w:t>3</w:t>
      </w:r>
      <w:r>
        <w:rPr>
          <w:rFonts w:hint="eastAsia"/>
        </w:rPr>
        <w:t>　历史建筑抢险的设计原则：</w:t>
      </w:r>
    </w:p>
    <w:p w14:paraId="0367E0D1">
      <w:pPr>
        <w:pStyle w:val="6"/>
      </w:pPr>
      <w:r>
        <w:rPr>
          <w:szCs w:val="24"/>
        </w:rPr>
        <w:t>1</w:t>
      </w:r>
      <w:r>
        <w:rPr>
          <w:rFonts w:hint="eastAsia"/>
        </w:rPr>
        <w:t>　</w:t>
      </w:r>
      <w:r>
        <w:rPr>
          <w:rFonts w:hint="eastAsia"/>
          <w:szCs w:val="24"/>
        </w:rPr>
        <w:t>抢险</w:t>
      </w:r>
      <w:r>
        <w:rPr>
          <w:rFonts w:hint="eastAsia"/>
        </w:rPr>
        <w:t>措施不得改变历史建筑价值要素的原状，保存历史信息；</w:t>
      </w:r>
    </w:p>
    <w:p w14:paraId="05A6CD14">
      <w:pPr>
        <w:pStyle w:val="6"/>
      </w:pPr>
      <w:r>
        <w:rPr>
          <w:rFonts w:hint="eastAsia"/>
        </w:rPr>
        <w:t>2　抢险措施应有效防止历史建筑及其价值要素的危险状况进一步恶化，为未来的修缮提供必要的工作基础，争取充足的准备时间；</w:t>
      </w:r>
    </w:p>
    <w:p w14:paraId="58DF72B7">
      <w:pPr>
        <w:pStyle w:val="6"/>
      </w:pPr>
      <w:r>
        <w:t>3</w:t>
      </w:r>
      <w:r>
        <w:rPr>
          <w:rFonts w:hint="eastAsia"/>
        </w:rPr>
        <w:t>　抢险使用的材料与措施必须具有可逆性。</w:t>
      </w:r>
    </w:p>
    <w:p w14:paraId="3D698B30">
      <w:pPr>
        <w:pStyle w:val="5"/>
        <w:spacing w:before="156" w:after="156"/>
      </w:pPr>
      <w:r>
        <w:rPr>
          <w:rFonts w:hint="eastAsia"/>
        </w:rPr>
        <w:t>5.</w:t>
      </w:r>
      <w:r>
        <w:t>2</w:t>
      </w:r>
      <w:r>
        <w:rPr>
          <w:rFonts w:hint="eastAsia"/>
        </w:rPr>
        <w:t>.</w:t>
      </w:r>
      <w:r>
        <w:t>4</w:t>
      </w:r>
      <w:r>
        <w:rPr>
          <w:rFonts w:hint="eastAsia"/>
        </w:rPr>
        <w:t>　抢险的设计应包括前期准备工作、抢险措施的建议使用期、后续修缮建议。</w:t>
      </w:r>
    </w:p>
    <w:p w14:paraId="6A8BAC2B">
      <w:pPr>
        <w:pStyle w:val="5"/>
        <w:spacing w:before="156" w:after="156"/>
      </w:pPr>
      <w:r>
        <w:t>5</w:t>
      </w:r>
      <w:r>
        <w:rPr>
          <w:rFonts w:hint="eastAsia"/>
        </w:rPr>
        <w:t>.</w:t>
      </w:r>
      <w:r>
        <w:t>2</w:t>
      </w:r>
      <w:r>
        <w:rPr>
          <w:rFonts w:hint="eastAsia"/>
        </w:rPr>
        <w:t>.</w:t>
      </w:r>
      <w:r>
        <w:t>5</w:t>
      </w:r>
      <w:r>
        <w:rPr>
          <w:rFonts w:hint="eastAsia"/>
        </w:rPr>
        <w:t>　一般的抢险措施包括：</w:t>
      </w:r>
    </w:p>
    <w:p w14:paraId="0C82CC13">
      <w:pPr>
        <w:pStyle w:val="6"/>
        <w:rPr>
          <w:bCs/>
        </w:rPr>
      </w:pPr>
      <w:r>
        <w:rPr>
          <w:bCs/>
        </w:rPr>
        <w:t>1</w:t>
      </w:r>
      <w:r>
        <w:rPr>
          <w:rFonts w:hint="eastAsia"/>
        </w:rPr>
        <w:t>　</w:t>
      </w:r>
      <w:r>
        <w:rPr>
          <w:rFonts w:hint="eastAsia"/>
          <w:bCs/>
        </w:rPr>
        <w:t>当历史建筑本体有倒塌风险，或结构受力不明确、传力路径复杂时，应采取卸载、临时支撑等措施消除安全隐患；</w:t>
      </w:r>
    </w:p>
    <w:p w14:paraId="3560C34B">
      <w:pPr>
        <w:pStyle w:val="6"/>
        <w:rPr>
          <w:bCs/>
        </w:rPr>
      </w:pPr>
      <w:r>
        <w:rPr>
          <w:bCs/>
        </w:rPr>
        <w:t>2</w:t>
      </w:r>
      <w:r>
        <w:rPr>
          <w:rFonts w:hint="eastAsia"/>
        </w:rPr>
        <w:t>　</w:t>
      </w:r>
      <w:r>
        <w:rPr>
          <w:rFonts w:hint="eastAsia"/>
          <w:bCs/>
        </w:rPr>
        <w:t>当历史建筑本体的屋面或墙面出现严重漏水时，应采取临时遮盖与补漏措施消除安全隐患；</w:t>
      </w:r>
    </w:p>
    <w:p w14:paraId="13B45E45">
      <w:pPr>
        <w:pStyle w:val="6"/>
        <w:rPr>
          <w:bCs/>
        </w:rPr>
      </w:pPr>
      <w:r>
        <w:rPr>
          <w:bCs/>
        </w:rPr>
        <w:t>3</w:t>
      </w:r>
      <w:r>
        <w:rPr>
          <w:rFonts w:hint="eastAsia"/>
        </w:rPr>
        <w:t>　</w:t>
      </w:r>
      <w:r>
        <w:rPr>
          <w:rFonts w:hint="eastAsia"/>
          <w:bCs/>
        </w:rPr>
        <w:t>当历史建筑本体出现严重开裂现象时，应及时进行相应的支护；</w:t>
      </w:r>
    </w:p>
    <w:p w14:paraId="02BE889C">
      <w:pPr>
        <w:pStyle w:val="6"/>
      </w:pPr>
      <w:r>
        <w:rPr>
          <w:rFonts w:hint="eastAsia"/>
        </w:rPr>
        <w:t>4　当历史建筑外部环境出现危及建筑本体的险情时，应结合相应的抢险措施优先维护历史建筑的安全。</w:t>
      </w:r>
    </w:p>
    <w:p w14:paraId="28435B7D">
      <w:pPr>
        <w:pStyle w:val="3"/>
      </w:pPr>
      <w:bookmarkStart w:id="24" w:name="_Toc99701721"/>
      <w:r>
        <w:rPr>
          <w:rFonts w:hint="eastAsia"/>
        </w:rPr>
        <w:t>5.</w:t>
      </w:r>
      <w:r>
        <w:t>3</w:t>
      </w:r>
      <w:r>
        <w:rPr>
          <w:rFonts w:hint="eastAsia"/>
        </w:rPr>
        <w:t>　修缮设计</w:t>
      </w:r>
      <w:bookmarkEnd w:id="24"/>
    </w:p>
    <w:p w14:paraId="1FC6CEC2">
      <w:pPr>
        <w:pStyle w:val="5"/>
        <w:spacing w:before="156" w:after="156"/>
      </w:pPr>
      <w:r>
        <w:rPr>
          <w:rFonts w:hint="eastAsia"/>
        </w:rPr>
        <w:t>5.</w:t>
      </w:r>
      <w:r>
        <w:t>3</w:t>
      </w:r>
      <w:r>
        <w:rPr>
          <w:rFonts w:hint="eastAsia"/>
        </w:rPr>
        <w:t>.</w:t>
      </w:r>
      <w:r>
        <w:t>1</w:t>
      </w:r>
      <w:r>
        <w:rPr>
          <w:rFonts w:hint="eastAsia"/>
        </w:rPr>
        <w:t>　修缮设计应明确提出价值要素修缮的材料、工艺、技术，及相应的施工要点和要求；并应结合设计图纸清晰表达价值要素的信息，清晰指导施工并作为竣工验收的依据。涉及修缮的价值要素应绘制详图，清晰表达价值要素的材料、样式、尺寸、构造、工艺等信息，并配合影像记录，在必要时补充相应的检测试验报告，以能够满足原状修复施工为深度要求。</w:t>
      </w:r>
    </w:p>
    <w:p w14:paraId="6F9BDC60">
      <w:pPr>
        <w:pStyle w:val="5"/>
        <w:spacing w:before="156" w:after="156"/>
      </w:pPr>
      <w:r>
        <w:rPr>
          <w:rFonts w:hint="eastAsia"/>
        </w:rPr>
        <w:t>5.</w:t>
      </w:r>
      <w:r>
        <w:t>3</w:t>
      </w:r>
      <w:r>
        <w:rPr>
          <w:rFonts w:hint="eastAsia"/>
        </w:rPr>
        <w:t>.</w:t>
      </w:r>
      <w:r>
        <w:t>2</w:t>
      </w:r>
      <w:r>
        <w:rPr>
          <w:rFonts w:hint="eastAsia"/>
        </w:rPr>
        <w:t>　历史建筑的修缮设计除满足本标准要求外，尚应满足《古建筑木结构维护与加固技术规范》GB/</w:t>
      </w:r>
      <w:r>
        <w:t>T</w:t>
      </w:r>
      <w:r>
        <w:rPr>
          <w:rFonts w:hint="eastAsia"/>
        </w:rPr>
        <w:t>50165、《古建筑砖石结构维修与加固技术规范》G</w:t>
      </w:r>
      <w:r>
        <w:t>B</w:t>
      </w:r>
      <w:r>
        <w:rPr>
          <w:rFonts w:hint="eastAsia"/>
        </w:rPr>
        <w:t>/</w:t>
      </w:r>
      <w:r>
        <w:t>T39056</w:t>
      </w:r>
      <w:r>
        <w:rPr>
          <w:rFonts w:hint="eastAsia"/>
        </w:rPr>
        <w:t>、《传统建筑工程技术标准》GB/T51330-2019等现行设计规范和标准的要求。</w:t>
      </w:r>
    </w:p>
    <w:p w14:paraId="6B1B6ABD">
      <w:pPr>
        <w:pStyle w:val="5"/>
        <w:spacing w:before="156" w:after="156"/>
      </w:pPr>
      <w:r>
        <w:rPr>
          <w:rFonts w:hint="eastAsia"/>
        </w:rPr>
        <w:t>5.</w:t>
      </w:r>
      <w:r>
        <w:t>3</w:t>
      </w:r>
      <w:r>
        <w:rPr>
          <w:rFonts w:hint="eastAsia"/>
        </w:rPr>
        <w:t>.</w:t>
      </w:r>
      <w:r>
        <w:t>3</w:t>
      </w:r>
      <w:r>
        <w:rPr>
          <w:rFonts w:hint="eastAsia"/>
        </w:rPr>
        <w:t>　历史建筑表面污染、霉变等应仔细鉴别其对建筑的损害情况，辅以必要的监测手段，确实有损于历史建筑价值和安全的，根据附着材质的特性选择合适的清洗手段。</w:t>
      </w:r>
    </w:p>
    <w:p w14:paraId="4E6CC38F">
      <w:pPr>
        <w:pStyle w:val="5"/>
        <w:spacing w:before="156" w:after="156"/>
      </w:pPr>
      <w:r>
        <w:rPr>
          <w:rFonts w:hint="eastAsia"/>
        </w:rPr>
        <w:t>5.</w:t>
      </w:r>
      <w:r>
        <w:t>3</w:t>
      </w:r>
      <w:r>
        <w:rPr>
          <w:rFonts w:hint="eastAsia"/>
        </w:rPr>
        <w:t>.</w:t>
      </w:r>
      <w:r>
        <w:t>4</w:t>
      </w:r>
      <w:r>
        <w:rPr>
          <w:rFonts w:hint="eastAsia"/>
        </w:rPr>
        <w:t>　历史建筑构件的表面缺损、开裂、风化、腐朽情况应结合安全情况进行综合判定。可以采用修补或剔补的应明确修缮的范围，以及材料的尺度、材质、颜色和相应的工艺。</w:t>
      </w:r>
    </w:p>
    <w:p w14:paraId="6DA37563">
      <w:pPr>
        <w:pStyle w:val="5"/>
        <w:spacing w:before="156" w:after="156"/>
      </w:pPr>
      <w:r>
        <w:rPr>
          <w:rFonts w:hint="eastAsia"/>
        </w:rPr>
        <w:t>5.</w:t>
      </w:r>
      <w:r>
        <w:t>3</w:t>
      </w:r>
      <w:r>
        <w:rPr>
          <w:rFonts w:hint="eastAsia"/>
        </w:rPr>
        <w:t>.</w:t>
      </w:r>
      <w:r>
        <w:t>5</w:t>
      </w:r>
      <w:r>
        <w:rPr>
          <w:rFonts w:hint="eastAsia"/>
        </w:rPr>
        <w:t>　历史建筑饰面的空鼓应进行相应的空鼓检测和评估后确定具体修缮加固措施。</w:t>
      </w:r>
    </w:p>
    <w:p w14:paraId="3FAE29F0">
      <w:pPr>
        <w:pStyle w:val="5"/>
        <w:spacing w:before="156" w:after="156"/>
      </w:pPr>
      <w:r>
        <w:rPr>
          <w:rFonts w:hint="eastAsia"/>
        </w:rPr>
        <w:t>5.</w:t>
      </w:r>
      <w:r>
        <w:t>3</w:t>
      </w:r>
      <w:r>
        <w:rPr>
          <w:rFonts w:hint="eastAsia"/>
        </w:rPr>
        <w:t>.</w:t>
      </w:r>
      <w:r>
        <w:t>6</w:t>
      </w:r>
      <w:r>
        <w:rPr>
          <w:rFonts w:hint="eastAsia"/>
        </w:rPr>
        <w:t>　历史建筑非结构木质材料的腐朽和金属材料的锈蚀在不影响安全的前提下，应尽可能保留原构件修复使用。</w:t>
      </w:r>
    </w:p>
    <w:p w14:paraId="3012065E">
      <w:pPr>
        <w:pStyle w:val="5"/>
        <w:spacing w:before="156" w:after="156"/>
      </w:pPr>
      <w:r>
        <w:t>5</w:t>
      </w:r>
      <w:r>
        <w:rPr>
          <w:rFonts w:hint="eastAsia"/>
        </w:rPr>
        <w:t>.</w:t>
      </w:r>
      <w:r>
        <w:t>3</w:t>
      </w:r>
      <w:r>
        <w:rPr>
          <w:rFonts w:hint="eastAsia"/>
        </w:rPr>
        <w:t>.</w:t>
      </w:r>
      <w:r>
        <w:t>7</w:t>
      </w:r>
      <w:r>
        <w:rPr>
          <w:rFonts w:hint="eastAsia"/>
        </w:rPr>
        <w:t>　历史建筑屋面确因传统材料和工艺缺陷而渗漏严重的，可在不影响历史风貌的前提下改善防水性能。</w:t>
      </w:r>
    </w:p>
    <w:p w14:paraId="49DC3D5E">
      <w:pPr>
        <w:pStyle w:val="5"/>
        <w:spacing w:before="156" w:after="156"/>
      </w:pPr>
      <w:r>
        <w:rPr>
          <w:rFonts w:hint="eastAsia"/>
        </w:rPr>
        <w:t>5.</w:t>
      </w:r>
      <w:r>
        <w:t>3</w:t>
      </w:r>
      <w:r>
        <w:rPr>
          <w:rFonts w:hint="eastAsia"/>
        </w:rPr>
        <w:t>.</w:t>
      </w:r>
      <w:r>
        <w:t>8</w:t>
      </w:r>
      <w:r>
        <w:rPr>
          <w:rFonts w:hint="eastAsia"/>
        </w:rPr>
        <w:t>　对损伤部分灌注补强材料方法加固价值要素的，应进行多种方案比较和先期试验，确认不影响价值要素的保护后方可实施。</w:t>
      </w:r>
    </w:p>
    <w:p w14:paraId="3A511466">
      <w:pPr>
        <w:pStyle w:val="5"/>
        <w:spacing w:before="156" w:after="156"/>
      </w:pPr>
      <w:r>
        <w:rPr>
          <w:rFonts w:hint="eastAsia"/>
        </w:rPr>
        <w:t>5.</w:t>
      </w:r>
      <w:r>
        <w:t>3</w:t>
      </w:r>
      <w:r>
        <w:rPr>
          <w:rFonts w:hint="eastAsia"/>
        </w:rPr>
        <w:t>.</w:t>
      </w:r>
      <w:r>
        <w:t>9</w:t>
      </w:r>
      <w:r>
        <w:rPr>
          <w:rFonts w:hint="eastAsia"/>
        </w:rPr>
        <w:t>　历史建筑总倾斜度小于建筑总高度的1%，且房屋的变形不稳定时，应分析原因，科学采取止倾措施。总倾斜度大于建筑总高度的1%时，应对建筑物进行安全验算，对结构构件的附加弯矩进行复核，并对使用功能产生不良影响进行评价。</w:t>
      </w:r>
    </w:p>
    <w:p w14:paraId="45BDADBE">
      <w:pPr>
        <w:pStyle w:val="3"/>
      </w:pPr>
      <w:bookmarkStart w:id="25" w:name="_Toc99701722"/>
      <w:bookmarkStart w:id="26" w:name="_Hlk98264379"/>
      <w:r>
        <w:rPr>
          <w:rFonts w:hint="eastAsia"/>
        </w:rPr>
        <w:t>5.</w:t>
      </w:r>
      <w:r>
        <w:t>4</w:t>
      </w:r>
      <w:r>
        <w:rPr>
          <w:rFonts w:hint="eastAsia"/>
        </w:rPr>
        <w:t>　加固设计</w:t>
      </w:r>
      <w:bookmarkEnd w:id="25"/>
    </w:p>
    <w:bookmarkEnd w:id="26"/>
    <w:p w14:paraId="183896B4">
      <w:pPr>
        <w:pStyle w:val="5"/>
        <w:spacing w:before="156" w:after="156"/>
      </w:pPr>
      <w:r>
        <w:t>5</w:t>
      </w:r>
      <w:r>
        <w:rPr>
          <w:rFonts w:hint="eastAsia"/>
        </w:rPr>
        <w:t>.</w:t>
      </w:r>
      <w:r>
        <w:t>4</w:t>
      </w:r>
      <w:r>
        <w:rPr>
          <w:rFonts w:hint="eastAsia"/>
        </w:rPr>
        <w:t>.</w:t>
      </w:r>
      <w:r>
        <w:t>1</w:t>
      </w:r>
      <w:r>
        <w:rPr>
          <w:rFonts w:hint="eastAsia"/>
        </w:rPr>
        <w:t>　历史建筑的结构加固设计应以建筑风貌和价值要素保护为前提，根据安全性检测鉴定和抗震鉴定，结合现场实际结果，确保加固方案的安全性、耐久性、可行性。</w:t>
      </w:r>
    </w:p>
    <w:p w14:paraId="01BA249F">
      <w:pPr>
        <w:pStyle w:val="5"/>
        <w:spacing w:before="156" w:after="156"/>
      </w:pPr>
      <w:r>
        <w:rPr>
          <w:rFonts w:hint="eastAsia"/>
        </w:rPr>
        <w:t>5.</w:t>
      </w:r>
      <w:r>
        <w:t>4</w:t>
      </w:r>
      <w:r>
        <w:rPr>
          <w:rFonts w:hint="eastAsia"/>
        </w:rPr>
        <w:t>.</w:t>
      </w:r>
      <w:r>
        <w:t>2</w:t>
      </w:r>
      <w:r>
        <w:rPr>
          <w:rFonts w:hint="eastAsia"/>
        </w:rPr>
        <w:t>　加固后安全等级应根据结构破坏后果的严重性、结构的重要性和加固设计使用年限等因素综合确定。结构加固设计后续使用年限应按下列原则确定：</w:t>
      </w:r>
    </w:p>
    <w:p w14:paraId="20B7824F">
      <w:pPr>
        <w:pStyle w:val="6"/>
      </w:pPr>
      <w:r>
        <w:rPr>
          <w:rFonts w:hint="eastAsia"/>
        </w:rPr>
        <w:t>1　结构整体加固后的后续使用年限，应由业主和设计单位共同商定，不宜小于20年；</w:t>
      </w:r>
    </w:p>
    <w:p w14:paraId="115AE351">
      <w:pPr>
        <w:pStyle w:val="6"/>
      </w:pPr>
      <w:r>
        <w:rPr>
          <w:rFonts w:hint="eastAsia"/>
        </w:rPr>
        <w:t>2　使用年限到期后，经鉴定认为该结构工作正常，可继续延长其使用年限。</w:t>
      </w:r>
    </w:p>
    <w:p w14:paraId="66FA0729">
      <w:pPr>
        <w:pStyle w:val="5"/>
        <w:spacing w:before="156" w:after="156"/>
      </w:pPr>
      <w:r>
        <w:t>5</w:t>
      </w:r>
      <w:r>
        <w:rPr>
          <w:rFonts w:hint="eastAsia"/>
        </w:rPr>
        <w:t>.</w:t>
      </w:r>
      <w:r>
        <w:t>4</w:t>
      </w:r>
      <w:r>
        <w:rPr>
          <w:rFonts w:hint="eastAsia"/>
        </w:rPr>
        <w:t>.</w:t>
      </w:r>
      <w:r>
        <w:t>3</w:t>
      </w:r>
      <w:r>
        <w:rPr>
          <w:rFonts w:hint="eastAsia"/>
        </w:rPr>
        <w:t>　当历史建筑有抗震加固的需求时，应结合历史建筑的价值评估、抗震加固的影响评估以及使用需求等综合判定，并经过相应的技术审查程序确定，在不损害历史建筑价值的前提下开展。</w:t>
      </w:r>
    </w:p>
    <w:p w14:paraId="46DC7F6D">
      <w:pPr>
        <w:pStyle w:val="5"/>
        <w:spacing w:before="156" w:after="156"/>
      </w:pPr>
      <w:r>
        <w:rPr>
          <w:rFonts w:hint="eastAsia"/>
        </w:rPr>
        <w:t>5.</w:t>
      </w:r>
      <w:r>
        <w:t>4</w:t>
      </w:r>
      <w:r>
        <w:rPr>
          <w:rFonts w:hint="eastAsia"/>
        </w:rPr>
        <w:t>.</w:t>
      </w:r>
      <w:r>
        <w:t>4</w:t>
      </w:r>
      <w:r>
        <w:rPr>
          <w:rFonts w:hint="eastAsia"/>
        </w:rPr>
        <w:t>　结构加固设计文件应明确历史建筑使用荷载限制要求，荷载标准值取值、常用材料和构件的单位自重标准值宜符合现行国家标准《建筑结构荷载规范》GB50009的规定。</w:t>
      </w:r>
    </w:p>
    <w:p w14:paraId="4A841149">
      <w:pPr>
        <w:pStyle w:val="5"/>
        <w:spacing w:before="156" w:after="156"/>
      </w:pPr>
      <w:r>
        <w:rPr>
          <w:rFonts w:hint="eastAsia"/>
        </w:rPr>
        <w:t>5.</w:t>
      </w:r>
      <w:r>
        <w:t>4</w:t>
      </w:r>
      <w:r>
        <w:rPr>
          <w:rFonts w:hint="eastAsia"/>
        </w:rPr>
        <w:t>.</w:t>
      </w:r>
      <w:r>
        <w:t>5</w:t>
      </w:r>
      <w:r>
        <w:rPr>
          <w:rFonts w:hint="eastAsia"/>
        </w:rPr>
        <w:t>　一般情况下，加固采用的混凝土及砌体等材料强度不得低于现行《既有建筑鉴定与加固通用规范》GB 55021-2021的要求。当采用新型加固方法，并经过论证是安全可行的，允许原承重结构材料强度比现行行业标准《建筑抗震加固技术规程》JGJ116的要求低，但加固采用的混凝土强度等级不得低于C8。</w:t>
      </w:r>
    </w:p>
    <w:p w14:paraId="4E0C4D35">
      <w:pPr>
        <w:pStyle w:val="4"/>
        <w:spacing w:before="156" w:after="156"/>
      </w:pPr>
      <w:r>
        <w:rPr>
          <w:rFonts w:hint="eastAsia"/>
        </w:rPr>
        <w:t>Ⅰ地基及基础</w:t>
      </w:r>
    </w:p>
    <w:p w14:paraId="5640B1BE">
      <w:pPr>
        <w:pStyle w:val="5"/>
        <w:spacing w:before="156" w:after="156"/>
      </w:pPr>
      <w:r>
        <w:rPr>
          <w:rFonts w:hint="eastAsia"/>
        </w:rPr>
        <w:t>5.</w:t>
      </w:r>
      <w:r>
        <w:t>4</w:t>
      </w:r>
      <w:r>
        <w:rPr>
          <w:rFonts w:hint="eastAsia"/>
        </w:rPr>
        <w:t>.</w:t>
      </w:r>
      <w:r>
        <w:t>6</w:t>
      </w:r>
      <w:r>
        <w:rPr>
          <w:rFonts w:hint="eastAsia"/>
        </w:rPr>
        <w:t>　地基及基础加固应符合下列规定：</w:t>
      </w:r>
    </w:p>
    <w:p w14:paraId="59CA0C63">
      <w:pPr>
        <w:pStyle w:val="6"/>
      </w:pPr>
      <w:r>
        <w:t>1</w:t>
      </w:r>
      <w:r>
        <w:rPr>
          <w:rFonts w:hint="eastAsia"/>
        </w:rPr>
        <w:t>　查明基础形式、损伤情况、埋深、地基土质、地下水位、相邻基础等情况。</w:t>
      </w:r>
    </w:p>
    <w:p w14:paraId="795FD9C1">
      <w:pPr>
        <w:pStyle w:val="6"/>
      </w:pPr>
      <w:r>
        <w:t>2</w:t>
      </w:r>
      <w:r>
        <w:rPr>
          <w:rFonts w:hint="eastAsia"/>
        </w:rPr>
        <w:t>　</w:t>
      </w:r>
      <w:r>
        <w:rPr>
          <w:rFonts w:hint="eastAsia" w:hAnsi="宋体"/>
        </w:rPr>
        <w:t>对地基及基础加固时，可采取如下措施</w:t>
      </w:r>
      <w:r>
        <w:rPr>
          <w:rFonts w:hint="eastAsia"/>
        </w:rPr>
        <w:t>：</w:t>
      </w:r>
    </w:p>
    <w:p w14:paraId="32954911">
      <w:pPr>
        <w:pStyle w:val="7"/>
        <w:ind w:left="630"/>
      </w:pPr>
      <w:r>
        <w:rPr>
          <w:rFonts w:hint="eastAsia"/>
        </w:rPr>
        <w:t>1）扩大原基础面积，基础宜对称扩大，当条件不允许，也可一侧扩大，扩大的部分应与原基础部分可靠连接；</w:t>
      </w:r>
    </w:p>
    <w:p w14:paraId="79894382">
      <w:pPr>
        <w:pStyle w:val="7"/>
        <w:ind w:left="630"/>
      </w:pPr>
      <w:r>
        <w:rPr>
          <w:rFonts w:hint="eastAsia"/>
        </w:rPr>
        <w:t>2）采用微型钢管桩进行加固，微型钢管桩应与原基础可靠连接；</w:t>
      </w:r>
    </w:p>
    <w:p w14:paraId="7499C3BB">
      <w:pPr>
        <w:pStyle w:val="7"/>
        <w:ind w:left="630"/>
      </w:pPr>
      <w:r>
        <w:rPr>
          <w:rFonts w:hint="eastAsia"/>
        </w:rPr>
        <w:t>3）采用注浆法加固时，应合理布置灌浆孔，提高加固效果；</w:t>
      </w:r>
    </w:p>
    <w:p w14:paraId="1BFCE866">
      <w:pPr>
        <w:pStyle w:val="7"/>
        <w:ind w:left="630"/>
      </w:pPr>
      <w:r>
        <w:rPr>
          <w:rFonts w:hint="eastAsia"/>
        </w:rPr>
        <w:t>4）采用整体筏板加固，筏板与原基础应可靠连接，且筏板应穿过原砌体墙、柱等竖向受力构件。</w:t>
      </w:r>
    </w:p>
    <w:p w14:paraId="12A2B955">
      <w:pPr>
        <w:pStyle w:val="4"/>
        <w:spacing w:before="156" w:after="156"/>
      </w:pPr>
      <w:r>
        <w:rPr>
          <w:rFonts w:hint="eastAsia"/>
        </w:rPr>
        <w:t>Ⅱ木结构</w:t>
      </w:r>
    </w:p>
    <w:p w14:paraId="666F349E">
      <w:pPr>
        <w:pStyle w:val="5"/>
        <w:spacing w:before="156" w:after="156"/>
      </w:pPr>
      <w:r>
        <w:rPr>
          <w:rFonts w:hint="eastAsia"/>
        </w:rPr>
        <w:t>5</w:t>
      </w:r>
      <w:r>
        <w:t>.4</w:t>
      </w:r>
      <w:r>
        <w:rPr>
          <w:rFonts w:hint="eastAsia"/>
        </w:rPr>
        <w:t>.</w:t>
      </w:r>
      <w:r>
        <w:t>7</w:t>
      </w:r>
      <w:r>
        <w:rPr>
          <w:rFonts w:hint="eastAsia"/>
        </w:rPr>
        <w:t>　历史建筑中木结构的加固方法宜按现行国家标准《古建筑木结构维护与加固技术标准》GB50165执行，相关计算方法等可按现行国家标准《木结构设计标准》GB50005、《胶合木结构技术规范》GB/T 50708及相关标准执行，地震区的木结构加固应满足《建筑抗震加固技术规程》JGJ116的要求。</w:t>
      </w:r>
    </w:p>
    <w:p w14:paraId="76D67EAB">
      <w:pPr>
        <w:pStyle w:val="5"/>
        <w:spacing w:before="156" w:after="156"/>
      </w:pPr>
      <w:r>
        <w:rPr>
          <w:rFonts w:hint="eastAsia"/>
        </w:rPr>
        <w:t>5</w:t>
      </w:r>
      <w:r>
        <w:t>.4</w:t>
      </w:r>
      <w:r>
        <w:rPr>
          <w:rFonts w:hint="eastAsia"/>
        </w:rPr>
        <w:t>.</w:t>
      </w:r>
      <w:r>
        <w:t>8</w:t>
      </w:r>
      <w:r>
        <w:rPr>
          <w:rFonts w:hint="eastAsia"/>
        </w:rPr>
        <w:t>　木结构构件的加固应符合下列规定：</w:t>
      </w:r>
    </w:p>
    <w:p w14:paraId="6F2ED967">
      <w:pPr>
        <w:pStyle w:val="6"/>
      </w:pPr>
      <w:r>
        <w:rPr>
          <w:rFonts w:hint="eastAsia"/>
        </w:rPr>
        <w:t>1　木屋架的加固，可根据其残损程度采用打牮拨正、修正加固等方法；</w:t>
      </w:r>
    </w:p>
    <w:p w14:paraId="2DD8A08A">
      <w:pPr>
        <w:pStyle w:val="6"/>
      </w:pPr>
      <w:r>
        <w:t>2</w:t>
      </w:r>
      <w:r>
        <w:rPr>
          <w:rFonts w:hint="eastAsia"/>
        </w:rPr>
        <w:t>　木柱的加固，可根据其残损程度采用嵌补、剔补或墩接、高分子材料灌浆加固、更换新柱等方法；</w:t>
      </w:r>
    </w:p>
    <w:p w14:paraId="29923E38">
      <w:pPr>
        <w:pStyle w:val="6"/>
      </w:pPr>
      <w:r>
        <w:t>3</w:t>
      </w:r>
      <w:r>
        <w:rPr>
          <w:rFonts w:hint="eastAsia"/>
        </w:rPr>
        <w:t>　木梁、木檩、木龙骨的加固，可根据其残损程度采用夹板钢箍加固法、嵌补加固法、增大截面加固法、局部替换法以及整体拆换法等修缮方法；</w:t>
      </w:r>
    </w:p>
    <w:p w14:paraId="2C5F2530">
      <w:pPr>
        <w:pStyle w:val="6"/>
      </w:pPr>
      <w:r>
        <w:t>4</w:t>
      </w:r>
      <w:r>
        <w:rPr>
          <w:rFonts w:hint="eastAsia"/>
        </w:rPr>
        <w:t>　斗栱、雀替等装饰性木构件的加固，在不影响结构受力的情况下，以胶粘剂粘接为主，不建议进行整体更换。木楼梯木踏板磨损严重时，应选用相同材质、干燥的木材进行维修、拆换；</w:t>
      </w:r>
    </w:p>
    <w:p w14:paraId="64C5FC43">
      <w:pPr>
        <w:pStyle w:val="6"/>
      </w:pPr>
      <w:r>
        <w:rPr>
          <w:rFonts w:hint="eastAsia"/>
        </w:rPr>
        <w:t>5　加固用的木材，应优先采用与原构件相同的树种，当确有困难时，也可选取强度等级不低于原构件、物理力学性能类似的木材代替。替换的木材应满足承载力验算的要求。</w:t>
      </w:r>
    </w:p>
    <w:p w14:paraId="671B78C6">
      <w:pPr>
        <w:pStyle w:val="5"/>
        <w:spacing w:before="156" w:after="156"/>
      </w:pPr>
      <w:r>
        <w:rPr>
          <w:rFonts w:hint="eastAsia"/>
        </w:rPr>
        <w:t>5</w:t>
      </w:r>
      <w:r>
        <w:t>.4</w:t>
      </w:r>
      <w:r>
        <w:rPr>
          <w:rFonts w:hint="eastAsia"/>
        </w:rPr>
        <w:t>.</w:t>
      </w:r>
      <w:r>
        <w:t>9</w:t>
      </w:r>
      <w:r>
        <w:rPr>
          <w:rFonts w:hint="eastAsia"/>
        </w:rPr>
        <w:t>　历史建筑木构件中有白蚁病虫害时，可采用设坑投饵诱杀、毒土处理、化学药剂毒杀等方法进行处理，加固后的结构可按《房屋白蚁预防技术规程》J</w:t>
      </w:r>
      <w:r>
        <w:t>GJ/T245</w:t>
      </w:r>
      <w:r>
        <w:rPr>
          <w:rFonts w:hint="eastAsia"/>
        </w:rPr>
        <w:t>的相关规定进行白蚁防治。所有新加木构件的表面均应喷涂防白蚁药水，</w:t>
      </w:r>
      <w:r>
        <w:rPr>
          <w:rFonts w:hint="eastAsia" w:hAnsi="宋体"/>
        </w:rPr>
        <w:t>对滋生白蚁虫害的环境进行治理。</w:t>
      </w:r>
    </w:p>
    <w:p w14:paraId="7F1EA484">
      <w:pPr>
        <w:pStyle w:val="4"/>
        <w:spacing w:before="156" w:after="156"/>
      </w:pPr>
      <w:r>
        <w:rPr>
          <w:rFonts w:hint="eastAsia"/>
        </w:rPr>
        <w:t>Ⅲ砌体结构</w:t>
      </w:r>
    </w:p>
    <w:p w14:paraId="345E2DCD">
      <w:pPr>
        <w:pStyle w:val="5"/>
        <w:spacing w:before="156" w:after="156"/>
      </w:pPr>
      <w:r>
        <w:rPr>
          <w:rFonts w:hint="eastAsia"/>
        </w:rPr>
        <w:t>5.</w:t>
      </w:r>
      <w:r>
        <w:t>4</w:t>
      </w:r>
      <w:r>
        <w:rPr>
          <w:rFonts w:hint="eastAsia"/>
        </w:rPr>
        <w:t>.</w:t>
      </w:r>
      <w:r>
        <w:t>10</w:t>
      </w:r>
      <w:r>
        <w:rPr>
          <w:rFonts w:hint="eastAsia"/>
        </w:rPr>
        <w:t>　在不影响价值要素保护的情况下，砌体结构构件加固设计应按现行国家标准《砌体结构加固设计规范》GB50702执行。</w:t>
      </w:r>
    </w:p>
    <w:p w14:paraId="06EA12BC">
      <w:pPr>
        <w:pStyle w:val="5"/>
        <w:spacing w:before="156" w:after="156"/>
      </w:pPr>
      <w:r>
        <w:rPr>
          <w:rFonts w:hint="eastAsia"/>
        </w:rPr>
        <w:t>5.</w:t>
      </w:r>
      <w:r>
        <w:t>4</w:t>
      </w:r>
      <w:r>
        <w:rPr>
          <w:rFonts w:hint="eastAsia"/>
        </w:rPr>
        <w:t>.</w:t>
      </w:r>
      <w:r>
        <w:t>11</w:t>
      </w:r>
      <w:r>
        <w:rPr>
          <w:rFonts w:hint="eastAsia"/>
        </w:rPr>
        <w:t>　砖石砌体结构构件的加固应符合下列规定：</w:t>
      </w:r>
    </w:p>
    <w:p w14:paraId="611410FB">
      <w:pPr>
        <w:pStyle w:val="6"/>
      </w:pPr>
      <w:r>
        <w:t>1</w:t>
      </w:r>
      <w:r>
        <w:rPr>
          <w:rFonts w:hint="eastAsia"/>
        </w:rPr>
        <w:t>　墙体经受压、受剪验算不满足规范要求时，可采用单（双）面复合砂浆钢筋网片进行加固，竖向钢筋或者斜向钢筋向下应妥善锚固在基础内；当为顶层时，向上钢筋可伸至板底，当为中间层，上层不加固时，可伸出板顶200mm处锚固；</w:t>
      </w:r>
    </w:p>
    <w:p w14:paraId="5B3BDC8E">
      <w:pPr>
        <w:pStyle w:val="6"/>
      </w:pPr>
      <w:r>
        <w:t>2</w:t>
      </w:r>
      <w:r>
        <w:rPr>
          <w:rFonts w:hint="eastAsia"/>
        </w:rPr>
        <w:t>　对纵横墙缺乏有效拉结引起的裂缝，可采用单（双）面复合砂浆钢筋网片进行加固，跨越裂缝的钢筋应妥善锚固在裂缝两侧；</w:t>
      </w:r>
    </w:p>
    <w:p w14:paraId="5E1EE0E8">
      <w:pPr>
        <w:pStyle w:val="6"/>
      </w:pPr>
      <w:r>
        <w:t>3</w:t>
      </w:r>
      <w:r>
        <w:rPr>
          <w:rFonts w:hint="eastAsia"/>
        </w:rPr>
        <w:t>　对温度作用、沉降、洞口刚度突变引起的裂缝，既可采用复合砂浆钢筋网片进行加固，也可采用碳纤维布进行加固，加固前视裂缝宽度大小选择合适的灌缝方案，跨越裂缝的碳纤维布应妥善锚固在裂缝两侧，锚固长度不宜小于1000mm；</w:t>
      </w:r>
    </w:p>
    <w:p w14:paraId="0218547D">
      <w:pPr>
        <w:pStyle w:val="6"/>
      </w:pPr>
      <w:r>
        <w:t>4</w:t>
      </w:r>
      <w:r>
        <w:rPr>
          <w:rFonts w:hint="eastAsia"/>
        </w:rPr>
        <w:t>　对不满足抗震构造措施的圈梁，可采用等效圈梁的方式加固，等效圈梁可采用双面复合砂浆钢筋网片，等效圈梁高度不宜小于400mm。当整墙面已进行复合砂浆钢筋网片加固时，可不再设置等效圈梁；</w:t>
      </w:r>
    </w:p>
    <w:p w14:paraId="01FAAF35">
      <w:pPr>
        <w:pStyle w:val="6"/>
      </w:pPr>
      <w:r>
        <w:t>5</w:t>
      </w:r>
      <w:r>
        <w:rPr>
          <w:rFonts w:hint="eastAsia"/>
        </w:rPr>
        <w:t>　对不满足抗震构造措施的构造柱，可采用等效构造柱的方式加固，等效构造柱可采用双面复合砂浆钢筋网片，等效构造柱的长度应在所需构造柱长度基础上再延长不小于600mm。当整墙面已进行复合砂浆钢筋网片加固时，可不再设置等效构造柱；</w:t>
      </w:r>
    </w:p>
    <w:p w14:paraId="40174393">
      <w:pPr>
        <w:pStyle w:val="6"/>
      </w:pPr>
      <w:r>
        <w:t>6</w:t>
      </w:r>
      <w:r>
        <w:rPr>
          <w:rFonts w:hint="eastAsia"/>
        </w:rPr>
        <w:t>　因功能改变需拆除承重墙时，应设置转换结构，确保安全，并在设计文件明确拆除的先后顺序；</w:t>
      </w:r>
    </w:p>
    <w:p w14:paraId="52E979CF">
      <w:pPr>
        <w:pStyle w:val="6"/>
      </w:pPr>
      <w:r>
        <w:t>7</w:t>
      </w:r>
      <w:r>
        <w:rPr>
          <w:rFonts w:hint="eastAsia"/>
        </w:rPr>
        <w:t>　因功能改变需对墙洞口封堵时，封堵材料应以砌筑材料为主，并采取措施确保新旧墙体共同工作；</w:t>
      </w:r>
    </w:p>
    <w:p w14:paraId="4E532EB5">
      <w:pPr>
        <w:pStyle w:val="6"/>
      </w:pPr>
      <w:r>
        <w:t>8</w:t>
      </w:r>
      <w:r>
        <w:rPr>
          <w:rFonts w:hint="eastAsia"/>
        </w:rPr>
        <w:t>　新增装饰构件与原砌体结构之间应有可靠连接，确保整体性，同时不应破坏价值要素。</w:t>
      </w:r>
    </w:p>
    <w:p w14:paraId="1BDB8E57">
      <w:pPr>
        <w:pStyle w:val="4"/>
        <w:spacing w:before="156" w:after="156"/>
      </w:pPr>
      <w:r>
        <w:rPr>
          <w:rFonts w:hint="eastAsia"/>
        </w:rPr>
        <w:t>Ⅳ混凝土结构</w:t>
      </w:r>
    </w:p>
    <w:p w14:paraId="1A52499A">
      <w:pPr>
        <w:pStyle w:val="5"/>
        <w:spacing w:before="156" w:after="156"/>
      </w:pPr>
      <w:r>
        <w:rPr>
          <w:rFonts w:hint="eastAsia"/>
        </w:rPr>
        <w:t>5.</w:t>
      </w:r>
      <w:r>
        <w:t>4</w:t>
      </w:r>
      <w:r>
        <w:rPr>
          <w:rFonts w:hint="eastAsia"/>
        </w:rPr>
        <w:t>.</w:t>
      </w:r>
      <w:r>
        <w:t>12</w:t>
      </w:r>
      <w:r>
        <w:rPr>
          <w:rFonts w:hint="eastAsia"/>
        </w:rPr>
        <w:t>　历史建筑混凝土结构的加固应遵循《建筑结构荷载规范》GB50009、《混凝土结构加固设计规范》GB50367、《建筑抗震鉴定标准》GB50023以及《建筑抗震加固技术规程》JGJ116的相关规定。</w:t>
      </w:r>
    </w:p>
    <w:p w14:paraId="411DEB4C">
      <w:pPr>
        <w:pStyle w:val="5"/>
        <w:spacing w:before="156" w:after="156"/>
      </w:pPr>
      <w:r>
        <w:rPr>
          <w:rFonts w:hint="eastAsia"/>
        </w:rPr>
        <w:t>5.</w:t>
      </w:r>
      <w:r>
        <w:t>4</w:t>
      </w:r>
      <w:r>
        <w:rPr>
          <w:rFonts w:hint="eastAsia"/>
        </w:rPr>
        <w:t>.</w:t>
      </w:r>
      <w:r>
        <w:t>13</w:t>
      </w:r>
      <w:r>
        <w:rPr>
          <w:rFonts w:hint="eastAsia"/>
        </w:rPr>
        <w:t>　混凝土结构构件的加固应符合下列规定：</w:t>
      </w:r>
    </w:p>
    <w:p w14:paraId="6BDDC851">
      <w:pPr>
        <w:pStyle w:val="6"/>
      </w:pPr>
      <w:r>
        <w:rPr>
          <w:rFonts w:hint="eastAsia"/>
        </w:rPr>
        <w:t>1　混凝土柱的加固，可根据结构鉴定情况，采用外粘型钢法、增大截面法、粘贴钢板或碳纤维布、外加钢丝绳网-聚合物砂浆面层加固以及置换混凝土、整体拆换法等加固方法；</w:t>
      </w:r>
    </w:p>
    <w:p w14:paraId="4F3D9E30">
      <w:pPr>
        <w:pStyle w:val="6"/>
      </w:pPr>
      <w:r>
        <w:rPr>
          <w:rFonts w:hint="eastAsia"/>
        </w:rPr>
        <w:t>2　混凝土梁的加固，可根据结构鉴定情况，采用嵌补加固法、外粘型钢法、增大截面法、粘贴钢板或碳纤维布、外加钢丝绳网-聚合物砂浆面层加固、增设支点加固法以及置换混凝土、整体拆换法等加固方法；</w:t>
      </w:r>
    </w:p>
    <w:p w14:paraId="4076409A">
      <w:pPr>
        <w:pStyle w:val="6"/>
      </w:pPr>
      <w:r>
        <w:rPr>
          <w:rFonts w:hint="eastAsia"/>
        </w:rPr>
        <w:t>3　混凝土楼板的加固，可根据结构鉴定情况，采用压力灌注加固胶、粘贴钢板或纤维复合材、新浇筑混凝土叠合层等加固方法；</w:t>
      </w:r>
    </w:p>
    <w:p w14:paraId="37E3F5F1">
      <w:pPr>
        <w:pStyle w:val="6"/>
      </w:pPr>
      <w:r>
        <w:rPr>
          <w:rFonts w:hint="eastAsia"/>
        </w:rPr>
        <w:t>4　混凝土结构构件（或围护构件）钢筋外露、锈蚀或鼓胀时，应进行构件验算。现有配筋能满足承载力要求时，可采用喷涂阻锈剂的方法对钢筋进行防锈与锈蚀损坏的修复；不能满足承载力要求时，应根据实际情况采取本条1~3的说明进行加固；</w:t>
      </w:r>
    </w:p>
    <w:p w14:paraId="620030AA">
      <w:r>
        <w:rPr>
          <w:rFonts w:hint="eastAsia"/>
        </w:rPr>
        <w:t>5　加固新增混凝土的配合比应参照原构件的砂石级配，表面色彩和质感应与原有构件协调一致。</w:t>
      </w:r>
    </w:p>
    <w:p w14:paraId="0C67CC53">
      <w:pPr>
        <w:pStyle w:val="5"/>
        <w:spacing w:before="156" w:after="156"/>
      </w:pPr>
      <w:r>
        <w:rPr>
          <w:rFonts w:hint="eastAsia"/>
        </w:rPr>
        <w:t>5.</w:t>
      </w:r>
      <w:r>
        <w:t>4</w:t>
      </w:r>
      <w:r>
        <w:rPr>
          <w:rFonts w:hint="eastAsia"/>
        </w:rPr>
        <w:t>.</w:t>
      </w:r>
      <w:r>
        <w:t>14</w:t>
      </w:r>
      <w:r>
        <w:rPr>
          <w:rFonts w:hint="eastAsia"/>
        </w:rPr>
        <w:t>　历史建筑采用粘贴钢板、纤维复合材料加固混凝土构件时，应符合下列规定：</w:t>
      </w:r>
    </w:p>
    <w:p w14:paraId="3850CB12">
      <w:pPr>
        <w:pStyle w:val="6"/>
      </w:pPr>
      <w:r>
        <w:rPr>
          <w:rFonts w:hint="eastAsia"/>
        </w:rPr>
        <w:t>1　被加固的混凝土结构构件，其现场实测混凝土强度等级不得低于C15，且混凝土表面的正拉粘接强度不得低于1.5MPa；</w:t>
      </w:r>
    </w:p>
    <w:p w14:paraId="28D10D54">
      <w:pPr>
        <w:pStyle w:val="6"/>
      </w:pPr>
      <w:r>
        <w:rPr>
          <w:rFonts w:hint="eastAsia"/>
        </w:rPr>
        <w:t>2　应将钢板受力方式设计成仅承受轴向应力作用，将纤维受力方式设计成仅承受拉应力作用；</w:t>
      </w:r>
    </w:p>
    <w:p w14:paraId="63B6879E">
      <w:pPr>
        <w:pStyle w:val="6"/>
      </w:pPr>
      <w:r>
        <w:rPr>
          <w:rFonts w:hint="eastAsia"/>
        </w:rPr>
        <w:t>3　一般情况下，胶粘剂长期使用的环境温度不应高于60℃；处于特殊环境（如高温、高湿、介质侵蚀、放射等）的混凝土结构采用粘贴钢板、纤维复合材料法加固时，除应按国家现行有关标准的规定采取相应的防护措施外，尚应采用耐环境因素作用的胶粘剂，并按专门的工艺要求进行粘贴；</w:t>
      </w:r>
    </w:p>
    <w:p w14:paraId="6D8443F2">
      <w:pPr>
        <w:pStyle w:val="6"/>
      </w:pPr>
      <w:r>
        <w:rPr>
          <w:rFonts w:hint="eastAsia"/>
        </w:rPr>
        <w:t>4　进行加固时，应采取措施卸除或大部分卸除作用在结构上的活荷载；</w:t>
      </w:r>
    </w:p>
    <w:p w14:paraId="34DF4745">
      <w:pPr>
        <w:pStyle w:val="6"/>
      </w:pPr>
      <w:r>
        <w:rPr>
          <w:rFonts w:hint="eastAsia"/>
        </w:rPr>
        <w:t>5　当被加固构件的表面有防火要求时，应按现行国家标准《建筑设计防火规范》GB50016规定的耐火等级及耐火极限要求，对胶粘剂和钢板、纤维复合材料进行防护。</w:t>
      </w:r>
    </w:p>
    <w:p w14:paraId="723D83CA">
      <w:pPr>
        <w:pStyle w:val="4"/>
        <w:spacing w:before="156" w:after="156"/>
      </w:pPr>
      <w:r>
        <w:rPr>
          <w:rFonts w:hint="eastAsia"/>
        </w:rPr>
        <w:t>Ⅴ钢结构</w:t>
      </w:r>
    </w:p>
    <w:p w14:paraId="0A0228A0">
      <w:pPr>
        <w:pStyle w:val="5"/>
        <w:spacing w:before="156" w:after="156"/>
      </w:pPr>
      <w:r>
        <w:rPr>
          <w:rFonts w:hint="eastAsia"/>
        </w:rPr>
        <w:t>5.</w:t>
      </w:r>
      <w:r>
        <w:t>4</w:t>
      </w:r>
      <w:r>
        <w:rPr>
          <w:rFonts w:hint="eastAsia"/>
        </w:rPr>
        <w:t>.</w:t>
      </w:r>
      <w:r>
        <w:t>15</w:t>
      </w:r>
      <w:r>
        <w:rPr>
          <w:rFonts w:hint="eastAsia"/>
        </w:rPr>
        <w:t>　历史建筑钢结构的加固应遵循《钢结构加固技术规范》CECS77:96以及《钢结构设计标准》GB50017、《钢结构加固设计标准》GB51367的相关规定。</w:t>
      </w:r>
    </w:p>
    <w:p w14:paraId="439A8DC6">
      <w:pPr>
        <w:pStyle w:val="5"/>
        <w:spacing w:before="156" w:after="156"/>
      </w:pPr>
      <w:r>
        <w:rPr>
          <w:rFonts w:hint="eastAsia"/>
        </w:rPr>
        <w:t>5.</w:t>
      </w:r>
      <w:r>
        <w:t>4</w:t>
      </w:r>
      <w:r>
        <w:rPr>
          <w:rFonts w:hint="eastAsia"/>
        </w:rPr>
        <w:t>.</w:t>
      </w:r>
      <w:r>
        <w:t>16</w:t>
      </w:r>
      <w:r>
        <w:rPr>
          <w:rFonts w:hint="eastAsia"/>
        </w:rPr>
        <w:t>　钢结构构件的加固应符合下列规定：</w:t>
      </w:r>
    </w:p>
    <w:p w14:paraId="5F291D64">
      <w:pPr>
        <w:pStyle w:val="6"/>
      </w:pPr>
      <w:r>
        <w:rPr>
          <w:rFonts w:hint="eastAsia"/>
        </w:rPr>
        <w:t>1　历史建筑钢结构加固一般采用减轻荷载、加大原结构构件截面和连接强度、阻止裂纹扩展等方法；</w:t>
      </w:r>
    </w:p>
    <w:p w14:paraId="22E51099">
      <w:pPr>
        <w:pStyle w:val="6"/>
      </w:pPr>
      <w:r>
        <w:rPr>
          <w:rFonts w:hint="eastAsia"/>
        </w:rPr>
        <w:t>2　钢结构加固一般宜采用焊缝连接、摩擦型高强度螺栓连接，有依据时亦可采用焊缝和摩擦型高强度螺栓的混合连接。当采用焊缝连接时，应采用经评定认可的焊接工艺及连接材料；</w:t>
      </w:r>
    </w:p>
    <w:p w14:paraId="70E8DB59">
      <w:pPr>
        <w:pStyle w:val="6"/>
      </w:pPr>
      <w:r>
        <w:rPr>
          <w:rFonts w:hint="eastAsia"/>
        </w:rPr>
        <w:t>3　钢柱失稳或锈腐损坏，可用焊补型钢或用钢筋混凝土加固。为了保证钢构件和混凝土共同工作，宜在钢构件表面上加焊能传递剪力的零件；</w:t>
      </w:r>
    </w:p>
    <w:p w14:paraId="60C0AC05">
      <w:pPr>
        <w:pStyle w:val="6"/>
      </w:pPr>
      <w:r>
        <w:rPr>
          <w:rFonts w:hint="eastAsia"/>
        </w:rPr>
        <w:t>4　钢梁刚度或稳定性不足，可设计计算增设加劲板，加大翼缘或增支撑加固；</w:t>
      </w:r>
    </w:p>
    <w:p w14:paraId="45558874">
      <w:pPr>
        <w:pStyle w:val="6"/>
      </w:pPr>
      <w:r>
        <w:rPr>
          <w:rFonts w:hint="eastAsia"/>
        </w:rPr>
        <w:t>5　屋架杆件强度不足，整体稳定性差，设计中应先加固薄弱节点、杆件，再支撑系统，确保屋面整体稳定；</w:t>
      </w:r>
    </w:p>
    <w:p w14:paraId="2C36997F">
      <w:pPr>
        <w:pStyle w:val="6"/>
      </w:pPr>
      <w:r>
        <w:rPr>
          <w:rFonts w:hint="eastAsia"/>
        </w:rPr>
        <w:t>6　历史建筑钢结构外部钢制结构杆件，除必须防腐、防锈外，还应刷涂防火涂料。</w:t>
      </w:r>
    </w:p>
    <w:p w14:paraId="1F840001">
      <w:pPr>
        <w:pStyle w:val="5"/>
        <w:spacing w:before="156" w:after="156"/>
      </w:pPr>
      <w:r>
        <w:rPr>
          <w:rFonts w:hint="eastAsia"/>
        </w:rPr>
        <w:t>5.</w:t>
      </w:r>
      <w:r>
        <w:t>4</w:t>
      </w:r>
      <w:r>
        <w:rPr>
          <w:rFonts w:hint="eastAsia"/>
        </w:rPr>
        <w:t>.</w:t>
      </w:r>
      <w:r>
        <w:t>17</w:t>
      </w:r>
      <w:r>
        <w:rPr>
          <w:rFonts w:hint="eastAsia"/>
        </w:rPr>
        <w:t>　钢结构连接的加固应符合下列规定：</w:t>
      </w:r>
    </w:p>
    <w:p w14:paraId="65AB7065">
      <w:pPr>
        <w:pStyle w:val="6"/>
      </w:pPr>
      <w:r>
        <w:rPr>
          <w:rFonts w:hint="eastAsia"/>
        </w:rPr>
        <w:t>1　钢结构连接加固可采用高强度螺栓、普通螺栓、铆钉和焊缝等方法，应根据结构需要加固的原因、目的、受力状态、构造及施工条件，并考虑结构原有的连接方法确定，不宜采用刚度相差较大的混合连接方式；</w:t>
      </w:r>
    </w:p>
    <w:p w14:paraId="3FFA38D6">
      <w:pPr>
        <w:pStyle w:val="6"/>
      </w:pPr>
      <w:r>
        <w:rPr>
          <w:rFonts w:hint="eastAsia"/>
        </w:rPr>
        <w:t>2　螺栓或铆钉需要更换或新增加固其连接时，应首先考虑采用适宜直径的高强度螺栓连接；</w:t>
      </w:r>
    </w:p>
    <w:p w14:paraId="3A330DDB">
      <w:pPr>
        <w:pStyle w:val="6"/>
      </w:pPr>
      <w:r>
        <w:rPr>
          <w:rFonts w:hint="eastAsia"/>
        </w:rPr>
        <w:t>3　当用摩擦型高强螺栓部分地更换结构连接的铆钉时，为保证连接受力的匀称，宜将缺损铆钉和与其对称布置的非缺损铆钉一并更换；</w:t>
      </w:r>
    </w:p>
    <w:p w14:paraId="23746D0F">
      <w:pPr>
        <w:pStyle w:val="6"/>
      </w:pPr>
      <w:r>
        <w:rPr>
          <w:rFonts w:hint="eastAsia"/>
        </w:rPr>
        <w:t>4　当用高强度螺栓更换有缺损的铆钉或螺栓时，可选用直径比原钉孔小1mm~3mm的高强度螺栓，但其承载力必须满足加固设计计算的要求；</w:t>
      </w:r>
    </w:p>
    <w:p w14:paraId="20F3789A">
      <w:pPr>
        <w:pStyle w:val="6"/>
      </w:pPr>
      <w:r>
        <w:rPr>
          <w:rFonts w:hint="eastAsia"/>
        </w:rPr>
        <w:t>5　采用焊缝连接加固螺栓或铆钉连接时，应按焊缝承受全部作用力设计计算其连接，且不宜拆除原有连接件；</w:t>
      </w:r>
    </w:p>
    <w:p w14:paraId="725D5484">
      <w:pPr>
        <w:pStyle w:val="6"/>
      </w:pPr>
      <w:r>
        <w:rPr>
          <w:rFonts w:hint="eastAsia"/>
        </w:rPr>
        <w:t>6　焊缝连接的加固，可依次采用增加焊缝长度、有效厚度或两者同时增加的办法实现。</w:t>
      </w:r>
    </w:p>
    <w:p w14:paraId="0A909C69">
      <w:pPr>
        <w:pStyle w:val="4"/>
        <w:spacing w:before="156" w:after="156"/>
      </w:pPr>
      <w:r>
        <w:rPr>
          <w:rFonts w:hint="eastAsia"/>
        </w:rPr>
        <w:t>Ⅵ生土结构</w:t>
      </w:r>
    </w:p>
    <w:p w14:paraId="03D3910D">
      <w:pPr>
        <w:pStyle w:val="5"/>
        <w:spacing w:before="156" w:after="156"/>
      </w:pPr>
      <w:r>
        <w:rPr>
          <w:rFonts w:hint="eastAsia"/>
        </w:rPr>
        <w:t>5.</w:t>
      </w:r>
      <w:r>
        <w:t>4</w:t>
      </w:r>
      <w:r>
        <w:rPr>
          <w:rFonts w:hint="eastAsia"/>
        </w:rPr>
        <w:t>.</w:t>
      </w:r>
      <w:r>
        <w:t>18</w:t>
      </w:r>
      <w:r>
        <w:rPr>
          <w:rFonts w:hint="eastAsia"/>
        </w:rPr>
        <w:t>　生土结构构件加固应符合下列规定：</w:t>
      </w:r>
    </w:p>
    <w:p w14:paraId="125A8D5C">
      <w:pPr>
        <w:pStyle w:val="6"/>
      </w:pPr>
      <w:r>
        <w:rPr>
          <w:rFonts w:hint="eastAsia"/>
        </w:rPr>
        <w:t>1　山墙搁檩时，</w:t>
      </w:r>
      <w:r>
        <w:rPr>
          <w:rFonts w:hint="eastAsia" w:hAnsi="宋体"/>
        </w:rPr>
        <w:t>山墙无侧向支撑时</w:t>
      </w:r>
      <w:r>
        <w:rPr>
          <w:rFonts w:hint="eastAsia"/>
        </w:rPr>
        <w:t>，</w:t>
      </w:r>
      <w:r>
        <w:rPr>
          <w:rFonts w:hint="eastAsia" w:hAnsi="宋体"/>
        </w:rPr>
        <w:t>应设置扶壁柱或采取其它提高山墙稳定性的措施</w:t>
      </w:r>
      <w:r>
        <w:rPr>
          <w:rFonts w:hint="eastAsia"/>
        </w:rPr>
        <w:t>；</w:t>
      </w:r>
    </w:p>
    <w:p w14:paraId="65F984CF">
      <w:pPr>
        <w:pStyle w:val="6"/>
      </w:pPr>
      <w:r>
        <w:rPr>
          <w:rFonts w:hint="eastAsia"/>
        </w:rPr>
        <w:t>2纵横墙或外纵墙之间缺乏可靠连接时，应在墙内水平刻槽，增设水平毛竹片、石板或钢丝，并用砂浆填缝，槽的竖向间距不应大于400mm，槽的长度每侧不应小于1000</w:t>
      </w:r>
      <w:r>
        <w:t>mm</w:t>
      </w:r>
      <w:r>
        <w:rPr>
          <w:rFonts w:hint="eastAsia"/>
        </w:rPr>
        <w:t>，有条件时，墙宜两侧对称设槽；</w:t>
      </w:r>
    </w:p>
    <w:p w14:paraId="50895E70">
      <w:pPr>
        <w:pStyle w:val="6"/>
      </w:pPr>
      <w:r>
        <w:rPr>
          <w:rFonts w:hint="eastAsia"/>
        </w:rPr>
        <w:t>3　当檩条出挑山墙时，应在山墙两侧设置小方木，并分别与檩条可靠连接，提高山墙平面外稳定性。当檩条不出挑山墙时，应在山尖位置设置3~5个穿过山墙的墙揽，加强檩条和山墙的整体性；</w:t>
      </w:r>
    </w:p>
    <w:p w14:paraId="0E5BC990">
      <w:pPr>
        <w:pStyle w:val="6"/>
      </w:pPr>
      <w:r>
        <w:rPr>
          <w:rFonts w:hint="eastAsia"/>
        </w:rPr>
        <w:t>4　夯土墙上下连接出现病害，且连接性不足时，应在界面处增设竹条等竖向拉结材料；</w:t>
      </w:r>
    </w:p>
    <w:p w14:paraId="205FBA24">
      <w:pPr>
        <w:pStyle w:val="6"/>
      </w:pPr>
      <w:r>
        <w:rPr>
          <w:rFonts w:hint="eastAsia"/>
        </w:rPr>
        <w:t>5　当生土墙为围护墙时，应采取措施与主体结构进行有效连接；</w:t>
      </w:r>
    </w:p>
    <w:p w14:paraId="251C080A">
      <w:pPr>
        <w:pStyle w:val="6"/>
      </w:pPr>
      <w:r>
        <w:rPr>
          <w:rFonts w:hint="eastAsia"/>
        </w:rPr>
        <w:t>6　</w:t>
      </w:r>
      <w:r>
        <w:rPr>
          <w:rFonts w:hint="eastAsia" w:hAnsi="宋体"/>
        </w:rPr>
        <w:t>当裂缝宽度超过1.5mm</w:t>
      </w:r>
      <w:r>
        <w:rPr>
          <w:rFonts w:hint="eastAsia"/>
        </w:rPr>
        <w:t>，可采用水泥基灌浆料、环氧基灌浆料压力灌注。</w:t>
      </w:r>
    </w:p>
    <w:p w14:paraId="75E0CD86">
      <w:pPr>
        <w:pStyle w:val="3"/>
      </w:pPr>
      <w:bookmarkStart w:id="27" w:name="_Toc99701723"/>
      <w:bookmarkStart w:id="28" w:name="_Hlk98264571"/>
      <w:r>
        <w:rPr>
          <w:rFonts w:hint="eastAsia"/>
        </w:rPr>
        <w:t>5.</w:t>
      </w:r>
      <w:r>
        <w:t>5</w:t>
      </w:r>
      <w:r>
        <w:rPr>
          <w:rFonts w:hint="eastAsia"/>
        </w:rPr>
        <w:t>　迁移设计</w:t>
      </w:r>
      <w:bookmarkEnd w:id="27"/>
    </w:p>
    <w:bookmarkEnd w:id="28"/>
    <w:p w14:paraId="7730905D">
      <w:pPr>
        <w:pStyle w:val="5"/>
        <w:spacing w:before="156" w:after="156"/>
      </w:pPr>
      <w:r>
        <w:rPr>
          <w:rFonts w:hint="eastAsia"/>
        </w:rPr>
        <w:t>5.5.1　历史建筑迁移设计应以历史建筑的查勘与检测鉴定成果为基础，结合迁移评估，并作为迁移设计及施工的依据。</w:t>
      </w:r>
    </w:p>
    <w:p w14:paraId="6BCBB972">
      <w:pPr>
        <w:pStyle w:val="5"/>
        <w:spacing w:before="156" w:after="156"/>
      </w:pPr>
      <w:r>
        <w:rPr>
          <w:rFonts w:hint="eastAsia"/>
        </w:rPr>
        <w:t>5.5.2　应结合建筑结构及工程环境调查情况，设计合适的迁移方式，可采用整体移位体系迁移、整体吊运迁移（体量较小时）、拆解迁移、组合迁移方式。</w:t>
      </w:r>
    </w:p>
    <w:p w14:paraId="224E4B4F">
      <w:pPr>
        <w:pStyle w:val="5"/>
        <w:spacing w:before="156" w:after="156"/>
      </w:pPr>
      <w:r>
        <w:rPr>
          <w:rFonts w:hint="eastAsia"/>
        </w:rPr>
        <w:t>5.5.3　迁移设计应符合下列规定：</w:t>
      </w:r>
    </w:p>
    <w:p w14:paraId="017AF7C0">
      <w:pPr>
        <w:pStyle w:val="6"/>
      </w:pPr>
      <w:r>
        <w:rPr>
          <w:rFonts w:hint="eastAsia"/>
        </w:rPr>
        <w:t>1　应对原结构进行现状安全检测鉴定，明确原基础形式、结构形式、传力体系；</w:t>
      </w:r>
    </w:p>
    <w:p w14:paraId="062D0C84">
      <w:pPr>
        <w:pStyle w:val="6"/>
      </w:pPr>
      <w:r>
        <w:rPr>
          <w:rFonts w:hint="eastAsia"/>
        </w:rPr>
        <w:t>2　应勘察明确迁移线路及迁移安置点场地及地质情况，满足迁移及合理保护要求；</w:t>
      </w:r>
    </w:p>
    <w:p w14:paraId="18970AE7">
      <w:pPr>
        <w:pStyle w:val="6"/>
      </w:pPr>
      <w:r>
        <w:rPr>
          <w:rFonts w:hint="eastAsia"/>
        </w:rPr>
        <w:t>3　明确现状位置的坐标位置及安置点的坐标位置、标高，以作好规划迁移线路设计；</w:t>
      </w:r>
    </w:p>
    <w:p w14:paraId="35256071">
      <w:pPr>
        <w:pStyle w:val="6"/>
      </w:pPr>
      <w:r>
        <w:rPr>
          <w:rFonts w:hint="eastAsia"/>
        </w:rPr>
        <w:t>4　整体移位设计应分析移位过程中的不均匀沉降、新旧基础的差异沉降以及新址地基的沉降或差异沉降的影响；</w:t>
      </w:r>
    </w:p>
    <w:p w14:paraId="0123A94A">
      <w:pPr>
        <w:pStyle w:val="6"/>
      </w:pPr>
      <w:r>
        <w:rPr>
          <w:rFonts w:hint="eastAsia"/>
        </w:rPr>
        <w:t>5　应进行建筑物的承载力、变形和倾覆验算；设计应提出监测要求；</w:t>
      </w:r>
    </w:p>
    <w:p w14:paraId="4C8B3817">
      <w:pPr>
        <w:pStyle w:val="6"/>
      </w:pPr>
      <w:r>
        <w:rPr>
          <w:rFonts w:hint="eastAsia"/>
        </w:rPr>
        <w:t>6　不应破坏历史价值要素，并作好保护设计。</w:t>
      </w:r>
    </w:p>
    <w:p w14:paraId="1216D157">
      <w:pPr>
        <w:pStyle w:val="5"/>
        <w:spacing w:before="156" w:after="156"/>
      </w:pPr>
      <w:r>
        <w:rPr>
          <w:rFonts w:hint="eastAsia"/>
        </w:rPr>
        <w:t>5.5.4　整体移位设计应包括托盘结构设计、底盘结构设计、地基基础设计、施力系统设计、临时加固设计、限位结构设计、临时支垫装置设计和连接设计等。</w:t>
      </w:r>
    </w:p>
    <w:p w14:paraId="61534202">
      <w:pPr>
        <w:pStyle w:val="5"/>
        <w:spacing w:before="156" w:after="156"/>
      </w:pPr>
      <w:r>
        <w:rPr>
          <w:rFonts w:hint="eastAsia"/>
        </w:rPr>
        <w:t>5.5.5　采用整体移位迁移设计的，其平移托盘、底盘结构和施力体系设计，应符合以下规定：</w:t>
      </w:r>
    </w:p>
    <w:p w14:paraId="78F955D1">
      <w:pPr>
        <w:pStyle w:val="6"/>
        <w:rPr>
          <w:sz w:val="20"/>
        </w:rPr>
      </w:pPr>
      <w:r>
        <w:rPr>
          <w:rFonts w:hint="eastAsia"/>
        </w:rPr>
        <w:t>1　托盘设计前应对历史建筑进行现场实际测量，确定构件的实际构造和尺寸；</w:t>
      </w:r>
    </w:p>
    <w:p w14:paraId="4CB45F24">
      <w:pPr>
        <w:pStyle w:val="6"/>
        <w:rPr>
          <w:sz w:val="20"/>
        </w:rPr>
      </w:pPr>
      <w:r>
        <w:rPr>
          <w:rFonts w:hint="eastAsia"/>
        </w:rPr>
        <w:t>2　托盘结构体系应设计与原结构可靠托换连接、共同工作，并考虑移位时的最不利组合情况，进行承载力、刚度和稳定性计算。其整体刚度及承载能力计算应满足现行《混凝土结构设计规范》GBGB50010、《钢结构设计标准》GB50017的要求；</w:t>
      </w:r>
    </w:p>
    <w:p w14:paraId="5DC4ACFB">
      <w:pPr>
        <w:pStyle w:val="6"/>
        <w:rPr>
          <w:sz w:val="20"/>
        </w:rPr>
      </w:pPr>
      <w:r>
        <w:rPr>
          <w:rFonts w:hint="eastAsia"/>
        </w:rPr>
        <w:t>3　设计时还应分析移位过程中因不均匀受力而产生的附加内力的影响；上部临时加固结构应设计与托盘连接成整体，保证整体刚度；</w:t>
      </w:r>
    </w:p>
    <w:p w14:paraId="1E51653E">
      <w:pPr>
        <w:pStyle w:val="6"/>
        <w:rPr>
          <w:sz w:val="20"/>
        </w:rPr>
      </w:pPr>
      <w:r>
        <w:rPr>
          <w:rFonts w:hint="eastAsia"/>
        </w:rPr>
        <w:t>4　底盘和基础结构的设计应符合下列规定：</w:t>
      </w:r>
    </w:p>
    <w:p w14:paraId="539902F7">
      <w:pPr>
        <w:pStyle w:val="7"/>
        <w:ind w:left="630"/>
        <w:rPr>
          <w:sz w:val="20"/>
        </w:rPr>
      </w:pPr>
      <w:r>
        <w:rPr>
          <w:rFonts w:hint="eastAsia"/>
        </w:rPr>
        <w:t>1）底盘结构可由原有结构的基础和新增基础共同构成，当原有基础埋深较大时，可在基础上设置底盘结构；</w:t>
      </w:r>
    </w:p>
    <w:p w14:paraId="205B7793">
      <w:pPr>
        <w:pStyle w:val="7"/>
        <w:ind w:left="630"/>
        <w:rPr>
          <w:sz w:val="20"/>
        </w:rPr>
      </w:pPr>
      <w:r>
        <w:rPr>
          <w:rFonts w:hint="eastAsia"/>
        </w:rPr>
        <w:t>2）建筑物新址基础按新建工程要求设计；移动过程中底盘结构和基础设计可按现行国家标准《建筑地基基础设计规范》GB50007、《混凝土结构设计规范》GB50010、《砌体结构设计规范》GB50003、《钢结构设计标准》GB50017和《建筑抗震设计规范》GB50011进行设计；当为临时结构时，其荷载分项系数可取1.0或按实际荷载取值；</w:t>
      </w:r>
    </w:p>
    <w:p w14:paraId="61385570">
      <w:pPr>
        <w:pStyle w:val="7"/>
        <w:ind w:left="630"/>
        <w:rPr>
          <w:sz w:val="20"/>
        </w:rPr>
      </w:pPr>
      <w:r>
        <w:rPr>
          <w:rFonts w:hint="eastAsia"/>
        </w:rPr>
        <w:t>3）建筑物移位时底盘结构荷载应对最不利布置和最不利组合进行受力分析，底盘结构除应进行承载力、刚度和沉降计算外，尚应满足移位时的特殊构造要求；</w:t>
      </w:r>
    </w:p>
    <w:p w14:paraId="4A61EF2B">
      <w:pPr>
        <w:pStyle w:val="7"/>
        <w:ind w:left="630"/>
      </w:pPr>
      <w:r>
        <w:rPr>
          <w:rFonts w:hint="eastAsia"/>
        </w:rPr>
        <w:t>4）充分考虑安置点设计标高与现状标高关系，平移底盘宜保持水平，偏差坡度不宜大于1%。如无法满足全线平移移位条件的，则迁移过程中应同步结合整体升降移位技术。</w:t>
      </w:r>
    </w:p>
    <w:p w14:paraId="07508B94">
      <w:pPr>
        <w:pStyle w:val="5"/>
        <w:spacing w:before="156" w:after="156"/>
      </w:pPr>
      <w:r>
        <w:rPr>
          <w:rFonts w:hint="eastAsia"/>
        </w:rPr>
        <w:t>5.5.6　整体移位可采用牵引、顶推和牵引顶推组合三种施力方式，施力系统设计为减少摩擦，上下托盘结构间需计算移位阻力，并结合移位阻力计算结果，采取减少摩擦的相关措施。</w:t>
      </w:r>
    </w:p>
    <w:p w14:paraId="2C26A004">
      <w:pPr>
        <w:pStyle w:val="5"/>
        <w:spacing w:before="156" w:after="156"/>
      </w:pPr>
      <w:r>
        <w:rPr>
          <w:rFonts w:hint="eastAsia"/>
        </w:rPr>
        <w:t>5.5.7　整体移位建筑物就位后，其连接构造应满足承载力、稳定性和抗震设计的要求，并应符合下列规定：</w:t>
      </w:r>
    </w:p>
    <w:p w14:paraId="03BF43F5">
      <w:pPr>
        <w:pStyle w:val="6"/>
      </w:pPr>
      <w:r>
        <w:rPr>
          <w:rFonts w:hint="eastAsia"/>
        </w:rPr>
        <w:t>1　对于高宽比不大于2，层数不超过6层的多层砌体结构墙体和基础间的缝隙，可采用不低于C20的细石混凝土充填密实；</w:t>
      </w:r>
    </w:p>
    <w:p w14:paraId="542C9E49">
      <w:pPr>
        <w:pStyle w:val="6"/>
      </w:pPr>
      <w:r>
        <w:rPr>
          <w:rFonts w:hint="eastAsia"/>
        </w:rPr>
        <w:t>2　对于框架结构，以及层数超过6层或高宽比大于2的砌体结构应经计算确定其连接形式和构造；</w:t>
      </w:r>
    </w:p>
    <w:p w14:paraId="7D6BA033">
      <w:pPr>
        <w:pStyle w:val="6"/>
      </w:pPr>
      <w:r>
        <w:rPr>
          <w:rFonts w:hint="eastAsia"/>
        </w:rPr>
        <w:t>3　移位工程就位后，当托盘结构需拆除时，砌体结构构造柱和框架结构柱中的纵向钢筋应与底盘结构中的预设锚固筋可靠连接或采取其他措施；</w:t>
      </w:r>
    </w:p>
    <w:p w14:paraId="1F0FA447">
      <w:pPr>
        <w:pStyle w:val="6"/>
      </w:pPr>
      <w:r>
        <w:rPr>
          <w:rFonts w:hint="eastAsia"/>
        </w:rPr>
        <w:t>4　在抗震设防烈度为</w:t>
      </w:r>
      <w:r>
        <w:t>7</w:t>
      </w:r>
      <w:r>
        <w:rPr>
          <w:rFonts w:hint="eastAsia"/>
        </w:rPr>
        <w:t>度以上地区，可在托盘结构和底盘结构之间采取隔震支座或阻尼装置等减隔震措施。</w:t>
      </w:r>
    </w:p>
    <w:p w14:paraId="0AFF0334">
      <w:pPr>
        <w:pStyle w:val="5"/>
        <w:spacing w:before="156" w:after="156"/>
      </w:pPr>
      <w:r>
        <w:rPr>
          <w:rFonts w:hint="eastAsia"/>
        </w:rPr>
        <w:t>5.5.8　采用拆解方式迁移的，建筑</w:t>
      </w:r>
      <w:r>
        <w:rPr>
          <w:rFonts w:hint="eastAsia" w:hAnsi="宋体"/>
        </w:rPr>
        <w:t>本身构造应具备可拆解迁移特征</w:t>
      </w:r>
      <w:r>
        <w:rPr>
          <w:rFonts w:hint="eastAsia"/>
        </w:rPr>
        <w:t>，并应符合以下规定：</w:t>
      </w:r>
    </w:p>
    <w:p w14:paraId="15FD431E">
      <w:pPr>
        <w:pStyle w:val="6"/>
      </w:pPr>
      <w:r>
        <w:rPr>
          <w:rFonts w:hint="eastAsia"/>
        </w:rPr>
        <w:t>1　拆解体系应保留价值构件的完整性，如必须拆解价值构件，应充分论证其必要性及可行性；</w:t>
      </w:r>
    </w:p>
    <w:p w14:paraId="6DF94798">
      <w:pPr>
        <w:pStyle w:val="6"/>
      </w:pPr>
      <w:r>
        <w:rPr>
          <w:rFonts w:hint="eastAsia"/>
        </w:rPr>
        <w:t>2　设计文件应对施工拆卸和复建提出要求，对拆解构件的编号方式、价值要素的拆卸、运输、存放方式、施工流程、拆解和复建技术要求，确保施工拆卸不出现偏差；</w:t>
      </w:r>
    </w:p>
    <w:p w14:paraId="489641C4">
      <w:pPr>
        <w:pStyle w:val="6"/>
      </w:pPr>
      <w:r>
        <w:rPr>
          <w:rFonts w:hint="eastAsia"/>
        </w:rPr>
        <w:t>3　对材料搬迁和存放过程中的包装和防护提出具体的技术要求，拆解迁移应在拆解过程中进行隐蔽部位的现场勘察并补充相应的勘察报告；</w:t>
      </w:r>
    </w:p>
    <w:p w14:paraId="131CBE6F">
      <w:pPr>
        <w:pStyle w:val="6"/>
      </w:pPr>
      <w:r>
        <w:rPr>
          <w:rFonts w:hint="eastAsia"/>
        </w:rPr>
        <w:t>4　复建时应保证结构体系的整体性及一致性，作必要的连接加强处理；复建过程中的各类措施应满足修缮的相关要求。</w:t>
      </w:r>
    </w:p>
    <w:p w14:paraId="7ECBD577">
      <w:pPr>
        <w:pStyle w:val="5"/>
        <w:spacing w:before="156" w:after="156"/>
      </w:pPr>
      <w:r>
        <w:rPr>
          <w:rFonts w:hint="eastAsia"/>
        </w:rPr>
        <w:t>5.5.</w:t>
      </w:r>
      <w:r>
        <w:t>9</w:t>
      </w:r>
      <w:r>
        <w:rPr>
          <w:rFonts w:hint="eastAsia"/>
        </w:rPr>
        <w:t>　设计完成后应全程配合动态跟踪。</w:t>
      </w:r>
    </w:p>
    <w:p w14:paraId="2BC8F0C6">
      <w:pPr>
        <w:widowControl/>
        <w:spacing w:line="240" w:lineRule="auto"/>
        <w:ind w:firstLine="0" w:firstLineChars="0"/>
        <w:jc w:val="left"/>
      </w:pPr>
      <w:r>
        <w:br w:type="page"/>
      </w:r>
    </w:p>
    <w:p w14:paraId="02689571">
      <w:pPr>
        <w:pStyle w:val="3"/>
      </w:pPr>
      <w:bookmarkStart w:id="29" w:name="_Toc99701724"/>
      <w:bookmarkStart w:id="30" w:name="_Hlk98264712"/>
      <w:r>
        <w:rPr>
          <w:rFonts w:hint="eastAsia"/>
        </w:rPr>
        <w:t>5.</w:t>
      </w:r>
      <w:r>
        <w:t>6</w:t>
      </w:r>
      <w:r>
        <w:rPr>
          <w:rFonts w:hint="eastAsia"/>
        </w:rPr>
        <w:t>　专项设计</w:t>
      </w:r>
      <w:bookmarkEnd w:id="29"/>
    </w:p>
    <w:bookmarkEnd w:id="30"/>
    <w:p w14:paraId="6B5CF29C">
      <w:pPr>
        <w:pStyle w:val="5"/>
        <w:spacing w:before="156" w:after="156"/>
      </w:pPr>
      <w:r>
        <w:rPr>
          <w:rFonts w:hint="eastAsia"/>
        </w:rPr>
        <w:t>5.</w:t>
      </w:r>
      <w:r>
        <w:t>6</w:t>
      </w:r>
      <w:r>
        <w:rPr>
          <w:rFonts w:hint="eastAsia"/>
        </w:rPr>
        <w:t>.</w:t>
      </w:r>
      <w:r>
        <w:t>1</w:t>
      </w:r>
      <w:r>
        <w:rPr>
          <w:rFonts w:hint="eastAsia"/>
        </w:rPr>
        <w:t>　历史建筑的结构加固、设备更新以及各类专项设计措施不得遮蔽价值要素部分，不得对价值要素造成不可逆的影响；在满足相关设计规范和标准的同时应考虑价值要素的保护和展示需求。</w:t>
      </w:r>
    </w:p>
    <w:p w14:paraId="010CBE9F">
      <w:pPr>
        <w:pStyle w:val="5"/>
        <w:spacing w:before="156" w:after="156"/>
      </w:pPr>
      <w:r>
        <w:rPr>
          <w:rFonts w:hint="eastAsia"/>
        </w:rPr>
        <w:t>5.</w:t>
      </w:r>
      <w:r>
        <w:t>6</w:t>
      </w:r>
      <w:r>
        <w:rPr>
          <w:rFonts w:hint="eastAsia"/>
        </w:rPr>
        <w:t>.</w:t>
      </w:r>
      <w:r>
        <w:t>2</w:t>
      </w:r>
      <w:r>
        <w:rPr>
          <w:rFonts w:hint="eastAsia"/>
        </w:rPr>
        <w:t>　历史建筑原有设备设施为价值要素的，应原状保护。能够修复使用的，应修复后原位保护使用，延续原有功能；不能继续使用的，应原状保护展示，禁止拆除破坏。设备设备改善应以价值要素保护和展示为前提，不得破坏或遮蔽价值要素。</w:t>
      </w:r>
    </w:p>
    <w:p w14:paraId="1F4B5B5B">
      <w:pPr>
        <w:pStyle w:val="5"/>
        <w:spacing w:before="156" w:after="156"/>
      </w:pPr>
      <w:r>
        <w:rPr>
          <w:rFonts w:hint="eastAsia"/>
        </w:rPr>
        <w:t>5</w:t>
      </w:r>
      <w:r>
        <w:t>.6.3</w:t>
      </w:r>
      <w:r>
        <w:rPr>
          <w:rFonts w:hint="eastAsia"/>
        </w:rPr>
        <w:t>　电气设计应符合下列规定：</w:t>
      </w:r>
    </w:p>
    <w:p w14:paraId="216D4A82">
      <w:pPr>
        <w:pStyle w:val="6"/>
      </w:pPr>
      <w:r>
        <w:rPr>
          <w:rFonts w:hint="eastAsia"/>
        </w:rPr>
        <w:t>1　应根据修缮后的建筑性质重新确定负荷等级和供电容量，并确定供电系统形式；</w:t>
      </w:r>
    </w:p>
    <w:p w14:paraId="601E65D1">
      <w:pPr>
        <w:pStyle w:val="6"/>
      </w:pPr>
      <w:r>
        <w:rPr>
          <w:rFonts w:hint="eastAsia"/>
        </w:rPr>
        <w:t>2　当原有的设备及线路不能满足现使用要求时，应该按照现行规范、标准重新设计，电气设备应选用高效、节能的产品，电气线缆应根据建筑的性质和等级选用不低于低烟无卤阻燃型并隐蔽敷设；</w:t>
      </w:r>
    </w:p>
    <w:p w14:paraId="29F930FE">
      <w:pPr>
        <w:pStyle w:val="6"/>
      </w:pPr>
      <w:r>
        <w:rPr>
          <w:rFonts w:hint="eastAsia"/>
        </w:rPr>
        <w:t>3　当需要新增设备和设施时，应在不影响历史建筑外观风貌和价值要素保护的前提下，隐蔽布设；</w:t>
      </w:r>
    </w:p>
    <w:p w14:paraId="282E00D1">
      <w:pPr>
        <w:pStyle w:val="6"/>
      </w:pPr>
      <w:r>
        <w:rPr>
          <w:rFonts w:hint="eastAsia"/>
        </w:rPr>
        <w:t>4　新增设备、设施及线路不得直接安装于历史建筑价值要素所在部位，若必须安装时，应采取可逆的安装方式，禁止对价值要素造成破坏；</w:t>
      </w:r>
    </w:p>
    <w:p w14:paraId="467DD3E0">
      <w:pPr>
        <w:pStyle w:val="6"/>
      </w:pPr>
      <w:r>
        <w:t>5</w:t>
      </w:r>
      <w:r>
        <w:rPr>
          <w:rFonts w:hint="eastAsia"/>
        </w:rPr>
        <w:t>　当需要新增泛光照明时，应在不影响风貌保护的前提下，隐蔽布设灯具、电缆；</w:t>
      </w:r>
    </w:p>
    <w:p w14:paraId="7DE42464">
      <w:pPr>
        <w:pStyle w:val="6"/>
      </w:pPr>
      <w:r>
        <w:t>6</w:t>
      </w:r>
      <w:r>
        <w:rPr>
          <w:rFonts w:hint="eastAsia"/>
        </w:rPr>
        <w:t>　防雷、接地系统应优先利用原有系统；防雷、接地系统应优先利用原有系统；当原建筑无防雷、接地系统或原系统不符合现行相关规范时，应重新设计，在不破坏历史建筑的前提下，对历史建筑实现可靠雷击防护；</w:t>
      </w:r>
    </w:p>
    <w:p w14:paraId="56429065">
      <w:pPr>
        <w:pStyle w:val="6"/>
      </w:pPr>
      <w:r>
        <w:t>7</w:t>
      </w:r>
      <w:r>
        <w:rPr>
          <w:rFonts w:hint="eastAsia"/>
        </w:rPr>
        <w:t>　宜根据修缮后的建筑性质，配置相应的建筑智能化系统，其管线和设备应隐蔽设置。</w:t>
      </w:r>
    </w:p>
    <w:p w14:paraId="3770BC38">
      <w:pPr>
        <w:pStyle w:val="5"/>
        <w:spacing w:before="156" w:after="156"/>
      </w:pPr>
      <w:r>
        <w:rPr>
          <w:rFonts w:hint="eastAsia"/>
        </w:rPr>
        <w:t>5</w:t>
      </w:r>
      <w:r>
        <w:t>.6</w:t>
      </w:r>
      <w:r>
        <w:rPr>
          <w:rFonts w:hint="eastAsia"/>
        </w:rPr>
        <w:t>.</w:t>
      </w:r>
      <w:r>
        <w:t>4</w:t>
      </w:r>
      <w:r>
        <w:rPr>
          <w:rFonts w:hint="eastAsia"/>
        </w:rPr>
        <w:t>　给排水设计应符合下列规定：</w:t>
      </w:r>
    </w:p>
    <w:p w14:paraId="60573409">
      <w:pPr>
        <w:pStyle w:val="6"/>
      </w:pPr>
      <w:r>
        <w:rPr>
          <w:rFonts w:hint="eastAsia"/>
        </w:rPr>
        <w:t>1　应根据修缮的建筑功能重新计算用水量，并应符合国家有关节水、节能、绿建等的要求；</w:t>
      </w:r>
    </w:p>
    <w:p w14:paraId="577FC805">
      <w:pPr>
        <w:pStyle w:val="6"/>
      </w:pPr>
      <w:r>
        <w:rPr>
          <w:rFonts w:hint="eastAsia"/>
        </w:rPr>
        <w:t>2　应充分利用市政供水压力，控制用水点供水压力不大于0.2MPa，且不小于用水器具要求的最低工作压力；</w:t>
      </w:r>
    </w:p>
    <w:p w14:paraId="16861B6A">
      <w:pPr>
        <w:pStyle w:val="6"/>
      </w:pPr>
      <w:r>
        <w:t>3</w:t>
      </w:r>
      <w:r>
        <w:rPr>
          <w:rFonts w:hint="eastAsia"/>
        </w:rPr>
        <w:t>　查勘室外给排水管线的位置、埋深、淤堵</w:t>
      </w:r>
      <w:r>
        <w:rPr>
          <w:rFonts w:hint="eastAsia" w:hAnsi="宋体"/>
        </w:rPr>
        <w:t>、渗漏</w:t>
      </w:r>
      <w:r>
        <w:rPr>
          <w:rFonts w:hint="eastAsia"/>
        </w:rPr>
        <w:t>等情况，尽量利用和疏通原有管线、不破坏原有的雨水排放体系；</w:t>
      </w:r>
    </w:p>
    <w:p w14:paraId="2564ADDF">
      <w:r>
        <w:t>4</w:t>
      </w:r>
      <w:r>
        <w:rPr>
          <w:rFonts w:hint="eastAsia"/>
        </w:rPr>
        <w:t>　历史建筑原有的给排水设施宜沿用，作为价值要素的给排水设施不能满足使用需求的，应作为历史信息原位保护，并进行必要的修缮；</w:t>
      </w:r>
    </w:p>
    <w:p w14:paraId="5F0A577F">
      <w:pPr>
        <w:pStyle w:val="6"/>
      </w:pPr>
      <w:r>
        <w:t>5</w:t>
      </w:r>
      <w:r>
        <w:rPr>
          <w:rFonts w:hint="eastAsia"/>
        </w:rPr>
        <w:t>　原有给排水管道无法满足现行使用要求时，应进行维修、更新。原管道为非价值要素时，可选用耐腐蚀、安全、环保、安装方便的管材；</w:t>
      </w:r>
    </w:p>
    <w:p w14:paraId="64354B35">
      <w:pPr>
        <w:pStyle w:val="6"/>
      </w:pPr>
      <w:r>
        <w:rPr>
          <w:rFonts w:hint="eastAsia"/>
        </w:rPr>
        <w:t>6　新增给排水管道应避让价值要素，不得安装于历史建筑的主要立面，管道的材质、颜色应与历史建筑相协调，并易于维护；</w:t>
      </w:r>
    </w:p>
    <w:p w14:paraId="5B966FFC">
      <w:pPr>
        <w:pStyle w:val="6"/>
      </w:pPr>
      <w:r>
        <w:t>7</w:t>
      </w:r>
      <w:r>
        <w:rPr>
          <w:rFonts w:hint="eastAsia"/>
        </w:rPr>
        <w:t>　历史建筑内设有餐饮厨房等功能，其废水应采用隔油等预处理后排入市政污水管网。</w:t>
      </w:r>
    </w:p>
    <w:p w14:paraId="6B72C34B">
      <w:pPr>
        <w:pStyle w:val="5"/>
        <w:spacing w:before="156" w:after="156"/>
      </w:pPr>
      <w:r>
        <w:rPr>
          <w:rFonts w:hint="eastAsia"/>
        </w:rPr>
        <w:t>5</w:t>
      </w:r>
      <w:r>
        <w:t>.6</w:t>
      </w:r>
      <w:r>
        <w:rPr>
          <w:rFonts w:hint="eastAsia"/>
        </w:rPr>
        <w:t>.</w:t>
      </w:r>
      <w:r>
        <w:t>5</w:t>
      </w:r>
      <w:r>
        <w:rPr>
          <w:rFonts w:hint="eastAsia"/>
        </w:rPr>
        <w:t>　暖通空调设计应符合下列规定：</w:t>
      </w:r>
    </w:p>
    <w:p w14:paraId="57AF5CF3">
      <w:pPr>
        <w:pStyle w:val="6"/>
      </w:pPr>
      <w:r>
        <w:t>1</w:t>
      </w:r>
      <w:r>
        <w:rPr>
          <w:rFonts w:hint="eastAsia"/>
        </w:rPr>
        <w:t>　历史建筑新采用的暖通空调设备应在满足保护要求前提下满足国家和地方现行节能、环保等相关标准的要求。</w:t>
      </w:r>
    </w:p>
    <w:p w14:paraId="05F010A9">
      <w:pPr>
        <w:pStyle w:val="6"/>
      </w:pPr>
      <w:r>
        <w:t>2</w:t>
      </w:r>
      <w:r>
        <w:rPr>
          <w:rFonts w:hint="eastAsia"/>
        </w:rPr>
        <w:t>　应根据历史建筑的工程范围和内容、规模、使用要求、周边环境、建筑特征，及当地的能源情况，经过技术经济比较，选择合理的供冷、供暖方式；</w:t>
      </w:r>
    </w:p>
    <w:p w14:paraId="77E8EA27">
      <w:pPr>
        <w:pStyle w:val="6"/>
      </w:pPr>
      <w:r>
        <w:t>3</w:t>
      </w:r>
      <w:r>
        <w:rPr>
          <w:rFonts w:hint="eastAsia"/>
        </w:rPr>
        <w:t>　有保留价值的供暖设施，宜原样维修；为减少污染，不宜使用以原煤、蜂窝煤等为燃料的取暖方式；不应采用明火供暖方式，且不应采用燃气红外线辐射供暖方式；</w:t>
      </w:r>
    </w:p>
    <w:p w14:paraId="0EF7B418">
      <w:pPr>
        <w:pStyle w:val="6"/>
      </w:pPr>
      <w:r>
        <w:t>4</w:t>
      </w:r>
      <w:r>
        <w:rPr>
          <w:rFonts w:hint="eastAsia"/>
        </w:rPr>
        <w:t>　空调区域应采用有组织送风的新风系统；如外立面不允许设置新风取风口时，空调区域可利用可开启外窗补充新风；</w:t>
      </w:r>
    </w:p>
    <w:p w14:paraId="309D333C">
      <w:pPr>
        <w:pStyle w:val="6"/>
      </w:pPr>
      <w:r>
        <w:t>5</w:t>
      </w:r>
      <w:r>
        <w:rPr>
          <w:rFonts w:hint="eastAsia"/>
        </w:rPr>
        <w:t>　历史建筑宜采用多联机空调系统；设分体式空调时，室内机和室外机的安装应避开价值要素，室外机不得设置于历史建筑的主要立面，宜放置在建筑背街立面、庭院角落等不影响建筑外观风貌的部位、空间，室外机和管线应隐蔽设置；</w:t>
      </w:r>
    </w:p>
    <w:p w14:paraId="786C6C0D">
      <w:pPr>
        <w:pStyle w:val="6"/>
      </w:pPr>
      <w:r>
        <w:t>6</w:t>
      </w:r>
      <w:r>
        <w:rPr>
          <w:rFonts w:hint="eastAsia"/>
        </w:rPr>
        <w:t>　管道设计应充分利用原有的通风管井、壁炉烟道等布置管线；增加新的管井时应符合历史建筑的保护要求。</w:t>
      </w:r>
    </w:p>
    <w:p w14:paraId="0CD56F01">
      <w:pPr>
        <w:pStyle w:val="4"/>
        <w:spacing w:before="156" w:after="156"/>
      </w:pPr>
      <w:r>
        <w:rPr>
          <w:rFonts w:hint="eastAsia"/>
        </w:rPr>
        <w:t>Ⅰ</w:t>
      </w:r>
      <w:r>
        <w:t>消防设计</w:t>
      </w:r>
    </w:p>
    <w:p w14:paraId="4D9424B4">
      <w:pPr>
        <w:pStyle w:val="5"/>
        <w:spacing w:before="156" w:after="156"/>
        <w:ind w:firstLine="210"/>
        <w:rPr>
          <w:rFonts w:cs="Times New Roman"/>
          <w:szCs w:val="21"/>
        </w:rPr>
      </w:pPr>
      <w:r>
        <w:rPr>
          <w:rFonts w:hint="eastAsia"/>
        </w:rPr>
        <w:t>5</w:t>
      </w:r>
      <w:r>
        <w:t>.6</w:t>
      </w:r>
      <w:r>
        <w:rPr>
          <w:rFonts w:hint="eastAsia"/>
        </w:rPr>
        <w:t>.</w:t>
      </w:r>
      <w:r>
        <w:t>6</w:t>
      </w:r>
      <w:r>
        <w:rPr>
          <w:rFonts w:hint="eastAsia"/>
        </w:rPr>
        <w:t>　历史建筑的修缮与加固，应满足现行的国家和地方的相关消防法规和技术标准，消防设计应以消除危险源为原则，确保修缮后的历史建筑的消防性能应高于修缮前的防火性能，修缮后的历史建筑再利用时应进行防火性能合规性检验。</w:t>
      </w:r>
      <w:r>
        <w:rPr>
          <w:rFonts w:cs="Times New Roman"/>
          <w:szCs w:val="21"/>
        </w:rPr>
        <w:t>当建筑的防火性能不能满足</w:t>
      </w:r>
      <w:r>
        <w:rPr>
          <w:rFonts w:hint="eastAsia" w:cs="Times New Roman"/>
          <w:szCs w:val="21"/>
        </w:rPr>
        <w:t>本</w:t>
      </w:r>
      <w:r>
        <w:rPr>
          <w:rFonts w:cs="Times New Roman"/>
          <w:szCs w:val="21"/>
        </w:rPr>
        <w:t>标准的有关要求时，宜通过限制其用途来</w:t>
      </w:r>
      <w:r>
        <w:rPr>
          <w:rFonts w:hint="eastAsia" w:cs="Times New Roman"/>
          <w:szCs w:val="21"/>
        </w:rPr>
        <w:t>适应</w:t>
      </w:r>
      <w:r>
        <w:rPr>
          <w:rFonts w:cs="Times New Roman"/>
          <w:szCs w:val="21"/>
        </w:rPr>
        <w:t>其防火性能。</w:t>
      </w:r>
    </w:p>
    <w:p w14:paraId="5D64FB63">
      <w:r>
        <w:rPr>
          <w:rFonts w:hint="eastAsia"/>
        </w:rPr>
        <w:t>修缮建筑执行现行工程建设消防技术标准确有困难时，消防设计审查验收主管部门应会同相关部门和单位，共同会商确定修缮的历史建筑改造利用消防技术要点；当采用新技术、新工艺、新材料不符合现行工程建设消防技术标准规定时，消防设计审查验收主管部门应组织特殊消防设计专家评审，并出具书面意见，作为项目设计施工及竣工验收依据。</w:t>
      </w:r>
    </w:p>
    <w:p w14:paraId="4C9B699A">
      <w:pPr>
        <w:pStyle w:val="5"/>
        <w:spacing w:before="156" w:after="156"/>
      </w:pPr>
      <w:r>
        <w:rPr>
          <w:rFonts w:hint="eastAsia"/>
        </w:rPr>
        <w:t>5</w:t>
      </w:r>
      <w:r>
        <w:t>.6</w:t>
      </w:r>
      <w:r>
        <w:rPr>
          <w:rFonts w:hint="eastAsia"/>
        </w:rPr>
        <w:t>.</w:t>
      </w:r>
      <w:r>
        <w:t>7</w:t>
      </w:r>
      <w:r>
        <w:rPr>
          <w:rFonts w:hint="eastAsia"/>
        </w:rPr>
        <w:t>　历史建筑的建筑分类应根据建筑修缮后的使用功能属性及建筑高度确定，历史建筑应根据本身的构件种类、燃烧性能和耐火极限，按《建筑设计防火规范》GB50016相关条文要求，确定建筑物的耐火等级。修缮后的建筑耐火等级不得低于四级，以木构件承重且以不燃烧材料作为墙体的建筑物，其耐火等级应按四级确定。</w:t>
      </w:r>
    </w:p>
    <w:p w14:paraId="47AEFDF2">
      <w:pPr>
        <w:pStyle w:val="5"/>
        <w:spacing w:before="156" w:after="156"/>
      </w:pPr>
      <w:r>
        <w:rPr>
          <w:rFonts w:hint="eastAsia"/>
        </w:rPr>
        <w:t>5</w:t>
      </w:r>
      <w:r>
        <w:t>.6</w:t>
      </w:r>
      <w:r>
        <w:rPr>
          <w:rFonts w:hint="eastAsia"/>
        </w:rPr>
        <w:t>.</w:t>
      </w:r>
      <w:r>
        <w:t>8</w:t>
      </w:r>
      <w:r>
        <w:rPr>
          <w:rFonts w:hint="eastAsia"/>
        </w:rPr>
        <w:t>　历史建筑因各类历史保护要求限制，满足《建筑设计防火规范》GB50016、《建筑防排烟系统技术标准》GB51251相关条文确有困难的，可采用特殊消防设计，并通过相应的技术审查。</w:t>
      </w:r>
    </w:p>
    <w:p w14:paraId="59F3485D">
      <w:pPr>
        <w:pStyle w:val="5"/>
        <w:spacing w:before="156" w:after="156"/>
      </w:pPr>
      <w:r>
        <w:rPr>
          <w:rFonts w:hint="eastAsia"/>
        </w:rPr>
        <w:t>5</w:t>
      </w:r>
      <w:r>
        <w:t>.6</w:t>
      </w:r>
      <w:r>
        <w:rPr>
          <w:rFonts w:hint="eastAsia"/>
        </w:rPr>
        <w:t>.</w:t>
      </w:r>
      <w:r>
        <w:t>9</w:t>
      </w:r>
      <w:r>
        <w:rPr>
          <w:rFonts w:hint="eastAsia"/>
        </w:rPr>
        <w:t>　应充分利用历史建筑周边的道路作为消防车道，当具体情况不能满足规范要求时，应在确保修缮目的的前提下，整治历史建筑周边通道以便消防疏散与灭火救援，必要时应采取有针对性防火救援措施并进行防火安全评估。</w:t>
      </w:r>
    </w:p>
    <w:p w14:paraId="6C406A40">
      <w:pPr>
        <w:pStyle w:val="5"/>
        <w:spacing w:before="156" w:after="156"/>
      </w:pPr>
      <w:r>
        <w:rPr>
          <w:rFonts w:hint="eastAsia"/>
        </w:rPr>
        <w:t>5</w:t>
      </w:r>
      <w:r>
        <w:t>.6</w:t>
      </w:r>
      <w:r>
        <w:rPr>
          <w:rFonts w:hint="eastAsia"/>
        </w:rPr>
        <w:t>.</w:t>
      </w:r>
      <w:r>
        <w:t>10</w:t>
      </w:r>
      <w:r>
        <w:rPr>
          <w:rFonts w:hint="eastAsia"/>
        </w:rPr>
        <w:t>　修缮后的历史建筑应规划统筹，将人流集中、火灾危险性高的场所设置在消防车可达且有利于人员安全疏散的区域。</w:t>
      </w:r>
    </w:p>
    <w:p w14:paraId="49C174B6">
      <w:pPr>
        <w:pStyle w:val="5"/>
        <w:spacing w:before="156" w:after="156"/>
      </w:pPr>
      <w:r>
        <w:rPr>
          <w:rFonts w:hint="eastAsia"/>
        </w:rPr>
        <w:t>5</w:t>
      </w:r>
      <w:r>
        <w:t>.6</w:t>
      </w:r>
      <w:r>
        <w:rPr>
          <w:rFonts w:hint="eastAsia"/>
        </w:rPr>
        <w:t>.</w:t>
      </w:r>
      <w:r>
        <w:t>11</w:t>
      </w:r>
      <w:r>
        <w:rPr>
          <w:rFonts w:hint="eastAsia"/>
        </w:rPr>
        <w:t>　修缮后的历史建筑不应布置生产性功能用房，不应</w:t>
      </w:r>
      <w:r>
        <w:t>经营、存放和使用甲、乙类火灾危险性物品</w:t>
      </w:r>
      <w:r>
        <w:rPr>
          <w:rFonts w:hint="eastAsia"/>
        </w:rPr>
        <w:t>。</w:t>
      </w:r>
    </w:p>
    <w:p w14:paraId="24D65564">
      <w:pPr>
        <w:pStyle w:val="5"/>
        <w:spacing w:before="156" w:after="156"/>
      </w:pPr>
      <w:r>
        <w:rPr>
          <w:rFonts w:hint="eastAsia"/>
        </w:rPr>
        <w:t>5</w:t>
      </w:r>
      <w:r>
        <w:t>.6</w:t>
      </w:r>
      <w:r>
        <w:rPr>
          <w:rFonts w:hint="eastAsia"/>
        </w:rPr>
        <w:t>.</w:t>
      </w:r>
      <w:r>
        <w:t>12</w:t>
      </w:r>
      <w:r>
        <w:rPr>
          <w:rFonts w:hint="eastAsia"/>
        </w:rPr>
        <w:t>　修缮后的历史建筑防火分区应符合《建筑设计防火规范》GB50016的相关规定，防火分区的划分应避开历史建筑的价值要素，增设的消防设置不应影响历史建筑风貌，现实情况设置防火分区有困难时或当无法满足要求时应采用特殊消防技术措施并进行防火安全评估。</w:t>
      </w:r>
    </w:p>
    <w:p w14:paraId="5D1F2605">
      <w:pPr>
        <w:pStyle w:val="5"/>
        <w:spacing w:before="156" w:after="156"/>
      </w:pPr>
      <w:r>
        <w:rPr>
          <w:rFonts w:hint="eastAsia"/>
        </w:rPr>
        <w:t>5</w:t>
      </w:r>
      <w:r>
        <w:t>.6</w:t>
      </w:r>
      <w:r>
        <w:rPr>
          <w:rFonts w:hint="eastAsia"/>
        </w:rPr>
        <w:t>.</w:t>
      </w:r>
      <w:r>
        <w:t>13</w:t>
      </w:r>
      <w:r>
        <w:rPr>
          <w:rFonts w:hint="eastAsia"/>
        </w:rPr>
        <w:t>　历史建筑楼梯构件也属于价值要素时，可沿用原楼梯做为疏散，该建筑仅可用做办公或住宅，不可用于商业营业用途。</w:t>
      </w:r>
    </w:p>
    <w:p w14:paraId="20EAEAAA">
      <w:pPr>
        <w:pStyle w:val="5"/>
        <w:spacing w:before="156" w:after="156"/>
      </w:pPr>
      <w:r>
        <w:rPr>
          <w:rFonts w:hint="eastAsia"/>
        </w:rPr>
        <w:t>5</w:t>
      </w:r>
      <w:r>
        <w:t>.6</w:t>
      </w:r>
      <w:r>
        <w:rPr>
          <w:rFonts w:hint="eastAsia"/>
        </w:rPr>
        <w:t>.</w:t>
      </w:r>
      <w:r>
        <w:t>14</w:t>
      </w:r>
      <w:r>
        <w:rPr>
          <w:rFonts w:hint="eastAsia"/>
        </w:rPr>
        <w:t>　</w:t>
      </w:r>
      <w:r>
        <w:t>有传统彩绘、壁画、泥塑、藻井、天花的历史建筑不应设置自动</w:t>
      </w:r>
      <w:r>
        <w:rPr>
          <w:rFonts w:hint="eastAsia"/>
        </w:rPr>
        <w:t>喷水</w:t>
      </w:r>
      <w:r>
        <w:t>灭火</w:t>
      </w:r>
      <w:r>
        <w:rPr>
          <w:rFonts w:hint="eastAsia"/>
        </w:rPr>
        <w:t>系统。</w:t>
      </w:r>
    </w:p>
    <w:p w14:paraId="5140B203">
      <w:pPr>
        <w:pStyle w:val="4"/>
        <w:spacing w:before="156" w:after="156"/>
      </w:pPr>
      <w:r>
        <w:rPr>
          <w:rFonts w:hint="eastAsia"/>
        </w:rPr>
        <w:t>Ⅱ无障碍设计</w:t>
      </w:r>
    </w:p>
    <w:p w14:paraId="73DFA592">
      <w:pPr>
        <w:pStyle w:val="5"/>
        <w:spacing w:before="156" w:after="156"/>
      </w:pPr>
      <w:r>
        <w:t>5.6.15</w:t>
      </w:r>
      <w:r>
        <w:rPr>
          <w:rFonts w:hint="eastAsia"/>
        </w:rPr>
        <w:t>　历史建筑应当在符合其价值要素保护的前提下开展多功能使用。对公众开放的历史建筑应按要求进行无障碍设计，并符合《无障碍设计规范》</w:t>
      </w:r>
      <w:r>
        <w:t>GB50763</w:t>
      </w:r>
      <w:r>
        <w:rPr>
          <w:rFonts w:hint="eastAsia"/>
        </w:rPr>
        <w:t>的要求。</w:t>
      </w:r>
    </w:p>
    <w:p w14:paraId="6A4F6F51">
      <w:pPr>
        <w:pStyle w:val="5"/>
        <w:spacing w:before="156" w:after="156"/>
      </w:pPr>
      <w:r>
        <w:rPr>
          <w:rFonts w:hint="eastAsia"/>
        </w:rPr>
        <w:t>5.</w:t>
      </w:r>
      <w:r>
        <w:t>6</w:t>
      </w:r>
      <w:r>
        <w:rPr>
          <w:rFonts w:hint="eastAsia"/>
        </w:rPr>
        <w:t>.</w:t>
      </w:r>
      <w:r>
        <w:t>16</w:t>
      </w:r>
      <w:r>
        <w:rPr>
          <w:rFonts w:hint="eastAsia"/>
        </w:rPr>
        <w:t>　历史建筑无障碍设计应符合下列要求：</w:t>
      </w:r>
    </w:p>
    <w:p w14:paraId="7C3B62D4">
      <w:pPr>
        <w:pStyle w:val="6"/>
      </w:pPr>
      <w:r>
        <w:rPr>
          <w:rFonts w:hint="eastAsia"/>
        </w:rPr>
        <w:t>1　历史建筑中的无障碍设施应采用柔性接触或保护性接触，不可直接安装固定在原有建筑物的价值要素部位，严禁在价值要素部位上进行打孔、锚固、胶粘等辅助安装措施，严禁破坏历史建筑的价值部位。</w:t>
      </w:r>
    </w:p>
    <w:p w14:paraId="6C1A4183">
      <w:pPr>
        <w:pStyle w:val="6"/>
      </w:pPr>
      <w:r>
        <w:rPr>
          <w:rFonts w:hint="eastAsia"/>
        </w:rPr>
        <w:t>2　无障碍设施应尽量隐蔽，不影响历史建筑主立面外观形象，材质、颜色应与历史建筑风貌相协调。</w:t>
      </w:r>
    </w:p>
    <w:p w14:paraId="76659C2B">
      <w:pPr>
        <w:pStyle w:val="6"/>
      </w:pPr>
      <w:r>
        <w:t>3</w:t>
      </w:r>
      <w:r>
        <w:rPr>
          <w:rFonts w:hint="eastAsia"/>
        </w:rPr>
        <w:t>　确因特殊情况难以进行无障碍改造的历史建筑，在历史建筑所在街区统筹设置无障碍卫生间和无障碍停车位等设施，确保公众开放区域的安全性和便利性。</w:t>
      </w:r>
    </w:p>
    <w:p w14:paraId="1FC6C5A0">
      <w:pPr>
        <w:pStyle w:val="4"/>
        <w:spacing w:before="156" w:after="156"/>
      </w:pPr>
      <w:r>
        <w:rPr>
          <w:rFonts w:hint="eastAsia"/>
        </w:rPr>
        <w:t>Ⅲ绿色与节能设计</w:t>
      </w:r>
    </w:p>
    <w:p w14:paraId="7DA669BD">
      <w:pPr>
        <w:pStyle w:val="5"/>
        <w:spacing w:before="156" w:after="156"/>
      </w:pPr>
      <w:r>
        <w:t>5</w:t>
      </w:r>
      <w:r>
        <w:rPr>
          <w:rFonts w:hint="eastAsia"/>
        </w:rPr>
        <w:t>.</w:t>
      </w:r>
      <w:r>
        <w:t>6</w:t>
      </w:r>
      <w:r>
        <w:rPr>
          <w:rFonts w:hint="eastAsia"/>
        </w:rPr>
        <w:t>.</w:t>
      </w:r>
      <w:r>
        <w:t>17</w:t>
      </w:r>
      <w:r>
        <w:rPr>
          <w:rFonts w:hint="eastAsia"/>
        </w:rPr>
        <w:t>　历史建筑修缮的绿色与节能设计应作为总体系统工程统一考虑，并同步进行。</w:t>
      </w:r>
    </w:p>
    <w:p w14:paraId="6DFC5676">
      <w:pPr>
        <w:pStyle w:val="5"/>
        <w:spacing w:before="156" w:after="156"/>
      </w:pPr>
      <w:r>
        <w:t>5</w:t>
      </w:r>
      <w:r>
        <w:rPr>
          <w:rFonts w:hint="eastAsia"/>
        </w:rPr>
        <w:t>.</w:t>
      </w:r>
      <w:r>
        <w:t>6</w:t>
      </w:r>
      <w:r>
        <w:rPr>
          <w:rFonts w:hint="eastAsia"/>
        </w:rPr>
        <w:t>.</w:t>
      </w:r>
      <w:r>
        <w:t>18</w:t>
      </w:r>
      <w:r>
        <w:rPr>
          <w:rFonts w:hint="eastAsia"/>
        </w:rPr>
        <w:t>　历史建筑修缮的绿色与节能设计的建筑形式、技术、设备和材料选型应符合历史建筑风貌要求、遵循环境友好及可持续发展的原则。</w:t>
      </w:r>
    </w:p>
    <w:p w14:paraId="548D32C3">
      <w:pPr>
        <w:pStyle w:val="5"/>
        <w:spacing w:before="156" w:after="156"/>
      </w:pPr>
      <w:r>
        <w:t>5</w:t>
      </w:r>
      <w:r>
        <w:rPr>
          <w:rFonts w:hint="eastAsia"/>
        </w:rPr>
        <w:t>.</w:t>
      </w:r>
      <w:r>
        <w:t>6</w:t>
      </w:r>
      <w:r>
        <w:rPr>
          <w:rFonts w:hint="eastAsia"/>
        </w:rPr>
        <w:t>.</w:t>
      </w:r>
      <w:r>
        <w:t>19</w:t>
      </w:r>
      <w:r>
        <w:rPr>
          <w:rFonts w:hint="eastAsia"/>
        </w:rPr>
        <w:t>　历史建筑环境的绿色与节能设计应符合下列规定：</w:t>
      </w:r>
    </w:p>
    <w:p w14:paraId="628DF283">
      <w:pPr>
        <w:pStyle w:val="6"/>
      </w:pPr>
      <w:r>
        <w:rPr>
          <w:rFonts w:hint="eastAsia"/>
        </w:rPr>
        <w:t>1　历史建筑场地修缮应与城市周边整体规划中的交通、市政、综合管廊等专项规划相衔接。严格保护历史形成的街区空间形态和尺度关系，同时应考虑街区机动车停车方式和优化出行环境；</w:t>
      </w:r>
    </w:p>
    <w:p w14:paraId="504BB893">
      <w:pPr>
        <w:pStyle w:val="6"/>
      </w:pPr>
      <w:r>
        <w:rPr>
          <w:rFonts w:hint="eastAsia"/>
        </w:rPr>
        <w:t>2　所有景观设计不宜采用塑料等不可降解材料。景观小品、休憩设施、儿童活动区等宜优先采用木、竹、砂石、砖、布、钢等天然触感材料；</w:t>
      </w:r>
    </w:p>
    <w:p w14:paraId="263C5C60">
      <w:pPr>
        <w:pStyle w:val="6"/>
      </w:pPr>
      <w:r>
        <w:rPr>
          <w:rFonts w:hint="eastAsia"/>
        </w:rPr>
        <w:t>3　合理选择绿化方式，采用乔灌草结合的复层绿化。应选择具有广东地方特色的传统植物和绿化形式。建筑宜在符合传统建筑风貌控制和城市设计要求的前提下，充分利用街区边角空间、腾退空间、开放院落增加绿化景观，宜设置屋顶绿化、垂直绿化等立体绿化；</w:t>
      </w:r>
    </w:p>
    <w:p w14:paraId="4257DFFE">
      <w:pPr>
        <w:pStyle w:val="6"/>
      </w:pPr>
      <w:r>
        <w:rPr>
          <w:rFonts w:hint="eastAsia"/>
        </w:rPr>
        <w:t>4　绿化灌溉应采用节水灌溉方式，包括喷灌、微灌、滴灌等高效节水灌溉；</w:t>
      </w:r>
    </w:p>
    <w:p w14:paraId="5093E439">
      <w:pPr>
        <w:pStyle w:val="6"/>
      </w:pPr>
      <w:r>
        <w:rPr>
          <w:rFonts w:hint="eastAsia"/>
        </w:rPr>
        <w:t>5　充分利用场地空间合理设置绿色雨水基础设施，通过下凹式绿地、雨水花园、透水铺装等措施，提高场地的年径流总量控制率。</w:t>
      </w:r>
    </w:p>
    <w:p w14:paraId="5F0B9DF4">
      <w:pPr>
        <w:pStyle w:val="5"/>
        <w:spacing w:before="156" w:after="156"/>
      </w:pPr>
      <w:r>
        <w:t>5</w:t>
      </w:r>
      <w:r>
        <w:rPr>
          <w:rFonts w:hint="eastAsia"/>
        </w:rPr>
        <w:t>.</w:t>
      </w:r>
      <w:r>
        <w:t>6</w:t>
      </w:r>
      <w:r>
        <w:rPr>
          <w:rFonts w:hint="eastAsia"/>
        </w:rPr>
        <w:t>.</w:t>
      </w:r>
      <w:r>
        <w:t>20</w:t>
      </w:r>
      <w:r>
        <w:rPr>
          <w:rFonts w:hint="eastAsia"/>
        </w:rPr>
        <w:t>　历史建筑本体的绿色与节能设计应符合下列规定：</w:t>
      </w:r>
    </w:p>
    <w:p w14:paraId="287516D8">
      <w:pPr>
        <w:pStyle w:val="6"/>
      </w:pPr>
      <w:r>
        <w:rPr>
          <w:rFonts w:hint="eastAsia"/>
        </w:rPr>
        <w:t>1　历史建筑修缮过程中非价值要素的墙体、屋面、门窗等围护结构宜采取隔热措施，采用的节能措施应符合保护修缮的原则，根据建筑的历史和文化背景、建筑类型、使用功能、现有立面形式和材料等情况，选择与之相适应的节能技术，修缮后建筑的节能水平宜满足国家或广东省现行节能标准的规定。</w:t>
      </w:r>
    </w:p>
    <w:p w14:paraId="479A3EAE">
      <w:pPr>
        <w:pStyle w:val="6"/>
      </w:pPr>
      <w:r>
        <w:rPr>
          <w:rFonts w:hint="eastAsia"/>
        </w:rPr>
        <w:t>2　在保证原有建筑风貌及结构安全的前提下，应尽量选用轻质髙效的节能材料。</w:t>
      </w:r>
    </w:p>
    <w:p w14:paraId="102EAF63">
      <w:pPr>
        <w:pStyle w:val="6"/>
      </w:pPr>
      <w:r>
        <w:rPr>
          <w:rFonts w:hint="eastAsia"/>
        </w:rPr>
        <w:t>3　历史建筑修缮应保持、恢复原有建筑与广东地域气候相适应的建筑空间布局，保留原天井、天窗、中庭、冷巷等布局，并充分利用以促进自然通风、改善采光条件。</w:t>
      </w:r>
    </w:p>
    <w:p w14:paraId="7B45B8EE">
      <w:pPr>
        <w:pStyle w:val="6"/>
      </w:pPr>
      <w:r>
        <w:rPr>
          <w:rFonts w:hint="eastAsia"/>
        </w:rPr>
        <w:t>4　历史建筑修缮应保护外立面上的价值要素，不宜采用外墙外保温技术；</w:t>
      </w:r>
    </w:p>
    <w:p w14:paraId="2F201E76">
      <w:pPr>
        <w:pStyle w:val="6"/>
      </w:pPr>
      <w:r>
        <w:rPr>
          <w:rFonts w:hint="eastAsia"/>
        </w:rPr>
        <w:t>5　装饰装修中合理采用耐久性好、节约资源或易维护的材料和技术措施。</w:t>
      </w:r>
    </w:p>
    <w:p w14:paraId="19EA857A">
      <w:pPr>
        <w:pStyle w:val="6"/>
      </w:pPr>
      <w:r>
        <w:rPr>
          <w:rFonts w:hint="eastAsia"/>
        </w:rPr>
        <w:t>6　室内装饰装修材料中有害物质限量应符合现行国家相关标准的规定，宜采用改善室内空气质量的功能材料。</w:t>
      </w:r>
    </w:p>
    <w:p w14:paraId="7867CB25">
      <w:pPr>
        <w:pStyle w:val="6"/>
      </w:pPr>
      <w:r>
        <w:rPr>
          <w:rFonts w:hint="eastAsia"/>
        </w:rPr>
        <w:t>7　给排水、电气、空调等设备应优先选用高效节能型产品。</w:t>
      </w:r>
    </w:p>
    <w:p w14:paraId="6D65F432">
      <w:pPr>
        <w:pStyle w:val="7"/>
        <w:ind w:left="630"/>
      </w:pPr>
      <w:r>
        <w:rPr>
          <w:rFonts w:hint="eastAsia"/>
        </w:rPr>
        <w:t>1）新增或更换节能设备的相关技术指标应满足现行节能设计标准的规定；</w:t>
      </w:r>
    </w:p>
    <w:p w14:paraId="6DD8E3F9">
      <w:pPr>
        <w:pStyle w:val="7"/>
        <w:ind w:left="630"/>
      </w:pPr>
      <w:r>
        <w:rPr>
          <w:rFonts w:hint="eastAsia"/>
        </w:rPr>
        <w:t>2）应尽可能保留有价值的器具，按原式样进行维修。更新的卫生器具应采用节水型；</w:t>
      </w:r>
    </w:p>
    <w:p w14:paraId="43259FAE">
      <w:pPr>
        <w:pStyle w:val="7"/>
        <w:ind w:left="630"/>
      </w:pPr>
      <w:r>
        <w:rPr>
          <w:rFonts w:hint="eastAsia"/>
        </w:rPr>
        <w:t>3）给排水管道和设备应设置明确、清晰的永久性标识；</w:t>
      </w:r>
    </w:p>
    <w:p w14:paraId="0D5EB1A7">
      <w:pPr>
        <w:pStyle w:val="7"/>
        <w:ind w:left="630"/>
      </w:pPr>
      <w:r>
        <w:rPr>
          <w:rFonts w:hint="eastAsia"/>
        </w:rPr>
        <w:t>4）采取有效措施避免管网渗漏，合理设置检修阀门；</w:t>
      </w:r>
    </w:p>
    <w:p w14:paraId="0AAD1166">
      <w:pPr>
        <w:pStyle w:val="7"/>
        <w:ind w:left="630"/>
      </w:pPr>
      <w:r>
        <w:rPr>
          <w:rFonts w:hint="eastAsia"/>
        </w:rPr>
        <w:t>5）非价值要素保护的室内区域，应采用高效节能灯具替代传统白炽灯；有价值要素保护的室内区域，在符合保护原则的前提下，优先采用高效节能灯具；</w:t>
      </w:r>
    </w:p>
    <w:p w14:paraId="5B479A5E">
      <w:pPr>
        <w:pStyle w:val="7"/>
        <w:ind w:left="630"/>
      </w:pPr>
      <w:r>
        <w:rPr>
          <w:rFonts w:hint="eastAsia"/>
        </w:rPr>
        <w:t>6）全空气空调系统宜按实现全新风和可调新风比的运行方式进行设计。空调设备与管线的安装不应破坏原有历史建筑的装修风格。</w:t>
      </w:r>
    </w:p>
    <w:p w14:paraId="040DDC27">
      <w:pPr>
        <w:pStyle w:val="5"/>
        <w:spacing w:before="156" w:after="156"/>
      </w:pPr>
      <w:r>
        <w:t>5</w:t>
      </w:r>
      <w:r>
        <w:rPr>
          <w:rFonts w:hint="eastAsia"/>
        </w:rPr>
        <w:t>.</w:t>
      </w:r>
      <w:r>
        <w:t>6</w:t>
      </w:r>
      <w:r>
        <w:rPr>
          <w:rFonts w:hint="eastAsia"/>
        </w:rPr>
        <w:t>.</w:t>
      </w:r>
      <w:r>
        <w:t>21</w:t>
      </w:r>
      <w:r>
        <w:rPr>
          <w:rFonts w:hint="eastAsia"/>
        </w:rPr>
        <w:t>　在施工和运行维护阶段合理应用建筑信息模型技术，提高效率。</w:t>
      </w:r>
    </w:p>
    <w:p w14:paraId="3D28BD0F">
      <w:pPr>
        <w:pStyle w:val="4"/>
        <w:spacing w:before="156" w:after="156"/>
      </w:pPr>
      <w:r>
        <w:rPr>
          <w:rFonts w:hint="eastAsia"/>
        </w:rPr>
        <w:t>Ⅳ环保设计</w:t>
      </w:r>
    </w:p>
    <w:p w14:paraId="0B5636C3">
      <w:pPr>
        <w:pStyle w:val="5"/>
        <w:spacing w:before="156" w:after="156"/>
      </w:pPr>
      <w:r>
        <w:rPr>
          <w:rFonts w:hint="eastAsia"/>
        </w:rPr>
        <w:t>5.</w:t>
      </w:r>
      <w:r>
        <w:t>6</w:t>
      </w:r>
      <w:r>
        <w:rPr>
          <w:rFonts w:hint="eastAsia"/>
        </w:rPr>
        <w:t>.</w:t>
      </w:r>
      <w:r>
        <w:t>22</w:t>
      </w:r>
      <w:r>
        <w:rPr>
          <w:rFonts w:hint="eastAsia"/>
        </w:rPr>
        <w:t>　环保设计应符合下列规定：</w:t>
      </w:r>
    </w:p>
    <w:p w14:paraId="4F3AD94E">
      <w:pPr>
        <w:pStyle w:val="6"/>
      </w:pPr>
      <w:r>
        <w:t>1</w:t>
      </w:r>
      <w:r>
        <w:rPr>
          <w:rFonts w:hint="eastAsia"/>
        </w:rPr>
        <w:t>　当历史建筑修缮后注入餐饮功能时，应合理设计垃圾清运流线以及</w:t>
      </w:r>
      <w:r>
        <w:rPr>
          <w:rFonts w:hint="eastAsia" w:hAnsi="宋体"/>
        </w:rPr>
        <w:t>隔油设施、通气</w:t>
      </w:r>
      <w:r>
        <w:rPr>
          <w:rFonts w:hint="eastAsia"/>
        </w:rPr>
        <w:t>、排油烟等设备的设置位置，采取卫生防疫措施，并不得对历史建筑风貌造成破坏；</w:t>
      </w:r>
    </w:p>
    <w:p w14:paraId="58BA820D">
      <w:pPr>
        <w:pStyle w:val="6"/>
      </w:pPr>
      <w:r>
        <w:t>2</w:t>
      </w:r>
      <w:r>
        <w:rPr>
          <w:rFonts w:hint="eastAsia"/>
        </w:rPr>
        <w:t>　对于经营中产生的污染性废烟、废气应配置高品质的净化、过滤设备，符合环保要求；</w:t>
      </w:r>
    </w:p>
    <w:p w14:paraId="4F1EA71C">
      <w:pPr>
        <w:pStyle w:val="6"/>
      </w:pPr>
      <w:r>
        <w:t>3</w:t>
      </w:r>
      <w:r>
        <w:rPr>
          <w:rFonts w:hint="eastAsia"/>
        </w:rPr>
        <w:t>　食堂、营业性餐厅等的厨房废水应经二级隔油处理后才能排入室外总体排水系统；</w:t>
      </w:r>
    </w:p>
    <w:p w14:paraId="05B6E090">
      <w:pPr>
        <w:pStyle w:val="6"/>
      </w:pPr>
      <w:r>
        <w:t>4</w:t>
      </w:r>
      <w:r>
        <w:rPr>
          <w:rFonts w:hint="eastAsia"/>
        </w:rPr>
        <w:t>　</w:t>
      </w:r>
      <w:r>
        <w:rPr>
          <w:rFonts w:hint="eastAsia" w:hAnsi="宋体"/>
        </w:rPr>
        <w:t>室内宜采用低烟无卤型电缆和导线</w:t>
      </w:r>
      <w:r>
        <w:rPr>
          <w:rFonts w:hint="eastAsia"/>
        </w:rPr>
        <w:t>；</w:t>
      </w:r>
    </w:p>
    <w:p w14:paraId="23093E62">
      <w:pPr>
        <w:pStyle w:val="6"/>
      </w:pPr>
      <w:r>
        <w:t>5</w:t>
      </w:r>
      <w:r>
        <w:rPr>
          <w:rFonts w:hint="eastAsia"/>
        </w:rPr>
        <w:t>　建筑室内外声环境应满足现行规范要求，并应提高重点保护区域的隔声性能。各类新增或更新的动力设备应采用低噪声产品，并采取消声、隔振措施，减少设备运行时产生的噪音和振动。</w:t>
      </w:r>
    </w:p>
    <w:p w14:paraId="51F47549">
      <w:r>
        <w:br w:type="page"/>
      </w:r>
    </w:p>
    <w:p w14:paraId="50E705C3">
      <w:pPr>
        <w:pStyle w:val="2"/>
      </w:pPr>
      <w:bookmarkStart w:id="31" w:name="_Toc99701725"/>
      <w:bookmarkStart w:id="32" w:name="_Hlk98265031"/>
      <w:r>
        <w:rPr>
          <w:rFonts w:hint="eastAsia"/>
        </w:rPr>
        <w:t>6　施　　工</w:t>
      </w:r>
      <w:bookmarkEnd w:id="31"/>
    </w:p>
    <w:bookmarkEnd w:id="32"/>
    <w:p w14:paraId="5FDCB24D">
      <w:pPr>
        <w:pStyle w:val="3"/>
      </w:pPr>
      <w:bookmarkStart w:id="33" w:name="_Toc99701726"/>
      <w:bookmarkStart w:id="34" w:name="_Hlk98265035"/>
      <w:r>
        <w:rPr>
          <w:rFonts w:hint="eastAsia"/>
        </w:rPr>
        <w:t>6</w:t>
      </w:r>
      <w:r>
        <w:t>.1</w:t>
      </w:r>
      <w:r>
        <w:rPr>
          <w:rFonts w:hint="eastAsia"/>
        </w:rPr>
        <w:t>　一般规定</w:t>
      </w:r>
      <w:bookmarkEnd w:id="33"/>
    </w:p>
    <w:bookmarkEnd w:id="34"/>
    <w:p w14:paraId="38592203">
      <w:pPr>
        <w:pStyle w:val="5"/>
        <w:spacing w:before="156" w:after="156"/>
      </w:pPr>
      <w:r>
        <w:rPr>
          <w:rFonts w:hint="eastAsia"/>
        </w:rPr>
        <w:t>6</w:t>
      </w:r>
      <w:r>
        <w:t>.1.1</w:t>
      </w:r>
      <w:r>
        <w:rPr>
          <w:rFonts w:hint="eastAsia"/>
        </w:rPr>
        <w:t>　历史建筑修缮与加固施工的准备工作，应符合下列规定：</w:t>
      </w:r>
    </w:p>
    <w:p w14:paraId="727A151E">
      <w:pPr>
        <w:pStyle w:val="6"/>
      </w:pPr>
      <w:r>
        <w:rPr>
          <w:rFonts w:hint="eastAsia"/>
        </w:rPr>
        <w:t>1　在工程开工前，施工单位应全面了解历史建筑保护的相关法规政策要求，熟悉待施工历史建筑的具体保护要求和价值要素的部位、特色、工艺等信息；</w:t>
      </w:r>
    </w:p>
    <w:p w14:paraId="5133A8A7">
      <w:pPr>
        <w:pStyle w:val="6"/>
      </w:pPr>
      <w:r>
        <w:rPr>
          <w:rFonts w:hint="eastAsia"/>
        </w:rPr>
        <w:t>2　应收集并熟悉查勘、研究、评估专题报告、修缮与加固设计方案及施工图纸、主管部门批复文件、历年修缮记录、保护要求等资料；</w:t>
      </w:r>
    </w:p>
    <w:p w14:paraId="202FF327">
      <w:pPr>
        <w:pStyle w:val="6"/>
      </w:pPr>
      <w:r>
        <w:t>3</w:t>
      </w:r>
      <w:r>
        <w:rPr>
          <w:rFonts w:hint="eastAsia"/>
        </w:rPr>
        <w:t>　</w:t>
      </w:r>
      <w:r>
        <w:rPr>
          <w:rFonts w:hint="eastAsia" w:hAnsi="宋体"/>
        </w:rPr>
        <w:t>应查勘、熟悉现场，了解建筑现状，必要时拍摄并保存</w:t>
      </w:r>
      <w:r>
        <w:rPr>
          <w:rFonts w:hint="eastAsia"/>
        </w:rPr>
        <w:t>原建筑物各部位、节点等照片、影像资料，形成反映建筑修缮前现状的图纸、照片和文字资料；</w:t>
      </w:r>
    </w:p>
    <w:p w14:paraId="7F0FA553">
      <w:pPr>
        <w:pStyle w:val="6"/>
      </w:pPr>
      <w:r>
        <w:t>4</w:t>
      </w:r>
      <w:r>
        <w:rPr>
          <w:rFonts w:hint="eastAsia"/>
        </w:rPr>
        <w:t>　应结合房屋结构和修缮部位，复核设计图纸，当与实际情况不符时，应向业主、设计、监理单位反馈，配合做好图纸变更及细化设计工作；</w:t>
      </w:r>
    </w:p>
    <w:p w14:paraId="168CD7D5">
      <w:pPr>
        <w:pStyle w:val="6"/>
      </w:pPr>
      <w:r>
        <w:t>5</w:t>
      </w:r>
      <w:r>
        <w:rPr>
          <w:rFonts w:hint="eastAsia"/>
        </w:rPr>
        <w:t>　</w:t>
      </w:r>
      <w:r>
        <w:rPr>
          <w:rFonts w:hint="eastAsia" w:hAnsi="宋体"/>
        </w:rPr>
        <w:t>进行设计文件交底和施工交底工作</w:t>
      </w:r>
      <w:r>
        <w:rPr>
          <w:rFonts w:hint="eastAsia"/>
        </w:rPr>
        <w:t>，加强施工过程中各专业设计人员，特别是结构专业与施工现场人员的沟通工作，建立快速有效的沟通协调机制；</w:t>
      </w:r>
    </w:p>
    <w:p w14:paraId="49AA984F">
      <w:pPr>
        <w:pStyle w:val="6"/>
      </w:pPr>
      <w:r>
        <w:t>6</w:t>
      </w:r>
      <w:r>
        <w:rPr>
          <w:rFonts w:hint="eastAsia"/>
        </w:rPr>
        <w:t>　应根据修缮设计等资料编制施工组织设计。施工组织设计应包括工程概况、施工部署、价值要素及保护措施、施工准备与资源配置计划、主要分部分项施工方案、保证措施、施工进度计划、施工现场平面布置和应急预案等；</w:t>
      </w:r>
    </w:p>
    <w:p w14:paraId="00DB6C8A">
      <w:pPr>
        <w:pStyle w:val="6"/>
      </w:pPr>
      <w:r>
        <w:t>7</w:t>
      </w:r>
      <w:r>
        <w:rPr>
          <w:rFonts w:hint="eastAsia"/>
        </w:rPr>
        <w:t>　修缮施工影响相邻设施和房屋时，施工组织设计中应有专项措施，提前妥善处理；</w:t>
      </w:r>
    </w:p>
    <w:p w14:paraId="4B8F8477">
      <w:pPr>
        <w:pStyle w:val="6"/>
      </w:pPr>
      <w:r>
        <w:t>8</w:t>
      </w:r>
      <w:r>
        <w:rPr>
          <w:rFonts w:hint="eastAsia"/>
        </w:rPr>
        <w:t>　在大规模施工材料、机具进场前，应提前对历史建筑价值要素进行防护，避免施工过程发生不必要的破坏；</w:t>
      </w:r>
    </w:p>
    <w:p w14:paraId="56677605">
      <w:pPr>
        <w:pStyle w:val="6"/>
      </w:pPr>
      <w:r>
        <w:t>9</w:t>
      </w:r>
      <w:r>
        <w:rPr>
          <w:rFonts w:hint="eastAsia"/>
        </w:rPr>
        <w:t>　</w:t>
      </w:r>
      <w:r>
        <w:rPr>
          <w:rFonts w:hint="eastAsia" w:hAnsi="宋体"/>
        </w:rPr>
        <w:t>针对不安全的结构和构件</w:t>
      </w:r>
      <w:r>
        <w:rPr>
          <w:rFonts w:hint="eastAsia"/>
        </w:rPr>
        <w:t>，施工组织设计中应有专项施工处理措施，确保安全施工；</w:t>
      </w:r>
    </w:p>
    <w:p w14:paraId="4E17216E">
      <w:pPr>
        <w:pStyle w:val="6"/>
      </w:pPr>
      <w:r>
        <w:rPr>
          <w:rFonts w:hint="eastAsia"/>
        </w:rPr>
        <w:t>1</w:t>
      </w:r>
      <w:r>
        <w:t>0</w:t>
      </w:r>
      <w:r>
        <w:rPr>
          <w:rFonts w:hint="eastAsia"/>
        </w:rPr>
        <w:t>　施工现场必须采用封闭式硬质围挡，有条件的，推荐采用该历史建筑相应的立面图纸制作1:1围挡，展示修缮效果并进行主要施工内容和技术措施的公示，并对周边民众进行相应安全警示和历史文化保护宣传。一般路段工地围挡高度不得低于1.8m，市区主要路段工地围挡要高于2.0m。</w:t>
      </w:r>
    </w:p>
    <w:p w14:paraId="6C19A960">
      <w:pPr>
        <w:pStyle w:val="5"/>
        <w:spacing w:before="156" w:after="156"/>
      </w:pPr>
      <w:r>
        <w:rPr>
          <w:rFonts w:hint="eastAsia"/>
        </w:rPr>
        <w:t>6.1.2　修缮材料和施工工艺应符合下列规定：</w:t>
      </w:r>
    </w:p>
    <w:p w14:paraId="68A343AA">
      <w:pPr>
        <w:pStyle w:val="6"/>
        <w:textAlignment w:val="baseline"/>
      </w:pPr>
      <w:r>
        <w:rPr>
          <w:rFonts w:hint="eastAsia"/>
        </w:rPr>
        <w:t>1　修缮材料和施工工艺应符合设计文件要求；</w:t>
      </w:r>
    </w:p>
    <w:p w14:paraId="6035ABEB">
      <w:pPr>
        <w:pStyle w:val="6"/>
      </w:pPr>
      <w:r>
        <w:t>2</w:t>
      </w:r>
      <w:r>
        <w:rPr>
          <w:rFonts w:hint="eastAsia"/>
        </w:rPr>
        <w:t>　宜按照设计文件制定价值要素专项修缮施工方案，细化具体的材料、配比、工艺、施工方法、保护措施等；</w:t>
      </w:r>
    </w:p>
    <w:p w14:paraId="504875AA">
      <w:pPr>
        <w:pStyle w:val="6"/>
        <w:textAlignment w:val="baseline"/>
      </w:pPr>
      <w:r>
        <w:rPr>
          <w:rFonts w:hint="eastAsia"/>
        </w:rPr>
        <w:t>3　价值要素修缮的材料、工艺和施工方法，应采用传统材料和工艺并进行现场试样，经检验符合要求并经设计确认后，方可进行施工；</w:t>
      </w:r>
    </w:p>
    <w:p w14:paraId="45A731D4">
      <w:pPr>
        <w:pStyle w:val="6"/>
        <w:textAlignment w:val="baseline"/>
      </w:pPr>
      <w:r>
        <w:t>4</w:t>
      </w:r>
      <w:r>
        <w:rPr>
          <w:rFonts w:hint="eastAsia"/>
        </w:rPr>
        <w:t>　当采用成熟的新材料或新工艺应用于重点保护部位时，材性应稳定、耐久、与旧材料连接可靠，应最大程度地保留原工艺信息和特点；</w:t>
      </w:r>
    </w:p>
    <w:p w14:paraId="054B289A">
      <w:pPr>
        <w:pStyle w:val="6"/>
      </w:pPr>
      <w:r>
        <w:t>5</w:t>
      </w:r>
      <w:r>
        <w:rPr>
          <w:rFonts w:hint="eastAsia"/>
        </w:rPr>
        <w:t>　对施工过程中使用的涉及结构安全的原材料及试块、试件按国家规定实行见证取样并送检。</w:t>
      </w:r>
    </w:p>
    <w:p w14:paraId="64122BCE">
      <w:pPr>
        <w:pStyle w:val="5"/>
        <w:spacing w:before="156" w:after="156"/>
      </w:pPr>
      <w:r>
        <w:rPr>
          <w:rFonts w:hint="eastAsia"/>
        </w:rPr>
        <w:t>6.1.</w:t>
      </w:r>
      <w:r>
        <w:t>3</w:t>
      </w:r>
      <w:r>
        <w:rPr>
          <w:rFonts w:hint="eastAsia"/>
        </w:rPr>
        <w:t>　历史建筑施工时</w:t>
      </w:r>
      <w:r>
        <w:rPr>
          <w:rFonts w:hint="eastAsia" w:hAnsi="宋体"/>
        </w:rPr>
        <w:t>应对照设计文件做好面层铲除后结构构件的复核检查</w:t>
      </w:r>
      <w:r>
        <w:rPr>
          <w:rFonts w:hint="eastAsia"/>
        </w:rPr>
        <w:t>，并应符合下列规定：</w:t>
      </w:r>
    </w:p>
    <w:p w14:paraId="4872E826">
      <w:pPr>
        <w:pStyle w:val="6"/>
        <w:textAlignment w:val="baseline"/>
      </w:pPr>
      <w:r>
        <w:rPr>
          <w:rFonts w:hint="eastAsia"/>
        </w:rPr>
        <w:t>1　当发现结构、构造、材料等信息与设计不符时，应及时书面通知设计单位、监理单位；</w:t>
      </w:r>
    </w:p>
    <w:p w14:paraId="061CE846">
      <w:pPr>
        <w:pStyle w:val="6"/>
        <w:textAlignment w:val="baseline"/>
      </w:pPr>
      <w:r>
        <w:rPr>
          <w:rFonts w:hint="eastAsia"/>
        </w:rPr>
        <w:t>2　</w:t>
      </w:r>
      <w:r>
        <w:rPr>
          <w:rFonts w:hint="eastAsia" w:hAnsi="宋体"/>
        </w:rPr>
        <w:t>当发现存在设计文件未涉及或被忽视的安全隐患时，应反馈业主和设计，在消除隐患措施未落实前不得继续施工</w:t>
      </w:r>
      <w:r>
        <w:rPr>
          <w:rFonts w:hint="eastAsia"/>
        </w:rPr>
        <w:t>；</w:t>
      </w:r>
    </w:p>
    <w:p w14:paraId="5DA36062">
      <w:pPr>
        <w:pStyle w:val="6"/>
        <w:textAlignment w:val="baseline"/>
      </w:pPr>
      <w:r>
        <w:rPr>
          <w:rFonts w:hint="eastAsia"/>
        </w:rPr>
        <w:t>3　施工过程中发现新的能够反映该历史建筑价值信息的构件、工艺的，应立即原状保护，并会同建设单位、监理单位和设计单位确定保护措施。</w:t>
      </w:r>
    </w:p>
    <w:p w14:paraId="5AA0F1DD">
      <w:pPr>
        <w:pStyle w:val="5"/>
        <w:spacing w:before="156" w:after="156"/>
      </w:pPr>
      <w:r>
        <w:rPr>
          <w:rFonts w:hint="eastAsia"/>
        </w:rPr>
        <w:t>6.1.</w:t>
      </w:r>
      <w:r>
        <w:t>4</w:t>
      </w:r>
      <w:r>
        <w:rPr>
          <w:rFonts w:hint="eastAsia"/>
        </w:rPr>
        <w:t>　结构加固施工前，应事先对受影响的承重结构采取临时加固、卸载等可靠技术措施。结构加固相关联的管线、设备应妥善处理；对涉及价值要素的饰面、装饰构件等，应在拆卸过程中做好标记和保护工作。</w:t>
      </w:r>
    </w:p>
    <w:p w14:paraId="5F494932">
      <w:pPr>
        <w:pStyle w:val="5"/>
        <w:spacing w:before="156" w:after="156"/>
      </w:pPr>
      <w:r>
        <w:rPr>
          <w:rFonts w:hint="eastAsia"/>
        </w:rPr>
        <w:t>6.1.</w:t>
      </w:r>
      <w:r>
        <w:t>5</w:t>
      </w:r>
      <w:r>
        <w:rPr>
          <w:rFonts w:hint="eastAsia"/>
        </w:rPr>
        <w:t>　修缮与加固施工过程中，应加强安全监测、监护，发现建筑物有异常沉降、倾斜、开裂等情况时，应立即与查勘、设计单位联系，采取紧急安全措施，且在修缮施工完成后继续进行跟踪监测至变形稳定。在安装工程和装饰装修施工期间，应用铁皮遮挡保护室内的价值要素，并设专人监护保证价值要素的安全完整。搬运设备、材料、机具或施焊时，应轻拿轻放，下方垫木板或木方，施焊点周围应备防火布或其他防火材料，避免对历史建筑造成施工中的破坏。</w:t>
      </w:r>
    </w:p>
    <w:p w14:paraId="4A00FB6B">
      <w:pPr>
        <w:pStyle w:val="5"/>
        <w:spacing w:before="156" w:after="156"/>
      </w:pPr>
      <w:r>
        <w:rPr>
          <w:rFonts w:hint="eastAsia"/>
        </w:rPr>
        <w:t>6.</w:t>
      </w:r>
      <w:r>
        <w:t>1</w:t>
      </w:r>
      <w:r>
        <w:rPr>
          <w:rFonts w:hint="eastAsia"/>
        </w:rPr>
        <w:t>.</w:t>
      </w:r>
      <w:r>
        <w:t>6</w:t>
      </w:r>
      <w:r>
        <w:rPr>
          <w:rFonts w:hint="eastAsia"/>
        </w:rPr>
        <w:t>　历史建筑修缮和加固施工现场，应采取可靠防火措施并制定灭火救援疏散预案。施工作业过程中应加强对供电、供水系统的检查、维护，及时消除系统存在的各种隐患，避免发生线路破坏漏电、管道爆裂跑水等事故，防止破坏历史建筑、浪费资源。</w:t>
      </w:r>
    </w:p>
    <w:p w14:paraId="0BDAB26F">
      <w:pPr>
        <w:pStyle w:val="5"/>
        <w:spacing w:before="156" w:after="156"/>
      </w:pPr>
      <w:r>
        <w:rPr>
          <w:rFonts w:hint="eastAsia"/>
        </w:rPr>
        <w:t>6.</w:t>
      </w:r>
      <w:r>
        <w:t>1</w:t>
      </w:r>
      <w:r>
        <w:rPr>
          <w:rFonts w:hint="eastAsia"/>
        </w:rPr>
        <w:t>.</w:t>
      </w:r>
      <w:r>
        <w:t>7</w:t>
      </w:r>
      <w:r>
        <w:rPr>
          <w:rFonts w:hint="eastAsia"/>
        </w:rPr>
        <w:t>　管道敷设施工应按照设计要求，设计无要求时，应沿非价值要素的墙、梁、柱直线敷设。</w:t>
      </w:r>
    </w:p>
    <w:p w14:paraId="327D2C79">
      <w:pPr>
        <w:pStyle w:val="5"/>
        <w:spacing w:before="156" w:after="156"/>
      </w:pPr>
      <w:r>
        <w:rPr>
          <w:rFonts w:hint="eastAsia"/>
        </w:rPr>
        <w:t>6.1.</w:t>
      </w:r>
      <w:r>
        <w:t>8</w:t>
      </w:r>
      <w:r>
        <w:rPr>
          <w:rFonts w:hint="eastAsia"/>
        </w:rPr>
        <w:t>　修缮与加固工程资料文件的收集、归档应与施工进度同步进行。价值要素的修缮应记录修缮前后和修缮过程中的照片影像记录。修缮施工结束后，相关资料，应同步整理归档完成，并宜进行信息化管理。</w:t>
      </w:r>
    </w:p>
    <w:p w14:paraId="6AC3838B">
      <w:pPr>
        <w:pStyle w:val="5"/>
        <w:spacing w:before="156" w:after="156"/>
      </w:pPr>
      <w:r>
        <w:rPr>
          <w:rFonts w:hint="eastAsia"/>
        </w:rPr>
        <w:t>6.1.</w:t>
      </w:r>
      <w:r>
        <w:t>9</w:t>
      </w:r>
      <w:r>
        <w:rPr>
          <w:rFonts w:hint="eastAsia"/>
        </w:rPr>
        <w:t>　监理单位应根据历史建筑保护要求及相关规范，审查施工组织设计，对修缮工艺和材料严格把关，施工现场巡视检查发现问题应及时要求施工方整改或请设计到场解决，修缮与加固工程资料文件与施工进度同步收集，确保资料其实、完整、准确。</w:t>
      </w:r>
    </w:p>
    <w:p w14:paraId="596F0259">
      <w:pPr>
        <w:pStyle w:val="5"/>
        <w:spacing w:before="156" w:after="156"/>
      </w:pPr>
      <w:r>
        <w:rPr>
          <w:rFonts w:hint="eastAsia"/>
        </w:rPr>
        <w:t>6.1.</w:t>
      </w:r>
      <w:r>
        <w:t>10</w:t>
      </w:r>
      <w:r>
        <w:rPr>
          <w:rFonts w:hint="eastAsia"/>
        </w:rPr>
        <w:t>　工程竣工验收后两年内，施工单位应对主体结构及地基基础进行沉降观测。工程验收投入使用后业主或使用单位应进行经常性的检查与维护，第一次全面检查不得迟于工程验收投入使用后5年，其后全面检查的时间间隔不得超过5年。</w:t>
      </w:r>
    </w:p>
    <w:p w14:paraId="4EBF987F">
      <w:pPr>
        <w:pStyle w:val="3"/>
      </w:pPr>
      <w:bookmarkStart w:id="35" w:name="_Toc99701727"/>
      <w:bookmarkStart w:id="36" w:name="_Hlk98265104"/>
      <w:r>
        <w:rPr>
          <w:rFonts w:hint="eastAsia"/>
        </w:rPr>
        <w:t>6</w:t>
      </w:r>
      <w:r>
        <w:t>.2</w:t>
      </w:r>
      <w:r>
        <w:rPr>
          <w:rFonts w:hint="eastAsia"/>
        </w:rPr>
        <w:t>　保养施工</w:t>
      </w:r>
      <w:bookmarkEnd w:id="35"/>
    </w:p>
    <w:bookmarkEnd w:id="36"/>
    <w:p w14:paraId="01B7F896">
      <w:pPr>
        <w:pStyle w:val="5"/>
        <w:spacing w:before="156" w:after="156"/>
      </w:pPr>
      <w:r>
        <w:rPr>
          <w:rFonts w:hint="eastAsia"/>
        </w:rPr>
        <w:t>6.</w:t>
      </w:r>
      <w:r>
        <w:t>2</w:t>
      </w:r>
      <w:r>
        <w:rPr>
          <w:rFonts w:hint="eastAsia"/>
        </w:rPr>
        <w:t>.</w:t>
      </w:r>
      <w:r>
        <w:t>1</w:t>
      </w:r>
      <w:r>
        <w:rPr>
          <w:rFonts w:hint="eastAsia"/>
        </w:rPr>
        <w:t>　历史建筑的保养施工包括针对历史建筑本体及其周边环境的清洁卫生和轻微修缮两部分内容。</w:t>
      </w:r>
    </w:p>
    <w:p w14:paraId="1021F60F">
      <w:pPr>
        <w:pStyle w:val="5"/>
        <w:spacing w:before="156" w:after="156"/>
      </w:pPr>
      <w:r>
        <w:rPr>
          <w:rFonts w:hint="eastAsia"/>
        </w:rPr>
        <w:t>6.</w:t>
      </w:r>
      <w:r>
        <w:t>2</w:t>
      </w:r>
      <w:r>
        <w:rPr>
          <w:rFonts w:hint="eastAsia"/>
        </w:rPr>
        <w:t>.</w:t>
      </w:r>
      <w:r>
        <w:t>2</w:t>
      </w:r>
      <w:r>
        <w:rPr>
          <w:rFonts w:hint="eastAsia"/>
        </w:rPr>
        <w:t>　历史建筑的保养不包含彩画、壁画、塑像、安防、消防、避雷等专项保养工作；涉及上述内容的，应有专业单位编制专项方案，经技术审查后实施。</w:t>
      </w:r>
    </w:p>
    <w:p w14:paraId="4B075D92">
      <w:pPr>
        <w:pStyle w:val="5"/>
        <w:spacing w:before="156" w:after="156"/>
      </w:pPr>
      <w:r>
        <w:t>6</w:t>
      </w:r>
      <w:r>
        <w:rPr>
          <w:rFonts w:hint="eastAsia"/>
        </w:rPr>
        <w:t>.</w:t>
      </w:r>
      <w:r>
        <w:t>2</w:t>
      </w:r>
      <w:r>
        <w:rPr>
          <w:rFonts w:hint="eastAsia"/>
        </w:rPr>
        <w:t>.</w:t>
      </w:r>
      <w:r>
        <w:t>3</w:t>
      </w:r>
      <w:r>
        <w:rPr>
          <w:rFonts w:hint="eastAsia"/>
        </w:rPr>
        <w:t>　历史建筑的保养不得改变历史建筑的现存结构、材料、外观、装饰和色彩及价值要素。施工过程发现有其他险情的，应及时上报。</w:t>
      </w:r>
    </w:p>
    <w:p w14:paraId="1CDAAC19">
      <w:pPr>
        <w:pStyle w:val="5"/>
        <w:spacing w:before="156" w:after="156"/>
      </w:pPr>
      <w:r>
        <w:rPr>
          <w:rFonts w:hint="eastAsia"/>
        </w:rPr>
        <w:t>6.</w:t>
      </w:r>
      <w:r>
        <w:t>2</w:t>
      </w:r>
      <w:r>
        <w:rPr>
          <w:rFonts w:hint="eastAsia"/>
        </w:rPr>
        <w:t>.</w:t>
      </w:r>
      <w:r>
        <w:t>4</w:t>
      </w:r>
      <w:r>
        <w:rPr>
          <w:rFonts w:hint="eastAsia"/>
        </w:rPr>
        <w:t>　历史建筑保养的清洁卫生应符合下列规定：</w:t>
      </w:r>
    </w:p>
    <w:p w14:paraId="15F93B4E">
      <w:pPr>
        <w:pStyle w:val="6"/>
      </w:pPr>
      <w:r>
        <w:rPr>
          <w:rFonts w:hint="eastAsia"/>
        </w:rPr>
        <w:t>1　清除屋面土垢、树叶、苔藓等杂物，清除杂草、小树，清理干净植物根系；用水冲洗应适度，不得影响屋面构件及其他部位的安全，禁止使用高压水枪直接清洗；</w:t>
      </w:r>
    </w:p>
    <w:p w14:paraId="3277BB39">
      <w:pPr>
        <w:pStyle w:val="6"/>
      </w:pPr>
      <w:r>
        <w:rPr>
          <w:rFonts w:hint="eastAsia"/>
        </w:rPr>
        <w:t>2　室内构架、构件的蛛网、浮尘等应采用人工清除；</w:t>
      </w:r>
    </w:p>
    <w:p w14:paraId="4AB28327">
      <w:pPr>
        <w:pStyle w:val="6"/>
      </w:pPr>
      <w:r>
        <w:t>3</w:t>
      </w:r>
      <w:r>
        <w:rPr>
          <w:rFonts w:hint="eastAsia"/>
        </w:rPr>
        <w:t>　保持庭院、巷道等与排水有关的空间畅通，清除垃圾杂物。</w:t>
      </w:r>
    </w:p>
    <w:p w14:paraId="22035F89">
      <w:pPr>
        <w:pStyle w:val="5"/>
        <w:spacing w:before="156" w:after="156"/>
      </w:pPr>
      <w:r>
        <w:rPr>
          <w:rFonts w:hint="eastAsia"/>
        </w:rPr>
        <w:t>6.</w:t>
      </w:r>
      <w:r>
        <w:t>2</w:t>
      </w:r>
      <w:r>
        <w:rPr>
          <w:rFonts w:hint="eastAsia"/>
        </w:rPr>
        <w:t>.</w:t>
      </w:r>
      <w:r>
        <w:t>5</w:t>
      </w:r>
      <w:r>
        <w:rPr>
          <w:rFonts w:hint="eastAsia"/>
        </w:rPr>
        <w:t>　历史建筑保养的轻微修缮应符合下列规定：</w:t>
      </w:r>
    </w:p>
    <w:p w14:paraId="7C3F422A">
      <w:pPr>
        <w:pStyle w:val="6"/>
      </w:pPr>
      <w:r>
        <w:t>1</w:t>
      </w:r>
      <w:r>
        <w:rPr>
          <w:rFonts w:hint="eastAsia"/>
        </w:rPr>
        <w:t>　瓦屋面的个别破损、松动的替换和归安加固；</w:t>
      </w:r>
    </w:p>
    <w:p w14:paraId="17890178">
      <w:r>
        <w:rPr>
          <w:rFonts w:hint="eastAsia"/>
        </w:rPr>
        <w:t>2　墙面等污染后的局部粉刷；</w:t>
      </w:r>
    </w:p>
    <w:p w14:paraId="792184E1">
      <w:pPr>
        <w:pStyle w:val="6"/>
      </w:pPr>
      <w:r>
        <w:t>3</w:t>
      </w:r>
      <w:r>
        <w:rPr>
          <w:rFonts w:hint="eastAsia"/>
        </w:rPr>
        <w:t>　清洗后发现的缺损应用原材料零星修补并记录；</w:t>
      </w:r>
    </w:p>
    <w:p w14:paraId="223C4F1B">
      <w:pPr>
        <w:pStyle w:val="6"/>
      </w:pPr>
      <w:r>
        <w:t>4</w:t>
      </w:r>
      <w:r>
        <w:rPr>
          <w:rFonts w:hint="eastAsia"/>
        </w:rPr>
        <w:t>　个别构件松动、歪闪、移位的，应及时归安并加固；</w:t>
      </w:r>
    </w:p>
    <w:p w14:paraId="64DDABA2">
      <w:pPr>
        <w:pStyle w:val="6"/>
      </w:pPr>
      <w:r>
        <w:t>5</w:t>
      </w:r>
      <w:r>
        <w:rPr>
          <w:rFonts w:hint="eastAsia"/>
        </w:rPr>
        <w:t>　门窗及木装修松动、脱落的应及时修整紧固；</w:t>
      </w:r>
    </w:p>
    <w:p w14:paraId="60A83FE4">
      <w:r>
        <w:t>6</w:t>
      </w:r>
      <w:r>
        <w:rPr>
          <w:rFonts w:hint="eastAsia"/>
        </w:rPr>
        <w:t>　构件锈蚀的应及时除锈或替换；</w:t>
      </w:r>
    </w:p>
    <w:p w14:paraId="77CEC978">
      <w:pPr>
        <w:pStyle w:val="6"/>
      </w:pPr>
      <w:r>
        <w:t>7</w:t>
      </w:r>
      <w:r>
        <w:rPr>
          <w:rFonts w:hint="eastAsia"/>
        </w:rPr>
        <w:t>　排水系统应疏通清理，包括清除泄水口周围杂物垃圾，疏通天沟及明暗排水沟，修补泛水、更换破损排水构件等；</w:t>
      </w:r>
    </w:p>
    <w:p w14:paraId="72071217">
      <w:pPr>
        <w:pStyle w:val="6"/>
      </w:pPr>
      <w:r>
        <w:t>8</w:t>
      </w:r>
      <w:r>
        <w:rPr>
          <w:rFonts w:hint="eastAsia"/>
        </w:rPr>
        <w:t>　对木结构和构件进行白蚁等病虫害查杀。</w:t>
      </w:r>
    </w:p>
    <w:p w14:paraId="6EEF3D84">
      <w:pPr>
        <w:pStyle w:val="3"/>
      </w:pPr>
      <w:bookmarkStart w:id="37" w:name="_Toc99701728"/>
      <w:bookmarkStart w:id="38" w:name="_Hlk98265123"/>
      <w:r>
        <w:rPr>
          <w:rFonts w:hint="eastAsia"/>
        </w:rPr>
        <w:t>6.</w:t>
      </w:r>
      <w:r>
        <w:t>3</w:t>
      </w:r>
      <w:r>
        <w:rPr>
          <w:rFonts w:hint="eastAsia"/>
        </w:rPr>
        <w:t>　抢险施工</w:t>
      </w:r>
      <w:bookmarkEnd w:id="37"/>
    </w:p>
    <w:bookmarkEnd w:id="38"/>
    <w:p w14:paraId="285156F8">
      <w:pPr>
        <w:pStyle w:val="5"/>
        <w:spacing w:before="156" w:after="156"/>
      </w:pPr>
      <w:r>
        <w:rPr>
          <w:rFonts w:hint="eastAsia"/>
        </w:rPr>
        <w:t>6.</w:t>
      </w:r>
      <w:r>
        <w:t>3</w:t>
      </w:r>
      <w:r>
        <w:rPr>
          <w:rFonts w:hint="eastAsia"/>
        </w:rPr>
        <w:t>.1　抢险施工前应进行必要的交底工作，对材料运输路线、抢险部位周边历史建筑价值要素应事先做好临时保护措施。</w:t>
      </w:r>
    </w:p>
    <w:p w14:paraId="3288A15F">
      <w:pPr>
        <w:pStyle w:val="5"/>
        <w:spacing w:before="156" w:after="156"/>
      </w:pPr>
      <w:r>
        <w:rPr>
          <w:rFonts w:hint="eastAsia"/>
        </w:rPr>
        <w:t>6.</w:t>
      </w:r>
      <w:r>
        <w:t>3</w:t>
      </w:r>
      <w:r>
        <w:rPr>
          <w:rFonts w:hint="eastAsia"/>
        </w:rPr>
        <w:t>.2　抢险施工应对存在结构性险情的屋面、结构进行卸荷和必要的保护性拆解，拆解后的构件采取有效措施进行安全保管和存放。</w:t>
      </w:r>
    </w:p>
    <w:p w14:paraId="62F30F47">
      <w:pPr>
        <w:pStyle w:val="5"/>
        <w:spacing w:before="156" w:after="156"/>
      </w:pPr>
      <w:r>
        <w:rPr>
          <w:rFonts w:hint="eastAsia"/>
        </w:rPr>
        <w:t>6.</w:t>
      </w:r>
      <w:r>
        <w:t>3</w:t>
      </w:r>
      <w:r>
        <w:rPr>
          <w:rFonts w:hint="eastAsia"/>
        </w:rPr>
        <w:t>.3　抢险施工前应确认支撑基础支点的结实性，采取有效的加强措施。</w:t>
      </w:r>
    </w:p>
    <w:p w14:paraId="5E8D394A">
      <w:pPr>
        <w:pStyle w:val="5"/>
        <w:spacing w:before="156" w:after="156"/>
      </w:pPr>
      <w:r>
        <w:rPr>
          <w:rFonts w:hint="eastAsia"/>
        </w:rPr>
        <w:t>6.</w:t>
      </w:r>
      <w:r>
        <w:t>3</w:t>
      </w:r>
      <w:r>
        <w:rPr>
          <w:rFonts w:hint="eastAsia"/>
        </w:rPr>
        <w:t>.4　抢险施工应防止临时支顶、支护构件对历史建筑价值要素的二次破坏。</w:t>
      </w:r>
    </w:p>
    <w:p w14:paraId="606AC3DC">
      <w:pPr>
        <w:pStyle w:val="5"/>
        <w:spacing w:before="156" w:after="156"/>
      </w:pPr>
      <w:r>
        <w:rPr>
          <w:rFonts w:hint="eastAsia"/>
        </w:rPr>
        <w:t>6.</w:t>
      </w:r>
      <w:r>
        <w:t>3</w:t>
      </w:r>
      <w:r>
        <w:rPr>
          <w:rFonts w:hint="eastAsia"/>
        </w:rPr>
        <w:t>.5　支顶、支护构件与历史建筑的接触部位必须采取有效的防护措施，禁止支顶、支护构件与价值要素直接接触。</w:t>
      </w:r>
    </w:p>
    <w:p w14:paraId="79469D8B">
      <w:pPr>
        <w:pStyle w:val="5"/>
        <w:spacing w:before="156" w:after="156"/>
      </w:pPr>
      <w:r>
        <w:rPr>
          <w:rFonts w:hint="eastAsia"/>
        </w:rPr>
        <w:t>6.</w:t>
      </w:r>
      <w:r>
        <w:t>3</w:t>
      </w:r>
      <w:r>
        <w:rPr>
          <w:rFonts w:hint="eastAsia"/>
        </w:rPr>
        <w:t>.6　临时抢险结构达到设计有效期限的，应重新检查其可靠性，进行必要的紧固及加强处理。</w:t>
      </w:r>
    </w:p>
    <w:p w14:paraId="3D8FED00">
      <w:pPr>
        <w:pStyle w:val="3"/>
      </w:pPr>
      <w:bookmarkStart w:id="39" w:name="_Toc99701729"/>
      <w:bookmarkStart w:id="40" w:name="_Hlk98265163"/>
      <w:r>
        <w:rPr>
          <w:rFonts w:hint="eastAsia"/>
        </w:rPr>
        <w:t>6.</w:t>
      </w:r>
      <w:r>
        <w:t>4</w:t>
      </w:r>
      <w:r>
        <w:rPr>
          <w:rFonts w:hint="eastAsia"/>
        </w:rPr>
        <w:t>　修缮施工</w:t>
      </w:r>
      <w:bookmarkEnd w:id="39"/>
    </w:p>
    <w:bookmarkEnd w:id="40"/>
    <w:p w14:paraId="1AC02506">
      <w:pPr>
        <w:pStyle w:val="5"/>
        <w:spacing w:before="156" w:after="156"/>
      </w:pPr>
      <w:r>
        <w:rPr>
          <w:rFonts w:hint="eastAsia"/>
        </w:rPr>
        <w:t>6.</w:t>
      </w:r>
      <w:r>
        <w:t>4</w:t>
      </w:r>
      <w:r>
        <w:rPr>
          <w:rFonts w:hint="eastAsia"/>
        </w:rPr>
        <w:t>.</w:t>
      </w:r>
      <w:r>
        <w:t>1</w:t>
      </w:r>
      <w:r>
        <w:rPr>
          <w:rFonts w:hint="eastAsia"/>
        </w:rPr>
        <w:t>　修缮施工应注意对建筑场地地形高差、排水设施、建筑周边铺装、古树名木等历史环境要素的保护。若无法原状保护或因施工设施设备使用会对历史环境要素造成破坏的，应采取临时迁移保护，临时迁移前做好原状记录，施工结束后立即按原状恢复。</w:t>
      </w:r>
    </w:p>
    <w:p w14:paraId="1D92EC74">
      <w:pPr>
        <w:pStyle w:val="5"/>
        <w:spacing w:before="156" w:after="156"/>
      </w:pPr>
      <w:r>
        <w:rPr>
          <w:rFonts w:hint="eastAsia"/>
        </w:rPr>
        <w:t>6.</w:t>
      </w:r>
      <w:r>
        <w:t>4</w:t>
      </w:r>
      <w:r>
        <w:rPr>
          <w:rFonts w:hint="eastAsia"/>
        </w:rPr>
        <w:t>.2　历史建筑表面污染、霉变部位的清洗应严格按照设计要求，并挑选对外观影响较低的部位进行局部清洗试验，经设计单位认可后方可大面积施工。</w:t>
      </w:r>
    </w:p>
    <w:p w14:paraId="4BD66DA7">
      <w:pPr>
        <w:pStyle w:val="5"/>
        <w:spacing w:before="156" w:after="156"/>
      </w:pPr>
      <w:r>
        <w:rPr>
          <w:rFonts w:hint="eastAsia"/>
        </w:rPr>
        <w:t>6.</w:t>
      </w:r>
      <w:r>
        <w:t>4</w:t>
      </w:r>
      <w:r>
        <w:rPr>
          <w:rFonts w:hint="eastAsia"/>
        </w:rPr>
        <w:t>.</w:t>
      </w:r>
      <w:r>
        <w:t>3</w:t>
      </w:r>
      <w:r>
        <w:rPr>
          <w:rFonts w:hint="eastAsia"/>
        </w:rPr>
        <w:t>　历史建筑表面缺损、开裂、风化、腐朽部位修补前，应将需修补和周边已疏松部位清理干净，以确保修补位置粘结牢固。</w:t>
      </w:r>
    </w:p>
    <w:p w14:paraId="7DEF543C">
      <w:pPr>
        <w:pStyle w:val="5"/>
        <w:spacing w:before="156" w:after="156"/>
      </w:pPr>
      <w:r>
        <w:rPr>
          <w:rFonts w:hint="eastAsia"/>
        </w:rPr>
        <w:t>6.</w:t>
      </w:r>
      <w:r>
        <w:t>4</w:t>
      </w:r>
      <w:r>
        <w:rPr>
          <w:rFonts w:hint="eastAsia"/>
        </w:rPr>
        <w:t>.</w:t>
      </w:r>
      <w:r>
        <w:t>4</w:t>
      </w:r>
      <w:r>
        <w:rPr>
          <w:rFonts w:hint="eastAsia"/>
        </w:rPr>
        <w:t>　历史建筑饰面空鼓需加固部位宜采用竹钉或木钉加固。</w:t>
      </w:r>
    </w:p>
    <w:p w14:paraId="14BFA11E">
      <w:pPr>
        <w:pStyle w:val="5"/>
        <w:spacing w:before="156" w:after="156"/>
      </w:pPr>
      <w:r>
        <w:rPr>
          <w:rFonts w:hint="eastAsia"/>
        </w:rPr>
        <w:t>6.</w:t>
      </w:r>
      <w:r>
        <w:t>4</w:t>
      </w:r>
      <w:r>
        <w:rPr>
          <w:rFonts w:hint="eastAsia"/>
        </w:rPr>
        <w:t>.</w:t>
      </w:r>
      <w:r>
        <w:t>5</w:t>
      </w:r>
      <w:r>
        <w:rPr>
          <w:rFonts w:hint="eastAsia"/>
        </w:rPr>
        <w:t>　瓦屋面的修缮应严格按照原瓦件定制材料后按照原构造关系施工，设计文件经论证可增设防水层的，应保证防水层与基层和瓦件连接可靠。</w:t>
      </w:r>
    </w:p>
    <w:p w14:paraId="7A5835A8">
      <w:pPr>
        <w:pStyle w:val="5"/>
        <w:spacing w:before="156" w:after="156"/>
      </w:pPr>
      <w:r>
        <w:rPr>
          <w:rFonts w:hint="eastAsia"/>
        </w:rPr>
        <w:t>6.</w:t>
      </w:r>
      <w:r>
        <w:t>4</w:t>
      </w:r>
      <w:r>
        <w:rPr>
          <w:rFonts w:hint="eastAsia"/>
        </w:rPr>
        <w:t>.</w:t>
      </w:r>
      <w:r>
        <w:t>6</w:t>
      </w:r>
      <w:r>
        <w:rPr>
          <w:rFonts w:hint="eastAsia"/>
        </w:rPr>
        <w:t>　屋面可利用的旧檐沟、落水管及铁制零配件等，应按原状修复，并应做好防锈处理。旧檐沟、落水管无法继续使用的，应按原状定制，无法定制的按原样式采用新材料重做。落水管、弯管、水斗等，应顺插连接，用铁脚螺丝固定。</w:t>
      </w:r>
    </w:p>
    <w:p w14:paraId="1C961946">
      <w:pPr>
        <w:pStyle w:val="5"/>
        <w:spacing w:before="156" w:after="156"/>
      </w:pPr>
      <w:r>
        <w:rPr>
          <w:rFonts w:hint="eastAsia"/>
        </w:rPr>
        <w:t>6.</w:t>
      </w:r>
      <w:r>
        <w:t>4</w:t>
      </w:r>
      <w:r>
        <w:rPr>
          <w:rFonts w:hint="eastAsia"/>
        </w:rPr>
        <w:t>.</w:t>
      </w:r>
      <w:r>
        <w:t>7</w:t>
      </w:r>
      <w:r>
        <w:rPr>
          <w:rFonts w:hint="eastAsia"/>
        </w:rPr>
        <w:t>　清水砖墙修缮施工宜使用人工清理后的旧砖原状修复。尚需补配的，采购旧砖的质地、硬度、观感、尺寸应和原砖一致。</w:t>
      </w:r>
    </w:p>
    <w:p w14:paraId="1121A491">
      <w:pPr>
        <w:pStyle w:val="5"/>
        <w:spacing w:before="156" w:after="156"/>
      </w:pPr>
      <w:r>
        <w:rPr>
          <w:rFonts w:hint="eastAsia"/>
        </w:rPr>
        <w:t>6.</w:t>
      </w:r>
      <w:r>
        <w:t>4</w:t>
      </w:r>
      <w:r>
        <w:rPr>
          <w:rFonts w:hint="eastAsia"/>
        </w:rPr>
        <w:t>.</w:t>
      </w:r>
      <w:r>
        <w:t>8</w:t>
      </w:r>
      <w:r>
        <w:rPr>
          <w:rFonts w:hint="eastAsia"/>
        </w:rPr>
        <w:t>　既有夯土墙修缮施工应符合下列规定：</w:t>
      </w:r>
    </w:p>
    <w:p w14:paraId="0EC10B22">
      <w:pPr>
        <w:pStyle w:val="6"/>
      </w:pPr>
      <w:r>
        <w:rPr>
          <w:rFonts w:hint="eastAsia"/>
        </w:rPr>
        <w:t>1　修复前应确认原结构的安全性，如存在结构问题，应先进行结构加固；</w:t>
      </w:r>
      <w:r>
        <w:t xml:space="preserve"> </w:t>
      </w:r>
    </w:p>
    <w:p w14:paraId="7EBBDDF1">
      <w:pPr>
        <w:pStyle w:val="6"/>
      </w:pPr>
      <w:r>
        <w:t>2</w:t>
      </w:r>
      <w:r>
        <w:rPr>
          <w:rFonts w:hint="eastAsia"/>
        </w:rPr>
        <w:t>　修补前应剔除酥松风化面层，清洗干净，确保基面无风化劣质层及粉尘；</w:t>
      </w:r>
    </w:p>
    <w:p w14:paraId="6245AC53">
      <w:pPr>
        <w:pStyle w:val="6"/>
      </w:pPr>
      <w:r>
        <w:t>3</w:t>
      </w:r>
      <w:r>
        <w:rPr>
          <w:rFonts w:hint="eastAsia"/>
        </w:rPr>
        <w:t>　使用的修补材料和施工工艺应与墙面体的建筑工艺相类同。</w:t>
      </w:r>
    </w:p>
    <w:p w14:paraId="1B38E2E7">
      <w:pPr>
        <w:pStyle w:val="5"/>
        <w:spacing w:before="156" w:after="156"/>
      </w:pPr>
      <w:r>
        <w:rPr>
          <w:rFonts w:hint="eastAsia"/>
        </w:rPr>
        <w:t>6.</w:t>
      </w:r>
      <w:r>
        <w:t>4</w:t>
      </w:r>
      <w:r>
        <w:rPr>
          <w:rFonts w:hint="eastAsia"/>
        </w:rPr>
        <w:t>.</w:t>
      </w:r>
      <w:r>
        <w:t>9</w:t>
      </w:r>
      <w:r>
        <w:rPr>
          <w:rFonts w:hint="eastAsia"/>
        </w:rPr>
        <w:t>　既有土坯墙修缮施工，应符合下列规定：</w:t>
      </w:r>
    </w:p>
    <w:p w14:paraId="771219C1">
      <w:pPr>
        <w:pStyle w:val="6"/>
      </w:pPr>
      <w:r>
        <w:rPr>
          <w:rFonts w:hint="eastAsia"/>
        </w:rPr>
        <w:t>1　修缮前应解决环境潮湿问题，房外排水沟可挖深处理，并应低于室内地面，清理或修剪靠墙杂草数木等；</w:t>
      </w:r>
    </w:p>
    <w:p w14:paraId="3B368E66">
      <w:pPr>
        <w:pStyle w:val="6"/>
      </w:pPr>
      <w:r>
        <w:rPr>
          <w:rFonts w:hint="eastAsia"/>
        </w:rPr>
        <w:t>2　修缮前铲除旧粉刷或石灰砂浆层，铲除面层后确认原土坯砖是否风化或受潮损害，根据实际损害情况采取拆砌土坯砖或局部修补加固；填充或修补材料与原土坯相同；</w:t>
      </w:r>
    </w:p>
    <w:p w14:paraId="7B0E091D">
      <w:pPr>
        <w:pStyle w:val="6"/>
      </w:pPr>
      <w:r>
        <w:rPr>
          <w:rFonts w:hint="eastAsia"/>
        </w:rPr>
        <w:t>3　墙面装饰修复应按原墙面材料、抹灰层特性复原，面层按传统工艺直接抹灰压光。</w:t>
      </w:r>
    </w:p>
    <w:p w14:paraId="71FB606C">
      <w:pPr>
        <w:pStyle w:val="5"/>
        <w:spacing w:before="156" w:after="156"/>
      </w:pPr>
      <w:r>
        <w:rPr>
          <w:rFonts w:hint="eastAsia"/>
        </w:rPr>
        <w:t>6.</w:t>
      </w:r>
      <w:r>
        <w:t>4</w:t>
      </w:r>
      <w:r>
        <w:rPr>
          <w:rFonts w:hint="eastAsia"/>
        </w:rPr>
        <w:t>.</w:t>
      </w:r>
      <w:r>
        <w:t>10</w:t>
      </w:r>
      <w:r>
        <w:rPr>
          <w:rFonts w:hint="eastAsia"/>
        </w:rPr>
        <w:t>　水磨石和水刷石饰面修缮施工，应符合下列规定：</w:t>
      </w:r>
    </w:p>
    <w:p w14:paraId="4BA076EA">
      <w:pPr>
        <w:pStyle w:val="6"/>
      </w:pPr>
      <w:r>
        <w:rPr>
          <w:rFonts w:hint="eastAsia"/>
        </w:rPr>
        <w:t>1　当基层空鼓、裂缝轻微时，可不予修缮，裂缝可采用相同颜色的水泥色浆填实；</w:t>
      </w:r>
    </w:p>
    <w:p w14:paraId="6E24E003">
      <w:pPr>
        <w:pStyle w:val="6"/>
      </w:pPr>
      <w:r>
        <w:rPr>
          <w:rFonts w:hint="eastAsia"/>
        </w:rPr>
        <w:t>2　基层空鼓严重、裂缝较大时，应剔凿空鼓至坚实部位成规则形状，倒坡槎裂缝成沟槽，清理干净后涂刷界面剂进行翻做。</w:t>
      </w:r>
    </w:p>
    <w:p w14:paraId="20861F03">
      <w:pPr>
        <w:pStyle w:val="5"/>
        <w:spacing w:before="156" w:after="156"/>
      </w:pPr>
      <w:r>
        <w:rPr>
          <w:rFonts w:hint="eastAsia"/>
        </w:rPr>
        <w:t>6.</w:t>
      </w:r>
      <w:r>
        <w:t>4</w:t>
      </w:r>
      <w:r>
        <w:rPr>
          <w:rFonts w:hint="eastAsia"/>
        </w:rPr>
        <w:t>.</w:t>
      </w:r>
      <w:r>
        <w:t>11</w:t>
      </w:r>
      <w:r>
        <w:rPr>
          <w:rFonts w:hint="eastAsia"/>
        </w:rPr>
        <w:t>　灰塑修缮施工，应符合下列规定：</w:t>
      </w:r>
    </w:p>
    <w:p w14:paraId="2D868567">
      <w:pPr>
        <w:pStyle w:val="6"/>
      </w:pPr>
      <w:r>
        <w:rPr>
          <w:rFonts w:hint="eastAsia"/>
        </w:rPr>
        <w:t>1　原有灰塑本身较为坚固，无脱落危险的，无需加固；</w:t>
      </w:r>
    </w:p>
    <w:p w14:paraId="6B136D5D">
      <w:r>
        <w:t>2</w:t>
      </w:r>
      <w:r>
        <w:rPr>
          <w:rFonts w:hint="eastAsia"/>
        </w:rPr>
        <w:t>　灰塑作为价值要素的，应以原状保存、人工清理为主，不进行复原性着色润色，局部缺损的修补应将修补部位清理干净后采用无添加颜料的草筋灰塑形即可；</w:t>
      </w:r>
    </w:p>
    <w:p w14:paraId="674667FB">
      <w:pPr>
        <w:pStyle w:val="6"/>
      </w:pPr>
      <w:r>
        <w:t>3</w:t>
      </w:r>
      <w:r>
        <w:rPr>
          <w:rFonts w:hint="eastAsia"/>
        </w:rPr>
        <w:t>　确需进行复原的，应密切关注气象情况，确定施工的时间，尽可能避免在多雾、雨水时间施工，尤其在着色、润色阶段要在干燥天气下着色，在干燥阳光时用无色渗透底油罩面，确保颜色持久、延长褪色周期，防止颜色渗漏。</w:t>
      </w:r>
    </w:p>
    <w:p w14:paraId="61E23330">
      <w:pPr>
        <w:pStyle w:val="5"/>
        <w:spacing w:before="156" w:after="156"/>
      </w:pPr>
      <w:r>
        <w:rPr>
          <w:rFonts w:hint="eastAsia"/>
        </w:rPr>
        <w:t>6.</w:t>
      </w:r>
      <w:r>
        <w:t>4</w:t>
      </w:r>
      <w:r>
        <w:rPr>
          <w:rFonts w:hint="eastAsia"/>
        </w:rPr>
        <w:t>.</w:t>
      </w:r>
      <w:r>
        <w:t>12</w:t>
      </w:r>
      <w:r>
        <w:rPr>
          <w:rFonts w:hint="eastAsia"/>
        </w:rPr>
        <w:t>　阶砖地面修缮施工，应符合下列规定：</w:t>
      </w:r>
    </w:p>
    <w:p w14:paraId="5D161306">
      <w:pPr>
        <w:pStyle w:val="6"/>
      </w:pPr>
      <w:r>
        <w:rPr>
          <w:rFonts w:hint="eastAsia"/>
        </w:rPr>
        <w:t>1　阶砖地面应按原阶砖的颜色、尺寸、厚度采购成品阶砖；</w:t>
      </w:r>
    </w:p>
    <w:p w14:paraId="671C2F55">
      <w:pPr>
        <w:pStyle w:val="6"/>
      </w:pPr>
      <w:r>
        <w:rPr>
          <w:rFonts w:hint="eastAsia"/>
        </w:rPr>
        <w:t>2　铺设时采用白灰砂浆做底勾缝，</w:t>
      </w:r>
      <w:r>
        <w:rPr>
          <w:rFonts w:hint="eastAsia" w:hAnsi="宋体"/>
        </w:rPr>
        <w:t>用细砂石灰浆抹缝，</w:t>
      </w:r>
      <w:r>
        <w:rPr>
          <w:rFonts w:hint="eastAsia"/>
        </w:rPr>
        <w:t>不得使用水泥砂浆。</w:t>
      </w:r>
    </w:p>
    <w:p w14:paraId="7DC2138C">
      <w:pPr>
        <w:pStyle w:val="5"/>
        <w:spacing w:before="156" w:after="156"/>
      </w:pPr>
      <w:r>
        <w:rPr>
          <w:rFonts w:hint="eastAsia"/>
        </w:rPr>
        <w:t>6.</w:t>
      </w:r>
      <w:r>
        <w:t>4</w:t>
      </w:r>
      <w:r>
        <w:rPr>
          <w:rFonts w:hint="eastAsia"/>
        </w:rPr>
        <w:t>.</w:t>
      </w:r>
      <w:r>
        <w:t>13</w:t>
      </w:r>
      <w:r>
        <w:rPr>
          <w:rFonts w:hint="eastAsia"/>
        </w:rPr>
        <w:t>　花岗石地面修缮施工，应符合下列规定：</w:t>
      </w:r>
    </w:p>
    <w:p w14:paraId="26C181F6">
      <w:pPr>
        <w:pStyle w:val="6"/>
      </w:pPr>
      <w:r>
        <w:rPr>
          <w:rFonts w:hint="eastAsia"/>
        </w:rPr>
        <w:t>1　平整场地；</w:t>
      </w:r>
    </w:p>
    <w:p w14:paraId="30783101">
      <w:pPr>
        <w:pStyle w:val="6"/>
      </w:pPr>
      <w:r>
        <w:rPr>
          <w:rFonts w:hint="eastAsia"/>
        </w:rPr>
        <w:t>2　三合土垫层，夯实；</w:t>
      </w:r>
    </w:p>
    <w:p w14:paraId="3C039973">
      <w:pPr>
        <w:pStyle w:val="6"/>
      </w:pPr>
      <w:r>
        <w:t>3</w:t>
      </w:r>
      <w:r>
        <w:rPr>
          <w:rFonts w:hint="eastAsia"/>
        </w:rPr>
        <w:t>　中粗砂座砌花岗石，横向铺设,中砂扫缝，石材面层处理方式、厚度、缝宽按设计文件。</w:t>
      </w:r>
    </w:p>
    <w:p w14:paraId="3B0125E0">
      <w:pPr>
        <w:pStyle w:val="5"/>
        <w:spacing w:before="156" w:after="156"/>
      </w:pPr>
      <w:r>
        <w:rPr>
          <w:rFonts w:hint="eastAsia"/>
        </w:rPr>
        <w:t>6.</w:t>
      </w:r>
      <w:r>
        <w:t>4</w:t>
      </w:r>
      <w:r>
        <w:rPr>
          <w:rFonts w:hint="eastAsia"/>
        </w:rPr>
        <w:t>.</w:t>
      </w:r>
      <w:r>
        <w:t>14</w:t>
      </w:r>
      <w:r>
        <w:rPr>
          <w:rFonts w:hint="eastAsia"/>
        </w:rPr>
        <w:t>　三合土地面修缮施工，应符合下列规定：</w:t>
      </w:r>
    </w:p>
    <w:p w14:paraId="44152F80">
      <w:pPr>
        <w:pStyle w:val="6"/>
      </w:pPr>
      <w:r>
        <w:rPr>
          <w:rFonts w:hint="eastAsia"/>
        </w:rPr>
        <w:t>1　三合土地面修缮前应对原三合土地面成分、色彩和强度进行分析，先进行配比实验，调整黄泥、河沙、熟石灰粉或其他如红砂岩灰土等材料的配比使之与原三合土地面的特性接近；</w:t>
      </w:r>
    </w:p>
    <w:p w14:paraId="1CB3802E">
      <w:pPr>
        <w:pStyle w:val="6"/>
      </w:pPr>
      <w:r>
        <w:rPr>
          <w:rFonts w:hint="eastAsia"/>
        </w:rPr>
        <w:t>2　按照设计文件要求，预留充足的制作时间，提前预制好三合土材料；</w:t>
      </w:r>
    </w:p>
    <w:p w14:paraId="5B744679">
      <w:pPr>
        <w:pStyle w:val="6"/>
      </w:pPr>
      <w:r>
        <w:t>3</w:t>
      </w:r>
      <w:r>
        <w:rPr>
          <w:rFonts w:hint="eastAsia"/>
        </w:rPr>
        <w:t>　三合土地面的使用应分层拍打，下层具有一定强度后再制作上层三合土，直至达到设计要求。</w:t>
      </w:r>
    </w:p>
    <w:p w14:paraId="52544013">
      <w:pPr>
        <w:pStyle w:val="5"/>
        <w:spacing w:before="156" w:after="156"/>
      </w:pPr>
      <w:r>
        <w:rPr>
          <w:rFonts w:hint="eastAsia"/>
        </w:rPr>
        <w:t>6.</w:t>
      </w:r>
      <w:r>
        <w:t>4</w:t>
      </w:r>
      <w:r>
        <w:rPr>
          <w:rFonts w:hint="eastAsia"/>
        </w:rPr>
        <w:t>.</w:t>
      </w:r>
      <w:r>
        <w:t>15</w:t>
      </w:r>
      <w:r>
        <w:rPr>
          <w:rFonts w:hint="eastAsia"/>
        </w:rPr>
        <w:t>　门窗局部修缮的门窗料应尽量利用原有门窗料，利用旧料应经专业检测或现场诊断合格后方可使用。在保护的前提下，非价值要素的门窗修缮时宜同步采用节能措施。</w:t>
      </w:r>
    </w:p>
    <w:p w14:paraId="2F19BEEE">
      <w:pPr>
        <w:pStyle w:val="5"/>
        <w:spacing w:before="156" w:after="156"/>
      </w:pPr>
      <w:r>
        <w:rPr>
          <w:rFonts w:hint="eastAsia"/>
        </w:rPr>
        <w:t>6.</w:t>
      </w:r>
      <w:r>
        <w:t>4</w:t>
      </w:r>
      <w:r>
        <w:rPr>
          <w:rFonts w:hint="eastAsia"/>
        </w:rPr>
        <w:t>.</w:t>
      </w:r>
      <w:r>
        <w:t>16</w:t>
      </w:r>
      <w:r>
        <w:rPr>
          <w:rFonts w:hint="eastAsia"/>
        </w:rPr>
        <w:t>　后期被覆盖的油漆彩画饰面进行人工清洗时，应小心剥离，剥离</w:t>
      </w:r>
      <w:r>
        <w:t>过程要经常观察漆层下面的颜料层情况，当基本看清彩画层就要停止脱漆操作，避免伤及彩画颜料层。</w:t>
      </w:r>
      <w:r>
        <w:rPr>
          <w:rFonts w:hint="eastAsia"/>
        </w:rPr>
        <w:t>清洗过程中注意表层涂料下原有涂料的留存和拍照记录，作为饰面层复原的依据。</w:t>
      </w:r>
    </w:p>
    <w:p w14:paraId="5AB0AB31">
      <w:pPr>
        <w:pStyle w:val="5"/>
        <w:spacing w:before="156" w:after="156"/>
      </w:pPr>
      <w:r>
        <w:rPr>
          <w:rFonts w:hint="eastAsia"/>
        </w:rPr>
        <w:t>6.</w:t>
      </w:r>
      <w:r>
        <w:t>4</w:t>
      </w:r>
      <w:r>
        <w:rPr>
          <w:rFonts w:hint="eastAsia"/>
        </w:rPr>
        <w:t>.</w:t>
      </w:r>
      <w:r>
        <w:t>17</w:t>
      </w:r>
      <w:r>
        <w:rPr>
          <w:rFonts w:hint="eastAsia"/>
        </w:rPr>
        <w:t>　历史建筑整体顶升/纠偏，应符合以下要求：</w:t>
      </w:r>
    </w:p>
    <w:p w14:paraId="0DD3599D">
      <w:pPr>
        <w:pStyle w:val="6"/>
      </w:pPr>
      <w:r>
        <w:rPr>
          <w:rFonts w:hint="eastAsia"/>
        </w:rPr>
        <w:t>1　顶升/纠偏前应采取止倾措施，确保地基或整体稳定；应结合地勘资料，复核地基承载能力，确保地基承载能力满足要求；</w:t>
      </w:r>
    </w:p>
    <w:p w14:paraId="44746A56">
      <w:pPr>
        <w:pStyle w:val="6"/>
      </w:pPr>
      <w:r>
        <w:rPr>
          <w:rFonts w:hint="eastAsia"/>
        </w:rPr>
        <w:t>2　根据确认的顶升/纠偏设计方案，在整体顶升/纠偏工程前宜根据现场实际进行深化施工图设计，并制定专项顶升/纠偏方案；</w:t>
      </w:r>
    </w:p>
    <w:p w14:paraId="58E57CFE">
      <w:pPr>
        <w:pStyle w:val="6"/>
      </w:pPr>
      <w:r>
        <w:rPr>
          <w:rFonts w:hint="eastAsia"/>
        </w:rPr>
        <w:t>3　对于采用整体顶升/纠偏的，根据建筑体型特点采用断柱/断墙顶升/纠偏或基础整体抬升/纠偏；</w:t>
      </w:r>
    </w:p>
    <w:p w14:paraId="26808F4B">
      <w:pPr>
        <w:pStyle w:val="6"/>
      </w:pPr>
      <w:r>
        <w:rPr>
          <w:rFonts w:hint="eastAsia"/>
        </w:rPr>
        <w:t>4　顶升/纠偏前，应先确认原结构安全性及整体性，做好临时加固处理，临时加固应注意做好历史建筑价值要素的保护，宜采用柔性垫块垫护；</w:t>
      </w:r>
    </w:p>
    <w:p w14:paraId="43F61F67">
      <w:pPr>
        <w:pStyle w:val="6"/>
      </w:pPr>
      <w:r>
        <w:rPr>
          <w:rFonts w:hint="eastAsia"/>
        </w:rPr>
        <w:t>5　顶升/纠偏前应复核标高及垂直度偏差，过程中应进行动态监测，控制好顶升压力及顶升量，做好双控措施。</w:t>
      </w:r>
    </w:p>
    <w:p w14:paraId="1A9A2B91">
      <w:pPr>
        <w:pStyle w:val="5"/>
        <w:spacing w:before="156" w:after="156"/>
      </w:pPr>
      <w:r>
        <w:rPr>
          <w:rFonts w:hint="eastAsia"/>
        </w:rPr>
        <w:t>6.</w:t>
      </w:r>
      <w:r>
        <w:t>4</w:t>
      </w:r>
      <w:r>
        <w:rPr>
          <w:rFonts w:hint="eastAsia"/>
        </w:rPr>
        <w:t>.</w:t>
      </w:r>
      <w:r>
        <w:t>18</w:t>
      </w:r>
      <w:r>
        <w:rPr>
          <w:rFonts w:hint="eastAsia"/>
        </w:rPr>
        <w:t>　关于倾斜单墙体纠偏加固处理，应符合下列规定：</w:t>
      </w:r>
    </w:p>
    <w:p w14:paraId="102F17A6">
      <w:pPr>
        <w:pStyle w:val="6"/>
      </w:pPr>
      <w:r>
        <w:rPr>
          <w:rFonts w:hint="eastAsia"/>
        </w:rPr>
        <w:t>1　墙体纠偏前应先查明倾斜的具体原因，如因基础薄弱，则需先对地基基础进行加固补强，若为其它原因，则应先排除隐患。注意屋架等构件与墙体的连接，增强整体结构的稳定性；</w:t>
      </w:r>
    </w:p>
    <w:p w14:paraId="2226AF2E">
      <w:pPr>
        <w:pStyle w:val="6"/>
      </w:pPr>
      <w:r>
        <w:rPr>
          <w:rFonts w:hint="eastAsia"/>
        </w:rPr>
        <w:t>2　采用纠正支架扶正加固墙体时，应结合材料性能采取纠正措施，对于石灰浆砌筑的砖墙，可利用砌筑石灰浆遇水软化特性结合纠倾，减少二次损害；</w:t>
      </w:r>
    </w:p>
    <w:p w14:paraId="6107A179">
      <w:pPr>
        <w:pStyle w:val="6"/>
      </w:pPr>
      <w:r>
        <w:rPr>
          <w:rFonts w:hint="eastAsia"/>
        </w:rPr>
        <w:t>3　纠偏完成后，底部水平裂缝处宜采用插入小生铁片逼紧和灌缝灰浆处理。</w:t>
      </w:r>
    </w:p>
    <w:p w14:paraId="796443D5">
      <w:pPr>
        <w:pStyle w:val="3"/>
      </w:pPr>
      <w:bookmarkStart w:id="41" w:name="_Toc99701730"/>
      <w:bookmarkStart w:id="42" w:name="_Hlk98265388"/>
      <w:r>
        <w:t>6</w:t>
      </w:r>
      <w:r>
        <w:rPr>
          <w:rFonts w:hint="eastAsia"/>
        </w:rPr>
        <w:t>.</w:t>
      </w:r>
      <w:r>
        <w:t>5</w:t>
      </w:r>
      <w:r>
        <w:rPr>
          <w:rFonts w:hint="eastAsia"/>
        </w:rPr>
        <w:t>　加固施工</w:t>
      </w:r>
      <w:bookmarkEnd w:id="41"/>
    </w:p>
    <w:bookmarkEnd w:id="42"/>
    <w:p w14:paraId="69C3F2E2">
      <w:pPr>
        <w:pStyle w:val="5"/>
        <w:spacing w:before="156" w:after="156"/>
        <w:rPr>
          <w:sz w:val="20"/>
        </w:rPr>
      </w:pPr>
      <w:r>
        <w:rPr>
          <w:rFonts w:hint="eastAsia"/>
        </w:rPr>
        <w:t>6.5.</w:t>
      </w:r>
      <w:r>
        <w:t>1</w:t>
      </w:r>
      <w:r>
        <w:rPr>
          <w:rFonts w:hint="eastAsia"/>
        </w:rPr>
        <w:t>　加固施工应确保相邻建筑的安全。当对加固施工有特殊要求时，应明确施工步骤和注意事项。对加固施工过程中可能出现的倾斜、失稳、过大变形、坍塌等安全隐患应排除，及时采取临时安全措施。</w:t>
      </w:r>
    </w:p>
    <w:p w14:paraId="0A042A3F">
      <w:pPr>
        <w:pStyle w:val="5"/>
        <w:spacing w:before="156" w:after="156"/>
        <w:rPr>
          <w:sz w:val="20"/>
        </w:rPr>
      </w:pPr>
      <w:r>
        <w:rPr>
          <w:rFonts w:hint="eastAsia"/>
        </w:rPr>
        <w:t>6.5.</w:t>
      </w:r>
      <w:r>
        <w:t>2</w:t>
      </w:r>
      <w:r>
        <w:rPr>
          <w:rFonts w:hint="eastAsia"/>
        </w:rPr>
        <w:t>　加固施工所采用的新材料、新工艺应符合现行有关标准的规定，现场抽样复验合格后，方可使用。新工艺应先进行现场试验。</w:t>
      </w:r>
    </w:p>
    <w:p w14:paraId="5434CCCF">
      <w:pPr>
        <w:pStyle w:val="4"/>
        <w:spacing w:before="156" w:after="156"/>
      </w:pPr>
      <w:r>
        <w:rPr>
          <w:rFonts w:hint="eastAsia"/>
        </w:rPr>
        <w:t>Ⅰ地基及基础</w:t>
      </w:r>
    </w:p>
    <w:p w14:paraId="185524FA">
      <w:pPr>
        <w:pStyle w:val="5"/>
        <w:spacing w:before="156" w:after="156"/>
      </w:pPr>
      <w:r>
        <w:t>6.5</w:t>
      </w:r>
      <w:r>
        <w:rPr>
          <w:rFonts w:hint="eastAsia"/>
        </w:rPr>
        <w:t>.</w:t>
      </w:r>
      <w:r>
        <w:t>3</w:t>
      </w:r>
      <w:r>
        <w:rPr>
          <w:rFonts w:hint="eastAsia"/>
        </w:rPr>
        <w:t>　进行基础加固施工时，应进一步确认基础形式、尺寸、埋深及其工作情况，与设计不符时，应报请设计单位。</w:t>
      </w:r>
    </w:p>
    <w:p w14:paraId="20EF78A3">
      <w:pPr>
        <w:pStyle w:val="5"/>
        <w:spacing w:before="156" w:after="156"/>
      </w:pPr>
      <w:r>
        <w:t>6.5</w:t>
      </w:r>
      <w:r>
        <w:rPr>
          <w:rFonts w:hint="eastAsia"/>
        </w:rPr>
        <w:t>.</w:t>
      </w:r>
      <w:r>
        <w:t>4</w:t>
      </w:r>
      <w:r>
        <w:rPr>
          <w:rFonts w:hint="eastAsia"/>
        </w:rPr>
        <w:t>　基础施工前应核査上部主体结构构件的安全性，必要时进行临时支撑加固以确保安全。</w:t>
      </w:r>
    </w:p>
    <w:p w14:paraId="35F69C2B">
      <w:pPr>
        <w:pStyle w:val="5"/>
        <w:spacing w:before="156" w:after="156"/>
      </w:pPr>
      <w:r>
        <w:t>6.5</w:t>
      </w:r>
      <w:r>
        <w:rPr>
          <w:rFonts w:hint="eastAsia"/>
        </w:rPr>
        <w:t>.</w:t>
      </w:r>
      <w:r>
        <w:t>5</w:t>
      </w:r>
      <w:r>
        <w:rPr>
          <w:rFonts w:hint="eastAsia"/>
        </w:rPr>
        <w:t>　地基基础加固施工应采用合理可靠的围护形式、施工顺序和方法，应保证建筑结构的安全性，并应减少对邻近建筑与周围环境的影响。</w:t>
      </w:r>
    </w:p>
    <w:p w14:paraId="184735B3">
      <w:pPr>
        <w:pStyle w:val="5"/>
        <w:spacing w:before="156" w:after="156"/>
      </w:pPr>
      <w:r>
        <w:t>6.5</w:t>
      </w:r>
      <w:r>
        <w:rPr>
          <w:rFonts w:hint="eastAsia"/>
        </w:rPr>
        <w:t>.</w:t>
      </w:r>
      <w:r>
        <w:t>6</w:t>
      </w:r>
      <w:r>
        <w:rPr>
          <w:rFonts w:hint="eastAsia"/>
        </w:rPr>
        <w:t>　基础加固施工，应有施工管理日志和房屋的沉降、倾斜、裂缝观测记录。地基、基础竣工隐蔽验收后，应及时修复损坏的相关工程，及时回填保护。</w:t>
      </w:r>
    </w:p>
    <w:p w14:paraId="40AABA6E">
      <w:pPr>
        <w:pStyle w:val="5"/>
        <w:spacing w:before="156" w:after="156"/>
      </w:pPr>
      <w:r>
        <w:t>6.5</w:t>
      </w:r>
      <w:r>
        <w:rPr>
          <w:rFonts w:hint="eastAsia"/>
        </w:rPr>
        <w:t>.</w:t>
      </w:r>
      <w:r>
        <w:t>7</w:t>
      </w:r>
      <w:r>
        <w:rPr>
          <w:rFonts w:hint="eastAsia"/>
        </w:rPr>
        <w:t>　施工时应进行沉降及倾斜等监测工作，有异常情况应立即停止施工。</w:t>
      </w:r>
    </w:p>
    <w:p w14:paraId="3A3F0C91">
      <w:pPr>
        <w:pStyle w:val="4"/>
        <w:spacing w:before="156" w:after="156"/>
      </w:pPr>
      <w:r>
        <w:rPr>
          <w:rFonts w:hint="eastAsia"/>
        </w:rPr>
        <w:t>Ⅱ木结构</w:t>
      </w:r>
    </w:p>
    <w:p w14:paraId="0613C0E8">
      <w:pPr>
        <w:pStyle w:val="5"/>
        <w:spacing w:before="156" w:after="156"/>
      </w:pPr>
      <w:r>
        <w:rPr>
          <w:rFonts w:hint="eastAsia"/>
        </w:rPr>
        <w:t>6.</w:t>
      </w:r>
      <w:r>
        <w:t>5</w:t>
      </w:r>
      <w:r>
        <w:rPr>
          <w:rFonts w:hint="eastAsia"/>
        </w:rPr>
        <w:t>.</w:t>
      </w:r>
      <w:r>
        <w:t>8</w:t>
      </w:r>
      <w:r>
        <w:rPr>
          <w:rFonts w:hint="eastAsia"/>
        </w:rPr>
        <w:t>　木结构的修缮施工应按现行国家标准《古建筑木结构维护与加固技术标准》GB50165执行。</w:t>
      </w:r>
    </w:p>
    <w:p w14:paraId="7CFD6BB6">
      <w:pPr>
        <w:pStyle w:val="5"/>
        <w:spacing w:before="156" w:after="156"/>
      </w:pPr>
      <w:r>
        <w:rPr>
          <w:rFonts w:hint="eastAsia"/>
        </w:rPr>
        <w:t>6.</w:t>
      </w:r>
      <w:r>
        <w:t>5</w:t>
      </w:r>
      <w:r>
        <w:rPr>
          <w:rFonts w:hint="eastAsia"/>
        </w:rPr>
        <w:t>.</w:t>
      </w:r>
      <w:r>
        <w:t>9</w:t>
      </w:r>
      <w:r>
        <w:rPr>
          <w:rFonts w:hint="eastAsia"/>
        </w:rPr>
        <w:t>　木结构修缮施工应采取结构的连接与构造措施，并符合下列规定：</w:t>
      </w:r>
    </w:p>
    <w:p w14:paraId="7DD2F67E">
      <w:pPr>
        <w:pStyle w:val="6"/>
      </w:pPr>
      <w:r>
        <w:rPr>
          <w:rFonts w:hint="eastAsia"/>
        </w:rPr>
        <w:t>1　在查勘与检测的基础上，结合施工过程进一步检查木结构主要节点，包括屋架的端节点、桁条和椽子的搁置支点，柱梁之间的连接点，以及附墙木柱的内侧面、柱脚等；</w:t>
      </w:r>
    </w:p>
    <w:p w14:paraId="2BCD1477">
      <w:pPr>
        <w:pStyle w:val="6"/>
      </w:pPr>
      <w:r>
        <w:rPr>
          <w:rFonts w:hint="eastAsia"/>
        </w:rPr>
        <w:t>2　应检查木构件之间、构件与围护墙之间的连接和支撑；</w:t>
      </w:r>
    </w:p>
    <w:p w14:paraId="4DBC4FC8">
      <w:pPr>
        <w:pStyle w:val="6"/>
      </w:pPr>
      <w:r>
        <w:rPr>
          <w:rFonts w:hint="eastAsia"/>
        </w:rPr>
        <w:t>3　木结构的屋架、梁、柱、桁条等出现与设计不符的腐朽、虫蛀、开裂时，应报请设计单位。</w:t>
      </w:r>
    </w:p>
    <w:p w14:paraId="260A7B1C">
      <w:pPr>
        <w:pStyle w:val="5"/>
        <w:spacing w:before="156" w:after="156"/>
      </w:pPr>
      <w:r>
        <w:rPr>
          <w:rFonts w:hint="eastAsia"/>
        </w:rPr>
        <w:t>6.</w:t>
      </w:r>
      <w:r>
        <w:t>5</w:t>
      </w:r>
      <w:r>
        <w:rPr>
          <w:rFonts w:hint="eastAsia"/>
        </w:rPr>
        <w:t>.</w:t>
      </w:r>
      <w:r>
        <w:t>10</w:t>
      </w:r>
      <w:r>
        <w:rPr>
          <w:rFonts w:hint="eastAsia"/>
        </w:rPr>
        <w:t>　应保护木结构的原结构体系、连接构造和设计方法的多样性，并符合下列规定：</w:t>
      </w:r>
    </w:p>
    <w:p w14:paraId="04FDEEF0">
      <w:pPr>
        <w:pStyle w:val="6"/>
      </w:pPr>
      <w:r>
        <w:rPr>
          <w:rFonts w:hint="eastAsia"/>
        </w:rPr>
        <w:t>1　有特色的外露结构和构件的损坏应釆用同质材料，用局部修接的方法进行加固；</w:t>
      </w:r>
    </w:p>
    <w:p w14:paraId="637F300B">
      <w:pPr>
        <w:pStyle w:val="6"/>
      </w:pPr>
      <w:r>
        <w:rPr>
          <w:rFonts w:hint="eastAsia"/>
        </w:rPr>
        <w:t>2　隐蔽结构根据损坏程度和使用安全要求，按设计要求可变更结构形式并釆用新的材料。</w:t>
      </w:r>
    </w:p>
    <w:p w14:paraId="071CDA7C">
      <w:pPr>
        <w:pStyle w:val="5"/>
        <w:spacing w:before="156" w:after="156"/>
      </w:pPr>
      <w:r>
        <w:rPr>
          <w:rFonts w:hint="eastAsia"/>
        </w:rPr>
        <w:t>6.</w:t>
      </w:r>
      <w:r>
        <w:t>5</w:t>
      </w:r>
      <w:r>
        <w:rPr>
          <w:rFonts w:hint="eastAsia"/>
        </w:rPr>
        <w:t>.</w:t>
      </w:r>
      <w:r>
        <w:t>11</w:t>
      </w:r>
      <w:r>
        <w:rPr>
          <w:rFonts w:hint="eastAsia"/>
        </w:rPr>
        <w:t>　对木构架进行打牮拨正时，应先揭除瓦顶，拆下椽条、桷板，并将檩端的榫卯缝隙清理干净；如有加固铁件应全部取下；对已严重残损的檩、角梁、斗</w:t>
      </w:r>
      <w:r>
        <w:rPr>
          <w:rFonts w:hint="eastAsia" w:hAnsi="宋体"/>
        </w:rPr>
        <w:t>栱</w:t>
      </w:r>
      <w:r>
        <w:rPr>
          <w:rFonts w:hint="eastAsia"/>
        </w:rPr>
        <w:t>等构件，也应拆下。</w:t>
      </w:r>
    </w:p>
    <w:p w14:paraId="3B418323">
      <w:pPr>
        <w:pStyle w:val="5"/>
        <w:spacing w:before="156" w:after="156"/>
      </w:pPr>
      <w:r>
        <w:rPr>
          <w:rFonts w:hint="eastAsia"/>
        </w:rPr>
        <w:t>6.</w:t>
      </w:r>
      <w:r>
        <w:t>5</w:t>
      </w:r>
      <w:r>
        <w:rPr>
          <w:rFonts w:hint="eastAsia"/>
        </w:rPr>
        <w:t>.</w:t>
      </w:r>
      <w:r>
        <w:t>12</w:t>
      </w:r>
      <w:r>
        <w:rPr>
          <w:rFonts w:hint="eastAsia"/>
        </w:rPr>
        <w:t>　木构架的打牮拨正，应根据实际情况分次调整，每次调整量不宜过大。施工过程中，当发现异常声响或出现其他未估计到的情况时，应立即停工，待查明原因，清除故障后，方可继续施工。</w:t>
      </w:r>
    </w:p>
    <w:p w14:paraId="577D0FFD">
      <w:pPr>
        <w:pStyle w:val="5"/>
        <w:spacing w:before="156" w:after="156"/>
      </w:pPr>
      <w:r>
        <w:rPr>
          <w:rFonts w:hint="eastAsia"/>
        </w:rPr>
        <w:t>6.</w:t>
      </w:r>
      <w:r>
        <w:t>5</w:t>
      </w:r>
      <w:r>
        <w:rPr>
          <w:rFonts w:hint="eastAsia"/>
        </w:rPr>
        <w:t>.</w:t>
      </w:r>
      <w:r>
        <w:t>13</w:t>
      </w:r>
      <w:r>
        <w:rPr>
          <w:rFonts w:hint="eastAsia"/>
        </w:rPr>
        <w:t>　对拆除、更换、新增的构件尺寸、位置、数量做好详细记录，对隐蔽结构的构造情况做好施工记录。</w:t>
      </w:r>
    </w:p>
    <w:p w14:paraId="370C0E6E"/>
    <w:p w14:paraId="7A282B21">
      <w:pPr>
        <w:pStyle w:val="4"/>
        <w:spacing w:before="156" w:after="156"/>
      </w:pPr>
      <w:r>
        <w:rPr>
          <w:rFonts w:hint="eastAsia"/>
          <w:bCs/>
        </w:rPr>
        <w:t>Ⅲ砌体结构</w:t>
      </w:r>
    </w:p>
    <w:p w14:paraId="24919944">
      <w:pPr>
        <w:pStyle w:val="5"/>
        <w:spacing w:before="156" w:after="156"/>
      </w:pPr>
      <w:r>
        <w:t>6</w:t>
      </w:r>
      <w:r>
        <w:rPr>
          <w:rFonts w:hint="eastAsia"/>
        </w:rPr>
        <w:t>.</w:t>
      </w:r>
      <w:r>
        <w:t>5</w:t>
      </w:r>
      <w:r>
        <w:rPr>
          <w:rFonts w:hint="eastAsia"/>
        </w:rPr>
        <w:t>.</w:t>
      </w:r>
      <w:r>
        <w:t>14</w:t>
      </w:r>
      <w:r>
        <w:rPr>
          <w:rFonts w:hint="eastAsia"/>
        </w:rPr>
        <w:t>　砌体加固施工质量和方法应按现行国家标准《砌体结构工程施工质量验收规范》GB50203执行。</w:t>
      </w:r>
    </w:p>
    <w:p w14:paraId="14F843D6">
      <w:pPr>
        <w:pStyle w:val="5"/>
        <w:spacing w:before="156" w:after="156"/>
      </w:pPr>
      <w:r>
        <w:t>6</w:t>
      </w:r>
      <w:r>
        <w:rPr>
          <w:rFonts w:hint="eastAsia"/>
        </w:rPr>
        <w:t>.</w:t>
      </w:r>
      <w:r>
        <w:t>5</w:t>
      </w:r>
      <w:r>
        <w:rPr>
          <w:rFonts w:hint="eastAsia"/>
        </w:rPr>
        <w:t>.</w:t>
      </w:r>
      <w:r>
        <w:t>15</w:t>
      </w:r>
      <w:r>
        <w:rPr>
          <w:rFonts w:hint="eastAsia"/>
        </w:rPr>
        <w:t>　砌体加固首先应确保不损害历史建筑价值要素，施工时应避免对原地基产生不利影响。</w:t>
      </w:r>
    </w:p>
    <w:p w14:paraId="3AB6D2B6">
      <w:pPr>
        <w:pStyle w:val="5"/>
        <w:spacing w:before="156" w:after="156"/>
      </w:pPr>
      <w:r>
        <w:t>6</w:t>
      </w:r>
      <w:r>
        <w:rPr>
          <w:rFonts w:hint="eastAsia"/>
        </w:rPr>
        <w:t>.</w:t>
      </w:r>
      <w:r>
        <w:t>5</w:t>
      </w:r>
      <w:r>
        <w:rPr>
          <w:rFonts w:hint="eastAsia"/>
        </w:rPr>
        <w:t>.</w:t>
      </w:r>
      <w:r>
        <w:t>16</w:t>
      </w:r>
      <w:r>
        <w:rPr>
          <w:rFonts w:hint="eastAsia"/>
        </w:rPr>
        <w:t>　当新旧墙体结合施工时，新旧砌体咬合应上下错缝，外观保持原状。</w:t>
      </w:r>
    </w:p>
    <w:p w14:paraId="68E9CE21">
      <w:pPr>
        <w:pStyle w:val="5"/>
        <w:spacing w:before="156" w:after="156"/>
      </w:pPr>
      <w:r>
        <w:t>6</w:t>
      </w:r>
      <w:r>
        <w:rPr>
          <w:rFonts w:hint="eastAsia"/>
        </w:rPr>
        <w:t>.</w:t>
      </w:r>
      <w:r>
        <w:t>5</w:t>
      </w:r>
      <w:r>
        <w:rPr>
          <w:rFonts w:hint="eastAsia"/>
        </w:rPr>
        <w:t>.</w:t>
      </w:r>
      <w:r>
        <w:t>17</w:t>
      </w:r>
      <w:r>
        <w:rPr>
          <w:rFonts w:hint="eastAsia"/>
        </w:rPr>
        <w:t>　修缮施工前应核査砌体的垂直度和标高、检査关联结构构件，必要时进行临时支撑加固以确保安全。</w:t>
      </w:r>
    </w:p>
    <w:p w14:paraId="4F001473">
      <w:pPr>
        <w:pStyle w:val="5"/>
        <w:spacing w:before="156" w:after="156"/>
      </w:pPr>
      <w:r>
        <w:t>6</w:t>
      </w:r>
      <w:r>
        <w:rPr>
          <w:rFonts w:hint="eastAsia"/>
        </w:rPr>
        <w:t>.</w:t>
      </w:r>
      <w:r>
        <w:t>5</w:t>
      </w:r>
      <w:r>
        <w:rPr>
          <w:rFonts w:hint="eastAsia"/>
        </w:rPr>
        <w:t>.</w:t>
      </w:r>
      <w:r>
        <w:t>518</w:t>
      </w:r>
      <w:r>
        <w:rPr>
          <w:rFonts w:hint="eastAsia"/>
        </w:rPr>
        <w:t>　砌体补配砖墙时应按有价值墙壁的构造、尺寸和做法进行砌筑，并应对相邻墙体进行加固与保护；必要时应增设或外加抗震构造措施。</w:t>
      </w:r>
    </w:p>
    <w:p w14:paraId="31F1253E">
      <w:pPr>
        <w:pStyle w:val="5"/>
        <w:spacing w:before="156" w:after="156"/>
        <w:rPr>
          <w:sz w:val="20"/>
        </w:rPr>
      </w:pPr>
      <w:r>
        <w:t>6</w:t>
      </w:r>
      <w:r>
        <w:rPr>
          <w:rFonts w:hint="eastAsia"/>
        </w:rPr>
        <w:t>.</w:t>
      </w:r>
      <w:r>
        <w:t>5</w:t>
      </w:r>
      <w:r>
        <w:rPr>
          <w:rFonts w:hint="eastAsia"/>
        </w:rPr>
        <w:t>.</w:t>
      </w:r>
      <w:r>
        <w:t>19</w:t>
      </w:r>
      <w:r>
        <w:rPr>
          <w:rFonts w:hint="eastAsia"/>
        </w:rPr>
        <w:t>　承载力不足的墙体因保护要求采用单面钢筋网砂浆面层加固的，应采取减小拉结筋间距、加强拉结筋与墙体锚固能力等措施，确保连接可靠。</w:t>
      </w:r>
    </w:p>
    <w:p w14:paraId="08990FF6">
      <w:pPr>
        <w:pStyle w:val="4"/>
        <w:spacing w:before="156" w:after="156"/>
      </w:pPr>
      <w:r>
        <w:rPr>
          <w:rFonts w:hint="eastAsia"/>
        </w:rPr>
        <w:t>Ⅳ混凝土结构</w:t>
      </w:r>
    </w:p>
    <w:p w14:paraId="522F3718">
      <w:pPr>
        <w:pStyle w:val="5"/>
        <w:spacing w:before="156" w:after="156"/>
      </w:pPr>
      <w:r>
        <w:t>6</w:t>
      </w:r>
      <w:r>
        <w:rPr>
          <w:rFonts w:hint="eastAsia"/>
        </w:rPr>
        <w:t>.</w:t>
      </w:r>
      <w:r>
        <w:t>5</w:t>
      </w:r>
      <w:r>
        <w:rPr>
          <w:rFonts w:hint="eastAsia"/>
        </w:rPr>
        <w:t>.</w:t>
      </w:r>
      <w:r>
        <w:t>20</w:t>
      </w:r>
      <w:r>
        <w:rPr>
          <w:rFonts w:hint="eastAsia"/>
        </w:rPr>
        <w:t>　混凝土结构的修缮施工应按现行国家标准《建筑结构加固工程施工质量验收规范》GB50550执行。</w:t>
      </w:r>
    </w:p>
    <w:p w14:paraId="07D0EB1A">
      <w:pPr>
        <w:pStyle w:val="5"/>
        <w:spacing w:before="156" w:after="156"/>
      </w:pPr>
      <w:r>
        <w:t>6</w:t>
      </w:r>
      <w:r>
        <w:rPr>
          <w:rFonts w:hint="eastAsia"/>
        </w:rPr>
        <w:t>.</w:t>
      </w:r>
      <w:r>
        <w:t>5</w:t>
      </w:r>
      <w:r>
        <w:rPr>
          <w:rFonts w:hint="eastAsia"/>
        </w:rPr>
        <w:t>.</w:t>
      </w:r>
      <w:r>
        <w:t>21</w:t>
      </w:r>
      <w:r>
        <w:rPr>
          <w:rFonts w:hint="eastAsia"/>
        </w:rPr>
        <w:t>　当加固构件中的原钢筋材料性能不明确时，应作机械性能试验；必要时，应作化学成分检验。</w:t>
      </w:r>
    </w:p>
    <w:p w14:paraId="4B2B1B13">
      <w:pPr>
        <w:pStyle w:val="5"/>
        <w:spacing w:before="156" w:after="156"/>
      </w:pPr>
      <w:r>
        <w:t>6</w:t>
      </w:r>
      <w:r>
        <w:rPr>
          <w:rFonts w:hint="eastAsia"/>
        </w:rPr>
        <w:t>.</w:t>
      </w:r>
      <w:r>
        <w:t>5</w:t>
      </w:r>
      <w:r>
        <w:rPr>
          <w:rFonts w:hint="eastAsia"/>
        </w:rPr>
        <w:t>.</w:t>
      </w:r>
      <w:r>
        <w:t>22</w:t>
      </w:r>
      <w:r>
        <w:rPr>
          <w:rFonts w:hint="eastAsia"/>
        </w:rPr>
        <w:t>　进行剔凿、拆除等作业前应查明内埋管线、钢筋位置，宜</w:t>
      </w:r>
      <w:r>
        <w:rPr>
          <w:rFonts w:hint="eastAsia"/>
          <w:lang w:eastAsia="zh-CN"/>
        </w:rPr>
        <w:t>采取</w:t>
      </w:r>
      <w:r>
        <w:rPr>
          <w:rFonts w:hint="eastAsia"/>
        </w:rPr>
        <w:t>人工剔凿、静力切割等措施，不得对相邻重点保护部位产生不利影响。</w:t>
      </w:r>
    </w:p>
    <w:p w14:paraId="56A084AB">
      <w:pPr>
        <w:pStyle w:val="5"/>
        <w:spacing w:before="156" w:after="156"/>
      </w:pPr>
      <w:r>
        <w:t>6</w:t>
      </w:r>
      <w:r>
        <w:rPr>
          <w:rFonts w:hint="eastAsia"/>
        </w:rPr>
        <w:t>.</w:t>
      </w:r>
      <w:r>
        <w:t>5</w:t>
      </w:r>
      <w:r>
        <w:rPr>
          <w:rFonts w:hint="eastAsia"/>
        </w:rPr>
        <w:t>.</w:t>
      </w:r>
      <w:r>
        <w:t>23</w:t>
      </w:r>
      <w:r>
        <w:rPr>
          <w:rFonts w:hint="eastAsia"/>
        </w:rPr>
        <w:t>　新旧混凝土结合面的处理应符合下列规定：</w:t>
      </w:r>
    </w:p>
    <w:p w14:paraId="7D9A7AB4">
      <w:pPr>
        <w:pStyle w:val="6"/>
      </w:pPr>
      <w:r>
        <w:rPr>
          <w:rFonts w:hint="eastAsia"/>
        </w:rPr>
        <w:t>1　原混凝土构件表面的抹灰、饰面层、油污及灰尘等，应清除干净，表面酥松、起壳时，应剔凿至露出坚实新槎。新旧混凝土连接面边缘处，旧混凝土应剔成直角。旧有混凝土结合面，应进行凿毛处理，表面清刷干净，用压力水冲洗干净；</w:t>
      </w:r>
    </w:p>
    <w:p w14:paraId="01B6310B">
      <w:pPr>
        <w:pStyle w:val="6"/>
        <w:rPr>
          <w:sz w:val="20"/>
        </w:rPr>
      </w:pPr>
      <w:r>
        <w:rPr>
          <w:rFonts w:hint="eastAsia"/>
        </w:rPr>
        <w:t>2　原混凝土构件，应提前一天充分浇水，保持湿润（不得有积水）直至浇筑新混凝土为止；</w:t>
      </w:r>
    </w:p>
    <w:p w14:paraId="60FA5D34">
      <w:pPr>
        <w:pStyle w:val="6"/>
        <w:rPr>
          <w:sz w:val="20"/>
        </w:rPr>
      </w:pPr>
      <w:r>
        <w:rPr>
          <w:rFonts w:hint="eastAsia"/>
        </w:rPr>
        <w:t>3　混凝土构件局部缺陷修补，其旧混凝土的结合面，应先剔除损坏松散部分，作凿毛处理，用压力水冲洗干净，浇水浸湿不少于12h，浮水清除干燥后，表面涂刷界面剂。浇筑混凝土捣固密实。当缺陷较深时，应分层浇筑；</w:t>
      </w:r>
    </w:p>
    <w:p w14:paraId="516BF393">
      <w:pPr>
        <w:pStyle w:val="6"/>
      </w:pPr>
      <w:r>
        <w:rPr>
          <w:rFonts w:hint="eastAsia"/>
        </w:rPr>
        <w:t>4　新旧混凝土结合处，应覆盖浇水养护不少于14d，不得早期脱水或过早经受振动，其养护温度，应保持在摄氏5℃以上。</w:t>
      </w:r>
    </w:p>
    <w:p w14:paraId="530CC585">
      <w:pPr>
        <w:pStyle w:val="5"/>
        <w:spacing w:before="156" w:after="156"/>
      </w:pPr>
      <w:r>
        <w:t>6</w:t>
      </w:r>
      <w:r>
        <w:rPr>
          <w:rFonts w:hint="eastAsia"/>
        </w:rPr>
        <w:t>.</w:t>
      </w:r>
      <w:r>
        <w:t>5</w:t>
      </w:r>
      <w:r>
        <w:rPr>
          <w:rFonts w:hint="eastAsia"/>
        </w:rPr>
        <w:t>.</w:t>
      </w:r>
      <w:r>
        <w:t>24</w:t>
      </w:r>
      <w:r>
        <w:rPr>
          <w:rFonts w:hint="eastAsia"/>
        </w:rPr>
        <w:t>　新旧钢筋连接应符合下列规定：</w:t>
      </w:r>
    </w:p>
    <w:p w14:paraId="725435AC">
      <w:pPr>
        <w:pStyle w:val="6"/>
      </w:pPr>
      <w:r>
        <w:rPr>
          <w:rFonts w:hint="eastAsia"/>
        </w:rPr>
        <w:t>1　新旧钢筋焊接前，应按查勘设计剔凿出原有结构构件的钢筋，应清除旧钢筋上的污物、锈蚀及其周围的松散混凝土等；</w:t>
      </w:r>
    </w:p>
    <w:p w14:paraId="2D8C1895">
      <w:pPr>
        <w:pStyle w:val="6"/>
      </w:pPr>
      <w:r>
        <w:rPr>
          <w:rFonts w:hint="eastAsia"/>
        </w:rPr>
        <w:t>2　新旧钢筋因材料不同无法焊接时，可采取搭接或机械连接等方式。</w:t>
      </w:r>
    </w:p>
    <w:p w14:paraId="57D6B40A">
      <w:pPr>
        <w:pStyle w:val="6"/>
      </w:pPr>
      <w:r>
        <w:rPr>
          <w:rFonts w:hint="eastAsia"/>
        </w:rPr>
        <w:t>3　浇筑混凝土加固层前应按设计要求检查新加钢筋的间距、直径、数量、搭接长度、保护层和预埋件等，并</w:t>
      </w:r>
      <w:r>
        <w:rPr>
          <w:rFonts w:hint="eastAsia"/>
          <w:lang w:eastAsia="zh-CN"/>
        </w:rPr>
        <w:t>采取</w:t>
      </w:r>
      <w:r>
        <w:rPr>
          <w:rFonts w:hint="eastAsia"/>
        </w:rPr>
        <w:t>措施确保混凝土浇筑过程中钢筋位置准确。</w:t>
      </w:r>
    </w:p>
    <w:p w14:paraId="7128F9CC">
      <w:pPr>
        <w:pStyle w:val="4"/>
        <w:spacing w:before="156" w:after="156"/>
        <w:rPr>
          <w:b/>
        </w:rPr>
      </w:pPr>
      <w:r>
        <w:rPr>
          <w:rFonts w:hint="eastAsia"/>
          <w:bCs/>
        </w:rPr>
        <w:t>Ⅴ钢结构</w:t>
      </w:r>
    </w:p>
    <w:p w14:paraId="2856DA1D">
      <w:pPr>
        <w:pStyle w:val="5"/>
        <w:spacing w:before="156" w:after="156"/>
      </w:pPr>
      <w:r>
        <w:t>6</w:t>
      </w:r>
      <w:r>
        <w:rPr>
          <w:rFonts w:hint="eastAsia"/>
        </w:rPr>
        <w:t>.</w:t>
      </w:r>
      <w:r>
        <w:t>5</w:t>
      </w:r>
      <w:r>
        <w:rPr>
          <w:rFonts w:hint="eastAsia"/>
        </w:rPr>
        <w:t>.</w:t>
      </w:r>
      <w:r>
        <w:t>25</w:t>
      </w:r>
      <w:r>
        <w:rPr>
          <w:rFonts w:hint="eastAsia"/>
        </w:rPr>
        <w:t>　施工前应先在前期查勘设计的基础上对原钢结构节点的腐蚀、变形等情况进行进一步检查，再制定修缮施工方案，以确保修缮施工中钢结构的稳定和安全。</w:t>
      </w:r>
    </w:p>
    <w:p w14:paraId="4494818E">
      <w:pPr>
        <w:pStyle w:val="5"/>
        <w:spacing w:before="156" w:after="156"/>
      </w:pPr>
      <w:r>
        <w:t>6</w:t>
      </w:r>
      <w:r>
        <w:rPr>
          <w:rFonts w:hint="eastAsia"/>
        </w:rPr>
        <w:t>.</w:t>
      </w:r>
      <w:r>
        <w:t>5</w:t>
      </w:r>
      <w:r>
        <w:rPr>
          <w:rFonts w:hint="eastAsia"/>
        </w:rPr>
        <w:t>.</w:t>
      </w:r>
      <w:r>
        <w:t>26</w:t>
      </w:r>
      <w:r>
        <w:rPr>
          <w:rFonts w:hint="eastAsia"/>
        </w:rPr>
        <w:t>　加固施工前应清除被加固构件表面的污物和锈蚀。加固施工需要拆卸或卸荷时，应</w:t>
      </w:r>
      <w:r>
        <w:rPr>
          <w:rFonts w:hint="eastAsia"/>
          <w:lang w:eastAsia="zh-CN"/>
        </w:rPr>
        <w:t>采取</w:t>
      </w:r>
      <w:r>
        <w:rPr>
          <w:rFonts w:hint="eastAsia"/>
        </w:rPr>
        <w:t>合理措施确保安全。卸掉屋架承受的荷载或设置临时支撑时，应根据查勘设计和施工方案对屋架进行验算，并注意杆件应力的变化，当个别杆件强度或稳定性不足时，应在卸荷前予以加固。</w:t>
      </w:r>
    </w:p>
    <w:p w14:paraId="3CF26CDA">
      <w:pPr>
        <w:pStyle w:val="5"/>
        <w:spacing w:before="156" w:after="156"/>
        <w:rPr>
          <w:sz w:val="20"/>
        </w:rPr>
      </w:pPr>
      <w:r>
        <w:t>6</w:t>
      </w:r>
      <w:r>
        <w:rPr>
          <w:rFonts w:hint="eastAsia"/>
        </w:rPr>
        <w:t>.</w:t>
      </w:r>
      <w:r>
        <w:t>5</w:t>
      </w:r>
      <w:r>
        <w:rPr>
          <w:rFonts w:hint="eastAsia"/>
        </w:rPr>
        <w:t>.</w:t>
      </w:r>
      <w:r>
        <w:t>27</w:t>
      </w:r>
      <w:r>
        <w:rPr>
          <w:rFonts w:hint="eastAsia"/>
        </w:rPr>
        <w:t>　结构构件有位移、变形时，应先修复后加固。</w:t>
      </w:r>
    </w:p>
    <w:p w14:paraId="0DF3E79A">
      <w:pPr>
        <w:pStyle w:val="5"/>
        <w:spacing w:before="156" w:after="156"/>
      </w:pPr>
      <w:r>
        <w:t>6</w:t>
      </w:r>
      <w:r>
        <w:rPr>
          <w:rFonts w:hint="eastAsia"/>
        </w:rPr>
        <w:t>.</w:t>
      </w:r>
      <w:r>
        <w:t>5</w:t>
      </w:r>
      <w:r>
        <w:rPr>
          <w:rFonts w:hint="eastAsia"/>
        </w:rPr>
        <w:t>.</w:t>
      </w:r>
      <w:r>
        <w:t>28</w:t>
      </w:r>
      <w:r>
        <w:rPr>
          <w:rFonts w:hint="eastAsia"/>
        </w:rPr>
        <w:t>　矫正钢构件，宜在常温冷加工。矫正变形杆件，应逐渐加力，在矫正最后阶段，达到查勘设计要求消除的变形时，应恒压保持10min~15min。杆件矫直后，应检查有无损伤和裂纹。</w:t>
      </w:r>
    </w:p>
    <w:p w14:paraId="24738A70">
      <w:pPr>
        <w:pStyle w:val="5"/>
        <w:spacing w:before="156" w:after="156"/>
      </w:pPr>
      <w:r>
        <w:t>6</w:t>
      </w:r>
      <w:r>
        <w:rPr>
          <w:rFonts w:hint="eastAsia"/>
        </w:rPr>
        <w:t>.</w:t>
      </w:r>
      <w:r>
        <w:t>5</w:t>
      </w:r>
      <w:r>
        <w:rPr>
          <w:rFonts w:hint="eastAsia"/>
        </w:rPr>
        <w:t>.</w:t>
      </w:r>
      <w:r>
        <w:t>29</w:t>
      </w:r>
      <w:r>
        <w:rPr>
          <w:rFonts w:hint="eastAsia"/>
        </w:rPr>
        <w:t>　加固施工时，应先点焊固定装配好全部加固零配件，再加固结构最薄弱的部位和应力较高的构件。</w:t>
      </w:r>
    </w:p>
    <w:p w14:paraId="3797D296">
      <w:pPr>
        <w:pStyle w:val="5"/>
        <w:spacing w:before="156" w:after="156"/>
      </w:pPr>
      <w:r>
        <w:t>6</w:t>
      </w:r>
      <w:r>
        <w:rPr>
          <w:rFonts w:hint="eastAsia"/>
        </w:rPr>
        <w:t>.</w:t>
      </w:r>
      <w:r>
        <w:t>5</w:t>
      </w:r>
      <w:r>
        <w:rPr>
          <w:rFonts w:hint="eastAsia"/>
        </w:rPr>
        <w:t>.</w:t>
      </w:r>
      <w:r>
        <w:t>30</w:t>
      </w:r>
      <w:r>
        <w:rPr>
          <w:rFonts w:hint="eastAsia"/>
        </w:rPr>
        <w:t>　焊接加固应按现行国家标准《钢结构焊接规范》GB50661的规定执行，并对焊缝质量进行检查。</w:t>
      </w:r>
    </w:p>
    <w:p w14:paraId="5799484D">
      <w:pPr>
        <w:pStyle w:val="5"/>
        <w:spacing w:before="156" w:after="156"/>
      </w:pPr>
      <w:r>
        <w:t>6</w:t>
      </w:r>
      <w:r>
        <w:rPr>
          <w:rFonts w:hint="eastAsia"/>
        </w:rPr>
        <w:t>.</w:t>
      </w:r>
      <w:r>
        <w:t>5</w:t>
      </w:r>
      <w:r>
        <w:rPr>
          <w:rFonts w:hint="eastAsia"/>
        </w:rPr>
        <w:t>.</w:t>
      </w:r>
      <w:r>
        <w:t>31</w:t>
      </w:r>
      <w:r>
        <w:rPr>
          <w:rFonts w:hint="eastAsia"/>
        </w:rPr>
        <w:t>　施工过程中应采用合理的焊接方法和控制措施，以便减少和消除焊后残余应力和残余变形。</w:t>
      </w:r>
    </w:p>
    <w:p w14:paraId="4BF3CDED">
      <w:pPr>
        <w:pStyle w:val="5"/>
        <w:spacing w:before="156" w:after="156"/>
      </w:pPr>
      <w:r>
        <w:t>6</w:t>
      </w:r>
      <w:r>
        <w:rPr>
          <w:rFonts w:hint="eastAsia"/>
        </w:rPr>
        <w:t>.</w:t>
      </w:r>
      <w:r>
        <w:t>5</w:t>
      </w:r>
      <w:r>
        <w:rPr>
          <w:rFonts w:hint="eastAsia"/>
        </w:rPr>
        <w:t>.</w:t>
      </w:r>
      <w:r>
        <w:t>32</w:t>
      </w:r>
      <w:r>
        <w:rPr>
          <w:rFonts w:hint="eastAsia"/>
        </w:rPr>
        <w:t>　加固施工后，应对钢结构进行防锈、防腐、防火等技术处理。</w:t>
      </w:r>
    </w:p>
    <w:p w14:paraId="1295700F">
      <w:pPr>
        <w:pStyle w:val="4"/>
        <w:spacing w:before="156" w:after="156"/>
      </w:pPr>
      <w:r>
        <w:rPr>
          <w:rFonts w:hint="eastAsia"/>
        </w:rPr>
        <w:t>Ⅵ生土结构</w:t>
      </w:r>
    </w:p>
    <w:p w14:paraId="1BDE3F51">
      <w:pPr>
        <w:pStyle w:val="5"/>
        <w:spacing w:before="156" w:after="156"/>
      </w:pPr>
      <w:r>
        <w:rPr>
          <w:rFonts w:hint="eastAsia"/>
        </w:rPr>
        <w:t>6.</w:t>
      </w:r>
      <w:r>
        <w:t>5</w:t>
      </w:r>
      <w:r>
        <w:rPr>
          <w:rFonts w:hint="eastAsia"/>
        </w:rPr>
        <w:t>.</w:t>
      </w:r>
      <w:r>
        <w:t>33</w:t>
      </w:r>
      <w:r>
        <w:rPr>
          <w:rFonts w:hint="eastAsia"/>
        </w:rPr>
        <w:t>　夯土墙的抗震加固可采用增设木构造柱及木圈梁的方法。在加构造柱的夯土墙施工时，需待夯土墙充分干缩后，加石灰砂浆填补缝隙，保证构造柱与墙体紧密接触。</w:t>
      </w:r>
    </w:p>
    <w:p w14:paraId="32FEB5EA">
      <w:pPr>
        <w:pStyle w:val="5"/>
        <w:spacing w:before="156" w:after="156"/>
      </w:pPr>
      <w:r>
        <w:rPr>
          <w:rFonts w:hint="eastAsia"/>
        </w:rPr>
        <w:t>6.</w:t>
      </w:r>
      <w:r>
        <w:t>5</w:t>
      </w:r>
      <w:r>
        <w:rPr>
          <w:rFonts w:hint="eastAsia"/>
        </w:rPr>
        <w:t>.</w:t>
      </w:r>
      <w:r>
        <w:t>34</w:t>
      </w:r>
      <w:r>
        <w:rPr>
          <w:rFonts w:hint="eastAsia"/>
        </w:rPr>
        <w:t>　土坯墙的抗震加固可采用木板加固、木柱和木梁加固、木柱和木梁加斜撑加固的方法。</w:t>
      </w:r>
    </w:p>
    <w:p w14:paraId="1FCC5A06">
      <w:pPr>
        <w:pStyle w:val="5"/>
        <w:spacing w:before="156" w:after="156"/>
      </w:pPr>
      <w:r>
        <w:rPr>
          <w:rFonts w:hint="eastAsia"/>
        </w:rPr>
        <w:t>6.</w:t>
      </w:r>
      <w:r>
        <w:t>5</w:t>
      </w:r>
      <w:r>
        <w:rPr>
          <w:rFonts w:hint="eastAsia"/>
        </w:rPr>
        <w:t>.</w:t>
      </w:r>
      <w:r>
        <w:t>35</w:t>
      </w:r>
      <w:r>
        <w:rPr>
          <w:rFonts w:hint="eastAsia"/>
        </w:rPr>
        <w:t>　需进行局部修补的，修补前应剔除酥松风化面层，清洗干净，确保基面无风化劣质层及粉尘。使用的修补材料和施工工艺应与墙面体的建筑工艺相同。</w:t>
      </w:r>
    </w:p>
    <w:p w14:paraId="187E28A0">
      <w:pPr>
        <w:pStyle w:val="5"/>
        <w:spacing w:before="156" w:after="156"/>
      </w:pPr>
      <w:r>
        <w:t>6</w:t>
      </w:r>
      <w:r>
        <w:rPr>
          <w:rFonts w:hint="eastAsia"/>
        </w:rPr>
        <w:t>.</w:t>
      </w:r>
      <w:r>
        <w:t>5</w:t>
      </w:r>
      <w:r>
        <w:rPr>
          <w:rFonts w:hint="eastAsia"/>
        </w:rPr>
        <w:t>.</w:t>
      </w:r>
      <w:r>
        <w:t>36</w:t>
      </w:r>
      <w:r>
        <w:rPr>
          <w:rFonts w:hint="eastAsia"/>
        </w:rPr>
        <w:t>　生土墙体的局部砌筑或夯筑加固施工应符合下列规定：</w:t>
      </w:r>
    </w:p>
    <w:p w14:paraId="269DCF4B">
      <w:pPr>
        <w:pStyle w:val="6"/>
      </w:pPr>
      <w:r>
        <w:rPr>
          <w:rFonts w:hint="eastAsia"/>
        </w:rPr>
        <w:t>1　墙体应分层砌筑或夯筑，且每天的施工高度不宜超过1.</w:t>
      </w:r>
      <w:r>
        <w:t>0</w:t>
      </w:r>
      <w:r>
        <w:rPr>
          <w:rFonts w:hint="eastAsia"/>
        </w:rPr>
        <w:t>m；</w:t>
      </w:r>
    </w:p>
    <w:p w14:paraId="473B1356">
      <w:pPr>
        <w:pStyle w:val="6"/>
      </w:pPr>
      <w:r>
        <w:rPr>
          <w:rFonts w:hint="eastAsia"/>
        </w:rPr>
        <w:t>2　施工段的分段位置宜设于门窗洞口处，相邻施工段高差不应超过1.</w:t>
      </w:r>
      <w:r>
        <w:t>2</w:t>
      </w:r>
      <w:r>
        <w:rPr>
          <w:rFonts w:hint="eastAsia"/>
        </w:rPr>
        <w:t>m；</w:t>
      </w:r>
    </w:p>
    <w:p w14:paraId="3B227FE0">
      <w:pPr>
        <w:pStyle w:val="6"/>
      </w:pPr>
      <w:r>
        <w:rPr>
          <w:rFonts w:hint="eastAsia"/>
        </w:rPr>
        <w:t>3　墙体交接处应设置拉结网片。拉结网片可由竹片、苇杆等编制。拉结网片宽度略小于墙厚，间距沿墙体高度不宜大于5</w:t>
      </w:r>
      <w:r>
        <w:t>00</w:t>
      </w:r>
      <w:r>
        <w:rPr>
          <w:rFonts w:hint="eastAsia"/>
        </w:rPr>
        <w:t>mm，且每边深入墙体不应小于1</w:t>
      </w:r>
      <w:r>
        <w:t>000</w:t>
      </w:r>
      <w:r>
        <w:rPr>
          <w:rFonts w:hint="eastAsia"/>
        </w:rPr>
        <w:t>mm，或深至门、窗洞边；</w:t>
      </w:r>
    </w:p>
    <w:p w14:paraId="28072BF6">
      <w:pPr>
        <w:pStyle w:val="6"/>
      </w:pPr>
      <w:r>
        <w:t>4</w:t>
      </w:r>
      <w:r>
        <w:rPr>
          <w:rFonts w:hint="eastAsia"/>
        </w:rPr>
        <w:t>　非价值要素的生土外墙宜设护面层；护面层宜采用石灰、泥浆等材料，且应在墙体干燥后施工；</w:t>
      </w:r>
    </w:p>
    <w:p w14:paraId="51A9801D">
      <w:pPr>
        <w:pStyle w:val="6"/>
      </w:pPr>
      <w:r>
        <w:t>5</w:t>
      </w:r>
      <w:r>
        <w:rPr>
          <w:rFonts w:hint="eastAsia"/>
        </w:rPr>
        <w:t>　生土墙的夯筑和砌筑施工应避开雨季和霜冻。</w:t>
      </w:r>
    </w:p>
    <w:p w14:paraId="33A820E1">
      <w:pPr>
        <w:pStyle w:val="3"/>
      </w:pPr>
      <w:bookmarkStart w:id="43" w:name="_Toc99701731"/>
      <w:r>
        <w:rPr>
          <w:rFonts w:hint="eastAsia"/>
        </w:rPr>
        <w:t>6.</w:t>
      </w:r>
      <w:r>
        <w:t>6</w:t>
      </w:r>
      <w:r>
        <w:rPr>
          <w:rFonts w:hint="eastAsia"/>
        </w:rPr>
        <w:t>　迁移施工</w:t>
      </w:r>
      <w:bookmarkEnd w:id="43"/>
    </w:p>
    <w:p w14:paraId="076F421F">
      <w:pPr>
        <w:pStyle w:val="5"/>
        <w:spacing w:before="156" w:after="156"/>
      </w:pPr>
      <w:r>
        <w:rPr>
          <w:rFonts w:hint="eastAsia"/>
        </w:rPr>
        <w:t>6.6.</w:t>
      </w:r>
      <w:r>
        <w:t>1</w:t>
      </w:r>
      <w:r>
        <w:rPr>
          <w:rFonts w:hint="eastAsia"/>
        </w:rPr>
        <w:t>　迁移施工前应编制针对本工程特点的施工专项技术方案和施工组织设计，对移位过程可能出现的各种不利情况制定应急预案。</w:t>
      </w:r>
    </w:p>
    <w:p w14:paraId="73CF900B">
      <w:pPr>
        <w:pStyle w:val="5"/>
        <w:spacing w:before="156" w:after="156"/>
      </w:pPr>
      <w:r>
        <w:rPr>
          <w:rFonts w:hint="eastAsia"/>
        </w:rPr>
        <w:t>6.6.2　迁移施工前应勘察复核结构现状，如与设计图纸不符时，应及时向相关单位反馈。</w:t>
      </w:r>
    </w:p>
    <w:p w14:paraId="52FBA333">
      <w:pPr>
        <w:pStyle w:val="5"/>
        <w:spacing w:before="156" w:after="156"/>
        <w:rPr>
          <w:sz w:val="20"/>
        </w:rPr>
      </w:pPr>
      <w:r>
        <w:rPr>
          <w:rFonts w:hint="eastAsia"/>
        </w:rPr>
        <w:t>6.6.3　应充分评估施工可能对历史建筑价值构件造成的影响，采取更可靠的施工措施。</w:t>
      </w:r>
    </w:p>
    <w:p w14:paraId="230CB9EA">
      <w:pPr>
        <w:pStyle w:val="5"/>
        <w:spacing w:before="156" w:after="156"/>
        <w:rPr>
          <w:sz w:val="20"/>
        </w:rPr>
      </w:pPr>
      <w:r>
        <w:rPr>
          <w:rFonts w:hint="eastAsia"/>
        </w:rPr>
        <w:t>6.6.4　迁移路线和新址的地基基础施工时，应先对照勘察结果和设计要求检验槽底土体，并应符合现行国家标准《建筑地基基础工程施工质量验收标准》GB 50202的有关规定。</w:t>
      </w:r>
    </w:p>
    <w:p w14:paraId="4020D96A">
      <w:pPr>
        <w:pStyle w:val="5"/>
        <w:spacing w:before="156" w:after="156"/>
      </w:pPr>
      <w:r>
        <w:rPr>
          <w:rFonts w:hint="eastAsia"/>
        </w:rPr>
        <w:t>6.6.5　各分部、分项工程和检验批检测的主控项目，均应符合现行国家标准《建筑地基基础工程施工质量验收规范》GB50202、《混凝土结构工程施工质量验收规范》GB50204和《建筑结构加固工程施工质量验收规范》GB50550的有关规定。</w:t>
      </w:r>
    </w:p>
    <w:p w14:paraId="381608DF">
      <w:pPr>
        <w:pStyle w:val="5"/>
        <w:spacing w:before="156" w:after="156"/>
      </w:pPr>
      <w:r>
        <w:rPr>
          <w:rFonts w:hint="eastAsia"/>
        </w:rPr>
        <w:t>6.6.6　采用整体迁移移位施工，其托盘及底盘结构施工应符合以下规定：</w:t>
      </w:r>
    </w:p>
    <w:p w14:paraId="05525B83">
      <w:pPr>
        <w:pStyle w:val="6"/>
      </w:pPr>
      <w:r>
        <w:rPr>
          <w:rFonts w:hint="eastAsia"/>
        </w:rPr>
        <w:t>1　托盘结构施工应对称进行，使建筑结构受力均匀；每条梁宜一次浇筑完成，当需分段施工时，接茬处应按施工缝处理；</w:t>
      </w:r>
    </w:p>
    <w:p w14:paraId="5828325D">
      <w:pPr>
        <w:pStyle w:val="6"/>
      </w:pPr>
      <w:r>
        <w:rPr>
          <w:rFonts w:hint="eastAsia"/>
        </w:rPr>
        <w:t>2　托盘结构施工时，原结构与托盘结构相连接的界面应表面凿毛、清理干净并涂刷界面处理剂；</w:t>
      </w:r>
    </w:p>
    <w:p w14:paraId="778F52C4">
      <w:pPr>
        <w:pStyle w:val="6"/>
      </w:pPr>
      <w:r>
        <w:rPr>
          <w:rFonts w:hint="eastAsia"/>
        </w:rPr>
        <w:t>3　托盘梁主筋应优先采用焊接或机械连接，连接构造应满足现行国家标准的有关要求，托盘梁的施工缝宜避开剪力最大处；</w:t>
      </w:r>
    </w:p>
    <w:p w14:paraId="72E1118A">
      <w:pPr>
        <w:pStyle w:val="6"/>
      </w:pPr>
      <w:r>
        <w:rPr>
          <w:rFonts w:hint="eastAsia"/>
        </w:rPr>
        <w:t>4　在卸荷支撑处宜设测力装置，施工过程中应加强监测；</w:t>
      </w:r>
    </w:p>
    <w:p w14:paraId="7CED246C">
      <w:pPr>
        <w:pStyle w:val="6"/>
      </w:pPr>
      <w:r>
        <w:rPr>
          <w:rFonts w:hint="eastAsia"/>
        </w:rPr>
        <w:t>5　施工前应在建筑物一定高度处设置标高标志线及标志点并做记录，作为质量控制偏差的依据之一；</w:t>
      </w:r>
    </w:p>
    <w:p w14:paraId="320339C1">
      <w:pPr>
        <w:pStyle w:val="6"/>
      </w:pPr>
      <w:r>
        <w:rPr>
          <w:rFonts w:hint="eastAsia"/>
        </w:rPr>
        <w:t>6　施工时应严格按经过审定的移位工程技术方案和施工组织设计的要求分段、分批施工；</w:t>
      </w:r>
    </w:p>
    <w:p w14:paraId="5D1DEC4F">
      <w:pPr>
        <w:pStyle w:val="6"/>
      </w:pPr>
      <w:r>
        <w:rPr>
          <w:rFonts w:hint="eastAsia"/>
        </w:rPr>
        <w:t>7　在建筑物原址施工底盘结构时，应分析开挖、托换、桩基施工等对原建筑物的不利影响，试移位成功且移位设备应在正常状态下方可进行正式移位；</w:t>
      </w:r>
    </w:p>
    <w:p w14:paraId="0F171090">
      <w:pPr>
        <w:pStyle w:val="6"/>
      </w:pPr>
      <w:r>
        <w:rPr>
          <w:rFonts w:hint="eastAsia"/>
        </w:rPr>
        <w:t>8　底盘结构施工时，应按设计要求设置滚动或滑动装置；底盘梁的表面应平整、光滑，满足平移设计要求；整体高差不宜超过5mm。</w:t>
      </w:r>
    </w:p>
    <w:p w14:paraId="36EBBD50">
      <w:pPr>
        <w:pStyle w:val="5"/>
        <w:spacing w:before="156" w:after="156"/>
      </w:pPr>
      <w:r>
        <w:rPr>
          <w:rFonts w:hint="eastAsia"/>
        </w:rPr>
        <w:t>6.6.7　整体平移时应符合以下规定：</w:t>
      </w:r>
    </w:p>
    <w:p w14:paraId="1680A97D">
      <w:pPr>
        <w:pStyle w:val="6"/>
        <w:rPr>
          <w:sz w:val="20"/>
        </w:rPr>
      </w:pPr>
      <w:r>
        <w:rPr>
          <w:rFonts w:hint="eastAsia"/>
        </w:rPr>
        <w:t>1　平移前托盘和底盘结构应通过阶段性施工质量验收，并应检查其可靠性；</w:t>
      </w:r>
    </w:p>
    <w:p w14:paraId="2023947A">
      <w:pPr>
        <w:pStyle w:val="6"/>
        <w:rPr>
          <w:sz w:val="20"/>
        </w:rPr>
      </w:pPr>
      <w:r>
        <w:rPr>
          <w:rFonts w:hint="eastAsia"/>
        </w:rPr>
        <w:t>2　平移前应对移动装置、反力装置、卸荷装置、动力系统、控制系统、应急措施等各方面进行检查，并消除移位路线上的所有障碍物；</w:t>
      </w:r>
    </w:p>
    <w:p w14:paraId="4D2B1EE1">
      <w:pPr>
        <w:pStyle w:val="6"/>
        <w:rPr>
          <w:sz w:val="20"/>
        </w:rPr>
      </w:pPr>
      <w:r>
        <w:rPr>
          <w:rFonts w:hint="eastAsia"/>
        </w:rPr>
        <w:t>3　应首先进行试验性移位，检验施力系统的工作状态和可靠性，检测相关结构变形、应力等参数；</w:t>
      </w:r>
    </w:p>
    <w:p w14:paraId="09FF6834">
      <w:pPr>
        <w:pStyle w:val="6"/>
        <w:rPr>
          <w:sz w:val="20"/>
        </w:rPr>
      </w:pPr>
      <w:r>
        <w:rPr>
          <w:rFonts w:hint="eastAsia"/>
        </w:rPr>
        <w:t>4　平移施工应遵循均匀、缓慢、同步的原则，当采用千斤顶提供移位动力时，移动速度不宜大于60mm/min，对前进中产生的偏移应及时纠正；</w:t>
      </w:r>
    </w:p>
    <w:p w14:paraId="56AEE486">
      <w:pPr>
        <w:pStyle w:val="6"/>
        <w:rPr>
          <w:sz w:val="20"/>
        </w:rPr>
      </w:pPr>
      <w:r>
        <w:rPr>
          <w:rFonts w:hint="eastAsia"/>
        </w:rPr>
        <w:t>5　移动摩擦面应平整、直顺、光洁，不应有凸起、翘曲和空鼓，应选择摩擦系数较小的材料，移位时可在滑移面辅以润滑剂；</w:t>
      </w:r>
    </w:p>
    <w:p w14:paraId="338A1330">
      <w:pPr>
        <w:pStyle w:val="6"/>
        <w:rPr>
          <w:sz w:val="20"/>
        </w:rPr>
      </w:pPr>
      <w:r>
        <w:rPr>
          <w:rFonts w:hint="eastAsia"/>
        </w:rPr>
        <w:t>6　施力设备应有测力装置，应保证同步平移精度；</w:t>
      </w:r>
    </w:p>
    <w:p w14:paraId="523CEB4D">
      <w:pPr>
        <w:pStyle w:val="6"/>
        <w:rPr>
          <w:sz w:val="20"/>
        </w:rPr>
      </w:pPr>
      <w:r>
        <w:rPr>
          <w:rFonts w:hint="eastAsia"/>
        </w:rPr>
        <w:t>7　平移过程中应进行沉降和裂缝监测，对建筑物各轴线移位的同步性、方向性进行监测，根据设计要求规定预警值、报警值，并及时反馈监测结果；当监测数据异常时，应立即停止移位作业并查找原因；</w:t>
      </w:r>
    </w:p>
    <w:p w14:paraId="4BC41EC3">
      <w:pPr>
        <w:pStyle w:val="6"/>
      </w:pPr>
      <w:r>
        <w:rPr>
          <w:rFonts w:hint="eastAsia"/>
        </w:rPr>
        <w:t>8　平移到位后，应及时对建筑物的位置和倾斜度进行检测，并做阶段验收。</w:t>
      </w:r>
    </w:p>
    <w:p w14:paraId="1B888D3E">
      <w:pPr>
        <w:pStyle w:val="5"/>
        <w:spacing w:before="156" w:after="156"/>
      </w:pPr>
      <w:r>
        <w:rPr>
          <w:rFonts w:hint="eastAsia"/>
        </w:rPr>
        <w:t>6.6.8　建筑物就位后的轴线水平位置偏差不应大于40mm；建筑物就位后的标高偏差不应大于30mm；相邻轴线之间的标高差异不应大于距离的2/1000。</w:t>
      </w:r>
    </w:p>
    <w:p w14:paraId="35369C88">
      <w:pPr>
        <w:pStyle w:val="5"/>
        <w:spacing w:before="156" w:after="156"/>
      </w:pPr>
      <w:r>
        <w:rPr>
          <w:rFonts w:hint="eastAsia"/>
        </w:rPr>
        <w:t>6.6.9　建筑物就位后，应按设计要求进行连接施工，同时对影响结构安全的裂缝应及时采取加固措施，对不影响结构安全的裂缝进行修补。</w:t>
      </w:r>
    </w:p>
    <w:p w14:paraId="155138B4">
      <w:pPr>
        <w:pStyle w:val="5"/>
        <w:spacing w:before="156" w:after="156"/>
      </w:pPr>
      <w:r>
        <w:rPr>
          <w:rFonts w:hint="eastAsia"/>
        </w:rPr>
        <w:t>6.6.10　采用拆解迁移方式进行迁移施工的，应符合以下规定：</w:t>
      </w:r>
    </w:p>
    <w:p w14:paraId="6B89E153">
      <w:pPr>
        <w:pStyle w:val="6"/>
      </w:pPr>
      <w:r>
        <w:rPr>
          <w:rFonts w:hint="eastAsia"/>
        </w:rPr>
        <w:t>1　拆解施工方案应包括各构件的编号及标记方式、详细拆解方式（特别是壁画、博古脊等构件的拆解方案）、材料分类方式、现场记录方式等；</w:t>
      </w:r>
    </w:p>
    <w:p w14:paraId="2D934612">
      <w:pPr>
        <w:pStyle w:val="6"/>
      </w:pPr>
      <w:r>
        <w:rPr>
          <w:rFonts w:hint="eastAsia"/>
        </w:rPr>
        <w:t>2　搬迁和存放施工方案需明确搬迁运输方式、运输计划、材料存放场地、材料存放分类等；</w:t>
      </w:r>
    </w:p>
    <w:p w14:paraId="52207895">
      <w:pPr>
        <w:pStyle w:val="6"/>
      </w:pPr>
      <w:r>
        <w:rPr>
          <w:rFonts w:hint="eastAsia"/>
        </w:rPr>
        <w:t>3　复建施工方案包括原有材料利用率、可利用材料或构件的确认和复核、新旧构件安装方式等内容；</w:t>
      </w:r>
    </w:p>
    <w:p w14:paraId="287F69CF">
      <w:pPr>
        <w:pStyle w:val="6"/>
      </w:pPr>
      <w:r>
        <w:rPr>
          <w:rFonts w:hint="eastAsia"/>
        </w:rPr>
        <w:t>4　施工方案还应包括应有建设方、设计方和监理方到场的重要工程环节等内容；</w:t>
      </w:r>
    </w:p>
    <w:p w14:paraId="308C8B75">
      <w:pPr>
        <w:pStyle w:val="6"/>
      </w:pPr>
      <w:r>
        <w:rPr>
          <w:rFonts w:hint="eastAsia"/>
        </w:rPr>
        <w:t>5　迁移拆解前应进行预处理，包括建筑内杂物清理、价值要素粉刷层的清除、脚手架的搭设等，预处理完成后应及时通知设计单位进行相应部位的补充勘察。迁移采用落架拆解迁移的，必须采用人工精细拆解，严禁采用机械拆解。拆解过程中应减少对原结构材料的破损，以保证复原材料的完整性；</w:t>
      </w:r>
    </w:p>
    <w:p w14:paraId="30F9E7AA">
      <w:pPr>
        <w:pStyle w:val="6"/>
      </w:pPr>
      <w:r>
        <w:rPr>
          <w:rFonts w:hint="eastAsia"/>
        </w:rPr>
        <w:t>6　迁移拆解构件应现场捆扎包装后进行搬迁运输，存放场地应为室内场地，并具有良好的通风条件。存放应做好防潮防虫措施并配备灭火器等必要的防火措施，加强现场管理，定点巡查，特别是夜间值守和安全防护，做好防火、防盗措施；</w:t>
      </w:r>
    </w:p>
    <w:p w14:paraId="187FFE51">
      <w:pPr>
        <w:pStyle w:val="6"/>
      </w:pPr>
      <w:r>
        <w:rPr>
          <w:rFonts w:hint="eastAsia"/>
        </w:rPr>
        <w:t>7　复建施工应符合原形制、原结构、原材料、原工艺技术原则；</w:t>
      </w:r>
    </w:p>
    <w:p w14:paraId="47EF11CF">
      <w:pPr>
        <w:pStyle w:val="6"/>
      </w:pPr>
      <w:r>
        <w:rPr>
          <w:rFonts w:hint="eastAsia"/>
        </w:rPr>
        <w:t>8　历史建筑实施异地迁建，应经专家论证，依法审批后方可实施。必需取得并保留全部原状资料，详细记录拆解、搬运、复建的全过程。迁建后的建筑中应当展示迁建前的资料。</w:t>
      </w:r>
    </w:p>
    <w:p w14:paraId="17D6A2F2">
      <w:r>
        <w:br w:type="page"/>
      </w:r>
    </w:p>
    <w:p w14:paraId="42BE7C52">
      <w:pPr>
        <w:pStyle w:val="2"/>
      </w:pPr>
      <w:bookmarkStart w:id="44" w:name="_Toc99701732"/>
      <w:r>
        <w:rPr>
          <w:rFonts w:hint="eastAsia"/>
        </w:rPr>
        <w:t>7　竣工验收</w:t>
      </w:r>
      <w:bookmarkEnd w:id="44"/>
    </w:p>
    <w:p w14:paraId="0EC05130">
      <w:pPr>
        <w:pStyle w:val="3"/>
      </w:pPr>
      <w:bookmarkStart w:id="45" w:name="_Toc99701733"/>
      <w:bookmarkStart w:id="46" w:name="_Hlk98265577"/>
      <w:r>
        <w:rPr>
          <w:rFonts w:hint="eastAsia"/>
        </w:rPr>
        <w:t>7</w:t>
      </w:r>
      <w:r>
        <w:t>.1</w:t>
      </w:r>
      <w:r>
        <w:rPr>
          <w:rFonts w:hint="eastAsia"/>
        </w:rPr>
        <w:t>　一般规定</w:t>
      </w:r>
      <w:bookmarkEnd w:id="45"/>
    </w:p>
    <w:bookmarkEnd w:id="46"/>
    <w:p w14:paraId="3D6B3FF7">
      <w:pPr>
        <w:pStyle w:val="5"/>
        <w:spacing w:before="156" w:after="156"/>
      </w:pPr>
      <w:r>
        <w:rPr>
          <w:rFonts w:hint="eastAsia"/>
        </w:rPr>
        <w:t>7.1.1　历史建筑修缮与加固工程施工结束后、竣工验收前，建设单位应组织施工单位、监理单位、设计单位对修缮效果进行评估，形成书面验收报告。</w:t>
      </w:r>
    </w:p>
    <w:p w14:paraId="29CFCB1A">
      <w:pPr>
        <w:pStyle w:val="5"/>
        <w:spacing w:before="156" w:after="156"/>
      </w:pPr>
      <w:r>
        <w:rPr>
          <w:rFonts w:hint="eastAsia"/>
        </w:rPr>
        <w:t>7.1.2　历史建筑修缮与加固工程的验收应分为单位工程、分部工程、分项工程和检验批，并应符合下列规定：</w:t>
      </w:r>
    </w:p>
    <w:p w14:paraId="2AA2ED3C">
      <w:pPr>
        <w:pStyle w:val="6"/>
      </w:pPr>
      <w:r>
        <w:rPr>
          <w:rFonts w:hint="eastAsia"/>
        </w:rPr>
        <w:t>1　应符合保护要求，以及修缮与加固工程勘察、设计文件规定；</w:t>
      </w:r>
    </w:p>
    <w:p w14:paraId="1B8FC5EE">
      <w:pPr>
        <w:pStyle w:val="6"/>
      </w:pPr>
      <w:r>
        <w:rPr>
          <w:rFonts w:hint="eastAsia"/>
        </w:rPr>
        <w:t>2　应符合《建筑工程施工质量验收统一标准》GB50300、《木结构工程施工质量验收规范》GB50206、《古建筑修建工程施工及验收规范》JGJ159等专业验收规范的相关规定。</w:t>
      </w:r>
    </w:p>
    <w:p w14:paraId="160A19C6">
      <w:pPr>
        <w:pStyle w:val="5"/>
        <w:spacing w:before="156" w:after="156"/>
      </w:pPr>
      <w:r>
        <w:rPr>
          <w:rFonts w:hint="eastAsia"/>
        </w:rPr>
        <w:t>7.1.3　历史建筑修缮与加固工程的竣工资料应及时整理并归档至历史建筑修缮监督行政管理部门。</w:t>
      </w:r>
    </w:p>
    <w:p w14:paraId="5AE87A2C">
      <w:pPr>
        <w:pStyle w:val="3"/>
      </w:pPr>
      <w:bookmarkStart w:id="47" w:name="_Toc99701734"/>
      <w:bookmarkStart w:id="48" w:name="_Hlk98265593"/>
      <w:r>
        <w:rPr>
          <w:rFonts w:hint="eastAsia"/>
        </w:rPr>
        <w:t>7</w:t>
      </w:r>
      <w:r>
        <w:t>.2</w:t>
      </w:r>
      <w:r>
        <w:rPr>
          <w:rFonts w:hint="eastAsia"/>
        </w:rPr>
        <w:t>　验收及归档</w:t>
      </w:r>
      <w:bookmarkEnd w:id="47"/>
    </w:p>
    <w:bookmarkEnd w:id="48"/>
    <w:p w14:paraId="49507EFE">
      <w:pPr>
        <w:pStyle w:val="5"/>
        <w:spacing w:before="156" w:after="156"/>
      </w:pPr>
      <w:r>
        <w:rPr>
          <w:rFonts w:hint="eastAsia"/>
        </w:rPr>
        <w:t>7.2.1　历史建筑修缮与加固工程完工后，施工单位应对照施工图设计文件、建筑工程质量验收相关标准和本技术标准的要求，对历史建筑工程的观感质量、价值要素保护措施的落实情况进行自检，合格后出具单位工程竣工验收报告。</w:t>
      </w:r>
    </w:p>
    <w:p w14:paraId="42E6E8CA">
      <w:pPr>
        <w:pStyle w:val="5"/>
        <w:spacing w:before="156" w:after="156"/>
      </w:pPr>
      <w:r>
        <w:rPr>
          <w:rFonts w:hint="eastAsia"/>
        </w:rPr>
        <w:t>7.2.2　监理单位应在审查施工单位报送的竣工资料、核查修缮观感质量和重点部位保护措施落实情况后，出具单位工程质量评估报告。</w:t>
      </w:r>
    </w:p>
    <w:p w14:paraId="026A462B">
      <w:r>
        <w:rPr>
          <w:rFonts w:hint="eastAsia"/>
        </w:rPr>
        <w:t>　部分不需要监理单位的修缮项目可由具备资质的工程咨询单位或设计单位对修缮项目进行质量评估并出具单位工程质量评估报告。</w:t>
      </w:r>
    </w:p>
    <w:p w14:paraId="10680E4D">
      <w:pPr>
        <w:pStyle w:val="5"/>
        <w:spacing w:before="156" w:after="156"/>
      </w:pPr>
      <w:r>
        <w:rPr>
          <w:rFonts w:hint="eastAsia"/>
        </w:rPr>
        <w:t>7.2.3　设计单位应对施工图设计文件和设计变更内容的实施情况进行检查，出具设计文件质量检查报告。</w:t>
      </w:r>
    </w:p>
    <w:p w14:paraId="1DAC8D5B">
      <w:pPr>
        <w:pStyle w:val="5"/>
        <w:spacing w:before="156" w:after="156"/>
      </w:pPr>
      <w:r>
        <w:rPr>
          <w:rFonts w:hint="eastAsia"/>
        </w:rPr>
        <w:t>7.2.4　建设单位收到单位竣工验收报告后，除应组织监理、施工、设计等单位对历史建筑修缮与加固工程质量进行验收外，还应邀请设计、施工方案评审专家</w:t>
      </w:r>
      <w:r>
        <w:rPr>
          <w:rFonts w:hint="eastAsia" w:hAnsi="宋体"/>
        </w:rPr>
        <w:t>或行业专家</w:t>
      </w:r>
      <w:r>
        <w:rPr>
          <w:rFonts w:hint="eastAsia"/>
        </w:rPr>
        <w:t>与上述单位共赴现场进行符合性验收，并形成书面单位竣工验收报告。</w:t>
      </w:r>
    </w:p>
    <w:p w14:paraId="08B5F38C">
      <w:pPr>
        <w:pStyle w:val="5"/>
        <w:spacing w:before="156" w:after="156"/>
      </w:pPr>
      <w:r>
        <w:rPr>
          <w:rFonts w:hint="eastAsia"/>
        </w:rPr>
        <w:t>7.2.5　历史建筑修缮与加固工程除应符合国家现行有关标准、规范的质量要求外，还应对下列保护要求的符合性进行验收：</w:t>
      </w:r>
    </w:p>
    <w:p w14:paraId="0AE68565">
      <w:pPr>
        <w:pStyle w:val="6"/>
      </w:pPr>
      <w:r>
        <w:rPr>
          <w:rFonts w:hint="eastAsia"/>
        </w:rPr>
        <w:t>1　历史建筑价值要素保护要求的总体落实情况；</w:t>
      </w:r>
    </w:p>
    <w:p w14:paraId="799EB6B8">
      <w:pPr>
        <w:pStyle w:val="6"/>
      </w:pPr>
      <w:r>
        <w:rPr>
          <w:rFonts w:hint="eastAsia"/>
        </w:rPr>
        <w:t>2　外立面（含屋面）修缮后与建筑原貌协调情况；</w:t>
      </w:r>
    </w:p>
    <w:p w14:paraId="63EB08B5">
      <w:pPr>
        <w:pStyle w:val="6"/>
      </w:pPr>
      <w:r>
        <w:rPr>
          <w:rFonts w:hint="eastAsia"/>
        </w:rPr>
        <w:t>3　结构体系更新加固对保护部位的干预情况；</w:t>
      </w:r>
    </w:p>
    <w:p w14:paraId="43B5D9F2">
      <w:pPr>
        <w:pStyle w:val="6"/>
      </w:pPr>
      <w:r>
        <w:rPr>
          <w:rFonts w:hint="eastAsia"/>
        </w:rPr>
        <w:t>4　空间格局和使用功能的调整对历史原状保护的影响情况；</w:t>
      </w:r>
    </w:p>
    <w:p w14:paraId="66EE0C1D">
      <w:pPr>
        <w:pStyle w:val="6"/>
      </w:pPr>
      <w:r>
        <w:rPr>
          <w:rFonts w:hint="eastAsia"/>
        </w:rPr>
        <w:t>5　室内装饰装修、设施设备更新对特色构件的影响情况；</w:t>
      </w:r>
    </w:p>
    <w:p w14:paraId="308F3798">
      <w:pPr>
        <w:pStyle w:val="6"/>
      </w:pPr>
      <w:r>
        <w:rPr>
          <w:rFonts w:hint="eastAsia"/>
        </w:rPr>
        <w:t>6　室内环境整治与建筑整体风貌的协调情况；</w:t>
      </w:r>
    </w:p>
    <w:p w14:paraId="2BBC1383">
      <w:pPr>
        <w:pStyle w:val="6"/>
      </w:pPr>
      <w:r>
        <w:rPr>
          <w:rFonts w:hint="eastAsia"/>
        </w:rPr>
        <w:t>7　传统修缮工艺、技术的应用情况；</w:t>
      </w:r>
    </w:p>
    <w:p w14:paraId="646B5A30">
      <w:pPr>
        <w:pStyle w:val="6"/>
      </w:pPr>
      <w:r>
        <w:rPr>
          <w:rFonts w:hint="eastAsia"/>
        </w:rPr>
        <w:t>8　新材料、新技术、新工艺与建筑整体风貌的融合情况。</w:t>
      </w:r>
    </w:p>
    <w:p w14:paraId="466D07CA">
      <w:pPr>
        <w:pStyle w:val="5"/>
        <w:spacing w:before="156" w:after="156"/>
      </w:pPr>
      <w:r>
        <w:rPr>
          <w:rFonts w:hint="eastAsia"/>
        </w:rPr>
        <w:t>7.2.6　专业验收规范对历史建筑修缮与加固工程中的验收项目未作出相应规定，或因保护要求确实无法满足现行专业规范时，应由建设单位组织监理、设计、施工等相关单位制定专项验收要求。涉及消防、结构安全、节能、环境保护等项目的专项验收要求应由建设单位组织专家论证。</w:t>
      </w:r>
    </w:p>
    <w:p w14:paraId="3C345D43">
      <w:pPr>
        <w:pStyle w:val="5"/>
        <w:spacing w:before="156" w:after="156"/>
      </w:pPr>
      <w:r>
        <w:rPr>
          <w:rFonts w:hint="eastAsia"/>
        </w:rPr>
        <w:t>7.2.7　建设单位整理汇总后，宜统一编制历史建筑修缮与加固工程竣工验收报告书。报告书宜包括下列内容：</w:t>
      </w:r>
    </w:p>
    <w:p w14:paraId="7FDA3077">
      <w:pPr>
        <w:pStyle w:val="6"/>
      </w:pPr>
      <w:r>
        <w:rPr>
          <w:rFonts w:hint="eastAsia"/>
        </w:rPr>
        <w:t>1　修缮与加固工程实施总体情况；</w:t>
      </w:r>
    </w:p>
    <w:p w14:paraId="724F0E00">
      <w:pPr>
        <w:pStyle w:val="6"/>
      </w:pPr>
      <w:r>
        <w:rPr>
          <w:rFonts w:hint="eastAsia"/>
        </w:rPr>
        <w:t>2　单位竣工验收报告；</w:t>
      </w:r>
    </w:p>
    <w:p w14:paraId="40E2F244">
      <w:pPr>
        <w:pStyle w:val="6"/>
      </w:pPr>
      <w:r>
        <w:rPr>
          <w:rFonts w:hint="eastAsia"/>
        </w:rPr>
        <w:t>3　单位工程质量评估报告；</w:t>
      </w:r>
    </w:p>
    <w:p w14:paraId="60863466">
      <w:pPr>
        <w:pStyle w:val="6"/>
      </w:pPr>
      <w:r>
        <w:rPr>
          <w:rFonts w:hint="eastAsia"/>
        </w:rPr>
        <w:t>4　设计文件质量检查报告；</w:t>
      </w:r>
    </w:p>
    <w:p w14:paraId="3E4F754A">
      <w:pPr>
        <w:pStyle w:val="6"/>
      </w:pPr>
      <w:r>
        <w:rPr>
          <w:rFonts w:hint="eastAsia"/>
        </w:rPr>
        <w:t>5　施工合同和施工组织设计方案；</w:t>
      </w:r>
    </w:p>
    <w:p w14:paraId="56BE56FF">
      <w:pPr>
        <w:pStyle w:val="6"/>
      </w:pPr>
      <w:r>
        <w:rPr>
          <w:rFonts w:hint="eastAsia"/>
        </w:rPr>
        <w:t>6　工程竣工图纸和设计变更文件资料；</w:t>
      </w:r>
    </w:p>
    <w:p w14:paraId="08054F70">
      <w:pPr>
        <w:pStyle w:val="6"/>
      </w:pPr>
      <w:r>
        <w:rPr>
          <w:rFonts w:hint="eastAsia"/>
        </w:rPr>
        <w:t>7　单位工程、与历史风貌直接相关的分部、分项工程及检验批资料；</w:t>
      </w:r>
    </w:p>
    <w:p w14:paraId="5FF66ADE">
      <w:pPr>
        <w:pStyle w:val="6"/>
      </w:pPr>
      <w:r>
        <w:rPr>
          <w:rFonts w:hint="eastAsia"/>
        </w:rPr>
        <w:t>8　修缮前、中、后历史建筑整体风貌和重点部位相关图片及影像资料；</w:t>
      </w:r>
    </w:p>
    <w:p w14:paraId="2491F2E6">
      <w:pPr>
        <w:pStyle w:val="6"/>
      </w:pPr>
      <w:r>
        <w:rPr>
          <w:rFonts w:hint="eastAsia"/>
        </w:rPr>
        <w:t>9　其他相关资料。</w:t>
      </w:r>
    </w:p>
    <w:p w14:paraId="6F89344E">
      <w:pPr>
        <w:pStyle w:val="5"/>
        <w:spacing w:before="156" w:after="156"/>
      </w:pPr>
      <w:r>
        <w:rPr>
          <w:rFonts w:hint="eastAsia"/>
        </w:rPr>
        <w:t>7.2.8　竣工验收通过后，有关历史建筑修缮与加固工程技术档案应统一进行收集、整理。归档资料宜包括下列内容：</w:t>
      </w:r>
    </w:p>
    <w:p w14:paraId="11FCE348">
      <w:pPr>
        <w:pStyle w:val="6"/>
      </w:pPr>
      <w:r>
        <w:rPr>
          <w:rFonts w:hint="eastAsia"/>
        </w:rPr>
        <w:t>1　修缮与加固工程书面申请资料；</w:t>
      </w:r>
    </w:p>
    <w:p w14:paraId="30FD5C62">
      <w:pPr>
        <w:pStyle w:val="6"/>
      </w:pPr>
      <w:r>
        <w:rPr>
          <w:rFonts w:hint="eastAsia"/>
        </w:rPr>
        <w:t>2　修缮与加固工程查勘、鉴定、检测资料；</w:t>
      </w:r>
    </w:p>
    <w:p w14:paraId="5CD01673">
      <w:pPr>
        <w:pStyle w:val="6"/>
      </w:pPr>
      <w:r>
        <w:rPr>
          <w:rFonts w:hint="eastAsia"/>
        </w:rPr>
        <w:t>3　修缮与加固工程设计文件；</w:t>
      </w:r>
    </w:p>
    <w:p w14:paraId="151B2A24">
      <w:pPr>
        <w:pStyle w:val="6"/>
      </w:pPr>
      <w:r>
        <w:rPr>
          <w:rFonts w:hint="eastAsia"/>
        </w:rPr>
        <w:t>4　设计及施工方案报批及批复文件；</w:t>
      </w:r>
    </w:p>
    <w:p w14:paraId="7A0F4067">
      <w:pPr>
        <w:pStyle w:val="6"/>
      </w:pPr>
      <w:r>
        <w:rPr>
          <w:rFonts w:hint="eastAsia"/>
        </w:rPr>
        <w:t>5　修缮与加固工程竣工验收备案资料；</w:t>
      </w:r>
    </w:p>
    <w:p w14:paraId="5CAB7488">
      <w:pPr>
        <w:pStyle w:val="6"/>
      </w:pPr>
      <w:r>
        <w:rPr>
          <w:rFonts w:hint="eastAsia"/>
        </w:rPr>
        <w:t>6　历次涉及保护要素的修缮资料；</w:t>
      </w:r>
    </w:p>
    <w:p w14:paraId="2D2BEDAB">
      <w:r>
        <w:rPr>
          <w:rFonts w:hint="eastAsia"/>
        </w:rPr>
        <w:t>7　</w:t>
      </w:r>
      <w:r>
        <w:rPr>
          <w:rFonts w:hint="eastAsia" w:hAnsi="宋体"/>
        </w:rPr>
        <w:t>项目结（决）算资料。</w:t>
      </w:r>
    </w:p>
    <w:p w14:paraId="1B82A291">
      <w:pPr>
        <w:pStyle w:val="5"/>
        <w:spacing w:before="156" w:after="156"/>
      </w:pPr>
      <w:r>
        <w:rPr>
          <w:rFonts w:hint="eastAsia"/>
        </w:rPr>
        <w:t>7.2.9　首次进行修缮与加固工程的历史建筑保护责任人应编制历史建筑档案，档案宜包括下列内容：</w:t>
      </w:r>
    </w:p>
    <w:p w14:paraId="3A0E7DCE">
      <w:pPr>
        <w:pStyle w:val="6"/>
      </w:pPr>
      <w:r>
        <w:rPr>
          <w:rFonts w:hint="eastAsia"/>
        </w:rPr>
        <w:t>1　建筑现状资料；</w:t>
      </w:r>
    </w:p>
    <w:p w14:paraId="0E4492BF">
      <w:pPr>
        <w:pStyle w:val="6"/>
      </w:pPr>
      <w:r>
        <w:rPr>
          <w:rFonts w:hint="eastAsia"/>
        </w:rPr>
        <w:t>2　历史建筑认定资料；</w:t>
      </w:r>
    </w:p>
    <w:p w14:paraId="4A789E94">
      <w:pPr>
        <w:pStyle w:val="6"/>
      </w:pPr>
      <w:r>
        <w:rPr>
          <w:rFonts w:hint="eastAsia"/>
        </w:rPr>
        <w:t>3　产权产籍资料；</w:t>
      </w:r>
    </w:p>
    <w:p w14:paraId="3E236EC9">
      <w:pPr>
        <w:pStyle w:val="6"/>
      </w:pPr>
      <w:r>
        <w:rPr>
          <w:rFonts w:hint="eastAsia"/>
        </w:rPr>
        <w:t>4　修缮与加固工程技术资料；</w:t>
      </w:r>
    </w:p>
    <w:p w14:paraId="3BA0B3ED">
      <w:pPr>
        <w:pStyle w:val="6"/>
      </w:pPr>
      <w:r>
        <w:rPr>
          <w:rFonts w:hint="eastAsia"/>
        </w:rPr>
        <w:t>5　相关文史资料。</w:t>
      </w:r>
    </w:p>
    <w:p w14:paraId="553580CF">
      <w:pPr>
        <w:pStyle w:val="47"/>
        <w:ind w:firstLine="360"/>
      </w:pPr>
    </w:p>
    <w:p w14:paraId="39D7C212">
      <w:pPr>
        <w:pStyle w:val="47"/>
        <w:ind w:firstLine="360"/>
        <w:sectPr>
          <w:footerReference r:id="rId17" w:type="default"/>
          <w:pgSz w:w="11906" w:h="16838"/>
          <w:pgMar w:top="1440" w:right="1800" w:bottom="1440" w:left="1800" w:header="851" w:footer="992" w:gutter="0"/>
          <w:pgNumType w:start="1"/>
          <w:cols w:space="425" w:num="1"/>
          <w:docGrid w:type="lines" w:linePitch="312" w:charSpace="0"/>
        </w:sectPr>
      </w:pPr>
    </w:p>
    <w:p w14:paraId="5B411113">
      <w:pPr>
        <w:pStyle w:val="2"/>
      </w:pPr>
      <w:bookmarkStart w:id="49" w:name="_Toc78369985"/>
      <w:bookmarkStart w:id="50" w:name="_Toc99701735"/>
      <w:bookmarkStart w:id="51" w:name="_Toc78369983"/>
      <w:r>
        <w:rPr>
          <w:rFonts w:hint="eastAsia"/>
        </w:rPr>
        <w:t>附录A历史建筑价值要素清单</w:t>
      </w:r>
      <w:bookmarkEnd w:id="49"/>
      <w:bookmarkEnd w:id="50"/>
    </w:p>
    <w:tbl>
      <w:tblPr>
        <w:tblStyle w:val="17"/>
        <w:tblW w:w="908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529"/>
        <w:gridCol w:w="709"/>
        <w:gridCol w:w="3150"/>
      </w:tblGrid>
      <w:tr w14:paraId="112B92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tcBorders>
              <w:top w:val="single" w:color="auto" w:sz="4" w:space="0"/>
              <w:bottom w:val="single" w:color="auto" w:sz="4" w:space="0"/>
            </w:tcBorders>
            <w:vAlign w:val="center"/>
          </w:tcPr>
          <w:p w14:paraId="722BF8B5">
            <w:pPr>
              <w:pStyle w:val="73"/>
            </w:pPr>
            <w:r>
              <w:rPr>
                <w:rFonts w:hint="eastAsia"/>
              </w:rPr>
              <w:t>价值要素</w:t>
            </w:r>
          </w:p>
        </w:tc>
        <w:tc>
          <w:tcPr>
            <w:tcW w:w="7388" w:type="dxa"/>
            <w:gridSpan w:val="3"/>
            <w:tcBorders>
              <w:top w:val="single" w:color="auto" w:sz="4" w:space="0"/>
              <w:bottom w:val="single" w:color="auto" w:sz="4" w:space="0"/>
              <w:right w:val="double" w:color="auto" w:sz="4" w:space="0"/>
            </w:tcBorders>
            <w:vAlign w:val="center"/>
          </w:tcPr>
          <w:p w14:paraId="6F7FFAE6">
            <w:pPr>
              <w:pStyle w:val="73"/>
            </w:pPr>
            <w:r>
              <w:rPr>
                <w:rFonts w:hint="eastAsia"/>
              </w:rPr>
              <w:t>具体特征</w:t>
            </w:r>
          </w:p>
        </w:tc>
      </w:tr>
      <w:tr w14:paraId="4B8F0E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tcBorders>
              <w:top w:val="single" w:color="auto" w:sz="4" w:space="0"/>
              <w:bottom w:val="single" w:color="auto" w:sz="4" w:space="0"/>
            </w:tcBorders>
            <w:vAlign w:val="center"/>
          </w:tcPr>
          <w:p w14:paraId="2C9A1C0B">
            <w:pPr>
              <w:pStyle w:val="73"/>
            </w:pPr>
            <w:r>
              <w:rPr>
                <w:rFonts w:hint="eastAsia"/>
              </w:rPr>
              <w:t>□类型（功能）</w:t>
            </w:r>
          </w:p>
        </w:tc>
        <w:tc>
          <w:tcPr>
            <w:tcW w:w="3529" w:type="dxa"/>
            <w:tcBorders>
              <w:top w:val="single" w:color="auto" w:sz="4" w:space="0"/>
              <w:bottom w:val="single" w:color="auto" w:sz="4" w:space="0"/>
              <w:right w:val="dashSmallGap" w:color="A6A6A6" w:sz="4" w:space="0"/>
            </w:tcBorders>
            <w:vAlign w:val="center"/>
          </w:tcPr>
          <w:p w14:paraId="07714569">
            <w:pPr>
              <w:pStyle w:val="73"/>
              <w:jc w:val="both"/>
            </w:pPr>
            <w:r>
              <w:rPr>
                <w:rFonts w:hint="eastAsia"/>
              </w:rPr>
              <w:t>□1.宅第民居</w:t>
            </w:r>
          </w:p>
          <w:p w14:paraId="0CF76218">
            <w:pPr>
              <w:pStyle w:val="73"/>
              <w:jc w:val="both"/>
            </w:pPr>
            <w:r>
              <w:rPr>
                <w:rFonts w:hint="eastAsia"/>
              </w:rPr>
              <w:t>□2.坛庙祠堂</w:t>
            </w:r>
          </w:p>
          <w:p w14:paraId="659C6752">
            <w:pPr>
              <w:pStyle w:val="73"/>
              <w:jc w:val="both"/>
            </w:pPr>
            <w:r>
              <w:rPr>
                <w:rFonts w:hint="eastAsia"/>
              </w:rPr>
              <w:t>□3.书院会馆</w:t>
            </w:r>
          </w:p>
          <w:p w14:paraId="4F3AFB4B">
            <w:pPr>
              <w:pStyle w:val="73"/>
              <w:jc w:val="both"/>
            </w:pPr>
            <w:r>
              <w:rPr>
                <w:rFonts w:hint="eastAsia"/>
              </w:rPr>
              <w:t>□4.店铺作坊</w:t>
            </w:r>
          </w:p>
          <w:p w14:paraId="30ECBDEE">
            <w:pPr>
              <w:pStyle w:val="73"/>
              <w:jc w:val="both"/>
            </w:pPr>
            <w:r>
              <w:rPr>
                <w:rFonts w:hint="eastAsia"/>
              </w:rPr>
              <w:t>□5.牌坊影壁</w:t>
            </w:r>
          </w:p>
          <w:p w14:paraId="31103EB4">
            <w:pPr>
              <w:pStyle w:val="73"/>
              <w:jc w:val="both"/>
            </w:pPr>
            <w:r>
              <w:rPr>
                <w:rFonts w:hint="eastAsia"/>
              </w:rPr>
              <w:t>□6.亭台楼阙</w:t>
            </w:r>
          </w:p>
          <w:p w14:paraId="29711246">
            <w:pPr>
              <w:pStyle w:val="73"/>
              <w:jc w:val="both"/>
            </w:pPr>
            <w:r>
              <w:rPr>
                <w:rFonts w:hint="eastAsia"/>
              </w:rPr>
              <w:t>□7.寺观塔幢</w:t>
            </w:r>
          </w:p>
          <w:p w14:paraId="11765425">
            <w:pPr>
              <w:pStyle w:val="73"/>
              <w:jc w:val="both"/>
            </w:pPr>
            <w:r>
              <w:rPr>
                <w:rFonts w:hint="eastAsia"/>
              </w:rPr>
              <w:t>□8.苑囿园林</w:t>
            </w:r>
          </w:p>
          <w:p w14:paraId="33032A68">
            <w:pPr>
              <w:pStyle w:val="73"/>
              <w:jc w:val="both"/>
            </w:pPr>
            <w:r>
              <w:rPr>
                <w:rFonts w:hint="eastAsia"/>
              </w:rPr>
              <w:t>□9.桥涵码头</w:t>
            </w:r>
          </w:p>
          <w:p w14:paraId="5C5B5613">
            <w:pPr>
              <w:pStyle w:val="73"/>
              <w:jc w:val="both"/>
            </w:pPr>
            <w:r>
              <w:rPr>
                <w:rFonts w:hint="eastAsia"/>
              </w:rPr>
              <w:t>□1</w:t>
            </w:r>
            <w:r>
              <w:t>0</w:t>
            </w:r>
            <w:r>
              <w:rPr>
                <w:rFonts w:hint="eastAsia"/>
              </w:rPr>
              <w:t>.堤坝渠堰</w:t>
            </w:r>
          </w:p>
          <w:p w14:paraId="78809893">
            <w:pPr>
              <w:pStyle w:val="73"/>
              <w:jc w:val="both"/>
            </w:pPr>
            <w:r>
              <w:rPr>
                <w:rFonts w:hint="eastAsia"/>
              </w:rPr>
              <w:t>□1</w:t>
            </w:r>
            <w:r>
              <w:t>1</w:t>
            </w:r>
            <w:r>
              <w:rPr>
                <w:rFonts w:hint="eastAsia"/>
              </w:rPr>
              <w:t>.池塘井泉</w:t>
            </w:r>
          </w:p>
          <w:p w14:paraId="180E20F5">
            <w:pPr>
              <w:pStyle w:val="73"/>
              <w:jc w:val="both"/>
            </w:pPr>
            <w:r>
              <w:rPr>
                <w:rFonts w:hint="eastAsia"/>
              </w:rPr>
              <w:t>□1</w:t>
            </w:r>
            <w:r>
              <w:t>2</w:t>
            </w:r>
            <w:r>
              <w:rPr>
                <w:rFonts w:hint="eastAsia"/>
              </w:rPr>
              <w:t>.名人故、旧居</w:t>
            </w:r>
          </w:p>
          <w:p w14:paraId="5EAC2A61">
            <w:pPr>
              <w:pStyle w:val="73"/>
              <w:jc w:val="both"/>
            </w:pPr>
            <w:r>
              <w:rPr>
                <w:rFonts w:hint="eastAsia"/>
              </w:rPr>
              <w:t>□1</w:t>
            </w:r>
            <w:r>
              <w:t>3</w:t>
            </w:r>
            <w:r>
              <w:rPr>
                <w:rFonts w:hint="eastAsia"/>
              </w:rPr>
              <w:t>.历史事件或重要机构旧址</w:t>
            </w:r>
          </w:p>
          <w:p w14:paraId="2547CFF8">
            <w:pPr>
              <w:pStyle w:val="73"/>
              <w:jc w:val="both"/>
            </w:pPr>
            <w:r>
              <w:rPr>
                <w:rFonts w:hint="eastAsia"/>
              </w:rPr>
              <w:t>□1</w:t>
            </w:r>
            <w:r>
              <w:t>4</w:t>
            </w:r>
            <w:r>
              <w:rPr>
                <w:rFonts w:hint="eastAsia"/>
              </w:rPr>
              <w:t>.历史事件纪念地及纪念设施</w:t>
            </w:r>
          </w:p>
          <w:p w14:paraId="0AFB1184">
            <w:pPr>
              <w:pStyle w:val="73"/>
              <w:jc w:val="both"/>
            </w:pPr>
            <w:r>
              <w:rPr>
                <w:rFonts w:hint="eastAsia"/>
              </w:rPr>
              <w:t>□1</w:t>
            </w:r>
            <w:r>
              <w:t>5</w:t>
            </w:r>
            <w:r>
              <w:rPr>
                <w:rFonts w:hint="eastAsia"/>
              </w:rPr>
              <w:t>.近现代住宅</w:t>
            </w:r>
          </w:p>
        </w:tc>
        <w:tc>
          <w:tcPr>
            <w:tcW w:w="3859" w:type="dxa"/>
            <w:gridSpan w:val="2"/>
            <w:tcBorders>
              <w:top w:val="single" w:color="auto" w:sz="4" w:space="0"/>
              <w:left w:val="dashSmallGap" w:color="A6A6A6" w:sz="4" w:space="0"/>
              <w:bottom w:val="single" w:color="auto" w:sz="4" w:space="0"/>
              <w:right w:val="double" w:color="auto" w:sz="4" w:space="0"/>
            </w:tcBorders>
            <w:vAlign w:val="center"/>
          </w:tcPr>
          <w:p w14:paraId="2E8F5A50">
            <w:pPr>
              <w:pStyle w:val="73"/>
              <w:jc w:val="both"/>
            </w:pPr>
            <w:r>
              <w:rPr>
                <w:rFonts w:hint="eastAsia"/>
              </w:rPr>
              <w:t>□1</w:t>
            </w:r>
            <w:r>
              <w:t>6</w:t>
            </w:r>
            <w:r>
              <w:rPr>
                <w:rFonts w:hint="eastAsia"/>
              </w:rPr>
              <w:t>.宗教建筑</w:t>
            </w:r>
          </w:p>
          <w:p w14:paraId="562926B3">
            <w:pPr>
              <w:pStyle w:val="73"/>
              <w:jc w:val="both"/>
            </w:pPr>
            <w:r>
              <w:rPr>
                <w:rFonts w:hint="eastAsia"/>
              </w:rPr>
              <w:t>□1</w:t>
            </w:r>
            <w:r>
              <w:t>7</w:t>
            </w:r>
            <w:r>
              <w:rPr>
                <w:rFonts w:hint="eastAsia"/>
              </w:rPr>
              <w:t>.名人、烈士墓纪念设施</w:t>
            </w:r>
          </w:p>
          <w:p w14:paraId="055875C6">
            <w:pPr>
              <w:pStyle w:val="73"/>
              <w:jc w:val="both"/>
            </w:pPr>
            <w:r>
              <w:rPr>
                <w:rFonts w:hint="eastAsia"/>
              </w:rPr>
              <w:t>□1</w:t>
            </w:r>
            <w:r>
              <w:t>8</w:t>
            </w:r>
            <w:r>
              <w:rPr>
                <w:rFonts w:hint="eastAsia"/>
              </w:rPr>
              <w:t>.工业建筑及附属物</w:t>
            </w:r>
          </w:p>
          <w:p w14:paraId="66CFF549">
            <w:pPr>
              <w:pStyle w:val="73"/>
              <w:jc w:val="both"/>
            </w:pPr>
            <w:r>
              <w:rPr>
                <w:rFonts w:hint="eastAsia"/>
              </w:rPr>
              <w:t>□1</w:t>
            </w:r>
            <w:r>
              <w:t>9</w:t>
            </w:r>
            <w:r>
              <w:rPr>
                <w:rFonts w:hint="eastAsia"/>
              </w:rPr>
              <w:t>.金融商贸建筑</w:t>
            </w:r>
          </w:p>
          <w:p w14:paraId="71BA6D53">
            <w:pPr>
              <w:pStyle w:val="73"/>
              <w:jc w:val="both"/>
            </w:pPr>
            <w:r>
              <w:rPr>
                <w:rFonts w:hint="eastAsia"/>
              </w:rPr>
              <w:t>□2</w:t>
            </w:r>
            <w:r>
              <w:t>0</w:t>
            </w:r>
            <w:r>
              <w:rPr>
                <w:rFonts w:hint="eastAsia"/>
              </w:rPr>
              <w:t>.老字号</w:t>
            </w:r>
          </w:p>
          <w:p w14:paraId="2BAAD551">
            <w:pPr>
              <w:pStyle w:val="73"/>
              <w:jc w:val="both"/>
            </w:pPr>
            <w:r>
              <w:rPr>
                <w:rFonts w:hint="eastAsia"/>
              </w:rPr>
              <w:t>□2</w:t>
            </w:r>
            <w:r>
              <w:t>1</w:t>
            </w:r>
            <w:r>
              <w:rPr>
                <w:rFonts w:hint="eastAsia"/>
              </w:rPr>
              <w:t>.水利设施及附属物</w:t>
            </w:r>
          </w:p>
          <w:p w14:paraId="53912CD3">
            <w:pPr>
              <w:pStyle w:val="73"/>
              <w:jc w:val="both"/>
            </w:pPr>
            <w:r>
              <w:rPr>
                <w:rFonts w:hint="eastAsia"/>
              </w:rPr>
              <w:t>□2</w:t>
            </w:r>
            <w:r>
              <w:t>2</w:t>
            </w:r>
            <w:r>
              <w:rPr>
                <w:rFonts w:hint="eastAsia"/>
              </w:rPr>
              <w:t>.文化教育建筑及附属物</w:t>
            </w:r>
          </w:p>
          <w:p w14:paraId="64F92699">
            <w:pPr>
              <w:pStyle w:val="73"/>
              <w:jc w:val="both"/>
            </w:pPr>
            <w:r>
              <w:rPr>
                <w:rFonts w:hint="eastAsia"/>
              </w:rPr>
              <w:t>□2</w:t>
            </w:r>
            <w:r>
              <w:t>3</w:t>
            </w:r>
            <w:r>
              <w:rPr>
                <w:rFonts w:hint="eastAsia"/>
              </w:rPr>
              <w:t>.医疗卫生建筑</w:t>
            </w:r>
          </w:p>
          <w:p w14:paraId="2AD9F8FE">
            <w:pPr>
              <w:pStyle w:val="73"/>
              <w:jc w:val="both"/>
            </w:pPr>
            <w:r>
              <w:rPr>
                <w:rFonts w:hint="eastAsia"/>
              </w:rPr>
              <w:t>□2</w:t>
            </w:r>
            <w:r>
              <w:t>4</w:t>
            </w:r>
            <w:r>
              <w:rPr>
                <w:rFonts w:hint="eastAsia"/>
              </w:rPr>
              <w:t>.军事建筑及设施</w:t>
            </w:r>
          </w:p>
          <w:p w14:paraId="206FE416">
            <w:pPr>
              <w:pStyle w:val="73"/>
              <w:jc w:val="both"/>
            </w:pPr>
            <w:r>
              <w:rPr>
                <w:rFonts w:hint="eastAsia"/>
              </w:rPr>
              <w:t>□2</w:t>
            </w:r>
            <w:r>
              <w:t>5</w:t>
            </w:r>
            <w:r>
              <w:rPr>
                <w:rFonts w:hint="eastAsia"/>
              </w:rPr>
              <w:t>.交通道路设施</w:t>
            </w:r>
          </w:p>
          <w:p w14:paraId="0A3A2DA5">
            <w:pPr>
              <w:pStyle w:val="73"/>
              <w:jc w:val="both"/>
            </w:pPr>
            <w:r>
              <w:rPr>
                <w:rFonts w:hint="eastAsia"/>
              </w:rPr>
              <w:t>□2</w:t>
            </w:r>
            <w:r>
              <w:t>6</w:t>
            </w:r>
            <w:r>
              <w:rPr>
                <w:rFonts w:hint="eastAsia"/>
              </w:rPr>
              <w:t>.典型风格建筑或构筑物等</w:t>
            </w:r>
          </w:p>
          <w:p w14:paraId="627C182B">
            <w:pPr>
              <w:pStyle w:val="73"/>
              <w:jc w:val="both"/>
            </w:pPr>
            <w:r>
              <w:rPr>
                <w:rFonts w:hint="eastAsia"/>
              </w:rPr>
              <w:t>□2</w:t>
            </w:r>
            <w:r>
              <w:t>7</w:t>
            </w:r>
            <w:r>
              <w:rPr>
                <w:rFonts w:hint="eastAsia"/>
              </w:rPr>
              <w:t>.著名建筑师代表作等</w:t>
            </w:r>
          </w:p>
          <w:p w14:paraId="26E324F0">
            <w:pPr>
              <w:pStyle w:val="73"/>
              <w:jc w:val="both"/>
            </w:pPr>
            <w:r>
              <w:rPr>
                <w:rFonts w:hint="eastAsia"/>
              </w:rPr>
              <w:t>□2</w:t>
            </w:r>
            <w:r>
              <w:t>8</w:t>
            </w:r>
            <w:r>
              <w:rPr>
                <w:rFonts w:hint="eastAsia"/>
              </w:rPr>
              <w:t>.其它</w:t>
            </w:r>
            <w:r>
              <w:t>___________________</w:t>
            </w:r>
          </w:p>
          <w:p w14:paraId="2C0C707F">
            <w:pPr>
              <w:pStyle w:val="73"/>
              <w:jc w:val="both"/>
            </w:pPr>
            <w:r>
              <w:rPr>
                <w:rFonts w:hint="eastAsia"/>
              </w:rPr>
              <w:t>（备注：建筑类型的确定，以该建筑建造之初所代表的类型为准。）</w:t>
            </w:r>
          </w:p>
        </w:tc>
      </w:tr>
      <w:tr w14:paraId="25BA3D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tcBorders>
              <w:top w:val="single" w:color="auto" w:sz="4" w:space="0"/>
              <w:bottom w:val="single" w:color="auto" w:sz="4" w:space="0"/>
            </w:tcBorders>
            <w:vAlign w:val="center"/>
          </w:tcPr>
          <w:p w14:paraId="671C1F54">
            <w:pPr>
              <w:pStyle w:val="73"/>
            </w:pPr>
            <w:r>
              <w:rPr>
                <w:rFonts w:hint="eastAsia"/>
              </w:rPr>
              <w:t>□平面（形制）</w:t>
            </w:r>
          </w:p>
        </w:tc>
        <w:tc>
          <w:tcPr>
            <w:tcW w:w="3529" w:type="dxa"/>
            <w:tcBorders>
              <w:top w:val="single" w:color="auto" w:sz="4" w:space="0"/>
              <w:bottom w:val="single" w:color="auto" w:sz="4" w:space="0"/>
              <w:right w:val="dashSmallGap" w:color="A6A6A6" w:sz="4" w:space="0"/>
            </w:tcBorders>
            <w:vAlign w:val="center"/>
          </w:tcPr>
          <w:p w14:paraId="242DCEF9">
            <w:pPr>
              <w:pStyle w:val="73"/>
              <w:jc w:val="both"/>
            </w:pPr>
            <w:r>
              <w:rPr>
                <w:rFonts w:hint="eastAsia"/>
              </w:rPr>
              <w:t>□1.单开间民居（如竹筒屋、竹竿厝等）</w:t>
            </w:r>
          </w:p>
          <w:p w14:paraId="6CF5BFA3">
            <w:pPr>
              <w:pStyle w:val="73"/>
              <w:jc w:val="both"/>
            </w:pPr>
            <w:r>
              <w:rPr>
                <w:rFonts w:hint="eastAsia"/>
              </w:rPr>
              <w:t>□2.双开间民居（明字屋、单佩剑等）</w:t>
            </w:r>
          </w:p>
          <w:p w14:paraId="2A389447">
            <w:pPr>
              <w:pStyle w:val="73"/>
              <w:jc w:val="both"/>
            </w:pPr>
            <w:r>
              <w:rPr>
                <w:rFonts w:hint="eastAsia"/>
              </w:rPr>
              <w:t>□3.三开间民居（三间两廊、双佩剑、下山虎</w:t>
            </w:r>
            <w:r>
              <w:t>/爬狮/抛狮/瓦双虎</w:t>
            </w:r>
            <w:r>
              <w:rPr>
                <w:rFonts w:hint="eastAsia"/>
              </w:rPr>
              <w:t>、四点金、门楼屋</w:t>
            </w:r>
            <w:r>
              <w:t>/一堂屋/单栋屋、</w:t>
            </w:r>
            <w:r>
              <w:rPr>
                <w:rFonts w:hint="eastAsia"/>
              </w:rPr>
              <w:t>三间两厝、天门式民居等）</w:t>
            </w:r>
          </w:p>
          <w:p w14:paraId="4B611410">
            <w:pPr>
              <w:pStyle w:val="73"/>
              <w:jc w:val="both"/>
            </w:pPr>
            <w:r>
              <w:rPr>
                <w:rFonts w:hint="eastAsia"/>
              </w:rPr>
              <w:t>□4.多间多进民居（广府大屋</w:t>
            </w:r>
            <w:r>
              <w:t>/西关大屋、多座落、多间过等）</w:t>
            </w:r>
          </w:p>
          <w:p w14:paraId="3A7EA5F3">
            <w:pPr>
              <w:pStyle w:val="73"/>
              <w:jc w:val="both"/>
            </w:pPr>
            <w:r>
              <w:rPr>
                <w:rFonts w:hint="eastAsia"/>
              </w:rPr>
              <w:t>□5.</w:t>
            </w:r>
            <w:r>
              <w:t>杠屋/横屋/锁头屋/杠楼</w:t>
            </w:r>
          </w:p>
          <w:p w14:paraId="6DFB6D94">
            <w:pPr>
              <w:pStyle w:val="73"/>
              <w:jc w:val="both"/>
            </w:pPr>
            <w:r>
              <w:rPr>
                <w:rFonts w:hint="eastAsia"/>
              </w:rPr>
              <w:t>□6.庭院式民居</w:t>
            </w:r>
          </w:p>
          <w:p w14:paraId="22D308A4">
            <w:pPr>
              <w:pStyle w:val="73"/>
              <w:jc w:val="both"/>
            </w:pPr>
            <w:r>
              <w:rPr>
                <w:rFonts w:hint="eastAsia"/>
              </w:rPr>
              <w:t>□7.骑楼</w:t>
            </w:r>
            <w:r>
              <w:t>/街屋</w:t>
            </w:r>
          </w:p>
        </w:tc>
        <w:tc>
          <w:tcPr>
            <w:tcW w:w="3859" w:type="dxa"/>
            <w:gridSpan w:val="2"/>
            <w:tcBorders>
              <w:top w:val="single" w:color="auto" w:sz="4" w:space="0"/>
              <w:left w:val="dashSmallGap" w:color="A6A6A6" w:sz="4" w:space="0"/>
              <w:bottom w:val="single" w:color="auto" w:sz="4" w:space="0"/>
            </w:tcBorders>
            <w:vAlign w:val="center"/>
          </w:tcPr>
          <w:p w14:paraId="2BB8031E">
            <w:pPr>
              <w:pStyle w:val="73"/>
              <w:jc w:val="both"/>
            </w:pPr>
            <w:r>
              <w:rPr>
                <w:rFonts w:hint="eastAsia"/>
              </w:rPr>
              <w:t>□8.</w:t>
            </w:r>
            <w:r>
              <w:t>组合式民居（围院大屋、</w:t>
            </w:r>
            <w:r>
              <w:rPr>
                <w:rFonts w:hint="eastAsia"/>
              </w:rPr>
              <w:t>多壁连、从厝式民居、堂横屋、围垅屋等）、围（图库、围楼</w:t>
            </w:r>
            <w:r>
              <w:t>/围寨</w:t>
            </w:r>
            <w:r>
              <w:rPr>
                <w:rFonts w:hint="eastAsia"/>
              </w:rPr>
              <w:t>、四角楼）</w:t>
            </w:r>
          </w:p>
          <w:p w14:paraId="5289B934">
            <w:pPr>
              <w:pStyle w:val="73"/>
              <w:jc w:val="both"/>
            </w:pPr>
            <w:r>
              <w:rPr>
                <w:rFonts w:hint="eastAsia"/>
              </w:rPr>
              <w:t>□9.碉楼</w:t>
            </w:r>
            <w:r>
              <w:t>/炮楼</w:t>
            </w:r>
          </w:p>
          <w:p w14:paraId="5CA1676E">
            <w:pPr>
              <w:pStyle w:val="73"/>
              <w:jc w:val="both"/>
            </w:pPr>
            <w:r>
              <w:rPr>
                <w:rFonts w:hint="eastAsia"/>
              </w:rPr>
              <w:t>□1</w:t>
            </w:r>
            <w:r>
              <w:t>0</w:t>
            </w:r>
            <w:r>
              <w:rPr>
                <w:rFonts w:hint="eastAsia"/>
              </w:rPr>
              <w:t>.茅草屋</w:t>
            </w:r>
            <w:r>
              <w:t>/树皮屋</w:t>
            </w:r>
          </w:p>
          <w:p w14:paraId="45B3A106">
            <w:pPr>
              <w:pStyle w:val="73"/>
              <w:jc w:val="both"/>
            </w:pPr>
            <w:r>
              <w:rPr>
                <w:rFonts w:hint="eastAsia"/>
              </w:rPr>
              <w:t>□1</w:t>
            </w:r>
            <w:r>
              <w:t>1</w:t>
            </w:r>
            <w:r>
              <w:rPr>
                <w:rFonts w:hint="eastAsia"/>
              </w:rPr>
              <w:t>.排屋</w:t>
            </w:r>
          </w:p>
          <w:p w14:paraId="67538CE6">
            <w:pPr>
              <w:pStyle w:val="73"/>
              <w:jc w:val="both"/>
            </w:pPr>
            <w:r>
              <w:rPr>
                <w:rFonts w:hint="eastAsia"/>
              </w:rPr>
              <w:t>□1</w:t>
            </w:r>
            <w:r>
              <w:t>2</w:t>
            </w:r>
            <w:r>
              <w:rPr>
                <w:rFonts w:hint="eastAsia"/>
              </w:rPr>
              <w:t>.干栏式民居</w:t>
            </w:r>
          </w:p>
          <w:p w14:paraId="39CF9564">
            <w:pPr>
              <w:pStyle w:val="73"/>
              <w:jc w:val="both"/>
            </w:pPr>
            <w:r>
              <w:rPr>
                <w:rFonts w:hint="eastAsia"/>
              </w:rPr>
              <w:t>□1</w:t>
            </w:r>
            <w:r>
              <w:t>3</w:t>
            </w:r>
            <w:r>
              <w:rPr>
                <w:rFonts w:hint="eastAsia"/>
              </w:rPr>
              <w:t>.</w:t>
            </w:r>
            <w:r>
              <w:t>多层联排住宅</w:t>
            </w:r>
          </w:p>
          <w:p w14:paraId="6206319A">
            <w:pPr>
              <w:pStyle w:val="73"/>
              <w:jc w:val="both"/>
            </w:pPr>
            <w:r>
              <w:rPr>
                <w:rFonts w:hint="eastAsia"/>
              </w:rPr>
              <w:t>□1</w:t>
            </w:r>
            <w:r>
              <w:t>4</w:t>
            </w:r>
            <w:r>
              <w:rPr>
                <w:rFonts w:hint="eastAsia"/>
              </w:rPr>
              <w:t>.</w:t>
            </w:r>
            <w:r>
              <w:t>近现代民居</w:t>
            </w:r>
          </w:p>
          <w:p w14:paraId="0A681E21">
            <w:pPr>
              <w:pStyle w:val="73"/>
              <w:jc w:val="both"/>
            </w:pPr>
            <w:r>
              <w:rPr>
                <w:rFonts w:hint="eastAsia"/>
              </w:rPr>
              <w:t>□1</w:t>
            </w:r>
            <w:r>
              <w:t>5</w:t>
            </w:r>
            <w:r>
              <w:rPr>
                <w:rFonts w:hint="eastAsia"/>
              </w:rPr>
              <w:t>.其它</w:t>
            </w:r>
            <w:r>
              <w:t>____________________</w:t>
            </w:r>
          </w:p>
          <w:p w14:paraId="4DA6C0D2">
            <w:pPr>
              <w:pStyle w:val="73"/>
              <w:jc w:val="both"/>
            </w:pPr>
            <w:r>
              <w:rPr>
                <w:rFonts w:hint="eastAsia"/>
              </w:rPr>
              <w:t>（备注：可根据实际情况多项选择。）</w:t>
            </w:r>
          </w:p>
        </w:tc>
      </w:tr>
      <w:tr w14:paraId="11944B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tcBorders>
              <w:top w:val="single" w:color="auto" w:sz="4" w:space="0"/>
              <w:bottom w:val="single" w:color="auto" w:sz="4" w:space="0"/>
            </w:tcBorders>
            <w:vAlign w:val="center"/>
          </w:tcPr>
          <w:p w14:paraId="4E7BEC30">
            <w:pPr>
              <w:pStyle w:val="73"/>
            </w:pPr>
            <w:r>
              <w:rPr>
                <w:rFonts w:hint="eastAsia"/>
              </w:rPr>
              <w:t>□结构</w:t>
            </w:r>
          </w:p>
        </w:tc>
        <w:tc>
          <w:tcPr>
            <w:tcW w:w="3529" w:type="dxa"/>
            <w:tcBorders>
              <w:top w:val="single" w:color="auto" w:sz="4" w:space="0"/>
              <w:bottom w:val="single" w:color="auto" w:sz="4" w:space="0"/>
              <w:right w:val="dashSmallGap" w:color="A6A6A6" w:sz="4" w:space="0"/>
            </w:tcBorders>
            <w:vAlign w:val="center"/>
          </w:tcPr>
          <w:p w14:paraId="7A2618C1">
            <w:pPr>
              <w:pStyle w:val="73"/>
              <w:jc w:val="both"/>
            </w:pPr>
            <w:r>
              <w:rPr>
                <w:rFonts w:hint="eastAsia"/>
              </w:rPr>
              <w:t>□1.砖木结构</w:t>
            </w:r>
          </w:p>
          <w:p w14:paraId="7DC65ABB">
            <w:pPr>
              <w:pStyle w:val="73"/>
              <w:jc w:val="both"/>
            </w:pPr>
            <w:r>
              <w:rPr>
                <w:rFonts w:hint="eastAsia"/>
              </w:rPr>
              <w:t>□2.砖混结构</w:t>
            </w:r>
          </w:p>
          <w:p w14:paraId="61D273AE">
            <w:pPr>
              <w:pStyle w:val="73"/>
              <w:jc w:val="both"/>
            </w:pPr>
            <w:r>
              <w:rPr>
                <w:rFonts w:hint="eastAsia"/>
              </w:rPr>
              <w:t>□3.钢筋混凝土结构</w:t>
            </w:r>
          </w:p>
          <w:p w14:paraId="6581AF85">
            <w:pPr>
              <w:pStyle w:val="73"/>
              <w:jc w:val="both"/>
            </w:pPr>
            <w:r>
              <w:rPr>
                <w:rFonts w:hint="eastAsia"/>
              </w:rPr>
              <w:t>□4.钢结构</w:t>
            </w:r>
          </w:p>
        </w:tc>
        <w:tc>
          <w:tcPr>
            <w:tcW w:w="3859" w:type="dxa"/>
            <w:gridSpan w:val="2"/>
            <w:tcBorders>
              <w:top w:val="single" w:color="auto" w:sz="4" w:space="0"/>
              <w:left w:val="dashSmallGap" w:color="A6A6A6" w:sz="4" w:space="0"/>
              <w:bottom w:val="single" w:color="auto" w:sz="4" w:space="0"/>
            </w:tcBorders>
            <w:vAlign w:val="center"/>
          </w:tcPr>
          <w:p w14:paraId="1D871393">
            <w:pPr>
              <w:pStyle w:val="73"/>
              <w:jc w:val="both"/>
            </w:pPr>
            <w:r>
              <w:rPr>
                <w:rFonts w:hint="eastAsia"/>
              </w:rPr>
              <w:t>□5.夯土结构</w:t>
            </w:r>
          </w:p>
          <w:p w14:paraId="409E030E">
            <w:pPr>
              <w:pStyle w:val="73"/>
              <w:jc w:val="both"/>
            </w:pPr>
            <w:r>
              <w:rPr>
                <w:rFonts w:hint="eastAsia"/>
              </w:rPr>
              <w:t>□6.木结构</w:t>
            </w:r>
          </w:p>
          <w:p w14:paraId="124B614F">
            <w:pPr>
              <w:pStyle w:val="73"/>
              <w:jc w:val="both"/>
            </w:pPr>
            <w:r>
              <w:rPr>
                <w:rFonts w:hint="eastAsia"/>
              </w:rPr>
              <w:t>□7.石结构</w:t>
            </w:r>
          </w:p>
          <w:p w14:paraId="592F03D8">
            <w:pPr>
              <w:pStyle w:val="73"/>
              <w:jc w:val="both"/>
            </w:pPr>
            <w:r>
              <w:rPr>
                <w:rFonts w:hint="eastAsia"/>
              </w:rPr>
              <w:t>□8.其它</w:t>
            </w:r>
            <w:r>
              <w:t>____________________</w:t>
            </w:r>
          </w:p>
        </w:tc>
      </w:tr>
      <w:tr w14:paraId="36B016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tcBorders>
              <w:top w:val="single" w:color="auto" w:sz="4" w:space="0"/>
              <w:bottom w:val="single" w:color="auto" w:sz="4" w:space="0"/>
            </w:tcBorders>
            <w:vAlign w:val="center"/>
          </w:tcPr>
          <w:p w14:paraId="26FAA34B">
            <w:pPr>
              <w:pStyle w:val="73"/>
            </w:pPr>
            <w:r>
              <w:rPr>
                <w:rFonts w:hint="eastAsia"/>
              </w:rPr>
              <w:t>□历史环境要素</w:t>
            </w:r>
          </w:p>
        </w:tc>
        <w:tc>
          <w:tcPr>
            <w:tcW w:w="3529" w:type="dxa"/>
            <w:tcBorders>
              <w:top w:val="single" w:color="auto" w:sz="4" w:space="0"/>
              <w:bottom w:val="single" w:color="auto" w:sz="4" w:space="0"/>
              <w:right w:val="dashSmallGap" w:color="A6A6A6" w:sz="4" w:space="0"/>
            </w:tcBorders>
            <w:vAlign w:val="center"/>
          </w:tcPr>
          <w:p w14:paraId="1E5CE388">
            <w:pPr>
              <w:pStyle w:val="73"/>
              <w:jc w:val="both"/>
            </w:pPr>
            <w:r>
              <w:rPr>
                <w:rFonts w:hint="eastAsia"/>
              </w:rPr>
              <w:t>□</w:t>
            </w:r>
            <w:r>
              <w:t>1.</w:t>
            </w:r>
            <w:r>
              <w:rPr>
                <w:rFonts w:hint="eastAsia"/>
              </w:rPr>
              <w:t>地形</w:t>
            </w:r>
          </w:p>
          <w:p w14:paraId="0EB71398">
            <w:pPr>
              <w:pStyle w:val="73"/>
              <w:jc w:val="both"/>
            </w:pPr>
            <w:r>
              <w:rPr>
                <w:rFonts w:hint="eastAsia"/>
              </w:rPr>
              <w:t>□</w:t>
            </w:r>
            <w:r>
              <w:t>2.室外铺装</w:t>
            </w:r>
          </w:p>
          <w:p w14:paraId="654DBB1B">
            <w:pPr>
              <w:pStyle w:val="73"/>
              <w:jc w:val="both"/>
            </w:pPr>
            <w:r>
              <w:rPr>
                <w:rFonts w:hint="eastAsia"/>
              </w:rPr>
              <w:t>□</w:t>
            </w:r>
            <w:r>
              <w:t>3.</w:t>
            </w:r>
            <w:r>
              <w:rPr>
                <w:rFonts w:hint="eastAsia"/>
              </w:rPr>
              <w:t>驳岸</w:t>
            </w:r>
          </w:p>
          <w:p w14:paraId="3C6DB2F5">
            <w:pPr>
              <w:pStyle w:val="73"/>
              <w:jc w:val="both"/>
            </w:pPr>
            <w:r>
              <w:rPr>
                <w:rFonts w:hint="eastAsia"/>
              </w:rPr>
              <w:t>□</w:t>
            </w:r>
            <w:r>
              <w:t>4.</w:t>
            </w:r>
            <w:r>
              <w:rPr>
                <w:rFonts w:hint="eastAsia"/>
              </w:rPr>
              <w:t>围墙</w:t>
            </w:r>
          </w:p>
          <w:p w14:paraId="1C539E14">
            <w:pPr>
              <w:pStyle w:val="73"/>
              <w:jc w:val="both"/>
            </w:pPr>
            <w:r>
              <w:rPr>
                <w:rFonts w:hint="eastAsia"/>
              </w:rPr>
              <w:t>□</w:t>
            </w:r>
            <w:r>
              <w:t>5.</w:t>
            </w:r>
            <w:r>
              <w:rPr>
                <w:rFonts w:hint="eastAsia"/>
              </w:rPr>
              <w:t>风水塘</w:t>
            </w:r>
          </w:p>
          <w:p w14:paraId="66873F7F">
            <w:pPr>
              <w:pStyle w:val="73"/>
              <w:jc w:val="both"/>
            </w:pPr>
            <w:r>
              <w:rPr>
                <w:rFonts w:hint="eastAsia"/>
              </w:rPr>
              <w:t>□</w:t>
            </w:r>
            <w:r>
              <w:t>6.</w:t>
            </w:r>
            <w:r>
              <w:rPr>
                <w:rFonts w:hint="eastAsia"/>
              </w:rPr>
              <w:t>禾坪</w:t>
            </w:r>
          </w:p>
          <w:p w14:paraId="455D889F">
            <w:pPr>
              <w:pStyle w:val="73"/>
              <w:jc w:val="both"/>
            </w:pPr>
            <w:r>
              <w:rPr>
                <w:rFonts w:hint="eastAsia"/>
              </w:rPr>
              <w:t>□</w:t>
            </w:r>
            <w:r>
              <w:t>7.</w:t>
            </w:r>
            <w:r>
              <w:rPr>
                <w:rFonts w:hint="eastAsia"/>
              </w:rPr>
              <w:t>外埕</w:t>
            </w:r>
          </w:p>
          <w:p w14:paraId="3B6B3CD3">
            <w:pPr>
              <w:pStyle w:val="73"/>
              <w:jc w:val="both"/>
            </w:pPr>
            <w:r>
              <w:rPr>
                <w:rFonts w:hint="eastAsia"/>
              </w:rPr>
              <w:t>□</w:t>
            </w:r>
            <w:r>
              <w:t>8.</w:t>
            </w:r>
            <w:r>
              <w:rPr>
                <w:rFonts w:hint="eastAsia"/>
              </w:rPr>
              <w:t>古树</w:t>
            </w:r>
          </w:p>
          <w:p w14:paraId="4196F830">
            <w:pPr>
              <w:pStyle w:val="73"/>
              <w:jc w:val="both"/>
            </w:pPr>
            <w:r>
              <w:rPr>
                <w:rFonts w:hint="eastAsia"/>
              </w:rPr>
              <w:t>□</w:t>
            </w:r>
            <w:r>
              <w:t>9.</w:t>
            </w:r>
            <w:r>
              <w:rPr>
                <w:rFonts w:hint="eastAsia"/>
              </w:rPr>
              <w:t>石狮</w:t>
            </w:r>
          </w:p>
          <w:p w14:paraId="44CEA277">
            <w:pPr>
              <w:pStyle w:val="73"/>
              <w:jc w:val="both"/>
            </w:pPr>
            <w:r>
              <w:rPr>
                <w:rFonts w:hint="eastAsia"/>
              </w:rPr>
              <w:t>□</w:t>
            </w:r>
            <w:r>
              <w:t>10.</w:t>
            </w:r>
            <w:r>
              <w:rPr>
                <w:rFonts w:hint="eastAsia"/>
              </w:rPr>
              <w:t>石鼓</w:t>
            </w:r>
          </w:p>
          <w:p w14:paraId="3A046D2D">
            <w:pPr>
              <w:pStyle w:val="73"/>
              <w:jc w:val="both"/>
            </w:pPr>
            <w:r>
              <w:rPr>
                <w:rFonts w:hint="eastAsia"/>
              </w:rPr>
              <w:t>□</w:t>
            </w:r>
            <w:r>
              <w:t>11.</w:t>
            </w:r>
            <w:r>
              <w:rPr>
                <w:rFonts w:hint="eastAsia"/>
              </w:rPr>
              <w:t>石碑</w:t>
            </w:r>
          </w:p>
        </w:tc>
        <w:tc>
          <w:tcPr>
            <w:tcW w:w="3859" w:type="dxa"/>
            <w:gridSpan w:val="2"/>
            <w:tcBorders>
              <w:top w:val="single" w:color="auto" w:sz="4" w:space="0"/>
              <w:left w:val="dashSmallGap" w:color="A6A6A6" w:sz="4" w:space="0"/>
              <w:bottom w:val="single" w:color="auto" w:sz="4" w:space="0"/>
            </w:tcBorders>
            <w:vAlign w:val="center"/>
          </w:tcPr>
          <w:p w14:paraId="4A617695">
            <w:pPr>
              <w:pStyle w:val="73"/>
              <w:jc w:val="both"/>
            </w:pPr>
            <w:r>
              <w:rPr>
                <w:rFonts w:hint="eastAsia"/>
              </w:rPr>
              <w:t>□</w:t>
            </w:r>
            <w:r>
              <w:t>12.</w:t>
            </w:r>
            <w:r>
              <w:rPr>
                <w:rFonts w:hint="eastAsia"/>
              </w:rPr>
              <w:t>石阶</w:t>
            </w:r>
          </w:p>
          <w:p w14:paraId="4882AAC6">
            <w:pPr>
              <w:pStyle w:val="73"/>
              <w:jc w:val="both"/>
            </w:pPr>
            <w:r>
              <w:rPr>
                <w:rFonts w:hint="eastAsia"/>
              </w:rPr>
              <w:t>□</w:t>
            </w:r>
            <w:r>
              <w:t>13.</w:t>
            </w:r>
            <w:r>
              <w:rPr>
                <w:rFonts w:hint="eastAsia"/>
              </w:rPr>
              <w:t>旗杆</w:t>
            </w:r>
          </w:p>
          <w:p w14:paraId="02DC2346">
            <w:pPr>
              <w:pStyle w:val="73"/>
              <w:jc w:val="both"/>
            </w:pPr>
            <w:r>
              <w:rPr>
                <w:rFonts w:hint="eastAsia"/>
              </w:rPr>
              <w:t>□</w:t>
            </w:r>
            <w:r>
              <w:t>14.</w:t>
            </w:r>
            <w:r>
              <w:rPr>
                <w:rFonts w:hint="eastAsia"/>
              </w:rPr>
              <w:t>古井</w:t>
            </w:r>
          </w:p>
          <w:p w14:paraId="25CBB233">
            <w:pPr>
              <w:pStyle w:val="73"/>
              <w:jc w:val="both"/>
            </w:pPr>
            <w:r>
              <w:rPr>
                <w:rFonts w:hint="eastAsia"/>
              </w:rPr>
              <w:t>□</w:t>
            </w:r>
            <w:r>
              <w:t>15.河涌</w:t>
            </w:r>
            <w:r>
              <w:rPr>
                <w:rFonts w:hint="eastAsia"/>
              </w:rPr>
              <w:t>水系</w:t>
            </w:r>
          </w:p>
          <w:p w14:paraId="2EFCD57B">
            <w:pPr>
              <w:pStyle w:val="73"/>
              <w:jc w:val="both"/>
            </w:pPr>
            <w:r>
              <w:rPr>
                <w:rFonts w:hint="eastAsia"/>
              </w:rPr>
              <w:t>□</w:t>
            </w:r>
            <w:r>
              <w:t>16.</w:t>
            </w:r>
            <w:r>
              <w:rPr>
                <w:rFonts w:hint="eastAsia"/>
              </w:rPr>
              <w:t>埠头</w:t>
            </w:r>
          </w:p>
          <w:p w14:paraId="46BB78F0">
            <w:pPr>
              <w:pStyle w:val="73"/>
              <w:jc w:val="both"/>
            </w:pPr>
            <w:r>
              <w:rPr>
                <w:rFonts w:hint="eastAsia"/>
              </w:rPr>
              <w:t>□</w:t>
            </w:r>
            <w:r>
              <w:t>17.</w:t>
            </w:r>
            <w:r>
              <w:rPr>
                <w:rFonts w:hint="eastAsia"/>
              </w:rPr>
              <w:t>西式构筑物</w:t>
            </w:r>
          </w:p>
          <w:p w14:paraId="141C758F">
            <w:pPr>
              <w:pStyle w:val="73"/>
              <w:jc w:val="both"/>
            </w:pPr>
            <w:r>
              <w:rPr>
                <w:rFonts w:hint="eastAsia"/>
              </w:rPr>
              <w:t>□</w:t>
            </w:r>
            <w:r>
              <w:t>18.</w:t>
            </w:r>
            <w:r>
              <w:rPr>
                <w:rFonts w:hint="eastAsia"/>
              </w:rPr>
              <w:t>凉亭等中式构筑物</w:t>
            </w:r>
          </w:p>
          <w:p w14:paraId="1AC91FA2">
            <w:pPr>
              <w:pStyle w:val="73"/>
              <w:jc w:val="both"/>
            </w:pPr>
            <w:r>
              <w:rPr>
                <w:rFonts w:hint="eastAsia"/>
              </w:rPr>
              <w:t>□</w:t>
            </w:r>
            <w:r>
              <w:t>19.</w:t>
            </w:r>
            <w:r>
              <w:rPr>
                <w:rFonts w:hint="eastAsia"/>
              </w:rPr>
              <w:t>传统街巷</w:t>
            </w:r>
          </w:p>
          <w:p w14:paraId="17F4B018">
            <w:pPr>
              <w:pStyle w:val="73"/>
              <w:jc w:val="both"/>
            </w:pPr>
            <w:r>
              <w:rPr>
                <w:rFonts w:hint="eastAsia"/>
              </w:rPr>
              <w:t>□</w:t>
            </w:r>
            <w:r>
              <w:t>20.</w:t>
            </w:r>
            <w:r>
              <w:rPr>
                <w:rFonts w:hint="eastAsia"/>
              </w:rPr>
              <w:t>生产设施</w:t>
            </w:r>
          </w:p>
          <w:p w14:paraId="3C99322A">
            <w:pPr>
              <w:pStyle w:val="73"/>
              <w:jc w:val="both"/>
            </w:pPr>
            <w:r>
              <w:rPr>
                <w:rFonts w:hint="eastAsia"/>
              </w:rPr>
              <w:t>□</w:t>
            </w:r>
            <w:r>
              <w:t>21.其它____________________</w:t>
            </w:r>
          </w:p>
        </w:tc>
      </w:tr>
      <w:tr w14:paraId="2F575E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Merge w:val="restart"/>
            <w:tcBorders>
              <w:top w:val="single" w:color="auto" w:sz="4" w:space="0"/>
            </w:tcBorders>
            <w:vAlign w:val="center"/>
          </w:tcPr>
          <w:p w14:paraId="1F394E35">
            <w:pPr>
              <w:pStyle w:val="73"/>
            </w:pPr>
            <w:r>
              <w:rPr>
                <w:rFonts w:hint="eastAsia"/>
              </w:rPr>
              <w:t>□立面（风格）</w:t>
            </w:r>
          </w:p>
        </w:tc>
        <w:tc>
          <w:tcPr>
            <w:tcW w:w="4238" w:type="dxa"/>
            <w:gridSpan w:val="2"/>
            <w:vMerge w:val="restart"/>
            <w:tcBorders>
              <w:top w:val="single" w:color="auto" w:sz="4" w:space="0"/>
            </w:tcBorders>
            <w:vAlign w:val="center"/>
          </w:tcPr>
          <w:p w14:paraId="4F2324AC">
            <w:pPr>
              <w:pStyle w:val="73"/>
              <w:jc w:val="both"/>
            </w:pPr>
            <w:r>
              <w:rPr>
                <w:rFonts w:hint="eastAsia"/>
              </w:rPr>
              <w:t>□</w:t>
            </w:r>
            <w:r>
              <w:t>1.</w:t>
            </w:r>
            <w:r>
              <w:rPr>
                <w:rFonts w:hint="eastAsia"/>
              </w:rPr>
              <w:t>岭南传统式</w:t>
            </w:r>
          </w:p>
          <w:p w14:paraId="17C3A0F3">
            <w:pPr>
              <w:pStyle w:val="73"/>
              <w:jc w:val="both"/>
            </w:pPr>
            <w:r>
              <w:rPr>
                <w:rFonts w:hint="eastAsia"/>
              </w:rPr>
              <w:t>□</w:t>
            </w:r>
            <w:r>
              <w:t>2.</w:t>
            </w:r>
            <w:r>
              <w:rPr>
                <w:rFonts w:hint="eastAsia"/>
              </w:rPr>
              <w:t>西方古典式</w:t>
            </w:r>
          </w:p>
          <w:p w14:paraId="53B573A3">
            <w:pPr>
              <w:pStyle w:val="73"/>
              <w:jc w:val="both"/>
            </w:pPr>
            <w:r>
              <w:rPr>
                <w:rFonts w:hint="eastAsia"/>
              </w:rPr>
              <w:t>□</w:t>
            </w:r>
            <w:r>
              <w:t>3.</w:t>
            </w:r>
            <w:r>
              <w:rPr>
                <w:rFonts w:hint="eastAsia"/>
              </w:rPr>
              <w:t>中国固有式</w:t>
            </w:r>
          </w:p>
          <w:p w14:paraId="0A06583E">
            <w:pPr>
              <w:pStyle w:val="73"/>
              <w:jc w:val="both"/>
            </w:pPr>
            <w:r>
              <w:rPr>
                <w:rFonts w:hint="eastAsia"/>
              </w:rPr>
              <w:t>□</w:t>
            </w:r>
            <w:r>
              <w:t>4.</w:t>
            </w:r>
            <w:r>
              <w:rPr>
                <w:rFonts w:hint="eastAsia"/>
              </w:rPr>
              <w:t>中西结合式</w:t>
            </w:r>
          </w:p>
          <w:p w14:paraId="761FA47B">
            <w:pPr>
              <w:pStyle w:val="73"/>
              <w:jc w:val="both"/>
            </w:pPr>
            <w:r>
              <w:rPr>
                <w:rFonts w:hint="eastAsia"/>
              </w:rPr>
              <w:t>□</w:t>
            </w:r>
            <w:r>
              <w:t>5.</w:t>
            </w:r>
            <w:r>
              <w:rPr>
                <w:rFonts w:hint="eastAsia"/>
              </w:rPr>
              <w:t>早期现代式</w:t>
            </w:r>
          </w:p>
          <w:p w14:paraId="0AE700C2">
            <w:pPr>
              <w:pStyle w:val="73"/>
              <w:jc w:val="both"/>
            </w:pPr>
            <w:r>
              <w:rPr>
                <w:rFonts w:hint="eastAsia"/>
              </w:rPr>
              <w:t>□</w:t>
            </w:r>
            <w:r>
              <w:t>6.</w:t>
            </w:r>
            <w:r>
              <w:rPr>
                <w:rFonts w:hint="eastAsia"/>
              </w:rPr>
              <w:t>民族形式</w:t>
            </w:r>
          </w:p>
          <w:p w14:paraId="07A8409E">
            <w:pPr>
              <w:pStyle w:val="73"/>
              <w:jc w:val="both"/>
            </w:pPr>
            <w:r>
              <w:rPr>
                <w:rFonts w:hint="eastAsia"/>
              </w:rPr>
              <w:t>□</w:t>
            </w:r>
            <w:r>
              <w:t>7.</w:t>
            </w:r>
            <w:r>
              <w:rPr>
                <w:rFonts w:hint="eastAsia"/>
              </w:rPr>
              <w:t>岭南现代式</w:t>
            </w:r>
          </w:p>
          <w:p w14:paraId="5A4988BD">
            <w:pPr>
              <w:pStyle w:val="73"/>
              <w:jc w:val="both"/>
            </w:pPr>
            <w:r>
              <w:rPr>
                <w:rFonts w:hint="eastAsia"/>
              </w:rPr>
              <w:t>□</w:t>
            </w:r>
            <w:r>
              <w:t>8.</w:t>
            </w:r>
            <w:r>
              <w:rPr>
                <w:rFonts w:hint="eastAsia"/>
              </w:rPr>
              <w:t>其它</w:t>
            </w:r>
            <w:r>
              <w:t>____________________</w:t>
            </w:r>
          </w:p>
        </w:tc>
        <w:tc>
          <w:tcPr>
            <w:tcW w:w="3150" w:type="dxa"/>
            <w:tcBorders>
              <w:top w:val="single" w:color="auto" w:sz="4" w:space="0"/>
              <w:bottom w:val="single" w:color="auto" w:sz="4" w:space="0"/>
            </w:tcBorders>
            <w:vAlign w:val="center"/>
          </w:tcPr>
          <w:p w14:paraId="1943F3CC">
            <w:pPr>
              <w:pStyle w:val="73"/>
              <w:jc w:val="both"/>
            </w:pPr>
            <w:r>
              <w:rPr>
                <w:rFonts w:hint="eastAsia"/>
              </w:rPr>
              <w:t>部位</w:t>
            </w:r>
          </w:p>
        </w:tc>
      </w:tr>
      <w:tr w14:paraId="7D56B5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Merge w:val="continue"/>
            <w:tcBorders>
              <w:bottom w:val="single" w:color="auto" w:sz="4" w:space="0"/>
            </w:tcBorders>
            <w:vAlign w:val="center"/>
          </w:tcPr>
          <w:p w14:paraId="73412E13">
            <w:pPr>
              <w:pStyle w:val="73"/>
            </w:pPr>
          </w:p>
        </w:tc>
        <w:tc>
          <w:tcPr>
            <w:tcW w:w="4238" w:type="dxa"/>
            <w:gridSpan w:val="2"/>
            <w:vMerge w:val="continue"/>
            <w:tcBorders>
              <w:bottom w:val="single" w:color="auto" w:sz="4" w:space="0"/>
            </w:tcBorders>
            <w:vAlign w:val="center"/>
          </w:tcPr>
          <w:p w14:paraId="57242B92">
            <w:pPr>
              <w:pStyle w:val="73"/>
              <w:jc w:val="both"/>
            </w:pPr>
          </w:p>
        </w:tc>
        <w:tc>
          <w:tcPr>
            <w:tcW w:w="3150" w:type="dxa"/>
            <w:tcBorders>
              <w:top w:val="single" w:color="auto" w:sz="4" w:space="0"/>
              <w:bottom w:val="single" w:color="auto" w:sz="4" w:space="0"/>
            </w:tcBorders>
            <w:vAlign w:val="center"/>
          </w:tcPr>
          <w:p w14:paraId="268B58AC">
            <w:pPr>
              <w:pStyle w:val="73"/>
              <w:jc w:val="both"/>
            </w:pPr>
            <w:r>
              <w:rPr>
                <w:rFonts w:hint="eastAsia"/>
              </w:rPr>
              <w:t>□</w:t>
            </w:r>
            <w:r>
              <w:t>__________</w:t>
            </w:r>
            <w:r>
              <w:rPr>
                <w:rFonts w:hint="eastAsia"/>
              </w:rPr>
              <w:t>立面（</w:t>
            </w:r>
            <w:r>
              <w:t>__________________</w:t>
            </w:r>
            <w:r>
              <w:rPr>
                <w:rFonts w:hint="eastAsia"/>
              </w:rPr>
              <w:t>）</w:t>
            </w:r>
          </w:p>
          <w:p w14:paraId="6AD65D2D">
            <w:pPr>
              <w:pStyle w:val="73"/>
              <w:jc w:val="both"/>
            </w:pPr>
            <w:r>
              <w:rPr>
                <w:rFonts w:hint="eastAsia"/>
              </w:rPr>
              <w:t>□各向立面</w:t>
            </w:r>
          </w:p>
          <w:p w14:paraId="39CCDC7A">
            <w:pPr>
              <w:pStyle w:val="73"/>
              <w:jc w:val="both"/>
            </w:pPr>
            <w:r>
              <w:rPr>
                <w:rFonts w:hint="eastAsia"/>
              </w:rPr>
              <w:t>（</w:t>
            </w:r>
            <w:r>
              <w:t>__________________</w:t>
            </w:r>
            <w:r>
              <w:rPr>
                <w:rFonts w:hint="eastAsia"/>
              </w:rPr>
              <w:t>）</w:t>
            </w:r>
          </w:p>
          <w:p w14:paraId="6F72FC74">
            <w:pPr>
              <w:pStyle w:val="73"/>
              <w:jc w:val="both"/>
            </w:pPr>
            <w:r>
              <w:rPr>
                <w:rFonts w:hint="eastAsia"/>
              </w:rPr>
              <w:t>（备注：括号内横线填写“价值要素”中具备该价值要素的对应编号，且须注明具备该价值要素的立面位置。）</w:t>
            </w:r>
          </w:p>
        </w:tc>
      </w:tr>
      <w:tr w14:paraId="750DA8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Merge w:val="restart"/>
            <w:tcBorders>
              <w:top w:val="single" w:color="auto" w:sz="4" w:space="0"/>
            </w:tcBorders>
            <w:vAlign w:val="center"/>
          </w:tcPr>
          <w:p w14:paraId="29C1FF6D">
            <w:pPr>
              <w:pStyle w:val="73"/>
            </w:pPr>
            <w:r>
              <w:rPr>
                <w:rFonts w:hint="eastAsia"/>
              </w:rPr>
              <w:t>□材料</w:t>
            </w:r>
          </w:p>
        </w:tc>
        <w:tc>
          <w:tcPr>
            <w:tcW w:w="4238" w:type="dxa"/>
            <w:gridSpan w:val="2"/>
            <w:vMerge w:val="restart"/>
            <w:tcBorders>
              <w:top w:val="single" w:color="auto" w:sz="4" w:space="0"/>
            </w:tcBorders>
            <w:vAlign w:val="center"/>
          </w:tcPr>
          <w:p w14:paraId="4131C1FF">
            <w:pPr>
              <w:pStyle w:val="73"/>
              <w:jc w:val="both"/>
            </w:pPr>
            <w:r>
              <w:rPr>
                <w:rFonts w:hint="eastAsia"/>
              </w:rPr>
              <w:t>□</w:t>
            </w:r>
            <w:r>
              <w:t>1.</w:t>
            </w:r>
            <w:r>
              <w:rPr>
                <w:rFonts w:hint="eastAsia"/>
              </w:rPr>
              <w:t>砖（如青砖、传统红砖、西式红砖、灰砂砖、空心砖、红泥阶砖、白泥阶砖、土坯砖等）</w:t>
            </w:r>
          </w:p>
          <w:p w14:paraId="09B95732">
            <w:pPr>
              <w:pStyle w:val="73"/>
              <w:jc w:val="both"/>
            </w:pPr>
            <w:r>
              <w:rPr>
                <w:rFonts w:hint="eastAsia"/>
              </w:rPr>
              <w:t>□</w:t>
            </w:r>
            <w:r>
              <w:t>2.</w:t>
            </w:r>
            <w:r>
              <w:rPr>
                <w:rFonts w:hint="eastAsia"/>
              </w:rPr>
              <w:t>木（如坤甸木、东京木、波罗格、花梨木等）</w:t>
            </w:r>
          </w:p>
          <w:p w14:paraId="3B00B99A">
            <w:pPr>
              <w:pStyle w:val="73"/>
              <w:jc w:val="both"/>
            </w:pPr>
            <w:r>
              <w:rPr>
                <w:rFonts w:hint="eastAsia"/>
              </w:rPr>
              <w:t>□</w:t>
            </w:r>
            <w:r>
              <w:t>3.</w:t>
            </w:r>
            <w:r>
              <w:rPr>
                <w:rFonts w:hint="eastAsia"/>
              </w:rPr>
              <w:t>瓦（如陶瓦、琉璃瓦、板瓦、筒瓦、安南瓦</w:t>
            </w:r>
            <w:r>
              <w:t>/机制瓦等）</w:t>
            </w:r>
          </w:p>
          <w:p w14:paraId="51EDB049">
            <w:pPr>
              <w:pStyle w:val="73"/>
              <w:jc w:val="both"/>
            </w:pPr>
            <w:r>
              <w:rPr>
                <w:rFonts w:hint="eastAsia"/>
              </w:rPr>
              <w:t>□</w:t>
            </w:r>
            <w:r>
              <w:t>4.土（如三合土、二合土等）；灰（如石灰、贝灰、骨料等）</w:t>
            </w:r>
          </w:p>
          <w:p w14:paraId="533F653E">
            <w:pPr>
              <w:pStyle w:val="73"/>
              <w:jc w:val="both"/>
            </w:pPr>
            <w:r>
              <w:rPr>
                <w:rFonts w:hint="eastAsia"/>
              </w:rPr>
              <w:t>□</w:t>
            </w:r>
            <w:r>
              <w:t>5.其它特殊材料</w:t>
            </w:r>
            <w:r>
              <w:rPr>
                <w:rFonts w:hint="eastAsia"/>
              </w:rPr>
              <w:t>（如压花</w:t>
            </w:r>
            <w:r>
              <w:t>/彩色玻璃、蚝壳、海月、铁等）</w:t>
            </w:r>
          </w:p>
        </w:tc>
        <w:tc>
          <w:tcPr>
            <w:tcW w:w="3150" w:type="dxa"/>
            <w:tcBorders>
              <w:top w:val="single" w:color="auto" w:sz="4" w:space="0"/>
              <w:bottom w:val="single" w:color="auto" w:sz="4" w:space="0"/>
            </w:tcBorders>
            <w:vAlign w:val="center"/>
          </w:tcPr>
          <w:p w14:paraId="24A6D6C9">
            <w:pPr>
              <w:pStyle w:val="73"/>
              <w:jc w:val="both"/>
            </w:pPr>
            <w:r>
              <w:rPr>
                <w:rFonts w:hint="eastAsia"/>
              </w:rPr>
              <w:t>部位</w:t>
            </w:r>
          </w:p>
        </w:tc>
      </w:tr>
      <w:tr w14:paraId="757C0A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Merge w:val="continue"/>
            <w:tcBorders>
              <w:bottom w:val="single" w:color="auto" w:sz="4" w:space="0"/>
            </w:tcBorders>
            <w:vAlign w:val="center"/>
          </w:tcPr>
          <w:p w14:paraId="64D86AC0">
            <w:pPr>
              <w:pStyle w:val="73"/>
            </w:pPr>
          </w:p>
        </w:tc>
        <w:tc>
          <w:tcPr>
            <w:tcW w:w="4238" w:type="dxa"/>
            <w:gridSpan w:val="2"/>
            <w:vMerge w:val="continue"/>
            <w:tcBorders>
              <w:bottom w:val="single" w:color="auto" w:sz="4" w:space="0"/>
            </w:tcBorders>
            <w:vAlign w:val="center"/>
          </w:tcPr>
          <w:p w14:paraId="4A9803EA">
            <w:pPr>
              <w:pStyle w:val="73"/>
              <w:jc w:val="both"/>
            </w:pPr>
          </w:p>
        </w:tc>
        <w:tc>
          <w:tcPr>
            <w:tcW w:w="3150" w:type="dxa"/>
            <w:tcBorders>
              <w:top w:val="single" w:color="auto" w:sz="4" w:space="0"/>
              <w:bottom w:val="single" w:color="auto" w:sz="4" w:space="0"/>
            </w:tcBorders>
            <w:vAlign w:val="center"/>
          </w:tcPr>
          <w:p w14:paraId="799382AD">
            <w:pPr>
              <w:pStyle w:val="73"/>
              <w:jc w:val="both"/>
            </w:pPr>
            <w:r>
              <w:rPr>
                <w:rFonts w:hint="eastAsia"/>
              </w:rPr>
              <w:t>□屋面（包括瓦面、屋脊、檐口等）（</w:t>
            </w:r>
            <w:r>
              <w:t>__________</w:t>
            </w:r>
            <w:r>
              <w:rPr>
                <w:rFonts w:hint="eastAsia"/>
              </w:rPr>
              <w:t>）</w:t>
            </w:r>
          </w:p>
          <w:p w14:paraId="407384B6">
            <w:pPr>
              <w:pStyle w:val="73"/>
              <w:jc w:val="both"/>
            </w:pPr>
            <w:r>
              <w:rPr>
                <w:rFonts w:hint="eastAsia"/>
              </w:rPr>
              <w:t>□墙面（包括墙头、墙身、勒脚</w:t>
            </w:r>
            <w:r>
              <w:t>/墙基等</w:t>
            </w:r>
            <w:r>
              <w:rPr>
                <w:rFonts w:hint="eastAsia"/>
              </w:rPr>
              <w:t>）（</w:t>
            </w:r>
            <w:r>
              <w:t>__________</w:t>
            </w:r>
            <w:r>
              <w:rPr>
                <w:rFonts w:hint="eastAsia"/>
              </w:rPr>
              <w:t>）</w:t>
            </w:r>
          </w:p>
          <w:p w14:paraId="43FEAB79">
            <w:pPr>
              <w:pStyle w:val="73"/>
              <w:jc w:val="both"/>
            </w:pPr>
            <w:r>
              <w:rPr>
                <w:rFonts w:hint="eastAsia"/>
              </w:rPr>
              <w:t>□构架（</w:t>
            </w:r>
            <w:r>
              <w:t>__________</w:t>
            </w:r>
            <w:r>
              <w:rPr>
                <w:rFonts w:hint="eastAsia"/>
              </w:rPr>
              <w:t>）</w:t>
            </w:r>
          </w:p>
          <w:p w14:paraId="01D924B2">
            <w:pPr>
              <w:pStyle w:val="73"/>
              <w:jc w:val="both"/>
            </w:pPr>
            <w:r>
              <w:rPr>
                <w:rFonts w:hint="eastAsia"/>
              </w:rPr>
              <w:t>□地面（包括饰面层和垫层等）（</w:t>
            </w:r>
            <w:r>
              <w:t>__________</w:t>
            </w:r>
            <w:r>
              <w:rPr>
                <w:rFonts w:hint="eastAsia"/>
              </w:rPr>
              <w:t>）</w:t>
            </w:r>
          </w:p>
          <w:p w14:paraId="60EFECC8">
            <w:pPr>
              <w:pStyle w:val="73"/>
              <w:jc w:val="both"/>
            </w:pPr>
            <w:r>
              <w:rPr>
                <w:rFonts w:hint="eastAsia"/>
              </w:rPr>
              <w:t>□楼面（</w:t>
            </w:r>
            <w:r>
              <w:t>__________</w:t>
            </w:r>
            <w:r>
              <w:rPr>
                <w:rFonts w:hint="eastAsia"/>
              </w:rPr>
              <w:t>）</w:t>
            </w:r>
          </w:p>
          <w:p w14:paraId="7E58721C">
            <w:pPr>
              <w:pStyle w:val="73"/>
              <w:jc w:val="both"/>
            </w:pPr>
            <w:r>
              <w:rPr>
                <w:rFonts w:hint="eastAsia"/>
              </w:rPr>
              <w:t>□天花（</w:t>
            </w:r>
            <w:r>
              <w:t>__________</w:t>
            </w:r>
            <w:r>
              <w:rPr>
                <w:rFonts w:hint="eastAsia"/>
              </w:rPr>
              <w:t>）</w:t>
            </w:r>
          </w:p>
          <w:p w14:paraId="0697B140">
            <w:pPr>
              <w:pStyle w:val="73"/>
              <w:jc w:val="both"/>
            </w:pPr>
            <w:r>
              <w:rPr>
                <w:rFonts w:hint="eastAsia"/>
              </w:rPr>
              <w:t>□基础（</w:t>
            </w:r>
            <w:r>
              <w:t>__________</w:t>
            </w:r>
            <w:r>
              <w:rPr>
                <w:rFonts w:hint="eastAsia"/>
              </w:rPr>
              <w:t>）</w:t>
            </w:r>
          </w:p>
          <w:p w14:paraId="4DC2CF67">
            <w:pPr>
              <w:pStyle w:val="73"/>
              <w:jc w:val="both"/>
            </w:pPr>
            <w:r>
              <w:rPr>
                <w:rFonts w:hint="eastAsia"/>
              </w:rPr>
              <w:t>□门窗（</w:t>
            </w:r>
            <w:r>
              <w:t>__________</w:t>
            </w:r>
            <w:r>
              <w:rPr>
                <w:rFonts w:hint="eastAsia"/>
              </w:rPr>
              <w:t>）</w:t>
            </w:r>
          </w:p>
          <w:p w14:paraId="60B654F2">
            <w:pPr>
              <w:pStyle w:val="73"/>
              <w:jc w:val="both"/>
            </w:pPr>
            <w:r>
              <w:rPr>
                <w:rFonts w:hint="eastAsia"/>
              </w:rPr>
              <w:t>□楼梯（</w:t>
            </w:r>
            <w:r>
              <w:t>__________</w:t>
            </w:r>
            <w:r>
              <w:rPr>
                <w:rFonts w:hint="eastAsia"/>
              </w:rPr>
              <w:t>）</w:t>
            </w:r>
          </w:p>
          <w:p w14:paraId="398A8E55">
            <w:pPr>
              <w:pStyle w:val="73"/>
              <w:jc w:val="both"/>
            </w:pPr>
            <w:r>
              <w:rPr>
                <w:rFonts w:hint="eastAsia"/>
              </w:rPr>
              <w:t>□庭院</w:t>
            </w:r>
            <w:r>
              <w:t>/天井（__________</w:t>
            </w:r>
            <w:r>
              <w:rPr>
                <w:rFonts w:hint="eastAsia"/>
              </w:rPr>
              <w:t>）</w:t>
            </w:r>
          </w:p>
          <w:p w14:paraId="298FBDBA">
            <w:pPr>
              <w:pStyle w:val="73"/>
              <w:jc w:val="both"/>
            </w:pPr>
            <w:r>
              <w:rPr>
                <w:rFonts w:hint="eastAsia"/>
              </w:rPr>
              <w:t>（备注：括号内横线填写“价值要素”中具备该价值要素的对应编号，下同。）</w:t>
            </w:r>
          </w:p>
        </w:tc>
      </w:tr>
      <w:tr w14:paraId="498C6A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Merge w:val="restart"/>
            <w:tcBorders>
              <w:top w:val="single" w:color="auto" w:sz="4" w:space="0"/>
            </w:tcBorders>
            <w:vAlign w:val="center"/>
          </w:tcPr>
          <w:p w14:paraId="296AA8A1">
            <w:pPr>
              <w:pStyle w:val="73"/>
            </w:pPr>
            <w:r>
              <w:rPr>
                <w:rFonts w:hint="eastAsia"/>
              </w:rPr>
              <w:t>□工艺</w:t>
            </w:r>
          </w:p>
        </w:tc>
        <w:tc>
          <w:tcPr>
            <w:tcW w:w="4238" w:type="dxa"/>
            <w:gridSpan w:val="2"/>
            <w:vMerge w:val="restart"/>
            <w:tcBorders>
              <w:top w:val="single" w:color="auto" w:sz="4" w:space="0"/>
            </w:tcBorders>
            <w:vAlign w:val="center"/>
          </w:tcPr>
          <w:p w14:paraId="2EF59CE6">
            <w:pPr>
              <w:pStyle w:val="73"/>
              <w:jc w:val="both"/>
            </w:pPr>
            <w:r>
              <w:rPr>
                <w:rFonts w:hint="eastAsia"/>
              </w:rPr>
              <w:t>□</w:t>
            </w:r>
            <w:r>
              <w:t>1.</w:t>
            </w:r>
            <w:r>
              <w:rPr>
                <w:rFonts w:hint="eastAsia"/>
              </w:rPr>
              <w:t>砖（砖雕、拱券、叠涩、拼花、丝缝外隅墙、磨面墙、顺砌实墙、佛兰芒式墙、淌白五顺一丁双隅空心墙等）；</w:t>
            </w:r>
          </w:p>
          <w:p w14:paraId="739039F5">
            <w:pPr>
              <w:pStyle w:val="73"/>
              <w:jc w:val="both"/>
            </w:pPr>
            <w:r>
              <w:rPr>
                <w:rFonts w:hint="eastAsia"/>
              </w:rPr>
              <w:t>□</w:t>
            </w:r>
            <w:r>
              <w:t>2.</w:t>
            </w:r>
            <w:r>
              <w:rPr>
                <w:rFonts w:hint="eastAsia"/>
              </w:rPr>
              <w:t>木（如木雕、大木构件等）；</w:t>
            </w:r>
          </w:p>
          <w:p w14:paraId="72CE9960">
            <w:pPr>
              <w:pStyle w:val="73"/>
              <w:jc w:val="both"/>
            </w:pPr>
            <w:r>
              <w:rPr>
                <w:rFonts w:hint="eastAsia"/>
              </w:rPr>
              <w:t>□</w:t>
            </w:r>
            <w:r>
              <w:t>3.</w:t>
            </w:r>
            <w:r>
              <w:rPr>
                <w:rFonts w:hint="eastAsia"/>
              </w:rPr>
              <w:t>瓦（如辘筒瓦、阴阳瓦、排山勾滴等）；</w:t>
            </w:r>
          </w:p>
          <w:p w14:paraId="2EDBCF02">
            <w:pPr>
              <w:pStyle w:val="73"/>
              <w:jc w:val="both"/>
            </w:pPr>
            <w:r>
              <w:rPr>
                <w:rFonts w:hint="eastAsia"/>
              </w:rPr>
              <w:t>□</w:t>
            </w:r>
            <w:r>
              <w:t>4.</w:t>
            </w:r>
            <w:r>
              <w:rPr>
                <w:rFonts w:hint="eastAsia"/>
              </w:rPr>
              <w:t>灰（如灰塑、传统抹灰、特色抹灰、竹筋混凝土等，传统抹灰包括石灰抹灰、贝灰抹灰等，特色抹灰包括水刷石、水磨石、拉毛抹灰等）；</w:t>
            </w:r>
          </w:p>
          <w:p w14:paraId="57FEC67C">
            <w:pPr>
              <w:pStyle w:val="73"/>
              <w:jc w:val="both"/>
            </w:pPr>
            <w:r>
              <w:rPr>
                <w:rFonts w:hint="eastAsia"/>
              </w:rPr>
              <w:t>□</w:t>
            </w:r>
            <w:r>
              <w:t>5.</w:t>
            </w:r>
            <w:r>
              <w:rPr>
                <w:rFonts w:hint="eastAsia"/>
              </w:rPr>
              <w:t>石（如条石、石基础、石地面、石墙面、石雕等）；</w:t>
            </w:r>
          </w:p>
          <w:p w14:paraId="1AFE310C">
            <w:pPr>
              <w:pStyle w:val="73"/>
              <w:jc w:val="both"/>
            </w:pPr>
            <w:r>
              <w:rPr>
                <w:rFonts w:hint="eastAsia"/>
              </w:rPr>
              <w:t>□</w:t>
            </w:r>
            <w:r>
              <w:t>6.</w:t>
            </w:r>
            <w:r>
              <w:rPr>
                <w:rFonts w:hint="eastAsia"/>
              </w:rPr>
              <w:t>土（如土坯</w:t>
            </w:r>
            <w:r>
              <w:t>/夯土等）；</w:t>
            </w:r>
          </w:p>
          <w:p w14:paraId="2B4C0EC4">
            <w:pPr>
              <w:pStyle w:val="73"/>
              <w:jc w:val="both"/>
            </w:pPr>
            <w:r>
              <w:rPr>
                <w:rFonts w:hint="eastAsia"/>
              </w:rPr>
              <w:t>□</w:t>
            </w:r>
            <w:r>
              <w:t>7.陶/瓷（如陶塑、</w:t>
            </w:r>
            <w:r>
              <w:rPr>
                <w:rFonts w:hint="eastAsia"/>
              </w:rPr>
              <w:t>嵌瓷、通花陶瓷压顶等）；</w:t>
            </w:r>
          </w:p>
          <w:p w14:paraId="003EAE0A">
            <w:pPr>
              <w:pStyle w:val="73"/>
              <w:jc w:val="both"/>
            </w:pPr>
            <w:r>
              <w:rPr>
                <w:rFonts w:hint="eastAsia"/>
              </w:rPr>
              <w:t>□其他</w:t>
            </w:r>
            <w:r>
              <w:t>____________________</w:t>
            </w:r>
            <w:r>
              <w:rPr>
                <w:rFonts w:hint="eastAsia"/>
              </w:rPr>
              <w:t>（如金包银、铁艺构件、油漆</w:t>
            </w:r>
            <w:r>
              <w:t>/彩绘</w:t>
            </w:r>
            <w:r>
              <w:rPr>
                <w:rFonts w:hint="eastAsia"/>
              </w:rPr>
              <w:t>等）</w:t>
            </w:r>
          </w:p>
        </w:tc>
        <w:tc>
          <w:tcPr>
            <w:tcW w:w="3150" w:type="dxa"/>
            <w:tcBorders>
              <w:top w:val="single" w:color="auto" w:sz="4" w:space="0"/>
              <w:bottom w:val="single" w:color="auto" w:sz="4" w:space="0"/>
            </w:tcBorders>
            <w:vAlign w:val="center"/>
          </w:tcPr>
          <w:p w14:paraId="7D8C9C7C">
            <w:pPr>
              <w:pStyle w:val="73"/>
              <w:jc w:val="both"/>
            </w:pPr>
            <w:r>
              <w:rPr>
                <w:rFonts w:hint="eastAsia"/>
              </w:rPr>
              <w:t>部位</w:t>
            </w:r>
          </w:p>
        </w:tc>
      </w:tr>
      <w:tr w14:paraId="7E2B72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Merge w:val="continue"/>
            <w:tcBorders>
              <w:bottom w:val="single" w:color="auto" w:sz="4" w:space="0"/>
            </w:tcBorders>
            <w:vAlign w:val="center"/>
          </w:tcPr>
          <w:p w14:paraId="425B8089">
            <w:pPr>
              <w:pStyle w:val="73"/>
            </w:pPr>
          </w:p>
        </w:tc>
        <w:tc>
          <w:tcPr>
            <w:tcW w:w="4238" w:type="dxa"/>
            <w:gridSpan w:val="2"/>
            <w:vMerge w:val="continue"/>
            <w:tcBorders>
              <w:bottom w:val="single" w:color="auto" w:sz="4" w:space="0"/>
            </w:tcBorders>
            <w:vAlign w:val="center"/>
          </w:tcPr>
          <w:p w14:paraId="3097E9D4">
            <w:pPr>
              <w:pStyle w:val="73"/>
              <w:jc w:val="both"/>
            </w:pPr>
          </w:p>
        </w:tc>
        <w:tc>
          <w:tcPr>
            <w:tcW w:w="3150" w:type="dxa"/>
            <w:tcBorders>
              <w:top w:val="single" w:color="auto" w:sz="4" w:space="0"/>
              <w:bottom w:val="single" w:color="auto" w:sz="4" w:space="0"/>
            </w:tcBorders>
            <w:vAlign w:val="center"/>
          </w:tcPr>
          <w:p w14:paraId="58FCD1AF">
            <w:pPr>
              <w:pStyle w:val="73"/>
              <w:jc w:val="both"/>
            </w:pPr>
            <w:r>
              <w:rPr>
                <w:rFonts w:hint="eastAsia"/>
              </w:rPr>
              <w:t>□屋面（包括瓦面、屋脊、檐口等）（</w:t>
            </w:r>
            <w:r>
              <w:t>__________</w:t>
            </w:r>
            <w:r>
              <w:rPr>
                <w:rFonts w:hint="eastAsia"/>
              </w:rPr>
              <w:t>）</w:t>
            </w:r>
          </w:p>
          <w:p w14:paraId="7E2BB368">
            <w:pPr>
              <w:pStyle w:val="73"/>
              <w:jc w:val="both"/>
            </w:pPr>
            <w:r>
              <w:rPr>
                <w:rFonts w:hint="eastAsia"/>
              </w:rPr>
              <w:t>□墙面（包括墙头、墙身、勒脚</w:t>
            </w:r>
            <w:r>
              <w:t>/墙基等</w:t>
            </w:r>
            <w:r>
              <w:rPr>
                <w:rFonts w:hint="eastAsia"/>
              </w:rPr>
              <w:t>）（</w:t>
            </w:r>
            <w:r>
              <w:t>————————</w:t>
            </w:r>
            <w:r>
              <w:rPr>
                <w:rFonts w:hint="eastAsia"/>
              </w:rPr>
              <w:t>）</w:t>
            </w:r>
          </w:p>
          <w:p w14:paraId="2BD3C1B2">
            <w:pPr>
              <w:pStyle w:val="73"/>
              <w:jc w:val="both"/>
            </w:pPr>
            <w:r>
              <w:rPr>
                <w:rFonts w:hint="eastAsia"/>
              </w:rPr>
              <w:t>□构架（</w:t>
            </w:r>
            <w:r>
              <w:t>__________</w:t>
            </w:r>
            <w:r>
              <w:rPr>
                <w:rFonts w:hint="eastAsia"/>
              </w:rPr>
              <w:t>）</w:t>
            </w:r>
          </w:p>
          <w:p w14:paraId="7D46D530">
            <w:pPr>
              <w:pStyle w:val="73"/>
              <w:jc w:val="both"/>
            </w:pPr>
            <w:r>
              <w:rPr>
                <w:rFonts w:hint="eastAsia"/>
              </w:rPr>
              <w:t>□地面（包括饰面层和垫层等）（</w:t>
            </w:r>
            <w:r>
              <w:t>__________</w:t>
            </w:r>
            <w:r>
              <w:rPr>
                <w:rFonts w:hint="eastAsia"/>
              </w:rPr>
              <w:t>）</w:t>
            </w:r>
          </w:p>
          <w:p w14:paraId="07BCAB23">
            <w:pPr>
              <w:pStyle w:val="73"/>
              <w:jc w:val="both"/>
            </w:pPr>
            <w:r>
              <w:rPr>
                <w:rFonts w:hint="eastAsia"/>
              </w:rPr>
              <w:t>□楼面（</w:t>
            </w:r>
            <w:r>
              <w:t>__________</w:t>
            </w:r>
            <w:r>
              <w:rPr>
                <w:rFonts w:hint="eastAsia"/>
              </w:rPr>
              <w:t>）</w:t>
            </w:r>
          </w:p>
          <w:p w14:paraId="1A18D8D6">
            <w:pPr>
              <w:pStyle w:val="73"/>
              <w:jc w:val="both"/>
            </w:pPr>
            <w:r>
              <w:rPr>
                <w:rFonts w:hint="eastAsia"/>
              </w:rPr>
              <w:t>□天花（</w:t>
            </w:r>
            <w:r>
              <w:t>__________</w:t>
            </w:r>
            <w:r>
              <w:rPr>
                <w:rFonts w:hint="eastAsia"/>
              </w:rPr>
              <w:t>）</w:t>
            </w:r>
          </w:p>
          <w:p w14:paraId="2489D6EB">
            <w:pPr>
              <w:pStyle w:val="73"/>
              <w:jc w:val="both"/>
            </w:pPr>
            <w:r>
              <w:rPr>
                <w:rFonts w:hint="eastAsia"/>
              </w:rPr>
              <w:t>□基础（</w:t>
            </w:r>
            <w:r>
              <w:t>__________</w:t>
            </w:r>
            <w:r>
              <w:rPr>
                <w:rFonts w:hint="eastAsia"/>
              </w:rPr>
              <w:t>）</w:t>
            </w:r>
          </w:p>
          <w:p w14:paraId="24780459">
            <w:pPr>
              <w:pStyle w:val="73"/>
              <w:jc w:val="both"/>
            </w:pPr>
            <w:r>
              <w:rPr>
                <w:rFonts w:hint="eastAsia"/>
              </w:rPr>
              <w:t>□门窗（</w:t>
            </w:r>
            <w:r>
              <w:t>__________</w:t>
            </w:r>
            <w:r>
              <w:rPr>
                <w:rFonts w:hint="eastAsia"/>
              </w:rPr>
              <w:t>）</w:t>
            </w:r>
          </w:p>
          <w:p w14:paraId="0B49A395">
            <w:pPr>
              <w:pStyle w:val="73"/>
              <w:jc w:val="both"/>
            </w:pPr>
            <w:r>
              <w:rPr>
                <w:rFonts w:hint="eastAsia"/>
              </w:rPr>
              <w:t>□楼梯（</w:t>
            </w:r>
            <w:r>
              <w:t>__________</w:t>
            </w:r>
            <w:r>
              <w:rPr>
                <w:rFonts w:hint="eastAsia"/>
              </w:rPr>
              <w:t>）</w:t>
            </w:r>
          </w:p>
          <w:p w14:paraId="1FEC56B3">
            <w:pPr>
              <w:pStyle w:val="73"/>
              <w:jc w:val="both"/>
            </w:pPr>
            <w:r>
              <w:rPr>
                <w:rFonts w:hint="eastAsia"/>
              </w:rPr>
              <w:t>□庭院</w:t>
            </w:r>
            <w:r>
              <w:t>/天井</w:t>
            </w:r>
            <w:r>
              <w:rPr>
                <w:rFonts w:hint="eastAsia"/>
              </w:rPr>
              <w:t>（</w:t>
            </w:r>
            <w:r>
              <w:t>__________</w:t>
            </w:r>
            <w:r>
              <w:rPr>
                <w:rFonts w:hint="eastAsia"/>
              </w:rPr>
              <w:t>）</w:t>
            </w:r>
          </w:p>
          <w:p w14:paraId="58B7ACAC">
            <w:pPr>
              <w:pStyle w:val="73"/>
              <w:jc w:val="both"/>
            </w:pPr>
          </w:p>
          <w:p w14:paraId="5D8AF894">
            <w:pPr>
              <w:pStyle w:val="73"/>
              <w:jc w:val="both"/>
            </w:pPr>
          </w:p>
          <w:p w14:paraId="09BA0957">
            <w:pPr>
              <w:pStyle w:val="73"/>
              <w:jc w:val="both"/>
            </w:pPr>
          </w:p>
        </w:tc>
      </w:tr>
      <w:tr w14:paraId="2913C6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Merge w:val="restart"/>
            <w:tcBorders>
              <w:top w:val="single" w:color="auto" w:sz="4" w:space="0"/>
            </w:tcBorders>
            <w:vAlign w:val="center"/>
          </w:tcPr>
          <w:p w14:paraId="42A7D83A">
            <w:pPr>
              <w:pStyle w:val="73"/>
            </w:pPr>
            <w:r>
              <w:rPr>
                <w:rFonts w:hint="eastAsia"/>
              </w:rPr>
              <w:t>□技术</w:t>
            </w:r>
          </w:p>
        </w:tc>
        <w:tc>
          <w:tcPr>
            <w:tcW w:w="4238" w:type="dxa"/>
            <w:gridSpan w:val="2"/>
            <w:vMerge w:val="restart"/>
            <w:tcBorders>
              <w:top w:val="single" w:color="auto" w:sz="4" w:space="0"/>
            </w:tcBorders>
            <w:vAlign w:val="center"/>
          </w:tcPr>
          <w:p w14:paraId="2A97A8DD">
            <w:pPr>
              <w:pStyle w:val="73"/>
              <w:jc w:val="both"/>
            </w:pPr>
            <w:r>
              <w:rPr>
                <w:rFonts w:hint="eastAsia"/>
              </w:rPr>
              <w:t>□</w:t>
            </w:r>
            <w:r>
              <w:t>1.</w:t>
            </w:r>
            <w:r>
              <w:rPr>
                <w:rFonts w:hint="eastAsia"/>
              </w:rPr>
              <w:t>体现通风</w:t>
            </w:r>
            <w:r>
              <w:t>/采光技术的构造（如通风孔、风兜、趟栊门、镂花窗、百叶窗、槛窗、直棂窗、卧棂窗、采光天花、光瓦、玻璃拱顶、水平长窗等）；</w:t>
            </w:r>
          </w:p>
          <w:p w14:paraId="66224222">
            <w:pPr>
              <w:pStyle w:val="73"/>
              <w:jc w:val="both"/>
            </w:pPr>
            <w:r>
              <w:rPr>
                <w:rFonts w:hint="eastAsia"/>
              </w:rPr>
              <w:t>□</w:t>
            </w:r>
            <w:r>
              <w:t>2.体现隔热技术的构造（如阶砖隔热层、拱隔热层、双层瓦面、空斗墙等）；</w:t>
            </w:r>
          </w:p>
          <w:p w14:paraId="6226636A">
            <w:pPr>
              <w:pStyle w:val="73"/>
              <w:jc w:val="both"/>
            </w:pPr>
            <w:r>
              <w:rPr>
                <w:rFonts w:hint="eastAsia"/>
              </w:rPr>
              <w:t>□</w:t>
            </w:r>
            <w:r>
              <w:t>3.体现排水/防水的构造（如</w:t>
            </w:r>
            <w:r>
              <w:rPr>
                <w:rFonts w:hint="eastAsia"/>
              </w:rPr>
              <w:t>檐沟、卧沟、</w:t>
            </w:r>
            <w:r>
              <w:t>排水口、落水管、明沟、暗渠、天沟、石勒脚等）；</w:t>
            </w:r>
          </w:p>
          <w:p w14:paraId="01FB8ABD">
            <w:pPr>
              <w:pStyle w:val="73"/>
              <w:jc w:val="both"/>
            </w:pPr>
            <w:r>
              <w:rPr>
                <w:rFonts w:hint="eastAsia"/>
              </w:rPr>
              <w:t>□</w:t>
            </w:r>
            <w:r>
              <w:t>4.体现遮阳/挡雨的技术构造（如雨棚、</w:t>
            </w:r>
            <w:r>
              <w:rPr>
                <w:rFonts w:hint="eastAsia"/>
              </w:rPr>
              <w:t>檐口三件、</w:t>
            </w:r>
            <w:r>
              <w:t>特色遮阳构件等）；</w:t>
            </w:r>
          </w:p>
          <w:p w14:paraId="1BC7BB60">
            <w:pPr>
              <w:pStyle w:val="73"/>
              <w:jc w:val="both"/>
            </w:pPr>
            <w:r>
              <w:rPr>
                <w:rFonts w:hint="eastAsia"/>
              </w:rPr>
              <w:t>□</w:t>
            </w:r>
            <w:r>
              <w:t>5.体现防御性的构造（如防御门组件、射击口、走马廊等）</w:t>
            </w:r>
          </w:p>
          <w:p w14:paraId="406A43D9">
            <w:pPr>
              <w:pStyle w:val="73"/>
              <w:jc w:val="both"/>
            </w:pPr>
            <w:r>
              <w:rPr>
                <w:rFonts w:hint="eastAsia"/>
              </w:rPr>
              <w:t>□</w:t>
            </w:r>
            <w:r>
              <w:t>6.其他____________________</w:t>
            </w:r>
          </w:p>
        </w:tc>
        <w:tc>
          <w:tcPr>
            <w:tcW w:w="3150" w:type="dxa"/>
            <w:tcBorders>
              <w:top w:val="single" w:color="auto" w:sz="4" w:space="0"/>
              <w:bottom w:val="single" w:color="auto" w:sz="4" w:space="0"/>
            </w:tcBorders>
            <w:vAlign w:val="center"/>
          </w:tcPr>
          <w:p w14:paraId="1DFF0FB6">
            <w:pPr>
              <w:pStyle w:val="73"/>
              <w:jc w:val="both"/>
            </w:pPr>
            <w:r>
              <w:rPr>
                <w:rFonts w:hint="eastAsia"/>
              </w:rPr>
              <w:t>部位</w:t>
            </w:r>
          </w:p>
        </w:tc>
      </w:tr>
      <w:tr w14:paraId="088061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Merge w:val="continue"/>
            <w:tcBorders>
              <w:bottom w:val="single" w:color="auto" w:sz="4" w:space="0"/>
            </w:tcBorders>
            <w:vAlign w:val="center"/>
          </w:tcPr>
          <w:p w14:paraId="7FA51C88">
            <w:pPr>
              <w:pStyle w:val="73"/>
            </w:pPr>
          </w:p>
        </w:tc>
        <w:tc>
          <w:tcPr>
            <w:tcW w:w="4238" w:type="dxa"/>
            <w:gridSpan w:val="2"/>
            <w:vMerge w:val="continue"/>
            <w:tcBorders>
              <w:bottom w:val="single" w:color="auto" w:sz="4" w:space="0"/>
            </w:tcBorders>
            <w:vAlign w:val="center"/>
          </w:tcPr>
          <w:p w14:paraId="13E4A20D">
            <w:pPr>
              <w:pStyle w:val="73"/>
              <w:jc w:val="both"/>
            </w:pPr>
          </w:p>
        </w:tc>
        <w:tc>
          <w:tcPr>
            <w:tcW w:w="3150" w:type="dxa"/>
            <w:tcBorders>
              <w:top w:val="single" w:color="auto" w:sz="4" w:space="0"/>
              <w:bottom w:val="single" w:color="auto" w:sz="4" w:space="0"/>
            </w:tcBorders>
            <w:vAlign w:val="center"/>
          </w:tcPr>
          <w:p w14:paraId="20AC1A5E">
            <w:pPr>
              <w:pStyle w:val="73"/>
              <w:jc w:val="both"/>
            </w:pPr>
            <w:r>
              <w:rPr>
                <w:rFonts w:hint="eastAsia"/>
              </w:rPr>
              <w:t>□屋面（包括瓦面、屋脊、檐口等）（</w:t>
            </w:r>
            <w:r>
              <w:t>__________</w:t>
            </w:r>
            <w:r>
              <w:rPr>
                <w:rFonts w:hint="eastAsia"/>
              </w:rPr>
              <w:t>）</w:t>
            </w:r>
          </w:p>
          <w:p w14:paraId="7B21D3B8">
            <w:pPr>
              <w:pStyle w:val="73"/>
              <w:jc w:val="both"/>
            </w:pPr>
            <w:r>
              <w:rPr>
                <w:rFonts w:hint="eastAsia"/>
              </w:rPr>
              <w:t>□墙面（包括墙头、墙身、勒脚</w:t>
            </w:r>
            <w:r>
              <w:t>/墙基等</w:t>
            </w:r>
            <w:r>
              <w:rPr>
                <w:rFonts w:hint="eastAsia"/>
              </w:rPr>
              <w:t>）（</w:t>
            </w:r>
            <w:r>
              <w:t>__________</w:t>
            </w:r>
            <w:r>
              <w:rPr>
                <w:rFonts w:hint="eastAsia"/>
              </w:rPr>
              <w:t>）</w:t>
            </w:r>
          </w:p>
          <w:p w14:paraId="61D7F061">
            <w:pPr>
              <w:pStyle w:val="73"/>
              <w:jc w:val="both"/>
            </w:pPr>
            <w:r>
              <w:rPr>
                <w:rFonts w:hint="eastAsia"/>
              </w:rPr>
              <w:t>□构架（</w:t>
            </w:r>
            <w:r>
              <w:t>__________</w:t>
            </w:r>
            <w:r>
              <w:rPr>
                <w:rFonts w:hint="eastAsia"/>
              </w:rPr>
              <w:t>）</w:t>
            </w:r>
          </w:p>
          <w:p w14:paraId="3FFA88C4">
            <w:pPr>
              <w:pStyle w:val="73"/>
              <w:jc w:val="both"/>
            </w:pPr>
            <w:r>
              <w:rPr>
                <w:rFonts w:hint="eastAsia"/>
              </w:rPr>
              <w:t>□地面（包括饰面层和垫层等）（</w:t>
            </w:r>
            <w:r>
              <w:t>__________</w:t>
            </w:r>
            <w:r>
              <w:rPr>
                <w:rFonts w:hint="eastAsia"/>
              </w:rPr>
              <w:t>）</w:t>
            </w:r>
          </w:p>
          <w:p w14:paraId="0D5A270F">
            <w:pPr>
              <w:pStyle w:val="73"/>
              <w:jc w:val="both"/>
            </w:pPr>
            <w:r>
              <w:rPr>
                <w:rFonts w:hint="eastAsia"/>
              </w:rPr>
              <w:t>□楼面（</w:t>
            </w:r>
            <w:r>
              <w:t>__________</w:t>
            </w:r>
            <w:r>
              <w:rPr>
                <w:rFonts w:hint="eastAsia"/>
              </w:rPr>
              <w:t>）</w:t>
            </w:r>
          </w:p>
          <w:p w14:paraId="5A0CEBE9">
            <w:pPr>
              <w:pStyle w:val="73"/>
              <w:jc w:val="both"/>
            </w:pPr>
            <w:r>
              <w:rPr>
                <w:rFonts w:hint="eastAsia"/>
              </w:rPr>
              <w:t>□天花（</w:t>
            </w:r>
            <w:r>
              <w:t>__________</w:t>
            </w:r>
            <w:r>
              <w:rPr>
                <w:rFonts w:hint="eastAsia"/>
              </w:rPr>
              <w:t>）</w:t>
            </w:r>
          </w:p>
          <w:p w14:paraId="182EF091">
            <w:pPr>
              <w:pStyle w:val="73"/>
              <w:jc w:val="both"/>
            </w:pPr>
            <w:r>
              <w:rPr>
                <w:rFonts w:hint="eastAsia"/>
              </w:rPr>
              <w:t>□基础（</w:t>
            </w:r>
            <w:r>
              <w:t>__________</w:t>
            </w:r>
            <w:r>
              <w:rPr>
                <w:rFonts w:hint="eastAsia"/>
              </w:rPr>
              <w:t>）</w:t>
            </w:r>
          </w:p>
          <w:p w14:paraId="497F608F">
            <w:pPr>
              <w:pStyle w:val="73"/>
              <w:jc w:val="both"/>
            </w:pPr>
            <w:r>
              <w:rPr>
                <w:rFonts w:hint="eastAsia"/>
              </w:rPr>
              <w:t>□门窗（</w:t>
            </w:r>
            <w:r>
              <w:t>__________</w:t>
            </w:r>
            <w:r>
              <w:rPr>
                <w:rFonts w:hint="eastAsia"/>
              </w:rPr>
              <w:t>）</w:t>
            </w:r>
          </w:p>
          <w:p w14:paraId="640F8CF8">
            <w:pPr>
              <w:pStyle w:val="73"/>
              <w:jc w:val="both"/>
            </w:pPr>
            <w:r>
              <w:rPr>
                <w:rFonts w:hint="eastAsia"/>
              </w:rPr>
              <w:t>□楼梯（</w:t>
            </w:r>
            <w:r>
              <w:t>__________</w:t>
            </w:r>
            <w:r>
              <w:rPr>
                <w:rFonts w:hint="eastAsia"/>
              </w:rPr>
              <w:t>）</w:t>
            </w:r>
          </w:p>
          <w:p w14:paraId="359B3AF3">
            <w:pPr>
              <w:pStyle w:val="73"/>
              <w:jc w:val="both"/>
            </w:pPr>
            <w:r>
              <w:rPr>
                <w:rFonts w:hint="eastAsia"/>
              </w:rPr>
              <w:t>□庭院</w:t>
            </w:r>
            <w:r>
              <w:t>/天井</w:t>
            </w:r>
            <w:r>
              <w:rPr>
                <w:rFonts w:hint="eastAsia"/>
              </w:rPr>
              <w:t>（</w:t>
            </w:r>
            <w:r>
              <w:t>__________</w:t>
            </w:r>
            <w:r>
              <w:rPr>
                <w:rFonts w:hint="eastAsia"/>
              </w:rPr>
              <w:t>）</w:t>
            </w:r>
          </w:p>
        </w:tc>
      </w:tr>
      <w:tr w14:paraId="5029D8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Merge w:val="restart"/>
            <w:tcBorders>
              <w:top w:val="single" w:color="auto" w:sz="4" w:space="0"/>
            </w:tcBorders>
            <w:vAlign w:val="center"/>
          </w:tcPr>
          <w:p w14:paraId="1A17410E">
            <w:pPr>
              <w:pStyle w:val="73"/>
            </w:pPr>
            <w:r>
              <w:rPr>
                <w:rFonts w:hint="eastAsia"/>
              </w:rPr>
              <w:t>□装饰</w:t>
            </w:r>
          </w:p>
        </w:tc>
        <w:tc>
          <w:tcPr>
            <w:tcW w:w="4238" w:type="dxa"/>
            <w:gridSpan w:val="2"/>
            <w:vMerge w:val="restart"/>
            <w:tcBorders>
              <w:top w:val="single" w:color="auto" w:sz="4" w:space="0"/>
            </w:tcBorders>
            <w:vAlign w:val="center"/>
          </w:tcPr>
          <w:p w14:paraId="1FCB0E18">
            <w:pPr>
              <w:pStyle w:val="73"/>
              <w:jc w:val="both"/>
            </w:pPr>
            <w:r>
              <w:rPr>
                <w:rFonts w:hint="eastAsia"/>
              </w:rPr>
              <w:t>□</w:t>
            </w:r>
            <w:r>
              <w:t>1.</w:t>
            </w:r>
            <w:r>
              <w:rPr>
                <w:rFonts w:hint="eastAsia"/>
              </w:rPr>
              <w:t>特色装折</w:t>
            </w:r>
          </w:p>
          <w:p w14:paraId="005D4B11">
            <w:pPr>
              <w:pStyle w:val="73"/>
              <w:jc w:val="both"/>
            </w:pPr>
            <w:r>
              <w:rPr>
                <w:rFonts w:hint="eastAsia"/>
              </w:rPr>
              <w:t>□</w:t>
            </w:r>
            <w:r>
              <w:t>2.</w:t>
            </w:r>
            <w:r>
              <w:rPr>
                <w:rFonts w:hint="eastAsia"/>
              </w:rPr>
              <w:t>特色构件（特色楼梯、楼板）</w:t>
            </w:r>
          </w:p>
          <w:p w14:paraId="13F52A92">
            <w:pPr>
              <w:pStyle w:val="73"/>
              <w:jc w:val="both"/>
            </w:pPr>
            <w:r>
              <w:rPr>
                <w:rFonts w:hint="eastAsia"/>
              </w:rPr>
              <w:t>□</w:t>
            </w:r>
            <w:r>
              <w:t>3.</w:t>
            </w:r>
            <w:r>
              <w:rPr>
                <w:rFonts w:hint="eastAsia"/>
              </w:rPr>
              <w:t>特色阳台</w:t>
            </w:r>
          </w:p>
          <w:p w14:paraId="18F5F5CA">
            <w:pPr>
              <w:pStyle w:val="73"/>
              <w:jc w:val="both"/>
            </w:pPr>
            <w:r>
              <w:rPr>
                <w:rFonts w:hint="eastAsia"/>
              </w:rPr>
              <w:t>□</w:t>
            </w:r>
            <w:r>
              <w:t>4.</w:t>
            </w:r>
            <w:r>
              <w:rPr>
                <w:rFonts w:hint="eastAsia"/>
              </w:rPr>
              <w:t>西式铁艺</w:t>
            </w:r>
          </w:p>
          <w:p w14:paraId="1CEF63B1">
            <w:pPr>
              <w:pStyle w:val="73"/>
              <w:jc w:val="both"/>
            </w:pPr>
            <w:r>
              <w:rPr>
                <w:rFonts w:hint="eastAsia"/>
              </w:rPr>
              <w:t>□</w:t>
            </w:r>
            <w:r>
              <w:t>5.</w:t>
            </w:r>
            <w:r>
              <w:rPr>
                <w:rFonts w:hint="eastAsia"/>
              </w:rPr>
              <w:t>西式柱式或拱券</w:t>
            </w:r>
          </w:p>
          <w:p w14:paraId="242AD014">
            <w:pPr>
              <w:pStyle w:val="73"/>
              <w:jc w:val="both"/>
            </w:pPr>
            <w:r>
              <w:rPr>
                <w:rFonts w:hint="eastAsia"/>
              </w:rPr>
              <w:t>□</w:t>
            </w:r>
            <w:r>
              <w:t>6.</w:t>
            </w:r>
            <w:r>
              <w:rPr>
                <w:rFonts w:hint="eastAsia"/>
              </w:rPr>
              <w:t>西式栏杆</w:t>
            </w:r>
          </w:p>
          <w:p w14:paraId="63B7B496">
            <w:pPr>
              <w:pStyle w:val="73"/>
              <w:jc w:val="both"/>
            </w:pPr>
            <w:r>
              <w:rPr>
                <w:rFonts w:hint="eastAsia"/>
              </w:rPr>
              <w:t>□</w:t>
            </w:r>
            <w:r>
              <w:t>7.</w:t>
            </w:r>
            <w:r>
              <w:rPr>
                <w:rFonts w:hint="eastAsia"/>
              </w:rPr>
              <w:t>西式山花</w:t>
            </w:r>
          </w:p>
          <w:p w14:paraId="4723A963">
            <w:pPr>
              <w:pStyle w:val="73"/>
              <w:jc w:val="both"/>
            </w:pPr>
            <w:r>
              <w:rPr>
                <w:rFonts w:hint="eastAsia"/>
              </w:rPr>
              <w:t>□</w:t>
            </w:r>
            <w:r>
              <w:t>8.</w:t>
            </w:r>
            <w:r>
              <w:rPr>
                <w:rFonts w:hint="eastAsia"/>
              </w:rPr>
              <w:t>新艺术装饰线条</w:t>
            </w:r>
          </w:p>
          <w:p w14:paraId="2685B9ED">
            <w:pPr>
              <w:pStyle w:val="73"/>
              <w:jc w:val="both"/>
            </w:pPr>
            <w:r>
              <w:rPr>
                <w:rFonts w:hint="eastAsia"/>
              </w:rPr>
              <w:t>□</w:t>
            </w:r>
            <w:r>
              <w:t>9.彩画</w:t>
            </w:r>
          </w:p>
          <w:p w14:paraId="254C56F1">
            <w:pPr>
              <w:pStyle w:val="73"/>
              <w:jc w:val="both"/>
            </w:pPr>
            <w:r>
              <w:rPr>
                <w:rFonts w:hint="eastAsia"/>
              </w:rPr>
              <w:t>□</w:t>
            </w:r>
            <w:r>
              <w:t>10.</w:t>
            </w:r>
            <w:r>
              <w:rPr>
                <w:rFonts w:hint="eastAsia"/>
              </w:rPr>
              <w:t>匾额</w:t>
            </w:r>
            <w:r>
              <w:t>/题字</w:t>
            </w:r>
          </w:p>
          <w:p w14:paraId="40D1C642">
            <w:pPr>
              <w:pStyle w:val="73"/>
              <w:jc w:val="both"/>
            </w:pPr>
            <w:r>
              <w:rPr>
                <w:rFonts w:hint="eastAsia"/>
              </w:rPr>
              <w:t>□</w:t>
            </w:r>
            <w:r>
              <w:t>11.</w:t>
            </w:r>
            <w:r>
              <w:rPr>
                <w:rFonts w:hint="eastAsia"/>
              </w:rPr>
              <w:t>门楣、窗楣、</w:t>
            </w:r>
            <w:r>
              <w:t>门簪</w:t>
            </w:r>
          </w:p>
          <w:p w14:paraId="517AA898">
            <w:pPr>
              <w:pStyle w:val="73"/>
              <w:jc w:val="both"/>
            </w:pPr>
            <w:r>
              <w:rPr>
                <w:rFonts w:hint="eastAsia"/>
              </w:rPr>
              <w:t>□</w:t>
            </w:r>
            <w:r>
              <w:t>12.</w:t>
            </w:r>
            <w:r>
              <w:rPr>
                <w:rFonts w:hint="eastAsia"/>
              </w:rPr>
              <w:t>门官</w:t>
            </w:r>
            <w:r>
              <w:t>/天官神台/神龛</w:t>
            </w:r>
          </w:p>
          <w:p w14:paraId="481B76E2">
            <w:pPr>
              <w:pStyle w:val="73"/>
              <w:jc w:val="both"/>
            </w:pPr>
            <w:r>
              <w:rPr>
                <w:rFonts w:hint="eastAsia"/>
              </w:rPr>
              <w:t>□</w:t>
            </w:r>
            <w:r>
              <w:t>13.</w:t>
            </w:r>
            <w:r>
              <w:rPr>
                <w:rFonts w:hint="eastAsia"/>
              </w:rPr>
              <w:t>望脊、正脊、侧脊、垂脊、戗脊等</w:t>
            </w:r>
          </w:p>
          <w:p w14:paraId="7722D6F5">
            <w:pPr>
              <w:pStyle w:val="73"/>
              <w:jc w:val="both"/>
            </w:pPr>
            <w:r>
              <w:rPr>
                <w:rFonts w:hint="eastAsia"/>
              </w:rPr>
              <w:t>□</w:t>
            </w:r>
            <w:r>
              <w:t>14.琉璃构件</w:t>
            </w:r>
          </w:p>
          <w:p w14:paraId="2E2BC02D">
            <w:pPr>
              <w:pStyle w:val="73"/>
              <w:jc w:val="both"/>
            </w:pPr>
            <w:r>
              <w:rPr>
                <w:rFonts w:hint="eastAsia"/>
              </w:rPr>
              <w:t>□</w:t>
            </w:r>
            <w:r>
              <w:t>15.其他___________________</w:t>
            </w:r>
          </w:p>
        </w:tc>
        <w:tc>
          <w:tcPr>
            <w:tcW w:w="3150" w:type="dxa"/>
            <w:tcBorders>
              <w:top w:val="single" w:color="auto" w:sz="4" w:space="0"/>
              <w:bottom w:val="single" w:color="auto" w:sz="4" w:space="0"/>
            </w:tcBorders>
            <w:vAlign w:val="center"/>
          </w:tcPr>
          <w:p w14:paraId="53616304">
            <w:pPr>
              <w:pStyle w:val="73"/>
              <w:jc w:val="both"/>
            </w:pPr>
            <w:r>
              <w:rPr>
                <w:rFonts w:hint="eastAsia"/>
              </w:rPr>
              <w:t>部位</w:t>
            </w:r>
          </w:p>
        </w:tc>
      </w:tr>
      <w:tr w14:paraId="7DF192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1" w:type="dxa"/>
            <w:vMerge w:val="continue"/>
            <w:tcBorders>
              <w:bottom w:val="single" w:color="auto" w:sz="4" w:space="0"/>
            </w:tcBorders>
            <w:vAlign w:val="center"/>
          </w:tcPr>
          <w:p w14:paraId="0F0D1295">
            <w:pPr>
              <w:pStyle w:val="73"/>
            </w:pPr>
          </w:p>
        </w:tc>
        <w:tc>
          <w:tcPr>
            <w:tcW w:w="4238" w:type="dxa"/>
            <w:gridSpan w:val="2"/>
            <w:vMerge w:val="continue"/>
            <w:tcBorders>
              <w:bottom w:val="single" w:color="auto" w:sz="4" w:space="0"/>
            </w:tcBorders>
            <w:vAlign w:val="center"/>
          </w:tcPr>
          <w:p w14:paraId="2140C86B">
            <w:pPr>
              <w:pStyle w:val="73"/>
              <w:jc w:val="both"/>
            </w:pPr>
          </w:p>
        </w:tc>
        <w:tc>
          <w:tcPr>
            <w:tcW w:w="3150" w:type="dxa"/>
            <w:tcBorders>
              <w:top w:val="single" w:color="auto" w:sz="4" w:space="0"/>
              <w:bottom w:val="single" w:color="auto" w:sz="4" w:space="0"/>
            </w:tcBorders>
            <w:vAlign w:val="center"/>
          </w:tcPr>
          <w:p w14:paraId="3172C8E5">
            <w:pPr>
              <w:pStyle w:val="73"/>
              <w:jc w:val="both"/>
            </w:pPr>
            <w:r>
              <w:rPr>
                <w:rFonts w:hint="eastAsia"/>
              </w:rPr>
              <w:t>□屋面（包括瓦面、屋脊、檐口等）（</w:t>
            </w:r>
            <w:r>
              <w:t>__________</w:t>
            </w:r>
            <w:r>
              <w:rPr>
                <w:rFonts w:hint="eastAsia"/>
              </w:rPr>
              <w:t>）</w:t>
            </w:r>
          </w:p>
          <w:p w14:paraId="7A81D50E">
            <w:pPr>
              <w:pStyle w:val="73"/>
              <w:jc w:val="both"/>
            </w:pPr>
            <w:r>
              <w:rPr>
                <w:rFonts w:hint="eastAsia"/>
              </w:rPr>
              <w:t>□墙面（包括墙头、墙身、勒脚</w:t>
            </w:r>
            <w:r>
              <w:t>/墙基等</w:t>
            </w:r>
            <w:r>
              <w:rPr>
                <w:rFonts w:hint="eastAsia"/>
              </w:rPr>
              <w:t>）（</w:t>
            </w:r>
            <w:r>
              <w:t>__________</w:t>
            </w:r>
            <w:r>
              <w:rPr>
                <w:rFonts w:hint="eastAsia"/>
              </w:rPr>
              <w:t>）</w:t>
            </w:r>
          </w:p>
          <w:p w14:paraId="3E6FBD5D">
            <w:pPr>
              <w:pStyle w:val="73"/>
              <w:jc w:val="both"/>
            </w:pPr>
            <w:r>
              <w:rPr>
                <w:rFonts w:hint="eastAsia"/>
              </w:rPr>
              <w:t>□构架（</w:t>
            </w:r>
            <w:r>
              <w:t>__________</w:t>
            </w:r>
            <w:r>
              <w:rPr>
                <w:rFonts w:hint="eastAsia"/>
              </w:rPr>
              <w:t>）</w:t>
            </w:r>
          </w:p>
          <w:p w14:paraId="08CAD659">
            <w:pPr>
              <w:pStyle w:val="73"/>
              <w:jc w:val="both"/>
            </w:pPr>
            <w:r>
              <w:rPr>
                <w:rFonts w:hint="eastAsia"/>
              </w:rPr>
              <w:t>□地面（包括饰面层和垫层等）（</w:t>
            </w:r>
            <w:r>
              <w:t>__________</w:t>
            </w:r>
            <w:r>
              <w:rPr>
                <w:rFonts w:hint="eastAsia"/>
              </w:rPr>
              <w:t>）</w:t>
            </w:r>
          </w:p>
          <w:p w14:paraId="582A774A">
            <w:pPr>
              <w:pStyle w:val="73"/>
              <w:jc w:val="both"/>
            </w:pPr>
            <w:r>
              <w:rPr>
                <w:rFonts w:hint="eastAsia"/>
              </w:rPr>
              <w:t>□楼面（</w:t>
            </w:r>
            <w:r>
              <w:t>__________</w:t>
            </w:r>
            <w:r>
              <w:rPr>
                <w:rFonts w:hint="eastAsia"/>
              </w:rPr>
              <w:t>）</w:t>
            </w:r>
          </w:p>
          <w:p w14:paraId="5E46A97B">
            <w:pPr>
              <w:pStyle w:val="73"/>
              <w:jc w:val="both"/>
            </w:pPr>
            <w:r>
              <w:rPr>
                <w:rFonts w:hint="eastAsia"/>
              </w:rPr>
              <w:t>□天花（</w:t>
            </w:r>
            <w:r>
              <w:t>__________</w:t>
            </w:r>
            <w:r>
              <w:rPr>
                <w:rFonts w:hint="eastAsia"/>
              </w:rPr>
              <w:t>）</w:t>
            </w:r>
          </w:p>
          <w:p w14:paraId="0F1DC272">
            <w:pPr>
              <w:pStyle w:val="73"/>
              <w:jc w:val="both"/>
            </w:pPr>
            <w:r>
              <w:rPr>
                <w:rFonts w:hint="eastAsia"/>
              </w:rPr>
              <w:t>□基础（</w:t>
            </w:r>
            <w:r>
              <w:t>__________</w:t>
            </w:r>
            <w:r>
              <w:rPr>
                <w:rFonts w:hint="eastAsia"/>
              </w:rPr>
              <w:t>）</w:t>
            </w:r>
          </w:p>
          <w:p w14:paraId="00FE19B4">
            <w:pPr>
              <w:pStyle w:val="73"/>
              <w:jc w:val="both"/>
            </w:pPr>
            <w:r>
              <w:rPr>
                <w:rFonts w:hint="eastAsia"/>
              </w:rPr>
              <w:t>□门窗（</w:t>
            </w:r>
            <w:r>
              <w:t>__________</w:t>
            </w:r>
            <w:r>
              <w:rPr>
                <w:rFonts w:hint="eastAsia"/>
              </w:rPr>
              <w:t>）</w:t>
            </w:r>
          </w:p>
          <w:p w14:paraId="221DC4FB">
            <w:pPr>
              <w:pStyle w:val="73"/>
              <w:jc w:val="both"/>
            </w:pPr>
            <w:r>
              <w:rPr>
                <w:rFonts w:hint="eastAsia"/>
              </w:rPr>
              <w:t>□楼梯（</w:t>
            </w:r>
            <w:r>
              <w:t>__________</w:t>
            </w:r>
            <w:r>
              <w:rPr>
                <w:rFonts w:hint="eastAsia"/>
              </w:rPr>
              <w:t>）</w:t>
            </w:r>
          </w:p>
          <w:p w14:paraId="55F1F7F8">
            <w:pPr>
              <w:pStyle w:val="73"/>
              <w:jc w:val="both"/>
            </w:pPr>
            <w:r>
              <w:rPr>
                <w:rFonts w:hint="eastAsia"/>
              </w:rPr>
              <w:t>□庭院</w:t>
            </w:r>
            <w:r>
              <w:t>/天井</w:t>
            </w:r>
            <w:r>
              <w:rPr>
                <w:rFonts w:hint="eastAsia"/>
              </w:rPr>
              <w:t>（</w:t>
            </w:r>
            <w:r>
              <w:t>__________</w:t>
            </w:r>
            <w:r>
              <w:rPr>
                <w:rFonts w:hint="eastAsia"/>
              </w:rPr>
              <w:t>）</w:t>
            </w:r>
          </w:p>
        </w:tc>
      </w:tr>
    </w:tbl>
    <w:p w14:paraId="67AA244D">
      <w:pPr>
        <w:pStyle w:val="47"/>
        <w:ind w:firstLine="360"/>
      </w:pPr>
    </w:p>
    <w:p w14:paraId="0AB134CD">
      <w:pPr>
        <w:pStyle w:val="47"/>
        <w:ind w:firstLine="360"/>
        <w:sectPr>
          <w:pgSz w:w="11906" w:h="16838"/>
          <w:pgMar w:top="1440" w:right="1800" w:bottom="1440" w:left="1800" w:header="851" w:footer="992" w:gutter="0"/>
          <w:cols w:space="425" w:num="1"/>
          <w:docGrid w:type="lines" w:linePitch="312" w:charSpace="0"/>
        </w:sectPr>
      </w:pPr>
    </w:p>
    <w:p w14:paraId="00B3CB8F">
      <w:pPr>
        <w:pStyle w:val="2"/>
      </w:pPr>
      <w:bookmarkStart w:id="52" w:name="_Toc78369986"/>
      <w:bookmarkStart w:id="53" w:name="_Toc99701736"/>
      <w:r>
        <w:rPr>
          <w:rFonts w:hint="eastAsia"/>
        </w:rPr>
        <w:t>附录B历史建筑修缮与加固工程的保护措施</w:t>
      </w:r>
      <w:bookmarkEnd w:id="52"/>
      <w:bookmarkEnd w:id="53"/>
    </w:p>
    <w:tbl>
      <w:tblPr>
        <w:tblStyle w:val="18"/>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371"/>
      </w:tblGrid>
      <w:tr w14:paraId="3E38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EDA7582">
            <w:pPr>
              <w:pStyle w:val="73"/>
            </w:pPr>
            <w:r>
              <w:rPr>
                <w:rFonts w:hint="eastAsia"/>
              </w:rPr>
              <w:t>措施类型</w:t>
            </w:r>
          </w:p>
        </w:tc>
        <w:tc>
          <w:tcPr>
            <w:tcW w:w="7371" w:type="dxa"/>
          </w:tcPr>
          <w:p w14:paraId="61090931">
            <w:pPr>
              <w:pStyle w:val="73"/>
            </w:pPr>
            <w:r>
              <w:rPr>
                <w:rFonts w:hint="eastAsia"/>
              </w:rPr>
              <w:t>措施内容</w:t>
            </w:r>
          </w:p>
        </w:tc>
      </w:tr>
      <w:tr w14:paraId="31E3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28393B6">
            <w:pPr>
              <w:pStyle w:val="73"/>
            </w:pPr>
            <w:r>
              <w:rPr>
                <w:rFonts w:hint="eastAsia"/>
              </w:rPr>
              <w:t>保养</w:t>
            </w:r>
          </w:p>
        </w:tc>
        <w:tc>
          <w:tcPr>
            <w:tcW w:w="7371" w:type="dxa"/>
            <w:vAlign w:val="center"/>
          </w:tcPr>
          <w:p w14:paraId="6A2CD0CD">
            <w:pPr>
              <w:pStyle w:val="73"/>
              <w:jc w:val="both"/>
            </w:pPr>
            <w:r>
              <w:rPr>
                <w:rFonts w:hint="eastAsia"/>
              </w:rPr>
              <w:t>定期检查保养是延续建筑价值最有效的手段，其具体措施包括：</w:t>
            </w:r>
          </w:p>
          <w:p w14:paraId="5A6160CD">
            <w:pPr>
              <w:pStyle w:val="73"/>
              <w:jc w:val="both"/>
            </w:pPr>
            <w:r>
              <w:rPr>
                <w:rFonts w:hint="eastAsia"/>
              </w:rPr>
              <w:t>1.维护清洁卫生（清扫屋面、清洁建筑构件等）；</w:t>
            </w:r>
          </w:p>
          <w:p w14:paraId="750802E0">
            <w:pPr>
              <w:pStyle w:val="73"/>
              <w:jc w:val="both"/>
            </w:pPr>
            <w:r>
              <w:rPr>
                <w:rFonts w:hint="eastAsia"/>
              </w:rPr>
              <w:t>2.防渗防潮（屋面、墙面、地面等的零星修补、除草；修补和疏通排水通道；修补泛水和散水；修补门窗等）；</w:t>
            </w:r>
          </w:p>
          <w:p w14:paraId="482ABE7D">
            <w:pPr>
              <w:pStyle w:val="73"/>
              <w:jc w:val="both"/>
            </w:pPr>
            <w:r>
              <w:rPr>
                <w:rFonts w:hint="eastAsia"/>
              </w:rPr>
              <w:t>3.维护结构构件（白蚁查杀、砖石构件的零星修补等）；</w:t>
            </w:r>
          </w:p>
          <w:p w14:paraId="6A5E8BAF">
            <w:pPr>
              <w:pStyle w:val="73"/>
              <w:jc w:val="both"/>
            </w:pPr>
            <w:r>
              <w:rPr>
                <w:rFonts w:hint="eastAsia"/>
              </w:rPr>
              <w:t>4.梅雨暴雨季的渗漏修补和排水修缮；台风季的屋面和墙体支护；秋冬干燥季的防火措施补充等。</w:t>
            </w:r>
          </w:p>
        </w:tc>
      </w:tr>
      <w:tr w14:paraId="3287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091B537">
            <w:pPr>
              <w:pStyle w:val="73"/>
            </w:pPr>
            <w:r>
              <w:rPr>
                <w:rFonts w:hint="eastAsia"/>
              </w:rPr>
              <w:t>抢险</w:t>
            </w:r>
          </w:p>
        </w:tc>
        <w:tc>
          <w:tcPr>
            <w:tcW w:w="7371" w:type="dxa"/>
            <w:vAlign w:val="center"/>
          </w:tcPr>
          <w:p w14:paraId="7C92F1C2">
            <w:pPr>
              <w:pStyle w:val="73"/>
              <w:jc w:val="both"/>
            </w:pPr>
            <w:r>
              <w:rPr>
                <w:rFonts w:hint="eastAsia"/>
              </w:rPr>
              <w:t>抢险仅限于主体结构或价值要素出现断裂、垮塌、掉落等危险或由历史建筑主管部门备存的房屋安全鉴定单位鉴定为危险房屋的情况。其工程范围仅限于采用可逆的临时性支撑对危险部位进行保护性支顶，不得进行大规模的拆解，保证房屋危险部位不至于坍塌后形成更大的破坏。对价值要素的临时性支撑应注意对该部位构件的防护，防止因临时支顶措施造成二次破坏。</w:t>
            </w:r>
          </w:p>
        </w:tc>
      </w:tr>
      <w:tr w14:paraId="1FDC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BE9ABAD">
            <w:pPr>
              <w:pStyle w:val="73"/>
            </w:pPr>
            <w:r>
              <w:rPr>
                <w:rFonts w:hint="eastAsia"/>
              </w:rPr>
              <w:t>修缮</w:t>
            </w:r>
          </w:p>
        </w:tc>
        <w:tc>
          <w:tcPr>
            <w:tcW w:w="7371" w:type="dxa"/>
            <w:vAlign w:val="center"/>
          </w:tcPr>
          <w:p w14:paraId="3D5E9A6F">
            <w:pPr>
              <w:pStyle w:val="73"/>
              <w:jc w:val="both"/>
            </w:pPr>
            <w:r>
              <w:rPr>
                <w:rFonts w:hint="eastAsia"/>
              </w:rPr>
              <w:t>对建筑进行全面修缮或对价值要素进行局部修缮。其具体措施包括：</w:t>
            </w:r>
          </w:p>
          <w:p w14:paraId="1F3417D2">
            <w:pPr>
              <w:pStyle w:val="73"/>
              <w:jc w:val="both"/>
            </w:pPr>
            <w:r>
              <w:rPr>
                <w:rFonts w:hint="eastAsia"/>
              </w:rPr>
              <w:t>1.对建筑进行全面修缮；</w:t>
            </w:r>
          </w:p>
          <w:p w14:paraId="46A49368">
            <w:pPr>
              <w:pStyle w:val="73"/>
              <w:jc w:val="both"/>
            </w:pPr>
            <w:r>
              <w:rPr>
                <w:rFonts w:hint="eastAsia"/>
              </w:rPr>
              <w:t>2.对存在危险的价值要素进行局部修补紧固或其他干预措施；</w:t>
            </w:r>
          </w:p>
          <w:p w14:paraId="4E4BA0F7">
            <w:pPr>
              <w:pStyle w:val="73"/>
              <w:jc w:val="both"/>
            </w:pPr>
            <w:r>
              <w:rPr>
                <w:rFonts w:hint="eastAsia"/>
              </w:rPr>
              <w:t>3.对主体结构是价值要素建筑结构进行修缮；</w:t>
            </w:r>
          </w:p>
          <w:p w14:paraId="2B6A15FC">
            <w:pPr>
              <w:pStyle w:val="73"/>
              <w:jc w:val="both"/>
            </w:pPr>
            <w:r>
              <w:rPr>
                <w:rFonts w:hint="eastAsia"/>
              </w:rPr>
              <w:t>4.对建筑外立面和屋面进行修缮；</w:t>
            </w:r>
          </w:p>
          <w:p w14:paraId="4C9CC398">
            <w:pPr>
              <w:pStyle w:val="73"/>
              <w:jc w:val="both"/>
            </w:pPr>
            <w:r>
              <w:rPr>
                <w:rFonts w:hint="eastAsia"/>
              </w:rPr>
              <w:t>5.对历史环境要素进行修缮；</w:t>
            </w:r>
          </w:p>
          <w:p w14:paraId="177F2E3C">
            <w:pPr>
              <w:pStyle w:val="73"/>
              <w:jc w:val="both"/>
            </w:pPr>
            <w:r>
              <w:rPr>
                <w:rFonts w:hint="eastAsia"/>
              </w:rPr>
              <w:t>修缮应在施工方案中包含价值要素的施工保护措施。</w:t>
            </w:r>
          </w:p>
        </w:tc>
      </w:tr>
      <w:tr w14:paraId="6E24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9DD7E84">
            <w:pPr>
              <w:pStyle w:val="73"/>
            </w:pPr>
            <w:r>
              <w:rPr>
                <w:rFonts w:hint="eastAsia"/>
              </w:rPr>
              <w:t>加固</w:t>
            </w:r>
          </w:p>
        </w:tc>
        <w:tc>
          <w:tcPr>
            <w:tcW w:w="7371" w:type="dxa"/>
            <w:vAlign w:val="center"/>
          </w:tcPr>
          <w:p w14:paraId="3CAE0987">
            <w:pPr>
              <w:pStyle w:val="73"/>
              <w:jc w:val="both"/>
            </w:pPr>
            <w:r>
              <w:rPr>
                <w:rFonts w:hint="eastAsia"/>
              </w:rPr>
              <w:t>对不涉及价值要素的结构安全问题和使用性能问题进行加固，保证建筑的使用安全和功能需求。其具体措施包括：</w:t>
            </w:r>
          </w:p>
          <w:p w14:paraId="2FAD8D47">
            <w:pPr>
              <w:pStyle w:val="73"/>
              <w:jc w:val="both"/>
            </w:pPr>
            <w:r>
              <w:rPr>
                <w:rFonts w:hint="eastAsia"/>
              </w:rPr>
              <w:t>1.对非价值要素的主体结构进行抗震加固；</w:t>
            </w:r>
          </w:p>
          <w:p w14:paraId="73023DE0">
            <w:pPr>
              <w:pStyle w:val="73"/>
              <w:jc w:val="both"/>
            </w:pPr>
            <w:r>
              <w:t>2</w:t>
            </w:r>
            <w:r>
              <w:rPr>
                <w:rFonts w:hint="eastAsia"/>
              </w:rPr>
              <w:t>.对主体结构非价值要素的室内结构进行局部加固或替换；</w:t>
            </w:r>
          </w:p>
          <w:p w14:paraId="7A3D2927">
            <w:pPr>
              <w:pStyle w:val="73"/>
              <w:jc w:val="both"/>
            </w:pPr>
            <w:r>
              <w:t>3</w:t>
            </w:r>
            <w:r>
              <w:rPr>
                <w:rFonts w:hint="eastAsia"/>
              </w:rPr>
              <w:t>.对平面形制非价值要素的室内布局进行局部改造，包括改造非价值要素的室内楼梯、室内门窗等构件；</w:t>
            </w:r>
          </w:p>
          <w:p w14:paraId="7DF97C80">
            <w:pPr>
              <w:pStyle w:val="73"/>
              <w:jc w:val="both"/>
            </w:pPr>
            <w:r>
              <w:t>4</w:t>
            </w:r>
            <w:r>
              <w:rPr>
                <w:rFonts w:hint="eastAsia"/>
              </w:rPr>
              <w:t>.在非价值要素的空间和部位安装设备设施；</w:t>
            </w:r>
          </w:p>
          <w:p w14:paraId="1928F7D9">
            <w:pPr>
              <w:pStyle w:val="73"/>
              <w:jc w:val="both"/>
            </w:pPr>
            <w:r>
              <w:rPr>
                <w:rFonts w:hint="eastAsia"/>
              </w:rPr>
              <w:t>加固改造措施和设施设备安装不得直接安装于价值要素上，不能影响价值要素的安全，也不能造成价值要素的遮蔽，应尽可能采取可逆性措施。加固措施应进行价值要素保护的影响评估报告。</w:t>
            </w:r>
          </w:p>
        </w:tc>
      </w:tr>
      <w:tr w14:paraId="60D0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vAlign w:val="center"/>
          </w:tcPr>
          <w:p w14:paraId="348EA3B3">
            <w:pPr>
              <w:pStyle w:val="73"/>
            </w:pPr>
            <w:r>
              <w:rPr>
                <w:rFonts w:hint="eastAsia"/>
              </w:rPr>
              <w:t>迁移</w:t>
            </w:r>
          </w:p>
        </w:tc>
        <w:tc>
          <w:tcPr>
            <w:tcW w:w="7371" w:type="dxa"/>
            <w:shd w:val="clear" w:color="auto" w:fill="auto"/>
            <w:vAlign w:val="center"/>
          </w:tcPr>
          <w:p w14:paraId="257CC86D">
            <w:pPr>
              <w:pStyle w:val="73"/>
              <w:jc w:val="both"/>
            </w:pPr>
            <w:r>
              <w:rPr>
                <w:rFonts w:hint="eastAsia"/>
              </w:rPr>
              <w:t>迁移具体措施包括：</w:t>
            </w:r>
          </w:p>
          <w:p w14:paraId="4880FD43">
            <w:pPr>
              <w:pStyle w:val="73"/>
              <w:jc w:val="both"/>
            </w:pPr>
            <w:r>
              <w:rPr>
                <w:rFonts w:hint="eastAsia"/>
              </w:rPr>
              <w:t>1.建筑的整体迁移；</w:t>
            </w:r>
          </w:p>
          <w:p w14:paraId="7E73FA14">
            <w:pPr>
              <w:pStyle w:val="73"/>
              <w:jc w:val="both"/>
            </w:pPr>
            <w:r>
              <w:rPr>
                <w:rFonts w:hint="eastAsia"/>
              </w:rPr>
              <w:t>2.落架拆解迁移后按原形制、原结构、原材料、原工艺进行的复建。</w:t>
            </w:r>
          </w:p>
        </w:tc>
      </w:tr>
    </w:tbl>
    <w:p w14:paraId="6B8219EC">
      <w:pPr>
        <w:pStyle w:val="47"/>
        <w:ind w:firstLine="360"/>
      </w:pPr>
    </w:p>
    <w:p w14:paraId="290551D3">
      <w:pPr>
        <w:pStyle w:val="47"/>
        <w:ind w:firstLine="360"/>
        <w:sectPr>
          <w:pgSz w:w="11906" w:h="16838"/>
          <w:pgMar w:top="1440" w:right="1800" w:bottom="1440" w:left="1800" w:header="851" w:footer="992" w:gutter="0"/>
          <w:cols w:space="425" w:num="1"/>
          <w:docGrid w:type="lines" w:linePitch="312" w:charSpace="0"/>
        </w:sectPr>
      </w:pPr>
    </w:p>
    <w:p w14:paraId="1FB74109">
      <w:pPr>
        <w:pStyle w:val="2"/>
      </w:pPr>
      <w:bookmarkStart w:id="54" w:name="_Toc99701737"/>
      <w:r>
        <w:rPr>
          <w:rFonts w:hint="eastAsia"/>
        </w:rPr>
        <w:t>附录C历史建筑完损检查内容详表</w:t>
      </w:r>
      <w:bookmarkEnd w:id="54"/>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664"/>
        <w:gridCol w:w="5555"/>
      </w:tblGrid>
      <w:tr w14:paraId="05A5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Pr>
          <w:p w14:paraId="18B34BF4">
            <w:pPr>
              <w:pStyle w:val="73"/>
            </w:pPr>
            <w:r>
              <w:rPr>
                <w:rFonts w:hint="eastAsia"/>
              </w:rPr>
              <w:t>科目</w:t>
            </w:r>
          </w:p>
        </w:tc>
        <w:tc>
          <w:tcPr>
            <w:tcW w:w="1664" w:type="dxa"/>
          </w:tcPr>
          <w:p w14:paraId="03AAA882">
            <w:pPr>
              <w:pStyle w:val="73"/>
            </w:pPr>
            <w:r>
              <w:t>分项</w:t>
            </w:r>
          </w:p>
        </w:tc>
        <w:tc>
          <w:tcPr>
            <w:tcW w:w="5555" w:type="dxa"/>
          </w:tcPr>
          <w:p w14:paraId="2AD3E971">
            <w:pPr>
              <w:pStyle w:val="73"/>
            </w:pPr>
            <w:r>
              <w:t>内容</w:t>
            </w:r>
          </w:p>
        </w:tc>
      </w:tr>
      <w:tr w14:paraId="0F91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restart"/>
            <w:vAlign w:val="center"/>
          </w:tcPr>
          <w:p w14:paraId="1182192C">
            <w:pPr>
              <w:pStyle w:val="73"/>
            </w:pPr>
            <w:r>
              <w:t>建筑完损检查</w:t>
            </w:r>
          </w:p>
        </w:tc>
        <w:tc>
          <w:tcPr>
            <w:tcW w:w="1664" w:type="dxa"/>
            <w:vAlign w:val="center"/>
          </w:tcPr>
          <w:p w14:paraId="45C560B5">
            <w:pPr>
              <w:pStyle w:val="73"/>
            </w:pPr>
            <w:r>
              <w:t>平面屋</w:t>
            </w:r>
          </w:p>
        </w:tc>
        <w:tc>
          <w:tcPr>
            <w:tcW w:w="5555" w:type="dxa"/>
            <w:vAlign w:val="center"/>
          </w:tcPr>
          <w:p w14:paraId="1921EB9D">
            <w:pPr>
              <w:pStyle w:val="73"/>
              <w:jc w:val="both"/>
            </w:pPr>
            <w:r>
              <w:rPr>
                <w:rFonts w:hint="eastAsia"/>
              </w:rPr>
              <w:t>1.屋面渗漏现象和部位，隔热、保温状况</w:t>
            </w:r>
          </w:p>
          <w:p w14:paraId="0D462D90">
            <w:pPr>
              <w:pStyle w:val="73"/>
              <w:jc w:val="both"/>
            </w:pPr>
            <w:r>
              <w:rPr>
                <w:rFonts w:hint="eastAsia"/>
              </w:rPr>
              <w:t>2.女儿墙、天沟等构件的鼓胀开裂等损坏状况</w:t>
            </w:r>
          </w:p>
          <w:p w14:paraId="4E263F93">
            <w:pPr>
              <w:pStyle w:val="73"/>
              <w:jc w:val="both"/>
            </w:pPr>
            <w:r>
              <w:rPr>
                <w:rFonts w:hint="eastAsia"/>
              </w:rPr>
              <w:t>3.刚性平屋面的开裂、防水构造损坏等状况</w:t>
            </w:r>
          </w:p>
          <w:p w14:paraId="68F8A92C">
            <w:pPr>
              <w:pStyle w:val="73"/>
              <w:jc w:val="both"/>
            </w:pPr>
            <w:r>
              <w:rPr>
                <w:rFonts w:hint="eastAsia"/>
              </w:rPr>
              <w:t>4.卷材、涂膜屋面防水层的裂缝、空鼓、翘边及保护层破损、渗漏状况</w:t>
            </w:r>
          </w:p>
          <w:p w14:paraId="6482E47C">
            <w:pPr>
              <w:pStyle w:val="73"/>
              <w:jc w:val="both"/>
            </w:pPr>
            <w:r>
              <w:rPr>
                <w:rFonts w:hint="eastAsia"/>
              </w:rPr>
              <w:t>5.屋面排水系统</w:t>
            </w:r>
          </w:p>
        </w:tc>
      </w:tr>
      <w:tr w14:paraId="732C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vAlign w:val="center"/>
          </w:tcPr>
          <w:p w14:paraId="15CF3D65">
            <w:pPr>
              <w:pStyle w:val="73"/>
            </w:pPr>
          </w:p>
        </w:tc>
        <w:tc>
          <w:tcPr>
            <w:tcW w:w="1664" w:type="dxa"/>
            <w:vAlign w:val="center"/>
          </w:tcPr>
          <w:p w14:paraId="05D0506D">
            <w:pPr>
              <w:pStyle w:val="73"/>
            </w:pPr>
            <w:r>
              <w:t>坡面屋</w:t>
            </w:r>
          </w:p>
        </w:tc>
        <w:tc>
          <w:tcPr>
            <w:tcW w:w="5555" w:type="dxa"/>
            <w:vAlign w:val="center"/>
          </w:tcPr>
          <w:p w14:paraId="6140F4F3">
            <w:pPr>
              <w:pStyle w:val="73"/>
              <w:jc w:val="both"/>
            </w:pPr>
            <w:r>
              <w:rPr>
                <w:rFonts w:hint="eastAsia"/>
              </w:rPr>
              <w:t>1.屋架、梁、檩条、椽子、屋面板等构件的腐朽、损坏状况</w:t>
            </w:r>
          </w:p>
          <w:p w14:paraId="29F8C138">
            <w:pPr>
              <w:pStyle w:val="73"/>
              <w:jc w:val="both"/>
            </w:pPr>
            <w:r>
              <w:rPr>
                <w:rFonts w:hint="eastAsia"/>
              </w:rPr>
              <w:t>2.屋面排水系统（如瓦片、檐沟、落水口等）堵塞、渗漏等损坏状况</w:t>
            </w:r>
          </w:p>
          <w:p w14:paraId="2E05E6AC">
            <w:pPr>
              <w:pStyle w:val="73"/>
              <w:jc w:val="both"/>
            </w:pPr>
            <w:r>
              <w:rPr>
                <w:rFonts w:hint="eastAsia"/>
              </w:rPr>
              <w:t>3.屋面附属构件（如烟囱、天窗等）的损坏状况</w:t>
            </w:r>
          </w:p>
        </w:tc>
      </w:tr>
      <w:tr w14:paraId="3DA5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vAlign w:val="center"/>
          </w:tcPr>
          <w:p w14:paraId="244DEE0E">
            <w:pPr>
              <w:pStyle w:val="73"/>
            </w:pPr>
          </w:p>
        </w:tc>
        <w:tc>
          <w:tcPr>
            <w:tcW w:w="1664" w:type="dxa"/>
            <w:vAlign w:val="center"/>
          </w:tcPr>
          <w:p w14:paraId="13E5108F">
            <w:pPr>
              <w:pStyle w:val="73"/>
            </w:pPr>
            <w:r>
              <w:t>外墙面</w:t>
            </w:r>
          </w:p>
        </w:tc>
        <w:tc>
          <w:tcPr>
            <w:tcW w:w="5555" w:type="dxa"/>
            <w:vAlign w:val="center"/>
          </w:tcPr>
          <w:p w14:paraId="03C0F67B">
            <w:pPr>
              <w:pStyle w:val="73"/>
              <w:jc w:val="both"/>
            </w:pPr>
            <w:r>
              <w:rPr>
                <w:rFonts w:hint="eastAsia"/>
              </w:rPr>
              <w:t>1.墙体渗漏、开裂等状况</w:t>
            </w:r>
          </w:p>
          <w:p w14:paraId="1380890E">
            <w:pPr>
              <w:pStyle w:val="73"/>
              <w:jc w:val="both"/>
            </w:pPr>
            <w:r>
              <w:rPr>
                <w:rFonts w:hint="eastAsia"/>
              </w:rPr>
              <w:t>2.饰面类墙剥落、裂缝、空鼓等状况；清水砖墙风化、剥落、开裂、色泽变化等状况；抹灰（涂装）类墙体起壳、剥落等状况</w:t>
            </w:r>
          </w:p>
          <w:p w14:paraId="6B5DCD13">
            <w:pPr>
              <w:pStyle w:val="73"/>
              <w:jc w:val="both"/>
            </w:pPr>
            <w:r>
              <w:rPr>
                <w:rFonts w:hint="eastAsia"/>
              </w:rPr>
              <w:t>3.外墙饰线等装饰物的破损、缺失状况</w:t>
            </w:r>
          </w:p>
        </w:tc>
      </w:tr>
      <w:tr w14:paraId="1617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vAlign w:val="center"/>
          </w:tcPr>
          <w:p w14:paraId="42DCC760">
            <w:pPr>
              <w:pStyle w:val="73"/>
            </w:pPr>
          </w:p>
        </w:tc>
        <w:tc>
          <w:tcPr>
            <w:tcW w:w="1664" w:type="dxa"/>
            <w:vAlign w:val="center"/>
          </w:tcPr>
          <w:p w14:paraId="4A61E127">
            <w:pPr>
              <w:pStyle w:val="73"/>
            </w:pPr>
            <w:r>
              <w:t>外立面门窗</w:t>
            </w:r>
          </w:p>
        </w:tc>
        <w:tc>
          <w:tcPr>
            <w:tcW w:w="5555" w:type="dxa"/>
            <w:vAlign w:val="center"/>
          </w:tcPr>
          <w:p w14:paraId="608D51B9">
            <w:pPr>
              <w:pStyle w:val="73"/>
              <w:jc w:val="both"/>
            </w:pPr>
            <w:r>
              <w:rPr>
                <w:rFonts w:hint="eastAsia"/>
              </w:rPr>
              <w:t>1.外门窗构件、损坏状况，包括样式、规格、颜色等；窗框、框扇、窗台、五金件等的损坏状况</w:t>
            </w:r>
          </w:p>
          <w:p w14:paraId="466A6420">
            <w:pPr>
              <w:pStyle w:val="73"/>
              <w:jc w:val="both"/>
            </w:pPr>
            <w:r>
              <w:rPr>
                <w:rFonts w:hint="eastAsia"/>
              </w:rPr>
              <w:t>2.外门窗的渗漏、开启与关闭性能状况</w:t>
            </w:r>
          </w:p>
        </w:tc>
      </w:tr>
      <w:tr w14:paraId="7624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vAlign w:val="center"/>
          </w:tcPr>
          <w:p w14:paraId="66E64F94">
            <w:pPr>
              <w:pStyle w:val="73"/>
            </w:pPr>
          </w:p>
        </w:tc>
        <w:tc>
          <w:tcPr>
            <w:tcW w:w="1664" w:type="dxa"/>
            <w:vAlign w:val="center"/>
          </w:tcPr>
          <w:p w14:paraId="5F89F7DE">
            <w:pPr>
              <w:pStyle w:val="73"/>
            </w:pPr>
            <w:r>
              <w:t>外立面附属设施</w:t>
            </w:r>
          </w:p>
        </w:tc>
        <w:tc>
          <w:tcPr>
            <w:tcW w:w="5555" w:type="dxa"/>
            <w:vAlign w:val="center"/>
          </w:tcPr>
          <w:p w14:paraId="42A59131">
            <w:pPr>
              <w:pStyle w:val="73"/>
              <w:jc w:val="both"/>
            </w:pPr>
            <w:r>
              <w:rPr>
                <w:rFonts w:hint="eastAsia"/>
              </w:rPr>
              <w:t>外立面附属设施（包括照明、监控设备、管道、空调机架、花架、雨篷、晒衣架、遮阳棚等）的损坏、缺失状况</w:t>
            </w:r>
          </w:p>
        </w:tc>
      </w:tr>
      <w:tr w14:paraId="4CFA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vAlign w:val="center"/>
          </w:tcPr>
          <w:p w14:paraId="65AAF645">
            <w:pPr>
              <w:pStyle w:val="73"/>
            </w:pPr>
          </w:p>
        </w:tc>
        <w:tc>
          <w:tcPr>
            <w:tcW w:w="1664" w:type="dxa"/>
            <w:vAlign w:val="center"/>
          </w:tcPr>
          <w:p w14:paraId="7E0A1B24">
            <w:pPr>
              <w:pStyle w:val="73"/>
            </w:pPr>
            <w:r>
              <w:t>天花吊顶</w:t>
            </w:r>
          </w:p>
        </w:tc>
        <w:tc>
          <w:tcPr>
            <w:tcW w:w="5555" w:type="dxa"/>
            <w:vAlign w:val="center"/>
          </w:tcPr>
          <w:p w14:paraId="6F35FD49">
            <w:pPr>
              <w:pStyle w:val="73"/>
              <w:jc w:val="both"/>
            </w:pPr>
            <w:r>
              <w:rPr>
                <w:rFonts w:hint="eastAsia"/>
              </w:rPr>
              <w:t>1.吊顶损坏状况，如天棚板破损、粉刷脱落等</w:t>
            </w:r>
          </w:p>
          <w:p w14:paraId="70417F85">
            <w:pPr>
              <w:pStyle w:val="73"/>
              <w:jc w:val="both"/>
            </w:pPr>
            <w:r>
              <w:rPr>
                <w:rFonts w:hint="eastAsia"/>
              </w:rPr>
              <w:t>2.吊顶特色布置、装饰（如藻井、灯饰等）的更换与损坏状况</w:t>
            </w:r>
          </w:p>
        </w:tc>
      </w:tr>
      <w:tr w14:paraId="3C8C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vAlign w:val="center"/>
          </w:tcPr>
          <w:p w14:paraId="0AD3599E">
            <w:pPr>
              <w:pStyle w:val="73"/>
            </w:pPr>
          </w:p>
        </w:tc>
        <w:tc>
          <w:tcPr>
            <w:tcW w:w="1664" w:type="dxa"/>
            <w:vAlign w:val="center"/>
          </w:tcPr>
          <w:p w14:paraId="3A5FFF67">
            <w:pPr>
              <w:pStyle w:val="73"/>
            </w:pPr>
            <w:r>
              <w:t>内墙面</w:t>
            </w:r>
          </w:p>
        </w:tc>
        <w:tc>
          <w:tcPr>
            <w:tcW w:w="5555" w:type="dxa"/>
            <w:vAlign w:val="center"/>
          </w:tcPr>
          <w:p w14:paraId="206F58AB">
            <w:pPr>
              <w:pStyle w:val="73"/>
              <w:jc w:val="both"/>
            </w:pPr>
            <w:r>
              <w:rPr>
                <w:rFonts w:hint="eastAsia"/>
              </w:rPr>
              <w:t>1.墙面粉刷、饰面材料等的开裂、脱落等损伤状况</w:t>
            </w:r>
          </w:p>
          <w:p w14:paraId="55B9F0A2">
            <w:pPr>
              <w:pStyle w:val="73"/>
              <w:jc w:val="both"/>
            </w:pPr>
            <w:r>
              <w:rPr>
                <w:rFonts w:hint="eastAsia"/>
              </w:rPr>
              <w:t>2.墙裙、踢脚线、装饰物等的损伤、更换状况</w:t>
            </w:r>
          </w:p>
        </w:tc>
      </w:tr>
      <w:tr w14:paraId="2127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vAlign w:val="center"/>
          </w:tcPr>
          <w:p w14:paraId="69A08594">
            <w:pPr>
              <w:pStyle w:val="73"/>
            </w:pPr>
          </w:p>
        </w:tc>
        <w:tc>
          <w:tcPr>
            <w:tcW w:w="1664" w:type="dxa"/>
            <w:vAlign w:val="center"/>
          </w:tcPr>
          <w:p w14:paraId="1231444F">
            <w:pPr>
              <w:pStyle w:val="73"/>
            </w:pPr>
            <w:r>
              <w:t>楼地面</w:t>
            </w:r>
          </w:p>
        </w:tc>
        <w:tc>
          <w:tcPr>
            <w:tcW w:w="5555" w:type="dxa"/>
            <w:vAlign w:val="center"/>
          </w:tcPr>
          <w:p w14:paraId="65DCD8EB">
            <w:pPr>
              <w:pStyle w:val="73"/>
              <w:jc w:val="both"/>
            </w:pPr>
            <w:r>
              <w:rPr>
                <w:rFonts w:hint="eastAsia"/>
              </w:rPr>
              <w:t>1.木地板开（断）裂、磨损、腐朽、松动等损坏状况</w:t>
            </w:r>
          </w:p>
          <w:p w14:paraId="73DE3B0A">
            <w:pPr>
              <w:pStyle w:val="73"/>
              <w:jc w:val="both"/>
            </w:pPr>
            <w:r>
              <w:rPr>
                <w:rFonts w:hint="eastAsia"/>
              </w:rPr>
              <w:t>2.水泥、瓷、马赛克地板等的破损、磨损、开裂、更换等状况</w:t>
            </w:r>
          </w:p>
          <w:p w14:paraId="07E6F65E">
            <w:pPr>
              <w:pStyle w:val="73"/>
              <w:jc w:val="both"/>
            </w:pPr>
            <w:r>
              <w:rPr>
                <w:rFonts w:hint="eastAsia"/>
              </w:rPr>
              <w:t>3.地面地坪破损状况、木格栅腐朽、架空层损坏等</w:t>
            </w:r>
          </w:p>
        </w:tc>
      </w:tr>
      <w:tr w14:paraId="1FF7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vAlign w:val="center"/>
          </w:tcPr>
          <w:p w14:paraId="4E89944C">
            <w:pPr>
              <w:pStyle w:val="73"/>
            </w:pPr>
          </w:p>
        </w:tc>
        <w:tc>
          <w:tcPr>
            <w:tcW w:w="1664" w:type="dxa"/>
            <w:vAlign w:val="center"/>
          </w:tcPr>
          <w:p w14:paraId="75569585">
            <w:pPr>
              <w:pStyle w:val="73"/>
            </w:pPr>
            <w:r>
              <w:rPr>
                <w:rFonts w:hint="eastAsia"/>
              </w:rPr>
              <w:t>楼梯、栏杆、扶手</w:t>
            </w:r>
          </w:p>
        </w:tc>
        <w:tc>
          <w:tcPr>
            <w:tcW w:w="5555" w:type="dxa"/>
            <w:vAlign w:val="center"/>
          </w:tcPr>
          <w:p w14:paraId="5E116360">
            <w:pPr>
              <w:pStyle w:val="73"/>
              <w:jc w:val="both"/>
            </w:pPr>
            <w:r>
              <w:rPr>
                <w:rFonts w:hint="eastAsia"/>
              </w:rPr>
              <w:t>1.木楼梯栏杆、扶手、雕饰等的变形、磨损、松动、腐朽等损坏状况</w:t>
            </w:r>
          </w:p>
          <w:p w14:paraId="417562FA">
            <w:pPr>
              <w:pStyle w:val="73"/>
              <w:jc w:val="both"/>
            </w:pPr>
            <w:r>
              <w:rPr>
                <w:rFonts w:hint="eastAsia"/>
              </w:rPr>
              <w:t>2.金属楼梯栏杆、扶手的断裂、锈蚀、脱焊等损坏状况</w:t>
            </w:r>
          </w:p>
          <w:p w14:paraId="1A1F85CB">
            <w:pPr>
              <w:pStyle w:val="73"/>
              <w:jc w:val="both"/>
            </w:pPr>
            <w:r>
              <w:rPr>
                <w:rFonts w:hint="eastAsia"/>
              </w:rPr>
              <w:t>3.混凝土楼梯踏板、防滑配件等的损坏、缺失状况</w:t>
            </w:r>
          </w:p>
        </w:tc>
      </w:tr>
      <w:tr w14:paraId="04F4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vAlign w:val="center"/>
          </w:tcPr>
          <w:p w14:paraId="2723E7B8">
            <w:pPr>
              <w:pStyle w:val="73"/>
            </w:pPr>
          </w:p>
        </w:tc>
        <w:tc>
          <w:tcPr>
            <w:tcW w:w="1664" w:type="dxa"/>
            <w:vAlign w:val="center"/>
          </w:tcPr>
          <w:p w14:paraId="3C4BA3E0">
            <w:pPr>
              <w:pStyle w:val="73"/>
            </w:pPr>
            <w:r>
              <w:rPr>
                <w:rFonts w:hint="eastAsia"/>
              </w:rPr>
              <w:t>室内门窗</w:t>
            </w:r>
          </w:p>
        </w:tc>
        <w:tc>
          <w:tcPr>
            <w:tcW w:w="5555" w:type="dxa"/>
            <w:vAlign w:val="center"/>
          </w:tcPr>
          <w:p w14:paraId="4B940ADA">
            <w:pPr>
              <w:pStyle w:val="73"/>
              <w:jc w:val="both"/>
            </w:pPr>
            <w:r>
              <w:rPr>
                <w:rFonts w:hint="eastAsia"/>
              </w:rPr>
              <w:t>门窗构件的更换、损坏现状</w:t>
            </w:r>
          </w:p>
        </w:tc>
      </w:tr>
      <w:tr w14:paraId="2172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vAlign w:val="center"/>
          </w:tcPr>
          <w:p w14:paraId="55D67495">
            <w:pPr>
              <w:pStyle w:val="73"/>
            </w:pPr>
          </w:p>
        </w:tc>
        <w:tc>
          <w:tcPr>
            <w:tcW w:w="1664" w:type="dxa"/>
            <w:vAlign w:val="center"/>
          </w:tcPr>
          <w:p w14:paraId="32C1B029">
            <w:pPr>
              <w:pStyle w:val="73"/>
            </w:pPr>
            <w:r>
              <w:t>其他</w:t>
            </w:r>
          </w:p>
        </w:tc>
        <w:tc>
          <w:tcPr>
            <w:tcW w:w="5555" w:type="dxa"/>
            <w:vAlign w:val="center"/>
          </w:tcPr>
          <w:p w14:paraId="1390FD29">
            <w:pPr>
              <w:pStyle w:val="73"/>
              <w:jc w:val="both"/>
            </w:pPr>
            <w:r>
              <w:rPr>
                <w:rFonts w:hint="eastAsia"/>
              </w:rPr>
              <w:t>表面装饰、细木装修、木雕、砖雕、壁炉及特色物品的样式特征、损伤状况</w:t>
            </w:r>
          </w:p>
        </w:tc>
      </w:tr>
      <w:tr w14:paraId="5156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restart"/>
            <w:vAlign w:val="center"/>
          </w:tcPr>
          <w:p w14:paraId="1675F8FF">
            <w:pPr>
              <w:pStyle w:val="73"/>
            </w:pPr>
            <w:r>
              <w:t>结构完损检查</w:t>
            </w:r>
          </w:p>
        </w:tc>
        <w:tc>
          <w:tcPr>
            <w:tcW w:w="1664" w:type="dxa"/>
            <w:vAlign w:val="center"/>
          </w:tcPr>
          <w:p w14:paraId="35E4277D">
            <w:pPr>
              <w:pStyle w:val="73"/>
            </w:pPr>
            <w:r>
              <w:rPr>
                <w:rFonts w:hint="eastAsia"/>
              </w:rPr>
              <w:t>地基基础</w:t>
            </w:r>
          </w:p>
        </w:tc>
        <w:tc>
          <w:tcPr>
            <w:tcW w:w="5555" w:type="dxa"/>
            <w:vAlign w:val="center"/>
          </w:tcPr>
          <w:p w14:paraId="16CC7448">
            <w:pPr>
              <w:pStyle w:val="73"/>
              <w:jc w:val="both"/>
            </w:pPr>
            <w:r>
              <w:rPr>
                <w:rFonts w:hint="eastAsia"/>
              </w:rPr>
              <w:t>1.结构整体的倾斜和不均匀沉降状况</w:t>
            </w:r>
          </w:p>
          <w:p w14:paraId="6AF2E237">
            <w:pPr>
              <w:pStyle w:val="73"/>
              <w:jc w:val="both"/>
            </w:pPr>
            <w:r>
              <w:rPr>
                <w:rFonts w:hint="eastAsia"/>
              </w:rPr>
              <w:t>2.地垄墙的腐蚀、压碎、冻酥等损坏状况</w:t>
            </w:r>
          </w:p>
          <w:p w14:paraId="4451DE8B">
            <w:pPr>
              <w:pStyle w:val="73"/>
              <w:jc w:val="both"/>
            </w:pPr>
            <w:r>
              <w:rPr>
                <w:rFonts w:hint="eastAsia"/>
              </w:rPr>
              <w:t>3.避潮层的损坏失效状况</w:t>
            </w:r>
          </w:p>
        </w:tc>
      </w:tr>
      <w:tr w14:paraId="45EC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vAlign w:val="center"/>
          </w:tcPr>
          <w:p w14:paraId="294A1F15">
            <w:pPr>
              <w:pStyle w:val="73"/>
            </w:pPr>
          </w:p>
        </w:tc>
        <w:tc>
          <w:tcPr>
            <w:tcW w:w="1664" w:type="dxa"/>
            <w:vAlign w:val="center"/>
          </w:tcPr>
          <w:p w14:paraId="4719A839">
            <w:pPr>
              <w:pStyle w:val="73"/>
            </w:pPr>
            <w:r>
              <w:rPr>
                <w:rFonts w:hint="eastAsia"/>
              </w:rPr>
              <w:t>木结构</w:t>
            </w:r>
          </w:p>
        </w:tc>
        <w:tc>
          <w:tcPr>
            <w:tcW w:w="5555" w:type="dxa"/>
            <w:vAlign w:val="center"/>
          </w:tcPr>
          <w:p w14:paraId="74111729">
            <w:pPr>
              <w:pStyle w:val="73"/>
              <w:jc w:val="both"/>
            </w:pPr>
            <w:r>
              <w:rPr>
                <w:rFonts w:hint="eastAsia"/>
              </w:rPr>
              <w:t>1.屋架、柱、梁、桁条等的挠曲、开裂、腐蚀、蚁害虫蚀等损坏状况</w:t>
            </w:r>
          </w:p>
          <w:p w14:paraId="36C3B6DB">
            <w:pPr>
              <w:pStyle w:val="73"/>
              <w:jc w:val="both"/>
            </w:pPr>
            <w:r>
              <w:rPr>
                <w:rFonts w:hint="eastAsia"/>
              </w:rPr>
              <w:t>2.节点脱榫等损伤状况，杆件、支撑的连接状况</w:t>
            </w:r>
          </w:p>
          <w:p w14:paraId="462500F2">
            <w:pPr>
              <w:pStyle w:val="73"/>
              <w:jc w:val="both"/>
            </w:pPr>
            <w:r>
              <w:rPr>
                <w:rFonts w:hint="eastAsia"/>
              </w:rPr>
              <w:t>3.木柱的弯曲、开（断）裂及柱脚基础的损坏状况</w:t>
            </w:r>
          </w:p>
          <w:p w14:paraId="26C32FA5">
            <w:pPr>
              <w:pStyle w:val="73"/>
              <w:jc w:val="both"/>
            </w:pPr>
            <w:r>
              <w:rPr>
                <w:rFonts w:hint="eastAsia"/>
              </w:rPr>
              <w:t>4.木楼地板、楼梯梁、踏板、梯板等的损害状况</w:t>
            </w:r>
          </w:p>
        </w:tc>
      </w:tr>
      <w:tr w14:paraId="3F3B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vAlign w:val="center"/>
          </w:tcPr>
          <w:p w14:paraId="49342EC7">
            <w:pPr>
              <w:pStyle w:val="73"/>
            </w:pPr>
          </w:p>
        </w:tc>
        <w:tc>
          <w:tcPr>
            <w:tcW w:w="1664" w:type="dxa"/>
            <w:vAlign w:val="center"/>
          </w:tcPr>
          <w:p w14:paraId="640E9CAC">
            <w:pPr>
              <w:pStyle w:val="73"/>
            </w:pPr>
            <w:r>
              <w:rPr>
                <w:rFonts w:hint="eastAsia"/>
              </w:rPr>
              <w:t>砌体结构</w:t>
            </w:r>
          </w:p>
        </w:tc>
        <w:tc>
          <w:tcPr>
            <w:tcW w:w="5555" w:type="dxa"/>
            <w:vAlign w:val="center"/>
          </w:tcPr>
          <w:p w14:paraId="4CA80B67">
            <w:pPr>
              <w:pStyle w:val="73"/>
              <w:jc w:val="both"/>
            </w:pPr>
            <w:r>
              <w:rPr>
                <w:rFonts w:hint="eastAsia"/>
              </w:rPr>
              <w:t>1.墙、柱、拱砖石砌体的变形及损坏（如开裂、泛碱、粉化等）状况</w:t>
            </w:r>
          </w:p>
          <w:p w14:paraId="331EFD03">
            <w:pPr>
              <w:pStyle w:val="73"/>
              <w:jc w:val="both"/>
            </w:pPr>
            <w:r>
              <w:rPr>
                <w:rFonts w:hint="eastAsia"/>
              </w:rPr>
              <w:t>2.有无抗震构造措施</w:t>
            </w:r>
          </w:p>
        </w:tc>
      </w:tr>
      <w:tr w14:paraId="218E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vAlign w:val="center"/>
          </w:tcPr>
          <w:p w14:paraId="6AFA3AE1">
            <w:pPr>
              <w:pStyle w:val="73"/>
            </w:pPr>
          </w:p>
        </w:tc>
        <w:tc>
          <w:tcPr>
            <w:tcW w:w="1664" w:type="dxa"/>
            <w:vAlign w:val="center"/>
          </w:tcPr>
          <w:p w14:paraId="121840A4">
            <w:pPr>
              <w:pStyle w:val="73"/>
            </w:pPr>
            <w:r>
              <w:rPr>
                <w:rFonts w:hint="eastAsia"/>
              </w:rPr>
              <w:t>钢筋混凝土结构</w:t>
            </w:r>
          </w:p>
        </w:tc>
        <w:tc>
          <w:tcPr>
            <w:tcW w:w="5555" w:type="dxa"/>
            <w:vAlign w:val="center"/>
          </w:tcPr>
          <w:p w14:paraId="52F72B4C">
            <w:pPr>
              <w:pStyle w:val="73"/>
              <w:jc w:val="both"/>
            </w:pPr>
            <w:r>
              <w:rPr>
                <w:rFonts w:hint="eastAsia"/>
              </w:rPr>
              <w:t>1.混凝土开裂、碳化、风化等损坏状况</w:t>
            </w:r>
          </w:p>
          <w:p w14:paraId="6A8B8C66">
            <w:pPr>
              <w:pStyle w:val="73"/>
              <w:jc w:val="both"/>
            </w:pPr>
            <w:r>
              <w:rPr>
                <w:rFonts w:hint="eastAsia"/>
              </w:rPr>
              <w:t>2.梁、板、柱构件的钢筋锈蚀、开裂、变形状况</w:t>
            </w:r>
          </w:p>
          <w:p w14:paraId="2B4E6A9D">
            <w:pPr>
              <w:pStyle w:val="73"/>
              <w:jc w:val="both"/>
            </w:pPr>
            <w:r>
              <w:rPr>
                <w:rFonts w:hint="eastAsia"/>
              </w:rPr>
              <w:t>3.梁、柱、板节点的钢筋开裂变形状况</w:t>
            </w:r>
          </w:p>
        </w:tc>
      </w:tr>
      <w:tr w14:paraId="52C4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vAlign w:val="center"/>
          </w:tcPr>
          <w:p w14:paraId="10CDC66D">
            <w:pPr>
              <w:pStyle w:val="73"/>
            </w:pPr>
          </w:p>
        </w:tc>
        <w:tc>
          <w:tcPr>
            <w:tcW w:w="1664" w:type="dxa"/>
            <w:vAlign w:val="center"/>
          </w:tcPr>
          <w:p w14:paraId="1CD0592C">
            <w:pPr>
              <w:pStyle w:val="73"/>
            </w:pPr>
            <w:r>
              <w:rPr>
                <w:rFonts w:hint="eastAsia"/>
              </w:rPr>
              <w:t>钢结构</w:t>
            </w:r>
          </w:p>
        </w:tc>
        <w:tc>
          <w:tcPr>
            <w:tcW w:w="5555" w:type="dxa"/>
            <w:vAlign w:val="center"/>
          </w:tcPr>
          <w:p w14:paraId="3AFA292B">
            <w:pPr>
              <w:pStyle w:val="73"/>
              <w:jc w:val="both"/>
            </w:pPr>
            <w:r>
              <w:rPr>
                <w:rFonts w:hint="eastAsia"/>
              </w:rPr>
              <w:t>1.梁、柱等构件的锈蚀、开裂、挠曲、变形状况</w:t>
            </w:r>
          </w:p>
          <w:p w14:paraId="41021442">
            <w:pPr>
              <w:pStyle w:val="73"/>
              <w:jc w:val="both"/>
            </w:pPr>
            <w:r>
              <w:rPr>
                <w:rFonts w:hint="eastAsia"/>
              </w:rPr>
              <w:t>2.钢构件表面涂层的起壳、剥落等损伤状况</w:t>
            </w:r>
          </w:p>
          <w:p w14:paraId="430D7B7F">
            <w:pPr>
              <w:pStyle w:val="73"/>
              <w:jc w:val="both"/>
            </w:pPr>
            <w:r>
              <w:rPr>
                <w:rFonts w:hint="eastAsia"/>
              </w:rPr>
              <w:t>3.紧固件和螺栓等节点构件的松动、破损、缺失状况</w:t>
            </w:r>
          </w:p>
          <w:p w14:paraId="13F26DB2">
            <w:pPr>
              <w:pStyle w:val="73"/>
              <w:jc w:val="both"/>
            </w:pPr>
            <w:r>
              <w:rPr>
                <w:rFonts w:hint="eastAsia"/>
              </w:rPr>
              <w:t>4.焊缝的锈蚀、缺陷、开裂等状况</w:t>
            </w:r>
          </w:p>
        </w:tc>
      </w:tr>
      <w:tr w14:paraId="0E41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vAlign w:val="center"/>
          </w:tcPr>
          <w:p w14:paraId="5F30438E">
            <w:pPr>
              <w:pStyle w:val="73"/>
            </w:pPr>
          </w:p>
        </w:tc>
        <w:tc>
          <w:tcPr>
            <w:tcW w:w="1664" w:type="dxa"/>
            <w:vAlign w:val="center"/>
          </w:tcPr>
          <w:p w14:paraId="16F4B5C0">
            <w:pPr>
              <w:pStyle w:val="73"/>
            </w:pPr>
            <w:r>
              <w:rPr>
                <w:rFonts w:hint="eastAsia"/>
              </w:rPr>
              <w:t>其他</w:t>
            </w:r>
          </w:p>
        </w:tc>
        <w:tc>
          <w:tcPr>
            <w:tcW w:w="5555" w:type="dxa"/>
            <w:vAlign w:val="center"/>
          </w:tcPr>
          <w:p w14:paraId="7FFE8E73">
            <w:pPr>
              <w:pStyle w:val="73"/>
              <w:jc w:val="both"/>
            </w:pPr>
            <w:r>
              <w:rPr>
                <w:rFonts w:hint="eastAsia"/>
              </w:rPr>
              <w:t>1.周边环境：工业振动、轨道交通振动、工程扰动或其他地质灾害等</w:t>
            </w:r>
          </w:p>
          <w:p w14:paraId="10BCE40F">
            <w:pPr>
              <w:pStyle w:val="73"/>
              <w:jc w:val="both"/>
            </w:pPr>
            <w:r>
              <w:rPr>
                <w:rFonts w:hint="eastAsia"/>
              </w:rPr>
              <w:t>2.有无抗震构造措施</w:t>
            </w:r>
          </w:p>
        </w:tc>
      </w:tr>
      <w:tr w14:paraId="1FE3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restart"/>
            <w:vAlign w:val="center"/>
          </w:tcPr>
          <w:p w14:paraId="60145113">
            <w:pPr>
              <w:pStyle w:val="73"/>
            </w:pPr>
            <w:r>
              <w:t>设备设施检查</w:t>
            </w:r>
          </w:p>
        </w:tc>
        <w:tc>
          <w:tcPr>
            <w:tcW w:w="1664" w:type="dxa"/>
            <w:vAlign w:val="center"/>
          </w:tcPr>
          <w:p w14:paraId="664DDFB3">
            <w:pPr>
              <w:pStyle w:val="73"/>
            </w:pPr>
            <w:r>
              <w:rPr>
                <w:rFonts w:hint="eastAsia"/>
              </w:rPr>
              <w:t>给排水</w:t>
            </w:r>
          </w:p>
        </w:tc>
        <w:tc>
          <w:tcPr>
            <w:tcW w:w="5555" w:type="dxa"/>
            <w:vAlign w:val="center"/>
          </w:tcPr>
          <w:p w14:paraId="33839F5A">
            <w:pPr>
              <w:pStyle w:val="73"/>
              <w:jc w:val="both"/>
            </w:pPr>
            <w:r>
              <w:rPr>
                <w:rFonts w:hint="eastAsia"/>
              </w:rPr>
              <w:t>1.室内外给排水管道老化、破损、增设等状况</w:t>
            </w:r>
          </w:p>
          <w:p w14:paraId="3EC5C0F3">
            <w:pPr>
              <w:pStyle w:val="73"/>
              <w:jc w:val="both"/>
            </w:pPr>
            <w:r>
              <w:rPr>
                <w:rFonts w:hint="eastAsia"/>
              </w:rPr>
              <w:t>2.卫生洁具、水箱等的损坏状况</w:t>
            </w:r>
          </w:p>
          <w:p w14:paraId="48910774">
            <w:pPr>
              <w:pStyle w:val="73"/>
              <w:jc w:val="both"/>
            </w:pPr>
            <w:r>
              <w:rPr>
                <w:rFonts w:hint="eastAsia"/>
              </w:rPr>
              <w:t>3.厨房间的管道及渗漏状况</w:t>
            </w:r>
          </w:p>
        </w:tc>
      </w:tr>
      <w:tr w14:paraId="03F4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vAlign w:val="center"/>
          </w:tcPr>
          <w:p w14:paraId="6E8D3849">
            <w:pPr>
              <w:pStyle w:val="73"/>
            </w:pPr>
          </w:p>
        </w:tc>
        <w:tc>
          <w:tcPr>
            <w:tcW w:w="1664" w:type="dxa"/>
            <w:vAlign w:val="center"/>
          </w:tcPr>
          <w:p w14:paraId="3AD50C00">
            <w:pPr>
              <w:pStyle w:val="73"/>
            </w:pPr>
            <w:r>
              <w:t>采暖通风</w:t>
            </w:r>
          </w:p>
        </w:tc>
        <w:tc>
          <w:tcPr>
            <w:tcW w:w="5555" w:type="dxa"/>
            <w:vAlign w:val="center"/>
          </w:tcPr>
          <w:p w14:paraId="773B9CEE">
            <w:pPr>
              <w:pStyle w:val="73"/>
              <w:jc w:val="both"/>
            </w:pPr>
            <w:r>
              <w:rPr>
                <w:rFonts w:hint="eastAsia"/>
              </w:rPr>
              <w:t>采暖通风设备（如空调、管道等）使用及损坏状况</w:t>
            </w:r>
          </w:p>
        </w:tc>
      </w:tr>
      <w:tr w14:paraId="75B8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vAlign w:val="center"/>
          </w:tcPr>
          <w:p w14:paraId="00C475D5">
            <w:pPr>
              <w:pStyle w:val="73"/>
            </w:pPr>
          </w:p>
        </w:tc>
        <w:tc>
          <w:tcPr>
            <w:tcW w:w="1664" w:type="dxa"/>
            <w:vAlign w:val="center"/>
          </w:tcPr>
          <w:p w14:paraId="698CC4D2">
            <w:pPr>
              <w:pStyle w:val="73"/>
            </w:pPr>
            <w:r>
              <w:t>电气设备</w:t>
            </w:r>
          </w:p>
        </w:tc>
        <w:tc>
          <w:tcPr>
            <w:tcW w:w="5555" w:type="dxa"/>
            <w:vAlign w:val="center"/>
          </w:tcPr>
          <w:p w14:paraId="1CC0EA65">
            <w:pPr>
              <w:pStyle w:val="73"/>
              <w:jc w:val="both"/>
            </w:pPr>
            <w:r>
              <w:rPr>
                <w:rFonts w:hint="eastAsia"/>
              </w:rPr>
              <w:t>1.管线（如电线、网线、电话线、电视线等）布置、老化等状况</w:t>
            </w:r>
          </w:p>
          <w:p w14:paraId="63C46513">
            <w:pPr>
              <w:pStyle w:val="73"/>
              <w:jc w:val="both"/>
            </w:pPr>
            <w:r>
              <w:rPr>
                <w:rFonts w:hint="eastAsia"/>
              </w:rPr>
              <w:t>2.电气设施（包括开关、插座、保护开关器件等）的安全使用状况</w:t>
            </w:r>
          </w:p>
          <w:p w14:paraId="7210E72E">
            <w:pPr>
              <w:pStyle w:val="73"/>
              <w:jc w:val="both"/>
            </w:pPr>
            <w:r>
              <w:rPr>
                <w:rFonts w:hint="eastAsia"/>
              </w:rPr>
              <w:t>3.接地保护措施</w:t>
            </w:r>
          </w:p>
        </w:tc>
      </w:tr>
      <w:tr w14:paraId="20A7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vAlign w:val="center"/>
          </w:tcPr>
          <w:p w14:paraId="3670D386">
            <w:pPr>
              <w:pStyle w:val="73"/>
            </w:pPr>
          </w:p>
        </w:tc>
        <w:tc>
          <w:tcPr>
            <w:tcW w:w="1664" w:type="dxa"/>
            <w:vAlign w:val="center"/>
          </w:tcPr>
          <w:p w14:paraId="1C39EF2E">
            <w:pPr>
              <w:pStyle w:val="73"/>
            </w:pPr>
            <w:r>
              <w:t>消防设施</w:t>
            </w:r>
          </w:p>
        </w:tc>
        <w:tc>
          <w:tcPr>
            <w:tcW w:w="5555" w:type="dxa"/>
            <w:vAlign w:val="center"/>
          </w:tcPr>
          <w:p w14:paraId="345A10DD">
            <w:pPr>
              <w:pStyle w:val="73"/>
              <w:jc w:val="both"/>
            </w:pPr>
            <w:r>
              <w:rPr>
                <w:rFonts w:hint="eastAsia"/>
              </w:rPr>
              <w:t>消防设施安装、使用及损坏状况</w:t>
            </w:r>
          </w:p>
        </w:tc>
      </w:tr>
      <w:tr w14:paraId="5586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vAlign w:val="center"/>
          </w:tcPr>
          <w:p w14:paraId="17E42CB6">
            <w:pPr>
              <w:pStyle w:val="73"/>
            </w:pPr>
          </w:p>
        </w:tc>
        <w:tc>
          <w:tcPr>
            <w:tcW w:w="1664" w:type="dxa"/>
            <w:vAlign w:val="center"/>
          </w:tcPr>
          <w:p w14:paraId="110C96FC">
            <w:pPr>
              <w:pStyle w:val="73"/>
            </w:pPr>
            <w:r>
              <w:t>防雷设施</w:t>
            </w:r>
          </w:p>
        </w:tc>
        <w:tc>
          <w:tcPr>
            <w:tcW w:w="5555" w:type="dxa"/>
            <w:vAlign w:val="center"/>
          </w:tcPr>
          <w:p w14:paraId="0BD1474F">
            <w:pPr>
              <w:pStyle w:val="73"/>
              <w:jc w:val="both"/>
            </w:pPr>
            <w:r>
              <w:rPr>
                <w:rFonts w:hint="eastAsia"/>
              </w:rPr>
              <w:t>防雷设施安装及损坏状况</w:t>
            </w:r>
          </w:p>
        </w:tc>
      </w:tr>
      <w:tr w14:paraId="6460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vAlign w:val="center"/>
          </w:tcPr>
          <w:p w14:paraId="5A410BE8">
            <w:pPr>
              <w:pStyle w:val="73"/>
            </w:pPr>
          </w:p>
        </w:tc>
        <w:tc>
          <w:tcPr>
            <w:tcW w:w="1664" w:type="dxa"/>
            <w:vAlign w:val="center"/>
          </w:tcPr>
          <w:p w14:paraId="19AD52E4">
            <w:pPr>
              <w:pStyle w:val="73"/>
            </w:pPr>
            <w:r>
              <w:t>电梯设施</w:t>
            </w:r>
          </w:p>
        </w:tc>
        <w:tc>
          <w:tcPr>
            <w:tcW w:w="5555" w:type="dxa"/>
            <w:vAlign w:val="center"/>
          </w:tcPr>
          <w:p w14:paraId="41C74226">
            <w:pPr>
              <w:pStyle w:val="73"/>
              <w:jc w:val="both"/>
            </w:pPr>
            <w:r>
              <w:rPr>
                <w:rFonts w:hint="eastAsia"/>
              </w:rPr>
              <w:t>电梯运行状况、年检报告</w:t>
            </w:r>
          </w:p>
        </w:tc>
      </w:tr>
      <w:tr w14:paraId="6CB6B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restart"/>
            <w:vAlign w:val="center"/>
          </w:tcPr>
          <w:p w14:paraId="0B1CDB4E">
            <w:pPr>
              <w:pStyle w:val="73"/>
            </w:pPr>
            <w:r>
              <w:t>其他</w:t>
            </w:r>
          </w:p>
        </w:tc>
        <w:tc>
          <w:tcPr>
            <w:tcW w:w="1664" w:type="dxa"/>
            <w:vAlign w:val="center"/>
          </w:tcPr>
          <w:p w14:paraId="5F7BA4FC">
            <w:pPr>
              <w:pStyle w:val="73"/>
            </w:pPr>
            <w:r>
              <w:t>围护设施</w:t>
            </w:r>
          </w:p>
        </w:tc>
        <w:tc>
          <w:tcPr>
            <w:tcW w:w="5555" w:type="dxa"/>
            <w:vAlign w:val="center"/>
          </w:tcPr>
          <w:p w14:paraId="7F7A79A0">
            <w:pPr>
              <w:pStyle w:val="73"/>
              <w:jc w:val="both"/>
            </w:pPr>
            <w:r>
              <w:rPr>
                <w:rFonts w:hint="eastAsia"/>
              </w:rPr>
              <w:t>围墙、栅栏、大门等的损坏状况</w:t>
            </w:r>
          </w:p>
        </w:tc>
      </w:tr>
      <w:tr w14:paraId="6715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vAlign w:val="center"/>
          </w:tcPr>
          <w:p w14:paraId="761CE782">
            <w:pPr>
              <w:pStyle w:val="73"/>
            </w:pPr>
          </w:p>
        </w:tc>
        <w:tc>
          <w:tcPr>
            <w:tcW w:w="1664" w:type="dxa"/>
            <w:vAlign w:val="center"/>
          </w:tcPr>
          <w:p w14:paraId="0786A8BB">
            <w:pPr>
              <w:pStyle w:val="73"/>
            </w:pPr>
            <w:r>
              <w:t>建筑附属设施</w:t>
            </w:r>
          </w:p>
        </w:tc>
        <w:tc>
          <w:tcPr>
            <w:tcW w:w="5555" w:type="dxa"/>
            <w:vAlign w:val="center"/>
          </w:tcPr>
          <w:p w14:paraId="3A19118C">
            <w:pPr>
              <w:pStyle w:val="73"/>
              <w:jc w:val="both"/>
            </w:pPr>
            <w:r>
              <w:rPr>
                <w:rFonts w:hint="eastAsia"/>
              </w:rPr>
              <w:t>设施包括明沟、散水、台阶、坡道等</w:t>
            </w:r>
          </w:p>
        </w:tc>
      </w:tr>
      <w:tr w14:paraId="03FF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vAlign w:val="center"/>
          </w:tcPr>
          <w:p w14:paraId="06758107">
            <w:pPr>
              <w:pStyle w:val="73"/>
            </w:pPr>
          </w:p>
        </w:tc>
        <w:tc>
          <w:tcPr>
            <w:tcW w:w="1664" w:type="dxa"/>
            <w:vAlign w:val="center"/>
          </w:tcPr>
          <w:p w14:paraId="7E4DAEFD">
            <w:pPr>
              <w:pStyle w:val="73"/>
            </w:pPr>
            <w:r>
              <w:t>绿化景观</w:t>
            </w:r>
          </w:p>
        </w:tc>
        <w:tc>
          <w:tcPr>
            <w:tcW w:w="5555" w:type="dxa"/>
            <w:vAlign w:val="center"/>
          </w:tcPr>
          <w:p w14:paraId="08D05B53">
            <w:pPr>
              <w:pStyle w:val="73"/>
              <w:jc w:val="both"/>
            </w:pPr>
            <w:r>
              <w:rPr>
                <w:rFonts w:hint="eastAsia"/>
              </w:rPr>
              <w:t>设施包括绿地、花木、植被、园林小品、原环境中的铺装、原样式灯具等</w:t>
            </w:r>
          </w:p>
        </w:tc>
      </w:tr>
    </w:tbl>
    <w:p w14:paraId="063F26AB">
      <w:pPr>
        <w:pStyle w:val="47"/>
        <w:ind w:firstLine="360"/>
      </w:pPr>
    </w:p>
    <w:p w14:paraId="22990048">
      <w:pPr>
        <w:pStyle w:val="47"/>
        <w:ind w:firstLine="360"/>
        <w:sectPr>
          <w:pgSz w:w="11906" w:h="16838"/>
          <w:pgMar w:top="1440" w:right="1800" w:bottom="1440" w:left="1800" w:header="851" w:footer="992" w:gutter="0"/>
          <w:cols w:space="425" w:num="1"/>
          <w:docGrid w:type="lines" w:linePitch="312" w:charSpace="0"/>
        </w:sectPr>
      </w:pPr>
    </w:p>
    <w:p w14:paraId="05A4EBAF">
      <w:pPr>
        <w:pStyle w:val="2"/>
      </w:pPr>
      <w:bookmarkStart w:id="55" w:name="_Toc99701738"/>
      <w:r>
        <w:rPr>
          <w:rFonts w:hint="eastAsia"/>
        </w:rPr>
        <w:t>本规范用词说明</w:t>
      </w:r>
      <w:bookmarkEnd w:id="51"/>
      <w:bookmarkEnd w:id="55"/>
    </w:p>
    <w:p w14:paraId="662BFF36">
      <w:pPr>
        <w:pStyle w:val="6"/>
      </w:pPr>
      <w:r>
        <w:rPr>
          <w:rFonts w:hint="eastAsia"/>
        </w:rPr>
        <w:t>1执行本规范条文时，对要求严格程度不同的用词说明如下：</w:t>
      </w:r>
    </w:p>
    <w:p w14:paraId="2A5B7F19">
      <w:pPr>
        <w:pStyle w:val="7"/>
        <w:ind w:left="630" w:firstLine="630"/>
      </w:pPr>
      <w:r>
        <w:rPr>
          <w:rFonts w:hint="eastAsia"/>
        </w:rPr>
        <w:t>1）表示很严格，非这样做不可的用词：</w:t>
      </w:r>
    </w:p>
    <w:p w14:paraId="424D14E9">
      <w:pPr>
        <w:pStyle w:val="7"/>
        <w:ind w:left="630" w:firstLine="630"/>
      </w:pPr>
      <w:r>
        <w:rPr>
          <w:rFonts w:hint="eastAsia"/>
        </w:rPr>
        <w:t>正面词采用“必须”，反面词采用“严禁”；</w:t>
      </w:r>
    </w:p>
    <w:p w14:paraId="345AF506">
      <w:pPr>
        <w:pStyle w:val="7"/>
        <w:ind w:left="630" w:firstLine="630"/>
      </w:pPr>
      <w:r>
        <w:rPr>
          <w:rFonts w:hint="eastAsia"/>
        </w:rPr>
        <w:t>2）表示严格，在正常情况均应这样做的用词：</w:t>
      </w:r>
    </w:p>
    <w:p w14:paraId="3179AC13">
      <w:pPr>
        <w:pStyle w:val="7"/>
        <w:ind w:left="630" w:firstLine="630"/>
      </w:pPr>
      <w:r>
        <w:rPr>
          <w:rFonts w:hint="eastAsia"/>
        </w:rPr>
        <w:t>正面词采用“应”，反面词采用“不应”或“不得”；</w:t>
      </w:r>
    </w:p>
    <w:p w14:paraId="0C32ADCF">
      <w:pPr>
        <w:pStyle w:val="7"/>
        <w:ind w:left="630" w:firstLine="630"/>
      </w:pPr>
      <w:r>
        <w:rPr>
          <w:rFonts w:hint="eastAsia"/>
        </w:rPr>
        <w:t>3）表示允许稍有选择，在条件许可时首先应这样做的用词：</w:t>
      </w:r>
    </w:p>
    <w:p w14:paraId="4F0FC548">
      <w:pPr>
        <w:pStyle w:val="7"/>
        <w:ind w:left="630" w:firstLine="630"/>
      </w:pPr>
      <w:r>
        <w:rPr>
          <w:rFonts w:hint="eastAsia"/>
        </w:rPr>
        <w:t>正面词采用“宜”，反面词采用“不宜”。</w:t>
      </w:r>
    </w:p>
    <w:p w14:paraId="0EA1B8CC">
      <w:pPr>
        <w:pStyle w:val="7"/>
        <w:ind w:left="630" w:firstLine="630"/>
      </w:pPr>
      <w:r>
        <w:rPr>
          <w:rFonts w:hint="eastAsia"/>
        </w:rPr>
        <w:t>表示有选择，在一定条件下可以这样做的，采用“可”。</w:t>
      </w:r>
    </w:p>
    <w:p w14:paraId="11A0B50B">
      <w:pPr>
        <w:pStyle w:val="6"/>
      </w:pPr>
      <w:r>
        <w:rPr>
          <w:rFonts w:hint="eastAsia"/>
        </w:rPr>
        <w:t>2条文中指明应按其他有关标准、规范和其他规定执行的写法为：“应按……执行”或“应符合……的要求（或规定）”。</w:t>
      </w:r>
    </w:p>
    <w:p w14:paraId="678535DF">
      <w:pPr>
        <w:pStyle w:val="47"/>
        <w:ind w:firstLine="360"/>
      </w:pPr>
    </w:p>
    <w:p w14:paraId="20F0642D">
      <w:pPr>
        <w:pStyle w:val="47"/>
        <w:ind w:firstLine="360"/>
        <w:sectPr>
          <w:pgSz w:w="11906" w:h="16838"/>
          <w:pgMar w:top="1440" w:right="1800" w:bottom="1440" w:left="1800" w:header="851" w:footer="992" w:gutter="0"/>
          <w:cols w:space="425" w:num="1"/>
          <w:docGrid w:type="lines" w:linePitch="312" w:charSpace="0"/>
        </w:sectPr>
      </w:pPr>
    </w:p>
    <w:p w14:paraId="776500BE">
      <w:pPr>
        <w:pStyle w:val="2"/>
      </w:pPr>
      <w:bookmarkStart w:id="56" w:name="_Toc78369984"/>
      <w:bookmarkStart w:id="57" w:name="_Toc99701739"/>
      <w:r>
        <w:rPr>
          <w:rFonts w:hint="eastAsia"/>
        </w:rPr>
        <w:t>引用标准名录</w:t>
      </w:r>
      <w:bookmarkEnd w:id="56"/>
      <w:bookmarkEnd w:id="57"/>
    </w:p>
    <w:p w14:paraId="5883CAD5">
      <w:pPr>
        <w:pStyle w:val="43"/>
        <w:numPr>
          <w:ilvl w:val="0"/>
          <w:numId w:val="1"/>
        </w:numPr>
        <w:ind w:firstLineChars="0"/>
      </w:pPr>
      <w:r>
        <w:rPr>
          <w:rFonts w:hint="eastAsia"/>
        </w:rPr>
        <w:t>《砌体结构设计规范》</w:t>
      </w:r>
      <w:r>
        <w:t>GB50003</w:t>
      </w:r>
    </w:p>
    <w:p w14:paraId="19F07AAF">
      <w:pPr>
        <w:pStyle w:val="43"/>
        <w:numPr>
          <w:ilvl w:val="0"/>
          <w:numId w:val="1"/>
        </w:numPr>
        <w:ind w:firstLineChars="0"/>
      </w:pPr>
      <w:r>
        <w:rPr>
          <w:rFonts w:hint="eastAsia"/>
        </w:rPr>
        <w:t>《木结构设计标准》</w:t>
      </w:r>
      <w:r>
        <w:t>GB50005</w:t>
      </w:r>
    </w:p>
    <w:p w14:paraId="0E8BA70E">
      <w:pPr>
        <w:pStyle w:val="43"/>
        <w:numPr>
          <w:ilvl w:val="0"/>
          <w:numId w:val="1"/>
        </w:numPr>
        <w:ind w:firstLineChars="0"/>
      </w:pPr>
      <w:r>
        <w:rPr>
          <w:rFonts w:hint="eastAsia"/>
        </w:rPr>
        <w:t>《建筑地基基础设计规范》</w:t>
      </w:r>
      <w:r>
        <w:t>GB50007</w:t>
      </w:r>
    </w:p>
    <w:p w14:paraId="41223F61">
      <w:pPr>
        <w:pStyle w:val="43"/>
        <w:numPr>
          <w:ilvl w:val="0"/>
          <w:numId w:val="1"/>
        </w:numPr>
        <w:ind w:firstLineChars="0"/>
      </w:pPr>
      <w:r>
        <w:rPr>
          <w:rFonts w:hint="eastAsia"/>
        </w:rPr>
        <w:t>《建筑结构荷载规范》GB50009</w:t>
      </w:r>
    </w:p>
    <w:p w14:paraId="4D4D18B8">
      <w:pPr>
        <w:pStyle w:val="43"/>
        <w:numPr>
          <w:ilvl w:val="0"/>
          <w:numId w:val="1"/>
        </w:numPr>
        <w:ind w:firstLineChars="0"/>
      </w:pPr>
      <w:r>
        <w:rPr>
          <w:rFonts w:hint="eastAsia"/>
        </w:rPr>
        <w:t>《混凝土结构设计规范》GB50010</w:t>
      </w:r>
    </w:p>
    <w:p w14:paraId="5F1BC419">
      <w:pPr>
        <w:pStyle w:val="43"/>
        <w:numPr>
          <w:ilvl w:val="0"/>
          <w:numId w:val="1"/>
        </w:numPr>
        <w:ind w:firstLineChars="0"/>
      </w:pPr>
      <w:r>
        <w:rPr>
          <w:rFonts w:hint="eastAsia"/>
        </w:rPr>
        <w:t>《钢结构设计标准》</w:t>
      </w:r>
      <w:r>
        <w:t>GB50017</w:t>
      </w:r>
    </w:p>
    <w:p w14:paraId="48A02A7A">
      <w:pPr>
        <w:pStyle w:val="43"/>
        <w:numPr>
          <w:ilvl w:val="0"/>
          <w:numId w:val="1"/>
        </w:numPr>
        <w:ind w:firstLineChars="0"/>
      </w:pPr>
      <w:r>
        <w:rPr>
          <w:rFonts w:hint="eastAsia"/>
        </w:rPr>
        <w:t>《建筑抗震鉴定标准》GB50023</w:t>
      </w:r>
    </w:p>
    <w:p w14:paraId="6DAE3D2F">
      <w:pPr>
        <w:pStyle w:val="43"/>
        <w:numPr>
          <w:ilvl w:val="0"/>
          <w:numId w:val="1"/>
        </w:numPr>
        <w:ind w:firstLineChars="0"/>
      </w:pPr>
      <w:r>
        <w:rPr>
          <w:rFonts w:hint="eastAsia"/>
        </w:rPr>
        <w:t>《古建筑木结构维护与加固技术规范》GB50165</w:t>
      </w:r>
    </w:p>
    <w:p w14:paraId="4EA6996C">
      <w:pPr>
        <w:pStyle w:val="43"/>
        <w:numPr>
          <w:ilvl w:val="0"/>
          <w:numId w:val="1"/>
        </w:numPr>
        <w:ind w:firstLineChars="0"/>
      </w:pPr>
      <w:r>
        <w:rPr>
          <w:rFonts w:hint="eastAsia"/>
        </w:rPr>
        <w:t>《建设工程施工现场供用电安全规范》</w:t>
      </w:r>
      <w:r>
        <w:t>GB50194</w:t>
      </w:r>
    </w:p>
    <w:p w14:paraId="3074295B">
      <w:pPr>
        <w:pStyle w:val="43"/>
        <w:numPr>
          <w:ilvl w:val="0"/>
          <w:numId w:val="1"/>
        </w:numPr>
        <w:ind w:firstLineChars="0"/>
      </w:pPr>
      <w:r>
        <w:rPr>
          <w:rFonts w:hint="eastAsia"/>
        </w:rPr>
        <w:t>《建筑地基基础工程施工质量验收标准》</w:t>
      </w:r>
      <w:r>
        <w:t>GB50202</w:t>
      </w:r>
    </w:p>
    <w:p w14:paraId="1EE46DAD">
      <w:pPr>
        <w:pStyle w:val="43"/>
        <w:numPr>
          <w:ilvl w:val="0"/>
          <w:numId w:val="1"/>
        </w:numPr>
        <w:ind w:firstLineChars="0"/>
      </w:pPr>
      <w:r>
        <w:rPr>
          <w:rFonts w:hint="eastAsia"/>
        </w:rPr>
        <w:t>《砌体工程施工质量验收规范》GB50203</w:t>
      </w:r>
    </w:p>
    <w:p w14:paraId="37F2DA02">
      <w:pPr>
        <w:pStyle w:val="43"/>
        <w:numPr>
          <w:ilvl w:val="0"/>
          <w:numId w:val="1"/>
        </w:numPr>
        <w:ind w:firstLineChars="0"/>
      </w:pPr>
      <w:r>
        <w:rPr>
          <w:rFonts w:hint="eastAsia"/>
        </w:rPr>
        <w:t>《混凝土结构工程施工质量验收规范》GB50204</w:t>
      </w:r>
    </w:p>
    <w:p w14:paraId="559A9E9A">
      <w:pPr>
        <w:pStyle w:val="43"/>
        <w:numPr>
          <w:ilvl w:val="0"/>
          <w:numId w:val="1"/>
        </w:numPr>
        <w:ind w:firstLineChars="0"/>
      </w:pPr>
      <w:r>
        <w:rPr>
          <w:rFonts w:hint="eastAsia"/>
        </w:rPr>
        <w:t>《钢结构工程施工质量验收规范》GB50205</w:t>
      </w:r>
    </w:p>
    <w:p w14:paraId="12DFE407">
      <w:pPr>
        <w:pStyle w:val="43"/>
        <w:numPr>
          <w:ilvl w:val="0"/>
          <w:numId w:val="1"/>
        </w:numPr>
        <w:ind w:firstLineChars="0"/>
      </w:pPr>
      <w:r>
        <w:rPr>
          <w:rFonts w:hint="eastAsia"/>
        </w:rPr>
        <w:t>《木结构工程施工质量验收规范》G</w:t>
      </w:r>
      <w:r>
        <w:t>B50206</w:t>
      </w:r>
    </w:p>
    <w:p w14:paraId="26872D22">
      <w:pPr>
        <w:pStyle w:val="43"/>
        <w:numPr>
          <w:ilvl w:val="0"/>
          <w:numId w:val="1"/>
        </w:numPr>
        <w:ind w:firstLineChars="0"/>
      </w:pPr>
      <w:r>
        <w:rPr>
          <w:rFonts w:hint="eastAsia"/>
        </w:rPr>
        <w:t>《建筑地面工程施工质量验收规范》</w:t>
      </w:r>
      <w:r>
        <w:t>GB50209</w:t>
      </w:r>
    </w:p>
    <w:p w14:paraId="17C99234">
      <w:pPr>
        <w:pStyle w:val="43"/>
        <w:numPr>
          <w:ilvl w:val="0"/>
          <w:numId w:val="1"/>
        </w:numPr>
        <w:ind w:firstLineChars="0"/>
      </w:pPr>
      <w:r>
        <w:rPr>
          <w:rFonts w:hint="eastAsia"/>
        </w:rPr>
        <w:t>《建筑工程施工质量验收统一标准》GB50300</w:t>
      </w:r>
    </w:p>
    <w:p w14:paraId="28B75239">
      <w:pPr>
        <w:pStyle w:val="43"/>
        <w:numPr>
          <w:ilvl w:val="0"/>
          <w:numId w:val="1"/>
        </w:numPr>
        <w:ind w:firstLineChars="0"/>
      </w:pPr>
      <w:r>
        <w:rPr>
          <w:rFonts w:hint="eastAsia"/>
        </w:rPr>
        <w:t>《住宅装饰装修工程施工规范》</w:t>
      </w:r>
      <w:r>
        <w:t>GB50327</w:t>
      </w:r>
    </w:p>
    <w:p w14:paraId="1EAE978C">
      <w:pPr>
        <w:pStyle w:val="43"/>
        <w:numPr>
          <w:ilvl w:val="0"/>
          <w:numId w:val="1"/>
        </w:numPr>
        <w:ind w:firstLineChars="0"/>
      </w:pPr>
      <w:r>
        <w:rPr>
          <w:rFonts w:hint="eastAsia"/>
        </w:rPr>
        <w:t>《建筑内部装修防火施工及验收规范》GB50354</w:t>
      </w:r>
    </w:p>
    <w:p w14:paraId="311E9818">
      <w:pPr>
        <w:pStyle w:val="43"/>
        <w:numPr>
          <w:ilvl w:val="0"/>
          <w:numId w:val="1"/>
        </w:numPr>
        <w:ind w:firstLineChars="0"/>
      </w:pPr>
      <w:r>
        <w:rPr>
          <w:rFonts w:hint="eastAsia"/>
        </w:rPr>
        <w:t>《混凝土结构加固设计规范》</w:t>
      </w:r>
      <w:r>
        <w:t>GB50367</w:t>
      </w:r>
    </w:p>
    <w:p w14:paraId="278A67BF">
      <w:pPr>
        <w:pStyle w:val="43"/>
        <w:numPr>
          <w:ilvl w:val="0"/>
          <w:numId w:val="1"/>
        </w:numPr>
        <w:ind w:firstLineChars="0"/>
      </w:pPr>
      <w:r>
        <w:rPr>
          <w:rFonts w:hint="eastAsia"/>
        </w:rPr>
        <w:t>《建筑结构加固工程施工质量验收规范》G</w:t>
      </w:r>
      <w:r>
        <w:t>B50550</w:t>
      </w:r>
    </w:p>
    <w:p w14:paraId="08ECEEC4">
      <w:pPr>
        <w:pStyle w:val="43"/>
        <w:numPr>
          <w:ilvl w:val="0"/>
          <w:numId w:val="1"/>
        </w:numPr>
        <w:ind w:firstLineChars="0"/>
      </w:pPr>
      <w:r>
        <w:rPr>
          <w:rFonts w:hint="eastAsia"/>
        </w:rPr>
        <w:t>《无障碍设施施工验收及维护规范》</w:t>
      </w:r>
      <w:r>
        <w:t>GB50642</w:t>
      </w:r>
    </w:p>
    <w:p w14:paraId="5E4C385B">
      <w:pPr>
        <w:pStyle w:val="43"/>
        <w:numPr>
          <w:ilvl w:val="0"/>
          <w:numId w:val="1"/>
        </w:numPr>
        <w:ind w:firstLineChars="0"/>
      </w:pPr>
      <w:r>
        <w:rPr>
          <w:rFonts w:hint="eastAsia"/>
        </w:rPr>
        <w:t>《钢结构焊接规范》GB50661</w:t>
      </w:r>
    </w:p>
    <w:p w14:paraId="575ACA6A">
      <w:pPr>
        <w:pStyle w:val="43"/>
        <w:numPr>
          <w:ilvl w:val="0"/>
          <w:numId w:val="1"/>
        </w:numPr>
        <w:ind w:firstLineChars="0"/>
      </w:pPr>
      <w:r>
        <w:rPr>
          <w:rFonts w:hint="eastAsia"/>
        </w:rPr>
        <w:t>《砌体结构加固设计规范》</w:t>
      </w:r>
      <w:r>
        <w:t>GB50702</w:t>
      </w:r>
    </w:p>
    <w:p w14:paraId="7BD7B40B">
      <w:pPr>
        <w:pStyle w:val="43"/>
        <w:numPr>
          <w:ilvl w:val="0"/>
          <w:numId w:val="1"/>
        </w:numPr>
        <w:ind w:firstLineChars="0"/>
      </w:pPr>
      <w:r>
        <w:rPr>
          <w:rFonts w:hint="eastAsia"/>
        </w:rPr>
        <w:t>《钢结构工程施工规范》G</w:t>
      </w:r>
      <w:r>
        <w:t>B50755</w:t>
      </w:r>
    </w:p>
    <w:p w14:paraId="23EF3C5A">
      <w:pPr>
        <w:pStyle w:val="43"/>
        <w:numPr>
          <w:ilvl w:val="0"/>
          <w:numId w:val="1"/>
        </w:numPr>
        <w:ind w:firstLineChars="0"/>
      </w:pPr>
      <w:r>
        <w:rPr>
          <w:rFonts w:hint="eastAsia"/>
        </w:rPr>
        <w:t>《无障碍设计规范》</w:t>
      </w:r>
      <w:r>
        <w:t>GB50763</w:t>
      </w:r>
    </w:p>
    <w:p w14:paraId="27568935">
      <w:pPr>
        <w:pStyle w:val="43"/>
        <w:numPr>
          <w:ilvl w:val="0"/>
          <w:numId w:val="1"/>
        </w:numPr>
        <w:ind w:firstLineChars="0"/>
      </w:pPr>
      <w:r>
        <w:rPr>
          <w:rFonts w:hint="eastAsia"/>
        </w:rPr>
        <w:t>《建筑施工安全技术统一规范》</w:t>
      </w:r>
      <w:r>
        <w:t>GB50870</w:t>
      </w:r>
    </w:p>
    <w:p w14:paraId="2B6EFE54">
      <w:pPr>
        <w:pStyle w:val="43"/>
        <w:numPr>
          <w:ilvl w:val="0"/>
          <w:numId w:val="1"/>
        </w:numPr>
        <w:ind w:firstLineChars="0"/>
      </w:pPr>
      <w:r>
        <w:rPr>
          <w:rFonts w:hint="eastAsia"/>
        </w:rPr>
        <w:t>《砌体结构工程施工规范》G</w:t>
      </w:r>
      <w:r>
        <w:t>B50924</w:t>
      </w:r>
    </w:p>
    <w:p w14:paraId="4E629F16">
      <w:pPr>
        <w:pStyle w:val="43"/>
        <w:numPr>
          <w:ilvl w:val="0"/>
          <w:numId w:val="1"/>
        </w:numPr>
        <w:ind w:firstLineChars="0"/>
      </w:pPr>
      <w:r>
        <w:rPr>
          <w:rFonts w:hint="eastAsia"/>
        </w:rPr>
        <w:t>《混凝土结构耐久性设计标准》</w:t>
      </w:r>
      <w:r>
        <w:t>GB/T50476</w:t>
      </w:r>
    </w:p>
    <w:p w14:paraId="433FE440">
      <w:pPr>
        <w:pStyle w:val="43"/>
        <w:numPr>
          <w:ilvl w:val="0"/>
          <w:numId w:val="1"/>
        </w:numPr>
        <w:ind w:firstLineChars="0"/>
      </w:pPr>
      <w:r>
        <w:rPr>
          <w:rFonts w:hint="eastAsia"/>
        </w:rPr>
        <w:t>《建筑施工组织设计规范》GB</w:t>
      </w:r>
      <w:r>
        <w:t>/</w:t>
      </w:r>
      <w:r>
        <w:rPr>
          <w:rFonts w:hint="eastAsia"/>
        </w:rPr>
        <w:t>T50502</w:t>
      </w:r>
    </w:p>
    <w:p w14:paraId="35CB8376">
      <w:pPr>
        <w:pStyle w:val="43"/>
        <w:numPr>
          <w:ilvl w:val="0"/>
          <w:numId w:val="1"/>
        </w:numPr>
        <w:ind w:firstLineChars="0"/>
      </w:pPr>
      <w:r>
        <w:rPr>
          <w:rFonts w:hint="eastAsia"/>
        </w:rPr>
        <w:t>《胶合木结构技术规范》</w:t>
      </w:r>
      <w:r>
        <w:t>GB/T50708</w:t>
      </w:r>
    </w:p>
    <w:p w14:paraId="1C0AF3BD">
      <w:pPr>
        <w:pStyle w:val="43"/>
        <w:numPr>
          <w:ilvl w:val="0"/>
          <w:numId w:val="1"/>
        </w:numPr>
        <w:ind w:firstLineChars="0"/>
      </w:pPr>
      <w:r>
        <w:rPr>
          <w:rFonts w:hint="eastAsia"/>
        </w:rPr>
        <w:t>《木结构工程施工规范》G</w:t>
      </w:r>
      <w:r>
        <w:t>B/T50772</w:t>
      </w:r>
    </w:p>
    <w:p w14:paraId="58816C3E">
      <w:pPr>
        <w:pStyle w:val="43"/>
        <w:numPr>
          <w:ilvl w:val="0"/>
          <w:numId w:val="1"/>
        </w:numPr>
        <w:ind w:firstLineChars="0"/>
      </w:pPr>
      <w:r>
        <w:rPr>
          <w:rFonts w:hint="eastAsia"/>
        </w:rPr>
        <w:t>《建筑抗震加固技术规程》JGJ116</w:t>
      </w:r>
    </w:p>
    <w:p w14:paraId="6BFB62A5">
      <w:pPr>
        <w:pStyle w:val="43"/>
        <w:numPr>
          <w:ilvl w:val="0"/>
          <w:numId w:val="1"/>
        </w:numPr>
        <w:ind w:firstLineChars="0"/>
      </w:pPr>
      <w:r>
        <w:rPr>
          <w:rFonts w:hint="eastAsia"/>
        </w:rPr>
        <w:t>《既有建筑地基基础加固技术规范》</w:t>
      </w:r>
      <w:r>
        <w:t>JGJ123</w:t>
      </w:r>
    </w:p>
    <w:p w14:paraId="227D5277">
      <w:pPr>
        <w:pStyle w:val="43"/>
        <w:numPr>
          <w:ilvl w:val="0"/>
          <w:numId w:val="1"/>
        </w:numPr>
        <w:ind w:firstLineChars="0"/>
      </w:pPr>
      <w:r>
        <w:rPr>
          <w:rFonts w:hint="eastAsia"/>
        </w:rPr>
        <w:t>《房屋白蚁预防技术规程》JGJ/T245</w:t>
      </w:r>
    </w:p>
    <w:p w14:paraId="3DC77A8A">
      <w:pPr>
        <w:pStyle w:val="43"/>
        <w:numPr>
          <w:ilvl w:val="0"/>
          <w:numId w:val="1"/>
        </w:numPr>
        <w:ind w:firstLineChars="0"/>
      </w:pPr>
      <w:r>
        <w:rPr>
          <w:rFonts w:hint="eastAsia"/>
        </w:rPr>
        <w:t>《钢结构加固技术规范》</w:t>
      </w:r>
      <w:r>
        <w:t>CECS77</w:t>
      </w:r>
    </w:p>
    <w:p w14:paraId="355E1292">
      <w:pPr>
        <w:pStyle w:val="43"/>
        <w:numPr>
          <w:ilvl w:val="0"/>
          <w:numId w:val="1"/>
        </w:numPr>
        <w:ind w:firstLineChars="0"/>
      </w:pPr>
      <w:r>
        <w:rPr>
          <w:rFonts w:hint="eastAsia"/>
        </w:rPr>
        <w:t>《建筑工程设计文件编制深度规定》2</w:t>
      </w:r>
      <w:r>
        <w:t>016</w:t>
      </w:r>
    </w:p>
    <w:p w14:paraId="77A909CB">
      <w:pPr>
        <w:pStyle w:val="43"/>
        <w:numPr>
          <w:ilvl w:val="0"/>
          <w:numId w:val="1"/>
        </w:numPr>
        <w:ind w:firstLineChars="0"/>
      </w:pPr>
      <w:r>
        <w:rPr>
          <w:rFonts w:hint="eastAsia"/>
        </w:rPr>
        <w:t>广东省地方标准《房屋安全鉴定报告编制规范》D</w:t>
      </w:r>
      <w:r>
        <w:t>B44/187-2016</w:t>
      </w:r>
    </w:p>
    <w:p w14:paraId="29165030">
      <w:pPr>
        <w:pStyle w:val="43"/>
        <w:numPr>
          <w:ilvl w:val="0"/>
          <w:numId w:val="1"/>
        </w:numPr>
        <w:ind w:firstLineChars="0"/>
      </w:pPr>
      <w:r>
        <w:rPr>
          <w:rFonts w:hint="eastAsia"/>
        </w:rPr>
        <w:t>广东省地方标准《历史建筑安全排查及评估技术标准》（在编）</w:t>
      </w:r>
    </w:p>
    <w:p w14:paraId="759C5DF8">
      <w:pPr>
        <w:pStyle w:val="43"/>
        <w:numPr>
          <w:ilvl w:val="0"/>
          <w:numId w:val="1"/>
        </w:numPr>
        <w:ind w:firstLineChars="0"/>
      </w:pPr>
      <w:r>
        <w:rPr>
          <w:rFonts w:hint="eastAsia"/>
        </w:rPr>
        <w:t>《广东省历史建筑数字化技术规范》</w:t>
      </w:r>
      <w:r>
        <w:t>DBJ/T15-194-2020</w:t>
      </w:r>
    </w:p>
    <w:p w14:paraId="512C3027">
      <w:pPr>
        <w:pStyle w:val="43"/>
        <w:numPr>
          <w:ilvl w:val="0"/>
          <w:numId w:val="1"/>
        </w:numPr>
        <w:ind w:firstLineChars="0"/>
      </w:pPr>
      <w:r>
        <w:rPr>
          <w:rFonts w:hint="eastAsia"/>
        </w:rPr>
        <w:t>《广东省历史建筑数字化成果标准》</w:t>
      </w:r>
      <w:r>
        <w:t>DBJ/T15-195-2020</w:t>
      </w:r>
    </w:p>
    <w:p w14:paraId="2F6AE5C8">
      <w:pPr>
        <w:pStyle w:val="43"/>
        <w:numPr>
          <w:ilvl w:val="0"/>
          <w:numId w:val="1"/>
        </w:numPr>
        <w:ind w:firstLineChars="0"/>
      </w:pPr>
      <w:r>
        <w:rPr>
          <w:rFonts w:hint="eastAsia"/>
        </w:rPr>
        <w:t>《近现代历史建筑结构安全性评估导测》</w:t>
      </w:r>
      <w:r>
        <w:t>WW/T0048-2014</w:t>
      </w:r>
    </w:p>
    <w:p w14:paraId="27BCC498">
      <w:pPr>
        <w:pStyle w:val="43"/>
        <w:ind w:left="840" w:firstLine="0" w:firstLineChars="0"/>
        <w:rPr>
          <w:rFonts w:hint="eastAsia"/>
        </w:rPr>
      </w:pPr>
    </w:p>
    <w:p w14:paraId="0CB7244F">
      <w:pPr>
        <w:ind w:firstLine="0" w:firstLineChars="0"/>
        <w:sectPr>
          <w:pgSz w:w="11906" w:h="16838"/>
          <w:pgMar w:top="1440" w:right="1800" w:bottom="1440" w:left="1800" w:header="851" w:footer="992" w:gutter="0"/>
          <w:cols w:space="425" w:num="1"/>
          <w:docGrid w:type="lines" w:linePitch="312" w:charSpace="0"/>
        </w:sectPr>
      </w:pPr>
    </w:p>
    <w:p w14:paraId="579CF63F">
      <w:pPr>
        <w:ind w:firstLine="0" w:firstLineChars="0"/>
        <w:jc w:val="center"/>
        <w:rPr>
          <w:rFonts w:ascii="黑体" w:hAnsi="黑体" w:eastAsia="黑体"/>
          <w:b/>
          <w:bCs/>
          <w:sz w:val="28"/>
          <w:szCs w:val="32"/>
        </w:rPr>
      </w:pPr>
    </w:p>
    <w:p w14:paraId="24CC55E5">
      <w:pPr>
        <w:ind w:firstLine="0" w:firstLineChars="0"/>
        <w:jc w:val="center"/>
        <w:rPr>
          <w:rFonts w:ascii="黑体" w:hAnsi="黑体" w:eastAsia="黑体"/>
          <w:b/>
          <w:bCs/>
          <w:sz w:val="28"/>
          <w:szCs w:val="32"/>
        </w:rPr>
      </w:pPr>
    </w:p>
    <w:p w14:paraId="44425B57">
      <w:pPr>
        <w:ind w:firstLine="0" w:firstLineChars="0"/>
        <w:jc w:val="center"/>
        <w:rPr>
          <w:rFonts w:ascii="黑体" w:hAnsi="黑体" w:eastAsia="黑体"/>
          <w:b/>
          <w:bCs/>
          <w:sz w:val="28"/>
          <w:szCs w:val="32"/>
        </w:rPr>
      </w:pPr>
    </w:p>
    <w:p w14:paraId="72342BDB">
      <w:pPr>
        <w:ind w:firstLine="0" w:firstLineChars="0"/>
        <w:jc w:val="center"/>
        <w:rPr>
          <w:rFonts w:ascii="黑体" w:hAnsi="黑体" w:eastAsia="黑体"/>
          <w:b/>
          <w:bCs/>
          <w:sz w:val="28"/>
          <w:szCs w:val="32"/>
        </w:rPr>
      </w:pPr>
    </w:p>
    <w:p w14:paraId="7DB0CA14">
      <w:pPr>
        <w:widowControl/>
        <w:spacing w:line="240" w:lineRule="auto"/>
        <w:ind w:firstLine="0" w:firstLineChars="0"/>
        <w:jc w:val="center"/>
        <w:rPr>
          <w:rFonts w:ascii="宋体" w:hAnsi="宋体"/>
          <w:sz w:val="28"/>
          <w:szCs w:val="28"/>
        </w:rPr>
      </w:pPr>
      <w:r>
        <w:rPr>
          <w:rFonts w:hint="eastAsia" w:ascii="宋体" w:hAnsi="宋体"/>
          <w:sz w:val="28"/>
          <w:szCs w:val="28"/>
        </w:rPr>
        <w:t>广东省标准</w:t>
      </w:r>
    </w:p>
    <w:p w14:paraId="5FE4A59E">
      <w:pPr>
        <w:ind w:firstLine="0" w:firstLineChars="0"/>
        <w:jc w:val="center"/>
        <w:rPr>
          <w:rFonts w:ascii="黑体" w:hAnsi="黑体" w:eastAsia="黑体"/>
          <w:b/>
          <w:bCs/>
          <w:sz w:val="28"/>
          <w:szCs w:val="32"/>
        </w:rPr>
      </w:pPr>
    </w:p>
    <w:p w14:paraId="01FD829C">
      <w:pPr>
        <w:widowControl/>
        <w:spacing w:line="240" w:lineRule="auto"/>
        <w:ind w:firstLine="0" w:firstLineChars="0"/>
        <w:jc w:val="center"/>
        <w:rPr>
          <w:rFonts w:ascii="黑体" w:hAnsi="黑体" w:eastAsia="黑体"/>
          <w:sz w:val="44"/>
          <w:szCs w:val="44"/>
        </w:rPr>
      </w:pPr>
      <w:r>
        <w:rPr>
          <w:rFonts w:hint="eastAsia" w:ascii="黑体" w:hAnsi="黑体" w:eastAsia="黑体"/>
          <w:sz w:val="44"/>
          <w:szCs w:val="44"/>
        </w:rPr>
        <w:t>历史建筑修缮与加固技术标准</w:t>
      </w:r>
    </w:p>
    <w:p w14:paraId="564981F4">
      <w:pPr>
        <w:widowControl/>
        <w:spacing w:line="240" w:lineRule="auto"/>
        <w:ind w:firstLine="0" w:firstLineChars="0"/>
        <w:jc w:val="center"/>
        <w:rPr>
          <w:sz w:val="36"/>
          <w:szCs w:val="36"/>
        </w:rPr>
      </w:pPr>
    </w:p>
    <w:p w14:paraId="0C9A12BA">
      <w:pPr>
        <w:widowControl/>
        <w:spacing w:line="240" w:lineRule="auto"/>
        <w:ind w:firstLine="0" w:firstLineChars="0"/>
        <w:jc w:val="center"/>
        <w:rPr>
          <w:rFonts w:ascii="黑体" w:hAnsi="黑体" w:eastAsia="黑体"/>
          <w:sz w:val="28"/>
          <w:szCs w:val="28"/>
        </w:rPr>
      </w:pPr>
      <w:r>
        <w:rPr>
          <w:rFonts w:ascii="黑体" w:hAnsi="黑体" w:eastAsia="黑体"/>
          <w:sz w:val="28"/>
          <w:szCs w:val="28"/>
        </w:rPr>
        <w:t>DBJ 20-XX-2022</w:t>
      </w:r>
    </w:p>
    <w:p w14:paraId="4AF1B00E">
      <w:pPr>
        <w:widowControl/>
        <w:spacing w:line="240" w:lineRule="auto"/>
        <w:ind w:firstLine="0" w:firstLineChars="0"/>
        <w:jc w:val="center"/>
        <w:rPr>
          <w:sz w:val="36"/>
          <w:szCs w:val="36"/>
        </w:rPr>
      </w:pPr>
    </w:p>
    <w:p w14:paraId="754C3D18">
      <w:pPr>
        <w:widowControl/>
        <w:spacing w:line="240" w:lineRule="auto"/>
        <w:ind w:firstLine="0" w:firstLineChars="0"/>
        <w:jc w:val="center"/>
        <w:rPr>
          <w:sz w:val="36"/>
          <w:szCs w:val="36"/>
        </w:rPr>
      </w:pPr>
    </w:p>
    <w:p w14:paraId="16A4527B">
      <w:pPr>
        <w:widowControl/>
        <w:spacing w:line="240" w:lineRule="auto"/>
        <w:ind w:firstLine="0" w:firstLineChars="0"/>
        <w:jc w:val="center"/>
        <w:rPr>
          <w:sz w:val="36"/>
          <w:szCs w:val="36"/>
        </w:rPr>
      </w:pPr>
    </w:p>
    <w:p w14:paraId="46A02F3C">
      <w:pPr>
        <w:widowControl/>
        <w:spacing w:line="240" w:lineRule="auto"/>
        <w:ind w:firstLine="0" w:firstLineChars="0"/>
        <w:jc w:val="center"/>
        <w:rPr>
          <w:rFonts w:ascii="宋体" w:hAnsi="宋体"/>
          <w:sz w:val="32"/>
          <w:szCs w:val="32"/>
        </w:rPr>
      </w:pPr>
      <w:r>
        <w:rPr>
          <w:rFonts w:hint="eastAsia" w:ascii="宋体" w:hAnsi="宋体"/>
          <w:sz w:val="32"/>
          <w:szCs w:val="32"/>
        </w:rPr>
        <w:t>条文说明</w:t>
      </w:r>
    </w:p>
    <w:p w14:paraId="15784AAB">
      <w:pPr>
        <w:widowControl/>
        <w:spacing w:line="240" w:lineRule="auto"/>
        <w:ind w:firstLine="0" w:firstLineChars="0"/>
        <w:jc w:val="center"/>
        <w:rPr>
          <w:sz w:val="36"/>
          <w:szCs w:val="36"/>
        </w:rPr>
      </w:pPr>
    </w:p>
    <w:p w14:paraId="0C75509D">
      <w:pPr>
        <w:widowControl/>
        <w:spacing w:line="240" w:lineRule="auto"/>
        <w:ind w:firstLine="0" w:firstLineChars="0"/>
        <w:jc w:val="center"/>
        <w:rPr>
          <w:rFonts w:ascii="黑体" w:hAnsi="黑体" w:eastAsia="黑体"/>
          <w:bCs/>
          <w:szCs w:val="21"/>
        </w:rPr>
      </w:pPr>
      <w:r>
        <w:rPr>
          <w:rFonts w:hint="eastAsia" w:ascii="黑体" w:hAnsi="黑体" w:eastAsia="黑体"/>
          <w:bCs/>
          <w:szCs w:val="21"/>
        </w:rPr>
        <w:t>华南理工大学　主编</w:t>
      </w:r>
    </w:p>
    <w:p w14:paraId="702CA600">
      <w:pPr>
        <w:widowControl/>
        <w:spacing w:line="240" w:lineRule="auto"/>
        <w:ind w:firstLine="0" w:firstLineChars="0"/>
        <w:jc w:val="center"/>
        <w:rPr>
          <w:sz w:val="36"/>
          <w:szCs w:val="36"/>
        </w:rPr>
      </w:pPr>
    </w:p>
    <w:p w14:paraId="3A1C5172">
      <w:pPr>
        <w:widowControl/>
        <w:spacing w:line="240" w:lineRule="auto"/>
        <w:ind w:firstLine="0" w:firstLineChars="0"/>
        <w:jc w:val="center"/>
        <w:rPr>
          <w:sz w:val="36"/>
          <w:szCs w:val="36"/>
        </w:rPr>
      </w:pPr>
    </w:p>
    <w:p w14:paraId="44A2361C">
      <w:pPr>
        <w:widowControl/>
        <w:spacing w:line="240" w:lineRule="auto"/>
        <w:ind w:firstLine="0" w:firstLineChars="0"/>
        <w:jc w:val="center"/>
        <w:rPr>
          <w:sz w:val="36"/>
          <w:szCs w:val="36"/>
        </w:rPr>
      </w:pPr>
    </w:p>
    <w:p w14:paraId="19532EFC">
      <w:pPr>
        <w:widowControl/>
        <w:spacing w:line="240" w:lineRule="auto"/>
        <w:ind w:firstLine="0" w:firstLineChars="0"/>
        <w:jc w:val="center"/>
        <w:rPr>
          <w:sz w:val="36"/>
          <w:szCs w:val="36"/>
        </w:rPr>
      </w:pPr>
    </w:p>
    <w:p w14:paraId="2701A1FF">
      <w:pPr>
        <w:widowControl/>
        <w:spacing w:line="240" w:lineRule="auto"/>
        <w:ind w:firstLine="0" w:firstLineChars="0"/>
        <w:jc w:val="center"/>
        <w:rPr>
          <w:sz w:val="36"/>
          <w:szCs w:val="36"/>
        </w:rPr>
      </w:pPr>
    </w:p>
    <w:p w14:paraId="00D3E1BE">
      <w:pPr>
        <w:ind w:firstLine="0" w:firstLineChars="0"/>
        <w:jc w:val="center"/>
        <w:rPr>
          <w:rFonts w:ascii="黑体" w:hAnsi="黑体" w:eastAsia="黑体"/>
          <w:b/>
          <w:bCs/>
          <w:sz w:val="28"/>
          <w:szCs w:val="32"/>
        </w:rPr>
      </w:pPr>
      <w:r>
        <w:rPr>
          <w:rFonts w:hint="eastAsia" w:ascii="黑体" w:hAnsi="黑体" w:eastAsia="黑体"/>
          <w:b/>
          <w:bCs/>
          <w:sz w:val="28"/>
          <w:szCs w:val="32"/>
        </w:rPr>
        <w:t>2</w:t>
      </w:r>
      <w:r>
        <w:rPr>
          <w:rFonts w:ascii="黑体" w:hAnsi="黑体" w:eastAsia="黑体"/>
          <w:b/>
          <w:bCs/>
          <w:sz w:val="28"/>
          <w:szCs w:val="32"/>
        </w:rPr>
        <w:t xml:space="preserve">022 </w:t>
      </w:r>
      <w:r>
        <w:rPr>
          <w:rFonts w:hint="eastAsia" w:ascii="黑体" w:hAnsi="黑体" w:eastAsia="黑体"/>
          <w:b/>
          <w:bCs/>
          <w:sz w:val="28"/>
          <w:szCs w:val="32"/>
        </w:rPr>
        <w:t>广州</w:t>
      </w:r>
    </w:p>
    <w:p w14:paraId="121D32AC">
      <w:pPr>
        <w:pStyle w:val="29"/>
      </w:pPr>
    </w:p>
    <w:p w14:paraId="082A4F5B">
      <w:pPr>
        <w:pStyle w:val="29"/>
        <w:sectPr>
          <w:headerReference r:id="rId20" w:type="first"/>
          <w:footerReference r:id="rId23" w:type="first"/>
          <w:headerReference r:id="rId18" w:type="default"/>
          <w:footerReference r:id="rId21" w:type="default"/>
          <w:headerReference r:id="rId19" w:type="even"/>
          <w:footerReference r:id="rId22" w:type="even"/>
          <w:pgSz w:w="11906" w:h="16838"/>
          <w:pgMar w:top="1440" w:right="1800" w:bottom="1440" w:left="1800" w:header="851" w:footer="992" w:gutter="0"/>
          <w:cols w:space="425" w:num="1"/>
          <w:docGrid w:type="lines" w:linePitch="312" w:charSpace="0"/>
        </w:sectPr>
      </w:pPr>
    </w:p>
    <w:p w14:paraId="20A58FBB">
      <w:pPr>
        <w:ind w:firstLine="0" w:firstLineChars="0"/>
        <w:jc w:val="center"/>
        <w:rPr>
          <w:rFonts w:ascii="黑体" w:hAnsi="黑体" w:eastAsia="黑体"/>
          <w:b/>
          <w:bCs/>
          <w:sz w:val="28"/>
          <w:szCs w:val="32"/>
        </w:rPr>
      </w:pPr>
      <w:r>
        <w:rPr>
          <w:rFonts w:hint="eastAsia" w:ascii="黑体" w:hAnsi="黑体" w:eastAsia="黑体"/>
          <w:b/>
          <w:bCs/>
          <w:sz w:val="28"/>
          <w:szCs w:val="32"/>
        </w:rPr>
        <w:t>制订说明</w:t>
      </w:r>
    </w:p>
    <w:p w14:paraId="4B8E4959"/>
    <w:p w14:paraId="29AB6BD8">
      <w:r>
        <w:rPr>
          <w:rFonts w:hint="eastAsia"/>
        </w:rPr>
        <w:t xml:space="preserve">《历史建筑修缮与加固技术标准》DBJ </w:t>
      </w:r>
      <w:r>
        <w:t>20-XX-2022</w:t>
      </w:r>
      <w:r>
        <w:rPr>
          <w:rFonts w:hint="eastAsia"/>
        </w:rPr>
        <w:t>，经广东省住房和城乡建设厅20</w:t>
      </w:r>
      <w:r>
        <w:t>22</w:t>
      </w:r>
      <w:r>
        <w:rPr>
          <w:rFonts w:hint="eastAsia"/>
        </w:rPr>
        <w:t>年xx月xx日以第xxx号公告批准发布。</w:t>
      </w:r>
    </w:p>
    <w:p w14:paraId="07455593">
      <w:r>
        <w:rPr>
          <w:rFonts w:hint="eastAsia"/>
        </w:rPr>
        <w:t>本规范在制定过程中，编制组进行了深入调查研究，总结实践经验，认真分析了有关资料和数据，参考了有关国家、行业标准和国际标准。</w:t>
      </w:r>
    </w:p>
    <w:p w14:paraId="1CA097C0">
      <w:r>
        <w:rPr>
          <w:rFonts w:hint="eastAsia"/>
        </w:rPr>
        <w:t>为了便于广大历史建筑保护管理、使用、设计、施工等单位有关人员在使用本规范时能正确理解和执行条文规定，《历史建筑修缮与加固技术标准》编制组按章、节、条顺序编制了本规范的条文说明，对条文规定的目的、依据以及执行中需注意的有关事项进行了说明。但是，本条文说明不具备与规范正文同等的法律效力，仅供使用者作为理解和把握规范规定的参考。</w:t>
      </w:r>
    </w:p>
    <w:p w14:paraId="0509AEA6"/>
    <w:p w14:paraId="1693DAEB">
      <w:pPr>
        <w:sectPr>
          <w:pgSz w:w="11906" w:h="16838"/>
          <w:pgMar w:top="1440" w:right="1800" w:bottom="1440" w:left="1800" w:header="851" w:footer="992" w:gutter="0"/>
          <w:cols w:space="425" w:num="1"/>
          <w:docGrid w:type="lines" w:linePitch="312" w:charSpace="0"/>
        </w:sectPr>
      </w:pPr>
    </w:p>
    <w:p w14:paraId="4EC7EDE2">
      <w:pPr>
        <w:pStyle w:val="44"/>
      </w:pPr>
      <w:r>
        <w:rPr>
          <w:rFonts w:hint="eastAsia"/>
        </w:rPr>
        <w:t>目　</w:t>
      </w:r>
      <w:r>
        <w:rPr>
          <w:rFonts w:hint="eastAsia" w:ascii="黑体" w:hAnsi="黑体"/>
          <w:szCs w:val="44"/>
        </w:rPr>
        <w:t>　</w:t>
      </w:r>
      <w:r>
        <w:rPr>
          <w:rFonts w:hint="eastAsia"/>
        </w:rPr>
        <w:t>次</w:t>
      </w:r>
    </w:p>
    <w:sdt>
      <w:sdtPr>
        <w:rPr>
          <w:szCs w:val="22"/>
          <w:lang w:val="zh-CN"/>
        </w:rPr>
        <w:id w:val="212003808"/>
        <w:docPartObj>
          <w:docPartGallery w:val="Table of Contents"/>
          <w:docPartUnique/>
        </w:docPartObj>
      </w:sdtPr>
      <w:sdtEndPr>
        <w:rPr>
          <w:rFonts w:ascii="Times New Roman" w:hAnsi="Times New Roman" w:eastAsia="宋体"/>
          <w:sz w:val="21"/>
          <w:szCs w:val="22"/>
          <w:lang w:val="zh-CN"/>
        </w:rPr>
      </w:sdtEndPr>
      <w:sdtContent>
        <w:sdt>
          <w:sdtPr>
            <w:rPr>
              <w:szCs w:val="22"/>
              <w:lang w:val="zh-CN"/>
            </w:rPr>
            <w:id w:val="-1876378027"/>
            <w:docPartObj>
              <w:docPartGallery w:val="Table of Contents"/>
              <w:docPartUnique/>
            </w:docPartObj>
          </w:sdtPr>
          <w:sdtEndPr>
            <w:rPr>
              <w:rFonts w:ascii="Times New Roman" w:hAnsi="Times New Roman" w:eastAsia="宋体"/>
              <w:sz w:val="21"/>
              <w:szCs w:val="22"/>
              <w:lang w:val="zh-CN"/>
            </w:rPr>
          </w:sdtEndPr>
          <w:sdtContent>
            <w:p w14:paraId="0561578F">
              <w:pPr>
                <w:pStyle w:val="29"/>
              </w:pPr>
            </w:p>
            <w:p w14:paraId="450A520E">
              <w:pPr>
                <w:pStyle w:val="13"/>
                <w:rPr>
                  <w:rFonts w:asciiTheme="minorHAnsi" w:hAnsiTheme="minorHAnsi" w:eastAsiaTheme="minorEastAsia"/>
                </w:rPr>
              </w:pPr>
              <w:r>
                <w:fldChar w:fldCharType="begin"/>
              </w:r>
              <w:r>
                <w:instrText xml:space="preserve"> TOC \o "2-2" \h \z \t "标题 1,1" </w:instrText>
              </w:r>
              <w:r>
                <w:fldChar w:fldCharType="separate"/>
              </w:r>
              <w:r>
                <w:fldChar w:fldCharType="begin"/>
              </w:r>
              <w:r>
                <w:instrText xml:space="preserve"> HYPERLINK \l "_Toc100153221" </w:instrText>
              </w:r>
              <w:r>
                <w:fldChar w:fldCharType="separate"/>
              </w:r>
              <w:r>
                <w:rPr>
                  <w:rStyle w:val="22"/>
                </w:rPr>
                <w:t>1　总　　则</w:t>
              </w:r>
              <w:r>
                <w:tab/>
              </w:r>
              <w:r>
                <w:fldChar w:fldCharType="begin"/>
              </w:r>
              <w:r>
                <w:instrText xml:space="preserve"> PAGEREF _Toc100153221 \h </w:instrText>
              </w:r>
              <w:r>
                <w:fldChar w:fldCharType="separate"/>
              </w:r>
              <w:r>
                <w:t>49</w:t>
              </w:r>
              <w:r>
                <w:fldChar w:fldCharType="end"/>
              </w:r>
              <w:r>
                <w:fldChar w:fldCharType="end"/>
              </w:r>
            </w:p>
            <w:p w14:paraId="29469E4D">
              <w:pPr>
                <w:pStyle w:val="13"/>
                <w:rPr>
                  <w:rFonts w:asciiTheme="minorHAnsi" w:hAnsiTheme="minorHAnsi" w:eastAsiaTheme="minorEastAsia"/>
                </w:rPr>
              </w:pPr>
              <w:r>
                <w:fldChar w:fldCharType="begin"/>
              </w:r>
              <w:r>
                <w:instrText xml:space="preserve"> HYPERLINK \l "_Toc100153222" </w:instrText>
              </w:r>
              <w:r>
                <w:fldChar w:fldCharType="separate"/>
              </w:r>
              <w:r>
                <w:rPr>
                  <w:rStyle w:val="22"/>
                </w:rPr>
                <w:t>2　术　　语</w:t>
              </w:r>
              <w:r>
                <w:tab/>
              </w:r>
              <w:r>
                <w:fldChar w:fldCharType="begin"/>
              </w:r>
              <w:r>
                <w:instrText xml:space="preserve"> PAGEREF _Toc100153222 \h </w:instrText>
              </w:r>
              <w:r>
                <w:fldChar w:fldCharType="separate"/>
              </w:r>
              <w:r>
                <w:t>50</w:t>
              </w:r>
              <w:r>
                <w:fldChar w:fldCharType="end"/>
              </w:r>
              <w:r>
                <w:fldChar w:fldCharType="end"/>
              </w:r>
            </w:p>
            <w:p w14:paraId="092F12A9">
              <w:pPr>
                <w:pStyle w:val="13"/>
                <w:rPr>
                  <w:rFonts w:asciiTheme="minorHAnsi" w:hAnsiTheme="minorHAnsi" w:eastAsiaTheme="minorEastAsia"/>
                </w:rPr>
              </w:pPr>
              <w:r>
                <w:fldChar w:fldCharType="begin"/>
              </w:r>
              <w:r>
                <w:instrText xml:space="preserve"> HYPERLINK \l "_Toc100153223" </w:instrText>
              </w:r>
              <w:r>
                <w:fldChar w:fldCharType="separate"/>
              </w:r>
              <w:r>
                <w:rPr>
                  <w:rStyle w:val="22"/>
                </w:rPr>
                <w:t>3　基本规定</w:t>
              </w:r>
              <w:r>
                <w:tab/>
              </w:r>
              <w:r>
                <w:fldChar w:fldCharType="begin"/>
              </w:r>
              <w:r>
                <w:instrText xml:space="preserve"> PAGEREF _Toc100153223 \h </w:instrText>
              </w:r>
              <w:r>
                <w:fldChar w:fldCharType="separate"/>
              </w:r>
              <w:r>
                <w:t>53</w:t>
              </w:r>
              <w:r>
                <w:fldChar w:fldCharType="end"/>
              </w:r>
              <w:r>
                <w:fldChar w:fldCharType="end"/>
              </w:r>
            </w:p>
            <w:p w14:paraId="0033D3C2">
              <w:pPr>
                <w:pStyle w:val="13"/>
                <w:rPr>
                  <w:rFonts w:asciiTheme="minorHAnsi" w:hAnsiTheme="minorHAnsi" w:eastAsiaTheme="minorEastAsia"/>
                </w:rPr>
              </w:pPr>
              <w:r>
                <w:fldChar w:fldCharType="begin"/>
              </w:r>
              <w:r>
                <w:instrText xml:space="preserve"> HYPERLINK \l "_Toc100153224" </w:instrText>
              </w:r>
              <w:r>
                <w:fldChar w:fldCharType="separate"/>
              </w:r>
              <w:r>
                <w:rPr>
                  <w:rStyle w:val="22"/>
                </w:rPr>
                <w:t>4　查勘与检测鉴定</w:t>
              </w:r>
              <w:r>
                <w:tab/>
              </w:r>
              <w:r>
                <w:fldChar w:fldCharType="begin"/>
              </w:r>
              <w:r>
                <w:instrText xml:space="preserve"> PAGEREF _Toc100153224 \h </w:instrText>
              </w:r>
              <w:r>
                <w:fldChar w:fldCharType="separate"/>
              </w:r>
              <w:r>
                <w:t>58</w:t>
              </w:r>
              <w:r>
                <w:fldChar w:fldCharType="end"/>
              </w:r>
              <w:r>
                <w:fldChar w:fldCharType="end"/>
              </w:r>
            </w:p>
            <w:p w14:paraId="734F2EC6">
              <w:pPr>
                <w:pStyle w:val="15"/>
                <w:rPr>
                  <w:rFonts w:asciiTheme="minorHAnsi" w:hAnsiTheme="minorHAnsi" w:eastAsiaTheme="minorEastAsia"/>
                </w:rPr>
              </w:pPr>
              <w:r>
                <w:fldChar w:fldCharType="begin"/>
              </w:r>
              <w:r>
                <w:instrText xml:space="preserve"> HYPERLINK \l "_Toc100153225" </w:instrText>
              </w:r>
              <w:r>
                <w:fldChar w:fldCharType="separate"/>
              </w:r>
              <w:r>
                <w:rPr>
                  <w:rStyle w:val="22"/>
                </w:rPr>
                <w:t>4.2　查勘</w:t>
              </w:r>
              <w:r>
                <w:tab/>
              </w:r>
              <w:r>
                <w:fldChar w:fldCharType="begin"/>
              </w:r>
              <w:r>
                <w:instrText xml:space="preserve"> PAGEREF _Toc100153225 \h </w:instrText>
              </w:r>
              <w:r>
                <w:fldChar w:fldCharType="separate"/>
              </w:r>
              <w:r>
                <w:t>58</w:t>
              </w:r>
              <w:r>
                <w:fldChar w:fldCharType="end"/>
              </w:r>
              <w:r>
                <w:fldChar w:fldCharType="end"/>
              </w:r>
            </w:p>
            <w:p w14:paraId="7F9562E0">
              <w:pPr>
                <w:pStyle w:val="15"/>
                <w:rPr>
                  <w:rFonts w:asciiTheme="minorHAnsi" w:hAnsiTheme="minorHAnsi" w:eastAsiaTheme="minorEastAsia"/>
                </w:rPr>
              </w:pPr>
              <w:r>
                <w:fldChar w:fldCharType="begin"/>
              </w:r>
              <w:r>
                <w:instrText xml:space="preserve"> HYPERLINK \l "_Toc100153226" </w:instrText>
              </w:r>
              <w:r>
                <w:fldChar w:fldCharType="separate"/>
              </w:r>
              <w:r>
                <w:rPr>
                  <w:rStyle w:val="22"/>
                </w:rPr>
                <w:t>4.3　检测鉴定</w:t>
              </w:r>
              <w:r>
                <w:tab/>
              </w:r>
              <w:r>
                <w:fldChar w:fldCharType="begin"/>
              </w:r>
              <w:r>
                <w:instrText xml:space="preserve"> PAGEREF _Toc100153226 \h </w:instrText>
              </w:r>
              <w:r>
                <w:fldChar w:fldCharType="separate"/>
              </w:r>
              <w:r>
                <w:t>61</w:t>
              </w:r>
              <w:r>
                <w:fldChar w:fldCharType="end"/>
              </w:r>
              <w:r>
                <w:fldChar w:fldCharType="end"/>
              </w:r>
            </w:p>
            <w:p w14:paraId="7CB5D4B7">
              <w:pPr>
                <w:pStyle w:val="13"/>
                <w:rPr>
                  <w:rFonts w:asciiTheme="minorHAnsi" w:hAnsiTheme="minorHAnsi" w:eastAsiaTheme="minorEastAsia"/>
                </w:rPr>
              </w:pPr>
              <w:r>
                <w:fldChar w:fldCharType="begin"/>
              </w:r>
              <w:r>
                <w:instrText xml:space="preserve"> HYPERLINK \l "_Toc100153227" </w:instrText>
              </w:r>
              <w:r>
                <w:fldChar w:fldCharType="separate"/>
              </w:r>
              <w:r>
                <w:rPr>
                  <w:rStyle w:val="22"/>
                </w:rPr>
                <w:t>5　设　　计</w:t>
              </w:r>
              <w:r>
                <w:tab/>
              </w:r>
              <w:r>
                <w:fldChar w:fldCharType="begin"/>
              </w:r>
              <w:r>
                <w:instrText xml:space="preserve"> PAGEREF _Toc100153227 \h </w:instrText>
              </w:r>
              <w:r>
                <w:fldChar w:fldCharType="separate"/>
              </w:r>
              <w:r>
                <w:t>65</w:t>
              </w:r>
              <w:r>
                <w:fldChar w:fldCharType="end"/>
              </w:r>
              <w:r>
                <w:fldChar w:fldCharType="end"/>
              </w:r>
            </w:p>
            <w:p w14:paraId="48106934">
              <w:pPr>
                <w:pStyle w:val="15"/>
                <w:rPr>
                  <w:rFonts w:asciiTheme="minorHAnsi" w:hAnsiTheme="minorHAnsi" w:eastAsiaTheme="minorEastAsia"/>
                </w:rPr>
              </w:pPr>
              <w:r>
                <w:fldChar w:fldCharType="begin"/>
              </w:r>
              <w:r>
                <w:instrText xml:space="preserve"> HYPERLINK \l "_Toc100153228" </w:instrText>
              </w:r>
              <w:r>
                <w:fldChar w:fldCharType="separate"/>
              </w:r>
              <w:r>
                <w:rPr>
                  <w:rStyle w:val="22"/>
                </w:rPr>
                <w:t>5.1　一般规定</w:t>
              </w:r>
              <w:r>
                <w:tab/>
              </w:r>
              <w:r>
                <w:fldChar w:fldCharType="begin"/>
              </w:r>
              <w:r>
                <w:instrText xml:space="preserve"> PAGEREF _Toc100153228 \h </w:instrText>
              </w:r>
              <w:r>
                <w:fldChar w:fldCharType="separate"/>
              </w:r>
              <w:r>
                <w:t>65</w:t>
              </w:r>
              <w:r>
                <w:fldChar w:fldCharType="end"/>
              </w:r>
              <w:r>
                <w:fldChar w:fldCharType="end"/>
              </w:r>
            </w:p>
            <w:p w14:paraId="08822F1C">
              <w:pPr>
                <w:pStyle w:val="15"/>
                <w:rPr>
                  <w:rFonts w:asciiTheme="minorHAnsi" w:hAnsiTheme="minorHAnsi" w:eastAsiaTheme="minorEastAsia"/>
                </w:rPr>
              </w:pPr>
              <w:r>
                <w:fldChar w:fldCharType="begin"/>
              </w:r>
              <w:r>
                <w:instrText xml:space="preserve"> HYPERLINK \l "_Toc100153229" </w:instrText>
              </w:r>
              <w:r>
                <w:fldChar w:fldCharType="separate"/>
              </w:r>
              <w:r>
                <w:rPr>
                  <w:rStyle w:val="22"/>
                </w:rPr>
                <w:t>5.2　抢险设计</w:t>
              </w:r>
              <w:r>
                <w:tab/>
              </w:r>
              <w:r>
                <w:fldChar w:fldCharType="begin"/>
              </w:r>
              <w:r>
                <w:instrText xml:space="preserve"> PAGEREF _Toc100153229 \h </w:instrText>
              </w:r>
              <w:r>
                <w:fldChar w:fldCharType="separate"/>
              </w:r>
              <w:r>
                <w:t>67</w:t>
              </w:r>
              <w:r>
                <w:fldChar w:fldCharType="end"/>
              </w:r>
              <w:r>
                <w:fldChar w:fldCharType="end"/>
              </w:r>
            </w:p>
            <w:p w14:paraId="322C9CE2">
              <w:pPr>
                <w:pStyle w:val="15"/>
                <w:rPr>
                  <w:rFonts w:asciiTheme="minorHAnsi" w:hAnsiTheme="minorHAnsi" w:eastAsiaTheme="minorEastAsia"/>
                </w:rPr>
              </w:pPr>
              <w:r>
                <w:fldChar w:fldCharType="begin"/>
              </w:r>
              <w:r>
                <w:instrText xml:space="preserve"> HYPERLINK \l "_Toc100153230" </w:instrText>
              </w:r>
              <w:r>
                <w:fldChar w:fldCharType="separate"/>
              </w:r>
              <w:r>
                <w:rPr>
                  <w:rStyle w:val="22"/>
                </w:rPr>
                <w:t>5.3　修缮设计</w:t>
              </w:r>
              <w:r>
                <w:tab/>
              </w:r>
              <w:r>
                <w:fldChar w:fldCharType="begin"/>
              </w:r>
              <w:r>
                <w:instrText xml:space="preserve"> PAGEREF _Toc100153230 \h </w:instrText>
              </w:r>
              <w:r>
                <w:fldChar w:fldCharType="separate"/>
              </w:r>
              <w:r>
                <w:t>68</w:t>
              </w:r>
              <w:r>
                <w:fldChar w:fldCharType="end"/>
              </w:r>
              <w:r>
                <w:fldChar w:fldCharType="end"/>
              </w:r>
            </w:p>
            <w:p w14:paraId="224A91A2">
              <w:pPr>
                <w:pStyle w:val="15"/>
                <w:rPr>
                  <w:rFonts w:asciiTheme="minorHAnsi" w:hAnsiTheme="minorHAnsi" w:eastAsiaTheme="minorEastAsia"/>
                </w:rPr>
              </w:pPr>
              <w:r>
                <w:fldChar w:fldCharType="begin"/>
              </w:r>
              <w:r>
                <w:instrText xml:space="preserve"> HYPERLINK \l "_Toc100153231" </w:instrText>
              </w:r>
              <w:r>
                <w:fldChar w:fldCharType="separate"/>
              </w:r>
              <w:r>
                <w:rPr>
                  <w:rStyle w:val="22"/>
                </w:rPr>
                <w:t>5.4　加固设计</w:t>
              </w:r>
              <w:r>
                <w:tab/>
              </w:r>
              <w:r>
                <w:fldChar w:fldCharType="begin"/>
              </w:r>
              <w:r>
                <w:instrText xml:space="preserve"> PAGEREF _Toc100153231 \h </w:instrText>
              </w:r>
              <w:r>
                <w:fldChar w:fldCharType="separate"/>
              </w:r>
              <w:r>
                <w:t>72</w:t>
              </w:r>
              <w:r>
                <w:fldChar w:fldCharType="end"/>
              </w:r>
              <w:r>
                <w:fldChar w:fldCharType="end"/>
              </w:r>
            </w:p>
            <w:p w14:paraId="321B4BBC">
              <w:pPr>
                <w:pStyle w:val="15"/>
                <w:rPr>
                  <w:rFonts w:asciiTheme="minorHAnsi" w:hAnsiTheme="minorHAnsi" w:eastAsiaTheme="minorEastAsia"/>
                </w:rPr>
              </w:pPr>
              <w:r>
                <w:fldChar w:fldCharType="begin"/>
              </w:r>
              <w:r>
                <w:instrText xml:space="preserve"> HYPERLINK \l "_Toc100153232" </w:instrText>
              </w:r>
              <w:r>
                <w:fldChar w:fldCharType="separate"/>
              </w:r>
              <w:r>
                <w:rPr>
                  <w:rStyle w:val="22"/>
                </w:rPr>
                <w:t>5.5　迁移设计</w:t>
              </w:r>
              <w:r>
                <w:tab/>
              </w:r>
              <w:r>
                <w:fldChar w:fldCharType="begin"/>
              </w:r>
              <w:r>
                <w:instrText xml:space="preserve"> PAGEREF _Toc100153232 \h </w:instrText>
              </w:r>
              <w:r>
                <w:fldChar w:fldCharType="separate"/>
              </w:r>
              <w:r>
                <w:t>80</w:t>
              </w:r>
              <w:r>
                <w:fldChar w:fldCharType="end"/>
              </w:r>
              <w:r>
                <w:fldChar w:fldCharType="end"/>
              </w:r>
            </w:p>
            <w:p w14:paraId="00318A84">
              <w:pPr>
                <w:pStyle w:val="15"/>
                <w:rPr>
                  <w:rFonts w:asciiTheme="minorHAnsi" w:hAnsiTheme="minorHAnsi" w:eastAsiaTheme="minorEastAsia"/>
                </w:rPr>
              </w:pPr>
              <w:r>
                <w:fldChar w:fldCharType="begin"/>
              </w:r>
              <w:r>
                <w:instrText xml:space="preserve"> HYPERLINK \l "_Toc100153233" </w:instrText>
              </w:r>
              <w:r>
                <w:fldChar w:fldCharType="separate"/>
              </w:r>
              <w:r>
                <w:rPr>
                  <w:rStyle w:val="22"/>
                </w:rPr>
                <w:t>5.6　专项设计</w:t>
              </w:r>
              <w:r>
                <w:tab/>
              </w:r>
              <w:r>
                <w:fldChar w:fldCharType="begin"/>
              </w:r>
              <w:r>
                <w:instrText xml:space="preserve"> PAGEREF _Toc100153233 \h </w:instrText>
              </w:r>
              <w:r>
                <w:fldChar w:fldCharType="separate"/>
              </w:r>
              <w:r>
                <w:t>82</w:t>
              </w:r>
              <w:r>
                <w:fldChar w:fldCharType="end"/>
              </w:r>
              <w:r>
                <w:fldChar w:fldCharType="end"/>
              </w:r>
            </w:p>
            <w:p w14:paraId="3F424019">
              <w:pPr>
                <w:pStyle w:val="13"/>
                <w:rPr>
                  <w:rFonts w:asciiTheme="minorHAnsi" w:hAnsiTheme="minorHAnsi" w:eastAsiaTheme="minorEastAsia"/>
                </w:rPr>
              </w:pPr>
              <w:r>
                <w:fldChar w:fldCharType="begin"/>
              </w:r>
              <w:r>
                <w:instrText xml:space="preserve"> HYPERLINK \l "_Toc100153234" </w:instrText>
              </w:r>
              <w:r>
                <w:fldChar w:fldCharType="separate"/>
              </w:r>
              <w:r>
                <w:rPr>
                  <w:rStyle w:val="22"/>
                </w:rPr>
                <w:t>6　施　　工</w:t>
              </w:r>
              <w:r>
                <w:tab/>
              </w:r>
              <w:r>
                <w:fldChar w:fldCharType="begin"/>
              </w:r>
              <w:r>
                <w:instrText xml:space="preserve"> PAGEREF _Toc100153234 \h </w:instrText>
              </w:r>
              <w:r>
                <w:fldChar w:fldCharType="separate"/>
              </w:r>
              <w:r>
                <w:t>88</w:t>
              </w:r>
              <w:r>
                <w:fldChar w:fldCharType="end"/>
              </w:r>
              <w:r>
                <w:fldChar w:fldCharType="end"/>
              </w:r>
            </w:p>
            <w:p w14:paraId="2C1023FC">
              <w:pPr>
                <w:pStyle w:val="15"/>
                <w:rPr>
                  <w:rFonts w:asciiTheme="minorHAnsi" w:hAnsiTheme="minorHAnsi" w:eastAsiaTheme="minorEastAsia"/>
                </w:rPr>
              </w:pPr>
              <w:r>
                <w:fldChar w:fldCharType="begin"/>
              </w:r>
              <w:r>
                <w:instrText xml:space="preserve"> HYPERLINK \l "_Toc100153235" </w:instrText>
              </w:r>
              <w:r>
                <w:fldChar w:fldCharType="separate"/>
              </w:r>
              <w:r>
                <w:rPr>
                  <w:rStyle w:val="22"/>
                </w:rPr>
                <w:t>6.1　一般规定</w:t>
              </w:r>
              <w:r>
                <w:tab/>
              </w:r>
              <w:r>
                <w:fldChar w:fldCharType="begin"/>
              </w:r>
              <w:r>
                <w:instrText xml:space="preserve"> PAGEREF _Toc100153235 \h </w:instrText>
              </w:r>
              <w:r>
                <w:fldChar w:fldCharType="separate"/>
              </w:r>
              <w:r>
                <w:t>88</w:t>
              </w:r>
              <w:r>
                <w:fldChar w:fldCharType="end"/>
              </w:r>
              <w:r>
                <w:fldChar w:fldCharType="end"/>
              </w:r>
            </w:p>
            <w:p w14:paraId="1D1E59CC">
              <w:pPr>
                <w:pStyle w:val="15"/>
                <w:rPr>
                  <w:rFonts w:asciiTheme="minorHAnsi" w:hAnsiTheme="minorHAnsi" w:eastAsiaTheme="minorEastAsia"/>
                </w:rPr>
              </w:pPr>
              <w:r>
                <w:fldChar w:fldCharType="begin"/>
              </w:r>
              <w:r>
                <w:instrText xml:space="preserve"> HYPERLINK \l "_Toc100153236" </w:instrText>
              </w:r>
              <w:r>
                <w:fldChar w:fldCharType="separate"/>
              </w:r>
              <w:r>
                <w:rPr>
                  <w:rStyle w:val="22"/>
                </w:rPr>
                <w:t>6.2　保养施工</w:t>
              </w:r>
              <w:r>
                <w:tab/>
              </w:r>
              <w:r>
                <w:fldChar w:fldCharType="begin"/>
              </w:r>
              <w:r>
                <w:instrText xml:space="preserve"> PAGEREF _Toc100153236 \h </w:instrText>
              </w:r>
              <w:r>
                <w:fldChar w:fldCharType="separate"/>
              </w:r>
              <w:r>
                <w:t>88</w:t>
              </w:r>
              <w:r>
                <w:fldChar w:fldCharType="end"/>
              </w:r>
              <w:r>
                <w:fldChar w:fldCharType="end"/>
              </w:r>
            </w:p>
            <w:p w14:paraId="5BC82918">
              <w:pPr>
                <w:pStyle w:val="15"/>
                <w:rPr>
                  <w:rFonts w:asciiTheme="minorHAnsi" w:hAnsiTheme="minorHAnsi" w:eastAsiaTheme="minorEastAsia"/>
                </w:rPr>
              </w:pPr>
              <w:r>
                <w:fldChar w:fldCharType="begin"/>
              </w:r>
              <w:r>
                <w:instrText xml:space="preserve"> HYPERLINK \l "_Toc100153237" </w:instrText>
              </w:r>
              <w:r>
                <w:fldChar w:fldCharType="separate"/>
              </w:r>
              <w:r>
                <w:rPr>
                  <w:rStyle w:val="22"/>
                </w:rPr>
                <w:t>6.3　抢险施工</w:t>
              </w:r>
              <w:r>
                <w:tab/>
              </w:r>
              <w:r>
                <w:fldChar w:fldCharType="begin"/>
              </w:r>
              <w:r>
                <w:instrText xml:space="preserve"> PAGEREF _Toc100153237 \h </w:instrText>
              </w:r>
              <w:r>
                <w:fldChar w:fldCharType="separate"/>
              </w:r>
              <w:r>
                <w:t>89</w:t>
              </w:r>
              <w:r>
                <w:fldChar w:fldCharType="end"/>
              </w:r>
              <w:r>
                <w:fldChar w:fldCharType="end"/>
              </w:r>
            </w:p>
            <w:p w14:paraId="2C844D80">
              <w:pPr>
                <w:pStyle w:val="15"/>
                <w:rPr>
                  <w:rFonts w:asciiTheme="minorHAnsi" w:hAnsiTheme="minorHAnsi" w:eastAsiaTheme="minorEastAsia"/>
                </w:rPr>
              </w:pPr>
              <w:r>
                <w:fldChar w:fldCharType="begin"/>
              </w:r>
              <w:r>
                <w:instrText xml:space="preserve"> HYPERLINK \l "_Toc100153238" </w:instrText>
              </w:r>
              <w:r>
                <w:fldChar w:fldCharType="separate"/>
              </w:r>
              <w:r>
                <w:rPr>
                  <w:rStyle w:val="22"/>
                </w:rPr>
                <w:t>6.4　修缮施工</w:t>
              </w:r>
              <w:r>
                <w:tab/>
              </w:r>
              <w:r>
                <w:fldChar w:fldCharType="begin"/>
              </w:r>
              <w:r>
                <w:instrText xml:space="preserve"> PAGEREF _Toc100153238 \h </w:instrText>
              </w:r>
              <w:r>
                <w:fldChar w:fldCharType="separate"/>
              </w:r>
              <w:r>
                <w:t>89</w:t>
              </w:r>
              <w:r>
                <w:fldChar w:fldCharType="end"/>
              </w:r>
              <w:r>
                <w:fldChar w:fldCharType="end"/>
              </w:r>
            </w:p>
            <w:p w14:paraId="12381341">
              <w:pPr>
                <w:pStyle w:val="15"/>
                <w:rPr>
                  <w:rFonts w:asciiTheme="minorHAnsi" w:hAnsiTheme="minorHAnsi" w:eastAsiaTheme="minorEastAsia"/>
                </w:rPr>
              </w:pPr>
              <w:r>
                <w:fldChar w:fldCharType="begin"/>
              </w:r>
              <w:r>
                <w:instrText xml:space="preserve"> HYPERLINK \l "_Toc100153239" </w:instrText>
              </w:r>
              <w:r>
                <w:fldChar w:fldCharType="separate"/>
              </w:r>
              <w:r>
                <w:rPr>
                  <w:rStyle w:val="22"/>
                </w:rPr>
                <w:t>6.5　加固施工</w:t>
              </w:r>
              <w:r>
                <w:tab/>
              </w:r>
              <w:r>
                <w:fldChar w:fldCharType="begin"/>
              </w:r>
              <w:r>
                <w:instrText xml:space="preserve"> PAGEREF _Toc100153239 \h </w:instrText>
              </w:r>
              <w:r>
                <w:fldChar w:fldCharType="separate"/>
              </w:r>
              <w:r>
                <w:t>98</w:t>
              </w:r>
              <w:r>
                <w:fldChar w:fldCharType="end"/>
              </w:r>
              <w:r>
                <w:fldChar w:fldCharType="end"/>
              </w:r>
            </w:p>
            <w:p w14:paraId="0352BD82">
              <w:pPr>
                <w:pStyle w:val="15"/>
                <w:rPr>
                  <w:rFonts w:asciiTheme="minorHAnsi" w:hAnsiTheme="minorHAnsi" w:eastAsiaTheme="minorEastAsia"/>
                </w:rPr>
              </w:pPr>
              <w:r>
                <w:fldChar w:fldCharType="begin"/>
              </w:r>
              <w:r>
                <w:instrText xml:space="preserve"> HYPERLINK \l "_Toc100153240" </w:instrText>
              </w:r>
              <w:r>
                <w:fldChar w:fldCharType="separate"/>
              </w:r>
              <w:r>
                <w:rPr>
                  <w:rStyle w:val="22"/>
                </w:rPr>
                <w:t>6.6　迁移施工</w:t>
              </w:r>
              <w:r>
                <w:tab/>
              </w:r>
              <w:r>
                <w:fldChar w:fldCharType="begin"/>
              </w:r>
              <w:r>
                <w:instrText xml:space="preserve"> PAGEREF _Toc100153240 \h </w:instrText>
              </w:r>
              <w:r>
                <w:fldChar w:fldCharType="separate"/>
              </w:r>
              <w:r>
                <w:t>99</w:t>
              </w:r>
              <w:r>
                <w:fldChar w:fldCharType="end"/>
              </w:r>
              <w:r>
                <w:fldChar w:fldCharType="end"/>
              </w:r>
            </w:p>
            <w:p w14:paraId="0748EB77">
              <w:pPr>
                <w:pStyle w:val="13"/>
                <w:rPr>
                  <w:rFonts w:asciiTheme="minorHAnsi" w:hAnsiTheme="minorHAnsi" w:eastAsiaTheme="minorEastAsia"/>
                </w:rPr>
              </w:pPr>
              <w:r>
                <w:fldChar w:fldCharType="begin"/>
              </w:r>
              <w:r>
                <w:instrText xml:space="preserve"> HYPERLINK \l "_Toc100153241" </w:instrText>
              </w:r>
              <w:r>
                <w:fldChar w:fldCharType="separate"/>
              </w:r>
              <w:r>
                <w:rPr>
                  <w:rStyle w:val="22"/>
                </w:rPr>
                <w:t>7　竣工验收</w:t>
              </w:r>
              <w:r>
                <w:tab/>
              </w:r>
              <w:r>
                <w:fldChar w:fldCharType="begin"/>
              </w:r>
              <w:r>
                <w:instrText xml:space="preserve"> PAGEREF _Toc100153241 \h </w:instrText>
              </w:r>
              <w:r>
                <w:fldChar w:fldCharType="separate"/>
              </w:r>
              <w:r>
                <w:t>101</w:t>
              </w:r>
              <w:r>
                <w:fldChar w:fldCharType="end"/>
              </w:r>
              <w:r>
                <w:fldChar w:fldCharType="end"/>
              </w:r>
            </w:p>
            <w:p w14:paraId="547A68AF">
              <w:pPr>
                <w:pStyle w:val="15"/>
                <w:rPr>
                  <w:rFonts w:asciiTheme="minorHAnsi" w:hAnsiTheme="minorHAnsi" w:eastAsiaTheme="minorEastAsia"/>
                </w:rPr>
              </w:pPr>
              <w:r>
                <w:fldChar w:fldCharType="begin"/>
              </w:r>
              <w:r>
                <w:instrText xml:space="preserve"> HYPERLINK \l "_Toc100153242" </w:instrText>
              </w:r>
              <w:r>
                <w:fldChar w:fldCharType="separate"/>
              </w:r>
              <w:r>
                <w:rPr>
                  <w:rStyle w:val="22"/>
                </w:rPr>
                <w:t>7.1　一般规定</w:t>
              </w:r>
              <w:r>
                <w:tab/>
              </w:r>
              <w:r>
                <w:fldChar w:fldCharType="begin"/>
              </w:r>
              <w:r>
                <w:instrText xml:space="preserve"> PAGEREF _Toc100153242 \h </w:instrText>
              </w:r>
              <w:r>
                <w:fldChar w:fldCharType="separate"/>
              </w:r>
              <w:r>
                <w:t>101</w:t>
              </w:r>
              <w:r>
                <w:fldChar w:fldCharType="end"/>
              </w:r>
              <w:r>
                <w:fldChar w:fldCharType="end"/>
              </w:r>
            </w:p>
            <w:p w14:paraId="544BFC1E">
              <w:pPr>
                <w:pStyle w:val="15"/>
                <w:rPr>
                  <w:rFonts w:asciiTheme="minorHAnsi" w:hAnsiTheme="minorHAnsi" w:eastAsiaTheme="minorEastAsia"/>
                </w:rPr>
              </w:pPr>
              <w:r>
                <w:fldChar w:fldCharType="begin"/>
              </w:r>
              <w:r>
                <w:instrText xml:space="preserve"> HYPERLINK \l "_Toc100153243" </w:instrText>
              </w:r>
              <w:r>
                <w:fldChar w:fldCharType="separate"/>
              </w:r>
              <w:r>
                <w:rPr>
                  <w:rStyle w:val="22"/>
                </w:rPr>
                <w:t>7.2　验收及归档</w:t>
              </w:r>
              <w:r>
                <w:tab/>
              </w:r>
              <w:r>
                <w:fldChar w:fldCharType="begin"/>
              </w:r>
              <w:r>
                <w:instrText xml:space="preserve"> PAGEREF _Toc100153243 \h </w:instrText>
              </w:r>
              <w:r>
                <w:fldChar w:fldCharType="separate"/>
              </w:r>
              <w:r>
                <w:t>101</w:t>
              </w:r>
              <w:r>
                <w:fldChar w:fldCharType="end"/>
              </w:r>
              <w:r>
                <w:fldChar w:fldCharType="end"/>
              </w:r>
            </w:p>
            <w:p w14:paraId="0718D217">
              <w:pPr>
                <w:pStyle w:val="13"/>
                <w:rPr>
                  <w:rFonts w:asciiTheme="minorHAnsi" w:hAnsiTheme="minorHAnsi" w:eastAsiaTheme="minorEastAsia"/>
                </w:rPr>
              </w:pPr>
              <w:r>
                <w:fldChar w:fldCharType="begin"/>
              </w:r>
              <w:r>
                <w:instrText xml:space="preserve"> HYPERLINK \l "_Toc100153244" </w:instrText>
              </w:r>
              <w:r>
                <w:fldChar w:fldCharType="separate"/>
              </w:r>
              <w:r>
                <w:rPr>
                  <w:rStyle w:val="22"/>
                </w:rPr>
                <w:t>附录A历史建筑价值要素清单</w:t>
              </w:r>
              <w:r>
                <w:tab/>
              </w:r>
              <w:r>
                <w:fldChar w:fldCharType="begin"/>
              </w:r>
              <w:r>
                <w:instrText xml:space="preserve"> PAGEREF _Toc100153244 \h </w:instrText>
              </w:r>
              <w:r>
                <w:fldChar w:fldCharType="separate"/>
              </w:r>
              <w:r>
                <w:t>103</w:t>
              </w:r>
              <w:r>
                <w:fldChar w:fldCharType="end"/>
              </w:r>
              <w:r>
                <w:fldChar w:fldCharType="end"/>
              </w:r>
            </w:p>
            <w:p w14:paraId="7C55A9BF">
              <w:pPr>
                <w:ind w:firstLine="0" w:firstLineChars="0"/>
                <w:rPr>
                  <w:b/>
                  <w:bCs/>
                  <w:lang w:val="zh-CN"/>
                </w:rPr>
              </w:pPr>
              <w:r>
                <w:fldChar w:fldCharType="end"/>
              </w:r>
            </w:p>
          </w:sdtContent>
        </w:sdt>
      </w:sdtContent>
    </w:sdt>
    <w:p w14:paraId="1A1486C8">
      <w:pPr>
        <w:sectPr>
          <w:pgSz w:w="11906" w:h="16838"/>
          <w:pgMar w:top="1440" w:right="1800" w:bottom="1440" w:left="1800" w:header="851" w:footer="992" w:gutter="0"/>
          <w:cols w:space="425" w:num="1"/>
          <w:docGrid w:type="lines" w:linePitch="312" w:charSpace="0"/>
        </w:sectPr>
      </w:pPr>
    </w:p>
    <w:p w14:paraId="1935BB74">
      <w:pPr>
        <w:pStyle w:val="2"/>
      </w:pPr>
      <w:bookmarkStart w:id="58" w:name="_Toc99701688"/>
      <w:r>
        <w:rPr>
          <w:rFonts w:hint="eastAsia"/>
        </w:rPr>
        <w:t>1　总　　则</w:t>
      </w:r>
      <w:bookmarkEnd w:id="58"/>
    </w:p>
    <w:p w14:paraId="5B4B6180">
      <w:pPr>
        <w:pStyle w:val="5"/>
        <w:spacing w:before="156" w:after="156"/>
      </w:pPr>
      <w:r>
        <w:rPr>
          <w:rFonts w:hint="eastAsia"/>
        </w:rPr>
        <w:t>1.0.1本条为制订标准的目的。</w:t>
      </w:r>
    </w:p>
    <w:p w14:paraId="14BF2E8D">
      <w:r>
        <w:rPr>
          <w:rFonts w:hint="eastAsia"/>
        </w:rPr>
        <w:t>广东省各级市县均公布了历史建筑保护名录，至2021年12月底，全省历史建筑近4000处，其中一半以上位于珠三角地区，粤东、粤西相对较少，分布较为集中；建筑年代以清末民国为主，传统样式建筑和近现代建筑兼而有之；建筑类型以居住建筑占比最多，私产为主。根据编制组的调研，已公布的历史建筑当中存在较多年久失修和因各类灾害问题引发的结构安全问题，也存在为数不少的由于不了解历史建筑的价值所在或不具备相应的工程经验而引起的修缮性破坏，在日常使用中乱搭乱建的情况更为多见。在历史建筑保护管理方面，各市基本颁布了历史建筑保护相关的法规和文件，部分城市（以广州为代表）也公布了历史建筑保护规划和修缮加固指引方面的文件，但缺少明确的修缮和加固技术标准是普遍存在的问题。</w:t>
      </w:r>
    </w:p>
    <w:p w14:paraId="5AF693A4">
      <w:r>
        <w:rPr>
          <w:rFonts w:hint="eastAsia"/>
        </w:rPr>
        <w:t>为贯彻习近平总书记关于加强历史文化保护、传承优秀传统文化的系列重要讲话重要指示批示精神，落实住房和城乡建设部、省委、省政府关于历史文化保护工作部署，保护和弘扬传统优秀建筑文化，建设有岭南历史记忆、文化脉络、地域特色的美丽城乡,加快建设文化强省，进一步落实《历史文化名城名镇名村保护条例》《关于在城乡建设中加强历史文化保护传承的意见》《广东省人民政府办公厅印发关于加强历史建筑保护意见的通知》（粤府办〔2014〕54号）等文件要求，加强广东省历史建筑管理，规范历史建筑的保护和利用，指导各地历史建筑保护工程的有序开展，推进历史建筑的合理利用，加强技术研发和应用，结合广东省实际，制定本技术标准。1</w:t>
      </w:r>
      <w:r>
        <w:t>.0.2</w:t>
      </w:r>
      <w:r>
        <w:rPr>
          <w:rFonts w:hint="eastAsia"/>
        </w:rPr>
        <w:t>本条为标准的适用范围。参考文物保护工程管理经验，结合历史建筑的历史风貌和地方特色，本标准将历史建筑修缮与加固工程分为修缮工程、加固工程、保养维护工程、抢险加固工程、迁移工程5类，相关管理技术流程见《广东省历史建筑修缮与加固技术指引》。历史建筑的活化利用应在满足本标准对于修缮与加固的技术要求的基础上，符合国家相关规范要求。</w:t>
      </w:r>
    </w:p>
    <w:p w14:paraId="29C09719">
      <w:pPr>
        <w:pStyle w:val="5"/>
        <w:spacing w:before="156" w:after="156"/>
      </w:pPr>
      <w:r>
        <w:rPr>
          <w:rFonts w:hint="eastAsia"/>
        </w:rPr>
        <w:t>1.0.2本条为标准的适用范围。</w:t>
      </w:r>
    </w:p>
    <w:p w14:paraId="2F190593">
      <w:r>
        <w:rPr>
          <w:rFonts w:hint="eastAsia"/>
        </w:rPr>
        <w:t>结合省内历史建筑的特点和实际管理需求，本标准中的历史建筑保护和改善措施具体包括保养、抢险、修缮、加固、迁移、专项性能提升等涉及查勘与检测鉴定、设计、施工、竣工验收四个环节。</w:t>
      </w:r>
    </w:p>
    <w:p w14:paraId="2A53AE17">
      <w:pPr>
        <w:widowControl/>
        <w:spacing w:line="240" w:lineRule="auto"/>
        <w:ind w:firstLine="0" w:firstLineChars="0"/>
        <w:jc w:val="left"/>
      </w:pPr>
      <w:r>
        <w:br w:type="page"/>
      </w:r>
    </w:p>
    <w:p w14:paraId="6CC2EF72">
      <w:pPr>
        <w:pStyle w:val="2"/>
      </w:pPr>
      <w:bookmarkStart w:id="59" w:name="_Toc99701689"/>
      <w:r>
        <w:rPr>
          <w:rFonts w:hint="eastAsia"/>
        </w:rPr>
        <w:t>2　术　　语</w:t>
      </w:r>
      <w:bookmarkEnd w:id="59"/>
    </w:p>
    <w:p w14:paraId="1DC79838">
      <w:pPr>
        <w:pStyle w:val="5"/>
        <w:spacing w:before="156" w:after="156"/>
        <w:rPr>
          <w:color w:val="000000" w:themeColor="text1"/>
          <w14:textFill>
            <w14:solidFill>
              <w14:schemeClr w14:val="tx1"/>
            </w14:solidFill>
          </w14:textFill>
        </w:rPr>
      </w:pPr>
      <w:r>
        <w:rPr>
          <w:rFonts w:hint="eastAsia"/>
        </w:rPr>
        <w:t>2.0.1依据《历史文化名城名镇名村保护条例》（2017）第四十七条（一）“历史建筑，是指经城市、县人民政府确定公布的具有一定保护价值，能够反映历史风貌和地方特色，未公布为文物保护单位，也未登记为不可移动文物的建筑物、构筑物。”《广东省人民政府办公厅印发关于加强历史建筑保护意见的通知》粤府办〔2014〕54号，“对于具有一定保护价值且未公布为文物保护单位和未登记为不可移动文物，能够反映地方发展历程、历史文化和民俗传统，能够反映地域建筑文化特点、艺术特色、具有科学研究价值，与重要历史事件、革命运动和著名历史人物有关、具有纪念意义，以及其他能反映历史风貌和地方特色的建（构）筑物、市政基础设施、园林等，均可按规定程序认定为历史建筑。”2</w:t>
      </w:r>
      <w:r>
        <w:t>.0.2</w:t>
      </w:r>
      <w:r>
        <w:rPr>
          <w:rFonts w:hint="eastAsia"/>
        </w:rPr>
        <w:t>参考《文物保护工程管理办法》，修缮工程，系指为保护文物本体所必需的结构加固处理和维修，包括结合结构加固而进行的局部复原工程。</w:t>
      </w:r>
    </w:p>
    <w:p w14:paraId="5347D9FF">
      <w:pPr>
        <w:pStyle w:val="5"/>
        <w:spacing w:before="156" w:after="156"/>
      </w:pPr>
      <w:r>
        <w:rPr>
          <w:rFonts w:hint="eastAsia"/>
        </w:rPr>
        <w:t>2.0.2参考《文物保护工程管理办法》，保养维护工程，系指针对文物的轻微损害所作的日常性、季节性的养护。《中国文物古迹保护准则》（2015）规定，凡是近期没有重大危险的部分，除日常保养以外不应进行更多的干预。日常保养是历史建筑保护的基础，能够及时消除安全隐患并保证历史建筑的整洁。作为日常工作，保养维护不需要委托专业机构编制专项设计，由保护责任人按流程填写申请，自行实施后报备。</w:t>
      </w:r>
    </w:p>
    <w:p w14:paraId="1F155C4C">
      <w:pPr>
        <w:pStyle w:val="5"/>
        <w:spacing w:before="156" w:after="156"/>
      </w:pPr>
      <w:r>
        <w:rPr>
          <w:rFonts w:hint="eastAsia"/>
        </w:rPr>
        <w:t>2.0.3根据《广东省地质灾害防治三年行动方案（2020—2022年）》，广东省丘陵山地多，地势起伏大，部分山坡陡峭，地质构造较为复杂，同时受人类工程活动影响，地质灾害易发多发、威胁严重。粤东西北地区地形多为中、低山和丘陵区，人多地少，居民建房多依山削坡而建，存在大量削坡建房风险点，韶关、河源、梅州、茂名、肇庆、清远、云浮等地尤为集中。根据调研，已公布历史建筑保存情况面临大量突发危险：如长期空置年久失修（侨房）、台风、暴雨洪涝、泥石流、火灾、周边施工影响等。历史建筑的抢险是重要的应急保护措施。</w:t>
      </w:r>
    </w:p>
    <w:p w14:paraId="6AB1E9F7">
      <w:r>
        <w:rPr>
          <w:rFonts w:hint="eastAsia"/>
        </w:rPr>
        <w:t>参考《文物保护工程管理办法》，抢险加固工程，系指文物突发严重危险时，由于时间、技术、经费等条件的限制，不能进行彻底修缮而对文物采取具有可逆性的临时抢险加固措施的工程。《中国文物古迹保护准》（2015）规定，当文物古迹自身或环境突发严重危险，进行抢险加固时，应注意采取具有可逆性的措施，以便在险情舒解后采取进一步的加固、修复措施。因此，临时性和可逆性是抢险保护措施的原则性要求。</w:t>
      </w:r>
    </w:p>
    <w:p w14:paraId="6D20670A">
      <w:pPr>
        <w:pStyle w:val="5"/>
        <w:spacing w:before="156" w:after="156"/>
      </w:pPr>
      <w:r>
        <w:rPr>
          <w:rFonts w:hint="eastAsia"/>
        </w:rPr>
        <w:t>2.0.4修缮是本标准最主要的保护措施，其内容包含为维护历史建筑历史风貌和地方特色所必需的修缮措施以及排除建筑结构隐患和价值要素病害所必需的加固措施。</w:t>
      </w:r>
    </w:p>
    <w:p w14:paraId="04F2E72A">
      <w:pPr>
        <w:pStyle w:val="5"/>
        <w:spacing w:before="156" w:after="156"/>
      </w:pPr>
      <w:r>
        <w:rPr>
          <w:rFonts w:hint="eastAsia"/>
        </w:rPr>
        <w:t>2.0.5参考《混凝土结构加固设计规范》GB 50367-2013，2.1.1“结构加固”术语。</w:t>
      </w:r>
    </w:p>
    <w:p w14:paraId="45C014F1">
      <w:r>
        <w:rPr>
          <w:rFonts w:hint="eastAsia"/>
        </w:rPr>
        <w:t>《中国文物古迹保护准》（2015）规定，加固是直接作用于文物古迹本体，消除蜕变或损坏的措施。加固是针对防护无法解决的问题而采取的措施，如灌浆、勾缝或增强结构强度以避免文物古迹的结构或构成部分蜕变损坏。加固是对文物古迹的不安全的结构或构造进行支撑、补强，恢复其安全性的措施。加固措施通常作用于文物古迹本体。加固应特别注意避免由于改变文物古迹的应力分布，对文物古迹造成新的损害。由于加固要求增加的支撑应考虑对文物古迹整体形象的影响。非临时性加固措施应当做出标记、说明，避免对参观者认识文物古迹造成误解。</w:t>
      </w:r>
    </w:p>
    <w:p w14:paraId="2BA22E12">
      <w:r>
        <w:rPr>
          <w:rFonts w:hint="eastAsia"/>
        </w:rPr>
        <w:t>历史建筑的加固是修缮之外重要的保护手段，根据保护的目标，历史建筑的加固包括三种情况：一、面向抢险的加固主要强调其临时性和可逆性，对历史建筑存在险情的部位进行必要的支护和补强措施，以便险情舒解后采取进一步的修缮措施；二、面向修缮的加固是对历史建筑的结构、构件进行的补强，以消除其不良变化或损坏，以使其原有的结构安全性恢复到一种较为良好的状态；三、面向改善的加固是在不破坏和影响历史风貌和价值要素的前提下结合实际利用需求对历史建筑进行合理结构改造，以提升其结构承载力或抗震安全性。</w:t>
      </w:r>
    </w:p>
    <w:p w14:paraId="62E4FBC3">
      <w:pPr>
        <w:pStyle w:val="5"/>
        <w:spacing w:before="156" w:after="156"/>
      </w:pPr>
      <w:r>
        <w:rPr>
          <w:rFonts w:hint="eastAsia"/>
        </w:rPr>
        <w:t>2.0.6《历史文化名城名镇名村保护条例》第三十四条，因公共利益需要进行建设活动，对历史建筑无法实施原址保护、必须迁移异地保护或者拆除的，应当由城市、县人民政府城乡规划主管部门会同同级文物主管部门，报省、自治区、直辖市人民政府确定的历史建筑主管部门会同同级文物主管部门批准。参考《文物保护工程管理办法》，迁移工程，系指因保护工作特别需要，并无其它更为有效的手段时所采取的将文物整体或局部搬迁、异地保护的工程。迁移是非必要不实施的历史建筑保护措施。</w:t>
      </w:r>
    </w:p>
    <w:p w14:paraId="0993B348">
      <w:pPr>
        <w:pStyle w:val="5"/>
        <w:spacing w:before="156" w:after="156"/>
      </w:pPr>
      <w:r>
        <w:rPr>
          <w:rFonts w:hint="eastAsia"/>
        </w:rPr>
        <w:t>2.0.7《中国文物古迹保护准则》（2015）规定，保护措施是通过技术手段对文物古迹及环境进行保护、加固和修复，包括保养维护与监测、加固、修缮、保护性设施建设、迁移以及环境整治。考虑到本标准主要针对历史建筑本体及其历史环境要素的保护，一般不包括保护性设施建设和较大范围的环境整治。</w:t>
      </w:r>
    </w:p>
    <w:p w14:paraId="44BC9AC7">
      <w:pPr>
        <w:pStyle w:val="5"/>
        <w:spacing w:before="156" w:after="156"/>
      </w:pPr>
      <w:r>
        <w:rPr>
          <w:rFonts w:hint="eastAsia"/>
        </w:rPr>
        <w:t>2.0.8中共中央办公厅、国务院办公厅《关于在城乡建设中加强历史文化保护传承的意见》中明确：（八）推进活化利用。坚持以用促保，让历史文化遗产在有效利用中成为城市和乡村的特色标识和公众的时代记忆，让历史文化和现代生活融为一体，实现永续传承。活化利用历史建筑、工业遗产，在保持原有外观风貌、典型构件的基础上，通过加建、改建和添加设施等方式适应现代生产生活需要。本标准中历史建筑的改善措施即面向上述要求所制定的相关措施。</w:t>
      </w:r>
    </w:p>
    <w:p w14:paraId="4BE5FFA6">
      <w:pPr>
        <w:pStyle w:val="5"/>
        <w:spacing w:before="156" w:after="156"/>
      </w:pPr>
      <w:r>
        <w:rPr>
          <w:rFonts w:hint="eastAsia"/>
        </w:rPr>
        <w:t>2.</w:t>
      </w:r>
      <w:r>
        <w:t>0</w:t>
      </w:r>
      <w:r>
        <w:rPr>
          <w:rFonts w:hint="eastAsia"/>
        </w:rPr>
        <w:t>.</w:t>
      </w:r>
      <w:r>
        <w:t>9</w:t>
      </w:r>
      <w:r>
        <w:rPr>
          <w:rFonts w:hint="eastAsia"/>
        </w:rPr>
        <w:t>价值要素是贯穿历史建筑保护利用全过程的关键线索。在普查认定、保护管理、修缮维护、合理利用、安全防护等各阶段中，价值要素均作为基础信息和工作前提。价值要素保护是历史建筑保护和利用的核心内容和必要条件。与我国文物保护体系将文物建筑的价值确定为历史、艺术、科学、社会、文化五大价值相呼应，历史建筑的价值要素即历史建筑中能够体现出与其本体息息相关的历史、艺术、科学价值的特征要素。城市、县人民政府主管部门应明确已公布历史建筑的价值要素，并制定相关的保护要求，历史建筑的价值要素可结合保护名录、保护规划工作予以公布。</w:t>
      </w:r>
    </w:p>
    <w:p w14:paraId="2BB1E59C">
      <w:r>
        <w:rPr>
          <w:rFonts w:hint="eastAsia"/>
        </w:rPr>
        <w:t>广州市历史建筑保护规划中将其称为“核心价值要素”，包括主要立面、平面布局、特色部位、材料、构造、装饰，以及历史环境要素等方面。《广州市历史建筑修缮图则》第一版（2</w:t>
      </w:r>
      <w:r>
        <w:t>019</w:t>
      </w:r>
      <w:r>
        <w:rPr>
          <w:rFonts w:hint="eastAsia"/>
        </w:rPr>
        <w:t>）提出“价值要素，是历史建筑中最能集中体现历史建筑价值和特色的一批构成要素，其材料、构造、装饰等是建筑始建时期工艺水平和做法的反映。”</w:t>
      </w:r>
    </w:p>
    <w:p w14:paraId="295B27EC">
      <w:r>
        <w:rPr>
          <w:rFonts w:hint="eastAsia"/>
        </w:rPr>
        <w:t>本标准将价值要素译为attributes，attributes是世界遗产保护领域中的一个专业术语，指一项世界遗产中承载突出普遍价值并使其得以显现的要素，可能是物质实体，也可能是与物质实体相关并对其物理形态产生影响的过程，其核心是某种可被识别、感知的特征，正是这种特征将其与遗产价值内涵紧密联系起来。价值要素不仅包含平面、立面、结构、材料、装饰等具体的物质要素，亦包含类型、工艺、技术等与具体的物质要素密切相关的非物质方面。</w:t>
      </w:r>
    </w:p>
    <w:p w14:paraId="0293E695">
      <w:pPr>
        <w:pStyle w:val="5"/>
        <w:spacing w:before="156" w:after="156"/>
      </w:pPr>
      <w:r>
        <w:rPr>
          <w:rFonts w:hint="eastAsia"/>
        </w:rPr>
        <w:t>2.</w:t>
      </w:r>
      <w:r>
        <w:t>0</w:t>
      </w:r>
      <w:r>
        <w:rPr>
          <w:rFonts w:hint="eastAsia"/>
        </w:rPr>
        <w:t>.</w:t>
      </w:r>
      <w:r>
        <w:t>10</w:t>
      </w:r>
      <w:r>
        <w:rPr>
          <w:rFonts w:hint="eastAsia"/>
        </w:rPr>
        <w:t>历史建筑是构成历史文化名城、名镇、名村和历史文化街区所具有历史风貌的重要物质和形态因素，另一同等重要的方面即历史环境要素。历史建筑的历史环境要素是指与历史建筑同期建设或关系紧密的环境类物质要素。《历史文化名城保护规划标准》</w:t>
      </w:r>
      <w:r>
        <w:t>GB/T 50357-2018</w:t>
      </w:r>
      <w:r>
        <w:rPr>
          <w:rFonts w:hint="eastAsia"/>
        </w:rPr>
        <w:t>中，历史环境要素通常是指除建筑物本体以外的全部能够反映历史环境、传统风貌的物质要素，即反映历史风貌的古井、围墙、石阶、铺地、驳岸、古树名木等。</w:t>
      </w:r>
      <w:r>
        <w:br w:type="page"/>
      </w:r>
    </w:p>
    <w:p w14:paraId="1EEF520D">
      <w:pPr>
        <w:pStyle w:val="2"/>
      </w:pPr>
      <w:bookmarkStart w:id="60" w:name="_Toc99701690"/>
      <w:r>
        <w:rPr>
          <w:rFonts w:hint="eastAsia"/>
        </w:rPr>
        <w:t>3　基本规定</w:t>
      </w:r>
      <w:bookmarkEnd w:id="60"/>
    </w:p>
    <w:p w14:paraId="795B6368">
      <w:pPr>
        <w:pStyle w:val="5"/>
        <w:spacing w:before="156" w:after="156"/>
      </w:pPr>
      <w:bookmarkStart w:id="61" w:name="_Hlk92640803"/>
      <w:r>
        <w:rPr>
          <w:rFonts w:hint="eastAsia"/>
        </w:rPr>
        <w:t>3.</w:t>
      </w:r>
      <w:r>
        <w:t>0</w:t>
      </w:r>
      <w:r>
        <w:rPr>
          <w:rFonts w:hint="eastAsia"/>
        </w:rPr>
        <w:t>.</w:t>
      </w:r>
      <w:r>
        <w:t>1</w:t>
      </w:r>
      <w:r>
        <w:rPr>
          <w:rFonts w:hint="eastAsia"/>
        </w:rPr>
        <w:t>价值要素的保护是历史建筑保护的关键技术要点，价值要素的安全是保护历史价值的底线，结构和使用安全是延续历史建筑价值的保障。为保护历史建筑并为活化利用提供良好的基础，应优先对需要修缮的价值要素提出各类修缮与加固措施。</w:t>
      </w:r>
    </w:p>
    <w:p w14:paraId="1A294919">
      <w:r>
        <w:rPr>
          <w:rFonts w:hint="eastAsia"/>
        </w:rPr>
        <w:t>价值要素是</w:t>
      </w:r>
      <w:bookmarkEnd w:id="61"/>
      <w:r>
        <w:rPr>
          <w:rFonts w:hint="eastAsia"/>
        </w:rPr>
        <w:t>历史建筑保护利用全过程的关键线索，实现技术与管理的衔接。在普查认定、保护管理、修缮维护、合理利用、安全防护等各阶段中，价值要素均作为基础信息和工作前提。价值要素保护是历史建筑保护和利用的核心内容和必要条件。根据广东省历史建筑的实际情况和具体特征，本标准将历史建筑的价值要素分为类型（功能）、平面（形制）、结构、历史环境要素、立面（风格）、材料、工艺、技术、装饰九类，并根据实地调研和历史研究，在本标准附录A《历史建筑价值要清单》中列出各类对应的具体情况举例，方便使用。对于立面、材料、工艺、技术、装饰五方面还需明确相关部位，方便管理和保护。本标准提出的价值要素体系为开放性系统，各地可结合历史建筑的实际情况进行补充，不断完善历史建筑价值要素体系。</w:t>
      </w:r>
    </w:p>
    <w:p w14:paraId="7B948145">
      <w:pPr>
        <w:pStyle w:val="5"/>
        <w:spacing w:before="156" w:after="156"/>
      </w:pPr>
      <w:r>
        <w:rPr>
          <w:rFonts w:hint="eastAsia"/>
        </w:rPr>
        <w:t>3.</w:t>
      </w:r>
      <w:r>
        <w:t>0</w:t>
      </w:r>
      <w:r>
        <w:rPr>
          <w:rFonts w:hint="eastAsia"/>
        </w:rPr>
        <w:t>.</w:t>
      </w:r>
      <w:r>
        <w:t>2</w:t>
      </w:r>
      <w:r>
        <w:rPr>
          <w:rFonts w:hint="eastAsia"/>
        </w:rPr>
        <w:t>因工程实际需求，修缮、加固、专项性能提升等措施可共同实施，迁移亦可与修缮、加固、专项性能提升共同实施。</w:t>
      </w:r>
    </w:p>
    <w:p w14:paraId="2AEAB623">
      <w:pPr>
        <w:pStyle w:val="5"/>
        <w:spacing w:before="156" w:after="156"/>
      </w:pPr>
      <w:r>
        <w:rPr>
          <w:rFonts w:hint="eastAsia"/>
        </w:rPr>
        <w:t>3.</w:t>
      </w:r>
      <w:r>
        <w:t>0</w:t>
      </w:r>
      <w:r>
        <w:rPr>
          <w:rFonts w:hint="eastAsia"/>
        </w:rPr>
        <w:t>.</w:t>
      </w:r>
      <w:r>
        <w:t>3</w:t>
      </w:r>
      <w:r>
        <w:rPr>
          <w:rFonts w:hint="eastAsia"/>
        </w:rPr>
        <w:t>本条与广东省标准《历史建筑与传统风貌建筑评价标准》</w:t>
      </w:r>
      <w:r>
        <w:t>DBJ 20-XX-2022</w:t>
      </w:r>
      <w:r>
        <w:rPr>
          <w:rFonts w:hint="eastAsia"/>
        </w:rPr>
        <w:t>、《历史建筑安全排查及评估技术标准》</w:t>
      </w:r>
      <w:r>
        <w:t>DBJ 20-XX-2022</w:t>
      </w:r>
      <w:r>
        <w:rPr>
          <w:rFonts w:hint="eastAsia"/>
        </w:rPr>
        <w:t>衔接。</w:t>
      </w:r>
    </w:p>
    <w:p w14:paraId="216FFF79">
      <w:r>
        <w:rPr>
          <w:rFonts w:hint="eastAsia"/>
        </w:rPr>
        <w:t>价值要素的认定结合历史建筑的评价标准，在修缮与加固过程中有新的价值发现的，也可予以补充。</w:t>
      </w:r>
    </w:p>
    <w:p w14:paraId="206ED253">
      <w:r>
        <w:rPr>
          <w:rFonts w:hint="eastAsia"/>
        </w:rPr>
        <w:t>《历史建筑安全排查及评估技术标准》将历史建筑安全排查结果分为I、II、III三个类别，Ⅰ类即各项指标“基本完好”，Ⅲ类即至少有一项指标“危险”，其他均为Ⅱ类。根据该标准第4章安全排查相关规定：历史建筑安全排查分为结构排查和价值要素排查，其中结构排查包括场地环境、地基基础、上部结构三部分。各分项排查结果分为按照危险程度由轻到重分为</w:t>
      </w:r>
      <w:r>
        <w:t>1</w:t>
      </w:r>
      <w:r>
        <w:rPr>
          <w:rFonts w:hint="eastAsia"/>
        </w:rPr>
        <w:t>、</w:t>
      </w:r>
      <w:r>
        <w:t>2</w:t>
      </w:r>
      <w:r>
        <w:rPr>
          <w:rFonts w:hint="eastAsia"/>
        </w:rPr>
        <w:t>、3级。</w:t>
      </w:r>
    </w:p>
    <w:p w14:paraId="069B890E">
      <w:r>
        <w:rPr>
          <w:rFonts w:hint="eastAsia"/>
        </w:rPr>
        <w:t>当历史建筑仅上部结构排查为2级，场地环境、地基基础、价值要素排查均为1级时，表明该历史建筑“</w:t>
      </w:r>
      <w:r>
        <w:rPr>
          <w:szCs w:val="24"/>
        </w:rPr>
        <w:t>场地无明显变化，周边相邻建筑物对其无安全影响。</w:t>
      </w:r>
      <w:r>
        <w:rPr>
          <w:rFonts w:hint="eastAsia"/>
        </w:rPr>
        <w:t>”“</w:t>
      </w:r>
      <w:r>
        <w:rPr>
          <w:szCs w:val="24"/>
        </w:rPr>
        <w:t>无因地基不均匀沉降原因引起的开裂变形现象</w:t>
      </w:r>
      <w:r>
        <w:rPr>
          <w:rFonts w:hint="eastAsia"/>
          <w:szCs w:val="24"/>
        </w:rPr>
        <w:t>；</w:t>
      </w:r>
      <w:r>
        <w:rPr>
          <w:szCs w:val="24"/>
        </w:rPr>
        <w:t>构造符合国家现行相关规范要求，工作无异常。</w:t>
      </w:r>
      <w:r>
        <w:rPr>
          <w:rFonts w:hint="eastAsia"/>
        </w:rPr>
        <w:t>”“价值要素连接完好”但上部结构“有安全隐患”又不至“危险”状态，该状态的历史建筑经过相应的技术判断，可通过简单的保养措施恢复其安全稳定状态，应进行保养。保养措施可对历史建筑进行清洁卫生和防渗防潮处理、对木构件进行日常白蚁查杀、对各类砖石构件进行零星修补、补充必要的防灾设施等，不涉及价值要素和主体结构的修缮加固，不涉及外观风貌、结构、高度、面积、功能改变。</w:t>
      </w:r>
    </w:p>
    <w:p w14:paraId="6B7ECCB9">
      <w:r>
        <w:rPr>
          <w:rFonts w:hint="eastAsia"/>
        </w:rPr>
        <w:t>当历史建筑安全排查为Ⅱ类同时价值要素排查为2级时，表明该建筑“有安全隐患”且价值要素“一般损坏”，必须通过修缮措施恢复其安全状态，应进行修缮。</w:t>
      </w:r>
    </w:p>
    <w:p w14:paraId="7F160682">
      <w:r>
        <w:rPr>
          <w:rFonts w:hint="eastAsia"/>
        </w:rPr>
        <w:t>当历史建筑安全排查为Ⅱ类同时价值要素排查为</w:t>
      </w:r>
      <w:r>
        <w:t>1</w:t>
      </w:r>
      <w:r>
        <w:rPr>
          <w:rFonts w:hint="eastAsia"/>
        </w:rPr>
        <w:t>级时，表明该建筑“有安全隐患”且价值要素“连接完好”，可进行改善。由于合理利用的需求，对历史建筑进行装修或改造，且工程措施不涉及价值要素的，属改善措施，包括局部空间改造、抗震加固、设施设备改造等。历史建筑的改善和修缮可同时进行，但价值要素的修缮优先于其他改善措施。</w:t>
      </w:r>
    </w:p>
    <w:p w14:paraId="5358F993">
      <w:r>
        <w:rPr>
          <w:rFonts w:hint="eastAsia"/>
        </w:rPr>
        <w:t>当历史建筑安全排查为III类时，应立即进行抢险。在历史建筑安全排查中，</w:t>
      </w:r>
      <w:r>
        <w:t>场地环境、地基基础、上部结构</w:t>
      </w:r>
      <w:r>
        <w:rPr>
          <w:rFonts w:hint="eastAsia"/>
        </w:rPr>
        <w:t>和价值要素中任何一项排查为3级的，均属此类情况，应立即进行抢险，然后修缮。</w:t>
      </w:r>
    </w:p>
    <w:p w14:paraId="6C5B7DE4">
      <w:r>
        <w:rPr>
          <w:rFonts w:hint="eastAsia"/>
        </w:rPr>
        <w:t>表3.</w:t>
      </w:r>
      <w:r>
        <w:t>0</w:t>
      </w:r>
      <w:r>
        <w:rPr>
          <w:rFonts w:hint="eastAsia"/>
        </w:rPr>
        <w:t>.</w:t>
      </w:r>
      <w:r>
        <w:t>3</w:t>
      </w:r>
      <w:r>
        <w:rPr>
          <w:rFonts w:hint="eastAsia"/>
        </w:rPr>
        <w:t>　历史建筑的安全排查与保护措施对应列表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3969"/>
        <w:gridCol w:w="2489"/>
      </w:tblGrid>
      <w:tr w14:paraId="3A34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gridSpan w:val="2"/>
            <w:vAlign w:val="center"/>
          </w:tcPr>
          <w:p w14:paraId="1C2E28A6">
            <w:pPr>
              <w:pStyle w:val="73"/>
              <w:rPr>
                <w:b/>
                <w:bCs/>
              </w:rPr>
            </w:pPr>
            <w:r>
              <w:rPr>
                <w:rFonts w:hint="eastAsia"/>
                <w:b/>
                <w:bCs/>
              </w:rPr>
              <w:t>安全排查情况</w:t>
            </w:r>
          </w:p>
        </w:tc>
        <w:tc>
          <w:tcPr>
            <w:tcW w:w="2489" w:type="dxa"/>
            <w:vAlign w:val="center"/>
          </w:tcPr>
          <w:p w14:paraId="5AB31D11">
            <w:pPr>
              <w:pStyle w:val="73"/>
              <w:rPr>
                <w:b/>
                <w:bCs/>
              </w:rPr>
            </w:pPr>
            <w:r>
              <w:rPr>
                <w:rFonts w:hint="eastAsia"/>
                <w:b/>
                <w:bCs/>
              </w:rPr>
              <w:t>推荐保护措施</w:t>
            </w:r>
          </w:p>
        </w:tc>
      </w:tr>
      <w:tr w14:paraId="4E21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restart"/>
            <w:vAlign w:val="center"/>
          </w:tcPr>
          <w:p w14:paraId="7A11E495">
            <w:pPr>
              <w:pStyle w:val="73"/>
            </w:pPr>
            <w:r>
              <w:rPr>
                <w:rFonts w:hint="eastAsia"/>
              </w:rPr>
              <w:t>安全排查为Ⅰ类</w:t>
            </w:r>
          </w:p>
        </w:tc>
        <w:tc>
          <w:tcPr>
            <w:tcW w:w="3969" w:type="dxa"/>
            <w:vAlign w:val="center"/>
          </w:tcPr>
          <w:p w14:paraId="00EC6E25">
            <w:pPr>
              <w:pStyle w:val="73"/>
            </w:pPr>
            <w:r>
              <w:rPr>
                <w:rFonts w:hint="eastAsia"/>
              </w:rPr>
              <w:t>-</w:t>
            </w:r>
          </w:p>
        </w:tc>
        <w:tc>
          <w:tcPr>
            <w:tcW w:w="2489" w:type="dxa"/>
            <w:vAlign w:val="center"/>
          </w:tcPr>
          <w:p w14:paraId="7C5F6A83">
            <w:pPr>
              <w:pStyle w:val="73"/>
            </w:pPr>
            <w:r>
              <w:rPr>
                <w:rFonts w:hint="eastAsia"/>
              </w:rPr>
              <w:t>无需干预</w:t>
            </w:r>
          </w:p>
        </w:tc>
      </w:tr>
      <w:tr w14:paraId="64C7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vAlign w:val="center"/>
          </w:tcPr>
          <w:p w14:paraId="67804F09">
            <w:pPr>
              <w:pStyle w:val="73"/>
            </w:pPr>
          </w:p>
        </w:tc>
        <w:tc>
          <w:tcPr>
            <w:tcW w:w="3969" w:type="dxa"/>
            <w:vAlign w:val="center"/>
          </w:tcPr>
          <w:p w14:paraId="52AC69BA">
            <w:pPr>
              <w:pStyle w:val="73"/>
            </w:pPr>
            <w:r>
              <w:rPr>
                <w:rFonts w:hint="eastAsia"/>
              </w:rPr>
              <w:t>具有合理利用需求</w:t>
            </w:r>
          </w:p>
        </w:tc>
        <w:tc>
          <w:tcPr>
            <w:tcW w:w="2489" w:type="dxa"/>
            <w:vAlign w:val="center"/>
          </w:tcPr>
          <w:p w14:paraId="5E30F27A">
            <w:pPr>
              <w:pStyle w:val="73"/>
            </w:pPr>
            <w:r>
              <w:rPr>
                <w:rFonts w:hint="eastAsia"/>
              </w:rPr>
              <w:t>加固</w:t>
            </w:r>
          </w:p>
        </w:tc>
      </w:tr>
      <w:tr w14:paraId="522F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restart"/>
            <w:vAlign w:val="center"/>
          </w:tcPr>
          <w:p w14:paraId="75EE0897">
            <w:pPr>
              <w:pStyle w:val="73"/>
            </w:pPr>
            <w:r>
              <w:rPr>
                <w:rFonts w:hint="eastAsia"/>
              </w:rPr>
              <w:t>安全排查为Ⅱ类</w:t>
            </w:r>
          </w:p>
        </w:tc>
        <w:tc>
          <w:tcPr>
            <w:tcW w:w="3969" w:type="dxa"/>
            <w:vAlign w:val="center"/>
          </w:tcPr>
          <w:p w14:paraId="53EF539F">
            <w:pPr>
              <w:pStyle w:val="73"/>
            </w:pPr>
            <w:r>
              <w:rPr>
                <w:rFonts w:hint="eastAsia"/>
              </w:rPr>
              <w:t>仅上部结构排查为2级</w:t>
            </w:r>
          </w:p>
          <w:p w14:paraId="17E1B4EE">
            <w:pPr>
              <w:pStyle w:val="73"/>
            </w:pPr>
            <w:r>
              <w:rPr>
                <w:rFonts w:hint="eastAsia"/>
              </w:rPr>
              <w:t>场地环境、地基基础、价值要素排查均为1级</w:t>
            </w:r>
          </w:p>
        </w:tc>
        <w:tc>
          <w:tcPr>
            <w:tcW w:w="2489" w:type="dxa"/>
            <w:vAlign w:val="center"/>
          </w:tcPr>
          <w:p w14:paraId="61D8ED51">
            <w:pPr>
              <w:pStyle w:val="73"/>
            </w:pPr>
            <w:r>
              <w:rPr>
                <w:rFonts w:hint="eastAsia"/>
              </w:rPr>
              <w:t>保养或修缮（视上部结构安全隐患的程度而定）</w:t>
            </w:r>
          </w:p>
        </w:tc>
      </w:tr>
      <w:tr w14:paraId="141B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vAlign w:val="center"/>
          </w:tcPr>
          <w:p w14:paraId="5A135400">
            <w:pPr>
              <w:pStyle w:val="73"/>
            </w:pPr>
          </w:p>
        </w:tc>
        <w:tc>
          <w:tcPr>
            <w:tcW w:w="3969" w:type="dxa"/>
            <w:vAlign w:val="center"/>
          </w:tcPr>
          <w:p w14:paraId="3E0D0F60">
            <w:pPr>
              <w:pStyle w:val="73"/>
            </w:pPr>
            <w:r>
              <w:rPr>
                <w:rFonts w:hint="eastAsia"/>
              </w:rPr>
              <w:t>价值要素排查为2级</w:t>
            </w:r>
          </w:p>
        </w:tc>
        <w:tc>
          <w:tcPr>
            <w:tcW w:w="2489" w:type="dxa"/>
            <w:vAlign w:val="center"/>
          </w:tcPr>
          <w:p w14:paraId="63C5B5E1">
            <w:pPr>
              <w:pStyle w:val="73"/>
            </w:pPr>
            <w:r>
              <w:rPr>
                <w:rFonts w:hint="eastAsia"/>
              </w:rPr>
              <w:t>修缮</w:t>
            </w:r>
          </w:p>
        </w:tc>
      </w:tr>
      <w:tr w14:paraId="63AA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vAlign w:val="center"/>
          </w:tcPr>
          <w:p w14:paraId="129AE161">
            <w:pPr>
              <w:pStyle w:val="73"/>
            </w:pPr>
          </w:p>
        </w:tc>
        <w:tc>
          <w:tcPr>
            <w:tcW w:w="3969" w:type="dxa"/>
            <w:vAlign w:val="center"/>
          </w:tcPr>
          <w:p w14:paraId="3303C5AF">
            <w:pPr>
              <w:pStyle w:val="73"/>
            </w:pPr>
            <w:r>
              <w:rPr>
                <w:rFonts w:hint="eastAsia"/>
              </w:rPr>
              <w:t>价值要素排查为</w:t>
            </w:r>
            <w:r>
              <w:t>1</w:t>
            </w:r>
            <w:r>
              <w:rPr>
                <w:rFonts w:hint="eastAsia"/>
              </w:rPr>
              <w:t>级</w:t>
            </w:r>
          </w:p>
        </w:tc>
        <w:tc>
          <w:tcPr>
            <w:tcW w:w="2489" w:type="dxa"/>
            <w:vAlign w:val="center"/>
          </w:tcPr>
          <w:p w14:paraId="21B0AFF4">
            <w:pPr>
              <w:pStyle w:val="73"/>
            </w:pPr>
            <w:r>
              <w:rPr>
                <w:rFonts w:hint="eastAsia"/>
              </w:rPr>
              <w:t>加固</w:t>
            </w:r>
          </w:p>
        </w:tc>
      </w:tr>
      <w:tr w14:paraId="59BE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4E55148B">
            <w:pPr>
              <w:pStyle w:val="73"/>
            </w:pPr>
            <w:r>
              <w:rPr>
                <w:rFonts w:hint="eastAsia"/>
              </w:rPr>
              <w:t>安全排查为</w:t>
            </w:r>
            <w:r>
              <w:rPr>
                <w:rFonts w:hint="eastAsia"/>
                <w:szCs w:val="24"/>
              </w:rPr>
              <w:t>III类</w:t>
            </w:r>
          </w:p>
        </w:tc>
        <w:tc>
          <w:tcPr>
            <w:tcW w:w="3969" w:type="dxa"/>
            <w:vAlign w:val="center"/>
          </w:tcPr>
          <w:p w14:paraId="017CEEDF">
            <w:pPr>
              <w:pStyle w:val="73"/>
            </w:pPr>
            <w:r>
              <w:rPr>
                <w:rFonts w:hint="eastAsia"/>
                <w:szCs w:val="24"/>
              </w:rPr>
              <w:t>即</w:t>
            </w:r>
            <w:r>
              <w:rPr>
                <w:szCs w:val="24"/>
              </w:rPr>
              <w:t>场地环境、地基基础、上部结构</w:t>
            </w:r>
            <w:r>
              <w:rPr>
                <w:rFonts w:hint="eastAsia"/>
                <w:szCs w:val="24"/>
              </w:rPr>
              <w:t>和价值要素中任何一项排查为3级</w:t>
            </w:r>
          </w:p>
        </w:tc>
        <w:tc>
          <w:tcPr>
            <w:tcW w:w="2489" w:type="dxa"/>
            <w:vAlign w:val="center"/>
          </w:tcPr>
          <w:p w14:paraId="2B09DDE7">
            <w:pPr>
              <w:pStyle w:val="73"/>
            </w:pPr>
            <w:r>
              <w:rPr>
                <w:rFonts w:hint="eastAsia"/>
              </w:rPr>
              <w:t>抢险</w:t>
            </w:r>
          </w:p>
        </w:tc>
      </w:tr>
    </w:tbl>
    <w:p w14:paraId="755545EF">
      <w:pPr>
        <w:pStyle w:val="5"/>
        <w:spacing w:before="156" w:after="156"/>
      </w:pPr>
      <w:r>
        <w:rPr>
          <w:rFonts w:hint="eastAsia"/>
        </w:rPr>
        <w:t>3.</w:t>
      </w:r>
      <w:r>
        <w:t>0</w:t>
      </w:r>
      <w:r>
        <w:rPr>
          <w:rFonts w:hint="eastAsia"/>
        </w:rPr>
        <w:t>.</w:t>
      </w:r>
      <w:r>
        <w:t>4</w:t>
      </w:r>
      <w:r>
        <w:rPr>
          <w:rFonts w:hint="eastAsia"/>
        </w:rPr>
        <w:t>真实性是指历史建筑本身所具有的有价值的材料、工艺、设计及其环境和它所反映的历史、文化、社会等相关信息的真实性。真实性包括了外形和设计，材料和材质，用途和功能，传统、技术和管理体系，环境和位置，语言和其他形式的非物质文化遗产，精神和感觉，其他内外因素。完整性是指对历史建筑的价值、价值载体及其环境等体现价值的各个要素的完整保护，这些要素应完整体现于历史建筑的价值要素中。（参考《中国文物古迹保护准则》2</w:t>
      </w:r>
      <w:r>
        <w:t>015</w:t>
      </w:r>
      <w:r>
        <w:rPr>
          <w:rFonts w:hint="eastAsia"/>
        </w:rPr>
        <w:t>）历史建筑经过时间的洗礼，存留了很多岁月的痕迹，这些痕迹很可能是某些价值要素构件的残缺或破损，或具有时代性的标语、图画，或具有地域性的局部改造做法，在不影响建筑整体安全和价值要素安全的前提下，这些特征应优先保存。</w:t>
      </w:r>
    </w:p>
    <w:p w14:paraId="662115BE">
      <w:r>
        <w:rPr>
          <w:rFonts w:hint="eastAsia"/>
        </w:rPr>
        <w:t>历史建筑在其历史演化过程中形成的具有时代特征和价值的物质遗存都应予以尊重，历史建筑的价值要素不存在损毁危险时应避免过度干预，尽可能保存其判定为历史建筑价值要素时的原状。</w:t>
      </w:r>
    </w:p>
    <w:p w14:paraId="35FBBD17">
      <w:r>
        <w:rPr>
          <w:rFonts w:hint="eastAsia"/>
        </w:rPr>
        <w:t>保护措施的使用应当有利于历史建筑及其价值要素的长期保存，原有的材料和工艺仍然有效的，应当沿用；新材料和新技术有利于价值要素原状保存的，在经过前期试验证明有效后，也可使用。</w:t>
      </w:r>
    </w:p>
    <w:p w14:paraId="1C1936C8">
      <w:pPr>
        <w:pStyle w:val="5"/>
        <w:spacing w:before="156" w:after="156"/>
      </w:pPr>
      <w:r>
        <w:rPr>
          <w:rFonts w:hint="eastAsia"/>
        </w:rPr>
        <w:t>3.</w:t>
      </w:r>
      <w:r>
        <w:t>0</w:t>
      </w:r>
      <w:r>
        <w:rPr>
          <w:rFonts w:hint="eastAsia"/>
        </w:rPr>
        <w:t>.</w:t>
      </w:r>
      <w:r>
        <w:t>5</w:t>
      </w:r>
      <w:r>
        <w:rPr>
          <w:rFonts w:hint="eastAsia"/>
        </w:rPr>
        <w:t>历史建筑是一类不可移动的文化遗产，其价值与历史风貌和地方特色息息相关，因此迁移保护并非推荐的保护措施，而是让位于更大的公共利益的无奈之举。《广东省历史建筑和传统风貌建筑保护利用工作指引（试行）》规定：城市、县人民政府应严格历史建筑迁移管理，确需进行迁移保护的，应坚持先评估、后公示、再决策的程序，宜就近迁移、相对集中布局。预先保护期内的历史建筑和传统风貌建筑线索在解除预先保护身份前不允许迁移和拆除。《历史文化名城名镇名村保护条例》第三十四条规定：因公共利益需要进行建设活动，对历史建筑无法实施原址保护、必须迁移异地保护或者拆除的，应当由城市、县人民政府城乡规划主管部门会同同级文物主管部门，报省、自治区、直辖市人民政府确定的保护主管部门会同同级文物主管部门批准。</w:t>
      </w:r>
    </w:p>
    <w:p w14:paraId="59030FBC">
      <w:pPr>
        <w:pStyle w:val="5"/>
        <w:spacing w:before="156" w:after="156"/>
      </w:pPr>
      <w:r>
        <w:rPr>
          <w:rFonts w:hint="eastAsia"/>
        </w:rPr>
        <w:t>3.</w:t>
      </w:r>
      <w:r>
        <w:t>0</w:t>
      </w:r>
      <w:r>
        <w:rPr>
          <w:rFonts w:hint="eastAsia"/>
        </w:rPr>
        <w:t>.</w:t>
      </w:r>
      <w:r>
        <w:t>6</w:t>
      </w:r>
      <w:r>
        <w:rPr>
          <w:rFonts w:hint="eastAsia"/>
        </w:rPr>
        <w:t>本条说明各类保护措施在各技术环节与本标准的关系。为提高历史建筑保护工作的效率，对于历史建筑的保养无需进行专门的设计，在进行相应的查勘申请审批后即可进行保养施工，完成后按要求报备。</w:t>
      </w:r>
    </w:p>
    <w:p w14:paraId="22C1313D">
      <w:pPr>
        <w:pStyle w:val="5"/>
        <w:spacing w:before="156" w:after="156"/>
      </w:pPr>
      <w:r>
        <w:rPr>
          <w:rFonts w:hint="eastAsia"/>
        </w:rPr>
        <w:t>3.</w:t>
      </w:r>
      <w:r>
        <w:t>0</w:t>
      </w:r>
      <w:r>
        <w:rPr>
          <w:rFonts w:hint="eastAsia"/>
        </w:rPr>
        <w:t>.</w:t>
      </w:r>
      <w:r>
        <w:t>7</w:t>
      </w:r>
      <w:r>
        <w:rPr>
          <w:rFonts w:hint="eastAsia"/>
        </w:rPr>
        <w:t>地方性材料和地域性传统工艺是体现历史建筑地方特色的主要方面，广东省传统建筑营建工艺种类繁多，较为常见的包括砖雕、木雕、石雕、灰塑、陶塑、嵌瓷、夯土、各类特色抹灰、铁艺等。举例说明如下：</w:t>
      </w:r>
    </w:p>
    <w:p w14:paraId="74C3AC09">
      <w:r>
        <w:rPr>
          <w:rFonts w:hint="eastAsia"/>
        </w:rPr>
        <w:t>潮州木雕：潮州木雕始于唐代，明、清期间达到鼎盛。它主要以樟木雕成，以构图复杂、雕工细腻、金碧辉煌、装饰性强而享有盛誉。其题材为历史故事、民间传说、珍禽瑞兽、花鸟鱼虫等；雕刻技法多样，尤以通雕见长；善以“之”字形布局表现故事的情节内容。建筑物高处的木雕常在造型的比例上作适当变形，以适应人们的视觉效果。明清以后还出现了贴金木雕，即在木雕上髹漆贴金，故又称潮州金漆木雕，多用作祭祀的器物及建筑装饰。</w:t>
      </w:r>
    </w:p>
    <w:p w14:paraId="414E18BA">
      <w:r>
        <w:rPr>
          <w:rFonts w:hint="eastAsia"/>
        </w:rPr>
        <w:t>广东砖雕：砖雕，是民间艺人运用凿、木锤、锯、钻等工具，以刻、凿、磨等手法，把青砖加工成各种人物、花卉、鸟兽等吉祥图案，作为建筑物上某一部位的一种装饰。这种民间工艺形式在明清时期就已盛行，被广泛地用于祠堂、会馆、庙宇、民居的墙头、墀头、照壁、檐下、门楣、窗额等处。广东砖雕纤巧细致，艺人们按需布设图案纹饰，丰富了单调的墙面，为建筑添色不少，成为岭南民间建筑的一大特色。</w:t>
      </w:r>
    </w:p>
    <w:p w14:paraId="4EF73E56">
      <w:r>
        <w:rPr>
          <w:rFonts w:hint="eastAsia"/>
        </w:rPr>
        <w:t>灰塑工艺：灰塑，俗称灰批，是一种传统民间建筑装饰工艺。灰塑讲究现场制作及发挥，艺人根据题材的空间需要，在建筑相应位置上进行现场构图、固位、做坯、塑型、定型、塑色、上彩等一系列工序，直接在建筑物上完成作品。其表现形式主要有圆雕和浮雕两种。灰塑以石灰为主要原料，混合发酵后的稻草、纸筋等纤维质，逐层堆塑晾干，成型后上色。完成后的灰塑坚韧结实，颜色鲜艳，耐高温、潮湿，不易褪色变形，非常适合南方炎热湿润的气候。由于灰塑工艺是现场构思制作，因此，每一幅作品都是独一无二的。</w:t>
      </w:r>
    </w:p>
    <w:p w14:paraId="3E8F784D">
      <w:r>
        <w:rPr>
          <w:rFonts w:hint="eastAsia"/>
        </w:rPr>
        <w:t>石湾陶塑脊饰工艺：石湾陶塑脊饰，俗称“石湾瓦脊”，产于广东省佛山市石湾镇。是专门装饰于庙宇、祠堂、会馆等大型建筑屋脊上的特殊工艺。用陶泥雕塑，按需施以黄、蓝、绿、褐等色釉，再经高温煅烧而成。耐风吹日晒雨淋而不褪色，十分适合多雨的南方，而釉色的光亮度和明丽感，极具装饰效果。装饰内容有花卉、人物、动物及亭台楼阁等。这种装饰手法源自明末清初，盛于晚清，主要流行于我国的岭南地区，体现了南粤浓郁的民间建筑装饰风格。</w:t>
      </w:r>
    </w:p>
    <w:p w14:paraId="640C4D5D">
      <w:r>
        <w:rPr>
          <w:rFonts w:hint="eastAsia"/>
        </w:rPr>
        <w:t>嵌瓷：嵌瓷是潮汕地区富有地方特色的民间工艺品和别具一格的建筑装饰艺术，俗称“扣饶”或“贴饶”。创始于明万历年间，盛于清代。此工艺是先用铁丝扎好物象骨架，如人物、花鸟、虫鱼、博古等，再以纸筋灰塑好雏形，然后将彩色的瓷碗依据设计要求进行剪裁，在雏形上镶嵌成平贴、浮雕或圆雕，作品除室内摆设外，多装饰于庙宇、祠堂及大宅等的屋脊、门楼和照壁上。潮汕嵌瓷大量应用于中脊和垂带头，形成独一无二的屋顶装饰独特景观，可与皇家装饰相媲美。常见的有中脊通花嵌瓷、浮肚嵌瓷，神庙脊上有龙凤及百花百鸟、瑞兽、吉祥图案等造型。潮汕嵌瓷的瓷质瓷油都要经过高温形成，所以嵌瓷作品历史久而不变形不褪色。嵌瓷分平嵌、浮嵌、立体嵌三种类型，其表现题材广泛，多以花鸟鱼虫、瑞兽和人物故事为主，又以屋脊上的嵌瓷最有特色。因其色彩鲜艳、风格独特、雅俗共赏，历来为潮汕人和东南亚地区的华侨喜爱。</w:t>
      </w:r>
    </w:p>
    <w:p w14:paraId="48E07506">
      <w:r>
        <w:rPr>
          <w:rFonts w:hint="eastAsia"/>
        </w:rPr>
        <w:t>历史建筑的价值要素修缮应延续传统材料和工艺，传承相应的非物质文化。当传统材料和技术被证明有缺陷、因客观条件不存或无法使用时，为了保证价值要素和历史建筑及人员的安全，可采用经科学试验和经验证明为有效的新材料和新技术进行加固补强。替代性材料应经过前期试验证明对原材料无害后方可大面积使用，同时应对替代性材料进行专门的说明和展示。目前国内外的新材料、新技术非常丰富，应用时除须谨慎外，还应注意优选，首选具有可逆性的，还应选择便于施工的技术方法，并做标记可识别和留取详尽的技术档案。</w:t>
      </w:r>
    </w:p>
    <w:p w14:paraId="12C455E6">
      <w:pPr>
        <w:pStyle w:val="5"/>
        <w:spacing w:before="156" w:after="156"/>
      </w:pPr>
      <w:r>
        <w:rPr>
          <w:rFonts w:hint="eastAsia"/>
        </w:rPr>
        <w:t>3.0.8《住房城乡建设部关于加强历史建筑保护与利用工作的通知》（建规[2017]212号）提出：最大限度发挥历史建筑使用价值。支持和鼓励历史建筑的合理利用。要采取区别于文物建筑的保护方式，在保持历史建筑的外观、风貌等特征基础上，合理利用，丰富业态，实现保护与利用的统一，充分发挥历史建筑的文化展示和文化传承价值。历史建筑在价值保护的基础上相较于文物建筑更为强调合理利用，合理利用的基础就是历史建筑的安全，考虑到近年来历史建筑和其他文化遗产由于电气设备和施工管理问题不断发生的火灾造成不可挽回的损失，除最基本的价值要素安全和结构安全外，消防、设备设施使用的安全性，施工中和使用中的管理安全性都是决不可忽视的内容。</w:t>
      </w:r>
    </w:p>
    <w:p w14:paraId="34D5B711">
      <w:pPr>
        <w:pStyle w:val="5"/>
        <w:spacing w:before="156" w:after="156"/>
      </w:pPr>
      <w:r>
        <w:rPr>
          <w:rFonts w:hint="eastAsia"/>
        </w:rPr>
        <w:t>3.0.9历史建筑的修缮、加固和迁移等保护措施的设计方案应通过相应的专业技术审查，由主管部门同意后按施工管理规定开展施工。</w:t>
      </w:r>
    </w:p>
    <w:p w14:paraId="3FF888EA">
      <w:r>
        <w:rPr>
          <w:rFonts w:hint="eastAsia"/>
        </w:rPr>
        <w:t>历史建筑的修缮、抢险、迁移应由建设单位按照相关管理规定协助申请验收工作，并应通过主管部门组织的相应专业验收。</w:t>
      </w:r>
    </w:p>
    <w:p w14:paraId="29DAF86B">
      <w:r>
        <w:rPr>
          <w:rFonts w:hint="eastAsia"/>
        </w:rPr>
        <w:t>历史建筑在查勘、设计、施工、验收各阶段的资料应由历史建筑保护责任人或建设单位报历史建筑行政主管部门备案。</w:t>
      </w:r>
    </w:p>
    <w:p w14:paraId="6968531D">
      <w:r>
        <w:rPr>
          <w:rFonts w:hint="eastAsia"/>
        </w:rPr>
        <w:t>《广东省人民政府办公厅印发关于加强历史建筑保护意见的通知》（粤府办〔2014〕54号）规定：历史建筑的修缮维护除日常保养和不涉及破坏历史信息、风貌特色的轻微修缮外，应委托专业的设计、施工单位实施，并按照经批准的建设工程规划许可要求进行施工。《广东省历史建筑和传统风貌建筑保护利用工作指引（试行）》（粤建节〔2021〕165号）对前述要求进行了细化。为保持历史建筑的良好状态，延续历史建筑的使用寿命，鼓励历史建筑保护责任人积极开展日常保养，历史建筑的日常保养可由保护责任人按要求申请备案后直接施工，施行备案抽查管理，无需完成设计和验收技术环节，也无需委托专业施工单位实施。</w:t>
      </w:r>
    </w:p>
    <w:p w14:paraId="448A3EC2">
      <w:pPr>
        <w:widowControl/>
        <w:spacing w:line="240" w:lineRule="auto"/>
        <w:ind w:firstLine="0" w:firstLineChars="0"/>
        <w:jc w:val="left"/>
      </w:pPr>
      <w:r>
        <w:br w:type="page"/>
      </w:r>
    </w:p>
    <w:p w14:paraId="50E00519">
      <w:pPr>
        <w:pStyle w:val="2"/>
      </w:pPr>
      <w:bookmarkStart w:id="62" w:name="_Toc99701691"/>
      <w:r>
        <w:rPr>
          <w:rFonts w:hint="eastAsia"/>
        </w:rPr>
        <w:t>4　查勘与检测鉴定</w:t>
      </w:r>
      <w:bookmarkEnd w:id="62"/>
    </w:p>
    <w:p w14:paraId="65207B99">
      <w:pPr>
        <w:pStyle w:val="3"/>
      </w:pPr>
      <w:bookmarkStart w:id="63" w:name="_Toc98251742"/>
      <w:bookmarkStart w:id="64" w:name="_Toc99701692"/>
      <w:r>
        <w:rPr>
          <w:rFonts w:hint="eastAsia"/>
        </w:rPr>
        <w:t>4</w:t>
      </w:r>
      <w:r>
        <w:t>.2</w:t>
      </w:r>
      <w:r>
        <w:rPr>
          <w:rFonts w:hint="eastAsia"/>
        </w:rPr>
        <w:t>　查勘</w:t>
      </w:r>
      <w:bookmarkEnd w:id="63"/>
      <w:bookmarkEnd w:id="64"/>
    </w:p>
    <w:p w14:paraId="77192622">
      <w:pPr>
        <w:pStyle w:val="5"/>
        <w:spacing w:before="156" w:after="156"/>
      </w:pPr>
      <w:r>
        <w:rPr>
          <w:rFonts w:hint="eastAsia"/>
        </w:rPr>
        <w:t>4.</w:t>
      </w:r>
      <w:r>
        <w:t>2</w:t>
      </w:r>
      <w:r>
        <w:rPr>
          <w:rFonts w:hint="eastAsia"/>
        </w:rPr>
        <w:t>.</w:t>
      </w:r>
      <w:r>
        <w:t>1</w:t>
      </w:r>
      <w:r>
        <w:rPr>
          <w:rFonts w:hint="eastAsia"/>
        </w:rPr>
        <w:t>各地宜根据实际情况建立定期巡查和保养维护制度。历史建筑的日常检查和保养维护可与合理利用相结合，由保护责任人或使用人进行定期记录和保养工作，保护责任人不具备维护和修缮能力的，当地政府应采取措施进行保护。</w:t>
      </w:r>
    </w:p>
    <w:p w14:paraId="43985E71">
      <w:r>
        <w:rPr>
          <w:rFonts w:hint="eastAsia"/>
        </w:rPr>
        <w:t>历史建筑日常性、季节性检查参考内容：</w:t>
      </w:r>
    </w:p>
    <w:p w14:paraId="0EC5EEF6">
      <w:r>
        <w:rPr>
          <w:rFonts w:hint="eastAsia"/>
        </w:rPr>
        <w:t>1）屋面情况，屋面是否积存落叶，长草长树、变形、漏水、漏雨等；瓦件是否破损、松动、脱落、缺失；屋脊是否破损、残缺；特别注意梅雨暴雨季节的屋面渗漏问题；</w:t>
      </w:r>
    </w:p>
    <w:p w14:paraId="173E8686">
      <w:r>
        <w:rPr>
          <w:rFonts w:hint="eastAsia"/>
        </w:rPr>
        <w:t>2）檐部情况，飞桷、桷板、封檐板、挑檐檩等檐口木构件是否糟朽、残缺、变形、洇水、渗漏等；挑檐、女儿墙、望脊是否开裂、渗漏等；</w:t>
      </w:r>
    </w:p>
    <w:p w14:paraId="76654065">
      <w:r>
        <w:rPr>
          <w:rFonts w:hint="eastAsia"/>
        </w:rPr>
        <w:t>3）楼地面情况，楼地面砖、散水、条石是否缺失、碎裂、酥碱等；地面、散水是否凹凸不平、明显变形等；院落内植物根系是否有拱起地面现象等；</w:t>
      </w:r>
    </w:p>
    <w:p w14:paraId="25CD84F4">
      <w:r>
        <w:rPr>
          <w:rFonts w:hint="eastAsia"/>
        </w:rPr>
        <w:t>4）室内构架情况，大木构件是否歪闪、弯折变形、移位、糟朽、缺失、虫蚁蛀蚀、出现水渍等；混凝土构件是否出现开裂；金属构件是否出现生锈、松动、脱落、弯折变形等；特别注意台风季节的墙体和结构变形问题；</w:t>
      </w:r>
    </w:p>
    <w:p w14:paraId="71D7B4B3">
      <w:r>
        <w:rPr>
          <w:rFonts w:hint="eastAsia"/>
        </w:rPr>
        <w:t>5）墙体情况，墙体是否出现霉变、酥碱风化、裂缝、歪闪、构件缺失和移位、基础下沉及沉降变化等；抹灰、粉刷是否空鼓、粉化、脱色脱落、霉变等；</w:t>
      </w:r>
    </w:p>
    <w:p w14:paraId="33BF1A8A">
      <w:r>
        <w:rPr>
          <w:rFonts w:hint="eastAsia"/>
        </w:rPr>
        <w:t>6）装饰情况，木雕、木装修是否扭闪变形、构件残缺、虫蚁蛀蚀、糟朽等；油饰彩画是否有裂缝、龟裂、空鼓、脱落、霉变等；灰塑、砖雕、嵌瓷等是否存在掉色、霉变、崩缺、开裂、空鼓、缺失、脱落等；</w:t>
      </w:r>
    </w:p>
    <w:p w14:paraId="162647F4">
      <w:r>
        <w:rPr>
          <w:rFonts w:hint="eastAsia"/>
        </w:rPr>
        <w:t>7）排水情况，天沟及明暗排水沟、排水管是否通畅，泄水口是否有淤泥杂物堵塞等；特别注意梅雨暴雨季节的排水堵塞渗漏问题；</w:t>
      </w:r>
    </w:p>
    <w:p w14:paraId="1E72B169">
      <w:r>
        <w:rPr>
          <w:rFonts w:hint="eastAsia"/>
        </w:rPr>
        <w:t>8）设备设施情况，照明、安防、消防、避雷和接地等设施设备、用电设备、电气线路等是否使用正常；是否存在火灾隐患等。特别注意秋冬干燥季节的火灾隐患和通风问题；</w:t>
      </w:r>
    </w:p>
    <w:p w14:paraId="7268AF55">
      <w:r>
        <w:rPr>
          <w:rFonts w:hint="eastAsia"/>
        </w:rPr>
        <w:t>9）周边环境情况，附近树木枝叶是否影响屋面安全；周边环境是否存在易被大风吹落的天棚等构件安全隐患；设施设备是否存在掉落、倒塌、漏电等隐患；周边景观风貌与历史建筑风貌是否协调。</w:t>
      </w:r>
    </w:p>
    <w:p w14:paraId="7D3B90D5">
      <w:pPr>
        <w:pStyle w:val="5"/>
        <w:spacing w:before="156" w:after="156"/>
      </w:pPr>
      <w:r>
        <w:rPr>
          <w:rFonts w:hint="eastAsia"/>
        </w:rPr>
        <w:t>4.</w:t>
      </w:r>
      <w:r>
        <w:t>2</w:t>
      </w:r>
      <w:r>
        <w:rPr>
          <w:rFonts w:hint="eastAsia"/>
        </w:rPr>
        <w:t>.</w:t>
      </w:r>
      <w:r>
        <w:t>2</w:t>
      </w:r>
      <w:r>
        <w:rPr>
          <w:rFonts w:hint="eastAsia"/>
        </w:rPr>
        <w:t>各类查勘工作的相应要求如下。</w:t>
      </w:r>
    </w:p>
    <w:p w14:paraId="36734E14">
      <w:r>
        <w:rPr>
          <w:rFonts w:hint="eastAsia"/>
        </w:rPr>
        <w:t>1</w:t>
      </w:r>
      <w:r>
        <w:t>资料调查与收集应包括下列内容：</w:t>
      </w:r>
    </w:p>
    <w:p w14:paraId="05C8DACC">
      <w:r>
        <w:t>1</w:t>
      </w:r>
      <w:r>
        <w:rPr>
          <w:rFonts w:hint="eastAsia"/>
        </w:rPr>
        <w:t>）建筑使用、管理及规划</w:t>
      </w:r>
      <w:r>
        <w:t>资料；</w:t>
      </w:r>
    </w:p>
    <w:p w14:paraId="1CFE622A">
      <w:r>
        <w:rPr>
          <w:rFonts w:hint="eastAsia"/>
          <w:bCs/>
        </w:rPr>
        <w:t>2）</w:t>
      </w:r>
      <w:r>
        <w:rPr>
          <w:rFonts w:hint="eastAsia"/>
        </w:rPr>
        <w:t>历史建筑所在地区域的地质、水文、气象和地下资源开采等专项资料；</w:t>
      </w:r>
    </w:p>
    <w:p w14:paraId="398BAC58">
      <w:r>
        <w:rPr>
          <w:rFonts w:hint="eastAsia"/>
        </w:rPr>
        <w:t>3）建筑地形图及相关原始图纸资料、测绘数据等</w:t>
      </w:r>
      <w:r>
        <w:t>资料；</w:t>
      </w:r>
    </w:p>
    <w:p w14:paraId="65DE1A43">
      <w:r>
        <w:rPr>
          <w:rFonts w:hint="eastAsia"/>
        </w:rPr>
        <w:t>4）历次工程档案资料，包含历史建筑相关工程的设计、施工、竣工档案以及相应的查勘、检测鉴定等内容；</w:t>
      </w:r>
    </w:p>
    <w:p w14:paraId="5EA63848">
      <w:r>
        <w:rPr>
          <w:rFonts w:hint="eastAsia"/>
        </w:rPr>
        <w:t>5）</w:t>
      </w:r>
      <w:r>
        <w:t>历次查勘、检测、修缮资料；</w:t>
      </w:r>
    </w:p>
    <w:p w14:paraId="1487ED87">
      <w:r>
        <w:rPr>
          <w:rFonts w:hint="eastAsia"/>
        </w:rPr>
        <w:t>6）</w:t>
      </w:r>
      <w:r>
        <w:t>日常使用维修记录；</w:t>
      </w:r>
    </w:p>
    <w:p w14:paraId="45B99502">
      <w:r>
        <w:rPr>
          <w:rFonts w:hint="eastAsia"/>
        </w:rPr>
        <w:t>7）健康监测资料；</w:t>
      </w:r>
    </w:p>
    <w:p w14:paraId="7659E2CA">
      <w:r>
        <w:rPr>
          <w:rFonts w:hint="eastAsia"/>
        </w:rPr>
        <w:t>8）</w:t>
      </w:r>
      <w:r>
        <w:t>基础设备设施资料；</w:t>
      </w:r>
    </w:p>
    <w:p w14:paraId="73A9101D">
      <w:pPr>
        <w:rPr>
          <w:b/>
        </w:rPr>
      </w:pPr>
      <w:r>
        <w:rPr>
          <w:bCs/>
        </w:rPr>
        <w:t>9</w:t>
      </w:r>
      <w:r>
        <w:rPr>
          <w:rFonts w:hint="eastAsia"/>
          <w:bCs/>
        </w:rPr>
        <w:t>）</w:t>
      </w:r>
      <w:r>
        <w:rPr>
          <w:rFonts w:hint="eastAsia"/>
        </w:rPr>
        <w:t>建筑周边环境、市政管网及道路资料，包括地下及周边管线探测报告；</w:t>
      </w:r>
    </w:p>
    <w:p w14:paraId="1E65074F">
      <w:r>
        <w:rPr>
          <w:bCs/>
        </w:rPr>
        <w:t>10</w:t>
      </w:r>
      <w:r>
        <w:rPr>
          <w:rFonts w:hint="eastAsia"/>
          <w:bCs/>
        </w:rPr>
        <w:t>）</w:t>
      </w:r>
      <w:r>
        <w:rPr>
          <w:rFonts w:hint="eastAsia"/>
        </w:rPr>
        <w:t>建筑研究成果及资料，包含该历史建筑相关的各类自然科学和人文社会科学研究资料，如考古报告和简报、论文、专著等；</w:t>
      </w:r>
    </w:p>
    <w:p w14:paraId="1C612150">
      <w:r>
        <w:rPr>
          <w:rFonts w:hint="eastAsia"/>
          <w:bCs/>
        </w:rPr>
        <w:t>1</w:t>
      </w:r>
      <w:r>
        <w:rPr>
          <w:bCs/>
        </w:rPr>
        <w:t>1</w:t>
      </w:r>
      <w:r>
        <w:rPr>
          <w:rFonts w:hint="eastAsia"/>
          <w:bCs/>
        </w:rPr>
        <w:t>）</w:t>
      </w:r>
      <w:r>
        <w:rPr>
          <w:rFonts w:hint="eastAsia"/>
        </w:rPr>
        <w:t>其他相关资料。</w:t>
      </w:r>
    </w:p>
    <w:p w14:paraId="2BD83659">
      <w:r>
        <w:rPr>
          <w:rFonts w:hint="eastAsia"/>
        </w:rPr>
        <w:t>2</w:t>
      </w:r>
      <w:r>
        <w:t>建筑与结构概况调查应包括建造年代、建筑面积</w:t>
      </w:r>
      <w:r>
        <w:rPr>
          <w:rFonts w:hint="eastAsia"/>
        </w:rPr>
        <w:t>、</w:t>
      </w:r>
      <w:r>
        <w:t>建筑风格、建筑布局、建筑层数和高度、结构体系、结构布置、主要结构材料等内容。</w:t>
      </w:r>
    </w:p>
    <w:p w14:paraId="43F26FF3">
      <w:r>
        <w:rPr>
          <w:bCs/>
        </w:rPr>
        <w:t>3</w:t>
      </w:r>
      <w:r>
        <w:rPr>
          <w:rFonts w:hint="eastAsia"/>
        </w:rPr>
        <w:t>价值要素调查应包括价值要素的保存状况、保护措施、残损与病害情况。《广东省历史建筑和传统风貌建筑保护利用工作指引（试行）》规定：对于已经确定的历史建筑，主管部门应组织编制专门的保护规划，报城市人民政府批准后向社会公布。历史建筑保护规划以保护图则的形式呈现，其中包括价值要素信息图。尚未确定价值要素的历史建筑，应在其保护工程的查勘评估工作中明确价值要素，并经相应程序确定。</w:t>
      </w:r>
    </w:p>
    <w:p w14:paraId="0391E516">
      <w:r>
        <w:rPr>
          <w:bCs/>
        </w:rPr>
        <w:t>4</w:t>
      </w:r>
      <w:r>
        <w:rPr>
          <w:rFonts w:hint="eastAsia"/>
        </w:rPr>
        <w:t>建筑功能与布局调查应明确历史建筑使用现状、周边环境条件。当原始建造图纸、修缮图纸等资料尚存时，宜对图纸和建筑现状进行复核，了解建筑使用荷载和使用条件的变化。</w:t>
      </w:r>
    </w:p>
    <w:p w14:paraId="546F4346">
      <w:r>
        <w:rPr>
          <w:bCs/>
        </w:rPr>
        <w:t>5</w:t>
      </w:r>
      <w:r>
        <w:rPr>
          <w:rFonts w:hint="eastAsia"/>
        </w:rPr>
        <w:t>完损检查应包括建筑完损检查、结构完损检查和设备设施完损检查等内容（附录C），并符合下列规定：</w:t>
      </w:r>
    </w:p>
    <w:p w14:paraId="4B00DE09">
      <w:r>
        <w:t>1</w:t>
      </w:r>
      <w:r>
        <w:rPr>
          <w:rFonts w:hint="eastAsia"/>
        </w:rPr>
        <w:t>）</w:t>
      </w:r>
      <w:r>
        <w:t>建筑完损检查应查明屋面、外立面的渗漏损坏情况，室内装饰装修的损坏</w:t>
      </w:r>
      <w:r>
        <w:rPr>
          <w:rFonts w:hint="eastAsia"/>
        </w:rPr>
        <w:t>及病害</w:t>
      </w:r>
      <w:r>
        <w:t>情况；</w:t>
      </w:r>
    </w:p>
    <w:p w14:paraId="61B6E058">
      <w:r>
        <w:t>2</w:t>
      </w:r>
      <w:r>
        <w:rPr>
          <w:rFonts w:hint="eastAsia"/>
        </w:rPr>
        <w:t>）</w:t>
      </w:r>
      <w:r>
        <w:t>结构完损检查应检查结构构件的锈蚀、碳化、风化、开裂、变形、松动等可能影响结构受力性能的损坏</w:t>
      </w:r>
      <w:r>
        <w:rPr>
          <w:rFonts w:hint="eastAsia"/>
        </w:rPr>
        <w:t>及病害</w:t>
      </w:r>
      <w:r>
        <w:t>情况</w:t>
      </w:r>
      <w:r>
        <w:rPr>
          <w:rFonts w:hint="eastAsia"/>
        </w:rPr>
        <w:t>，必要的还应进行地质勘察和沉降变形测量</w:t>
      </w:r>
      <w:r>
        <w:t>；</w:t>
      </w:r>
    </w:p>
    <w:p w14:paraId="5B29A7DB">
      <w:r>
        <w:t>3</w:t>
      </w:r>
      <w:r>
        <w:rPr>
          <w:rFonts w:hint="eastAsia"/>
        </w:rPr>
        <w:t>）</w:t>
      </w:r>
      <w:r>
        <w:t>设备设施完损检查应检查设备设施的老化、缺失及使用状况。</w:t>
      </w:r>
    </w:p>
    <w:p w14:paraId="488F8123">
      <w:r>
        <w:rPr>
          <w:bCs/>
        </w:rPr>
        <w:t>6</w:t>
      </w:r>
      <w:r>
        <w:rPr>
          <w:rFonts w:hint="eastAsia"/>
        </w:rPr>
        <w:t>现状测绘应包括建筑本体测绘和历史环境要素测绘，且</w:t>
      </w:r>
      <w:r>
        <w:t>应符合下列规定：</w:t>
      </w:r>
    </w:p>
    <w:p w14:paraId="06EC0804">
      <w:r>
        <w:t>1</w:t>
      </w:r>
      <w:r>
        <w:rPr>
          <w:rFonts w:hint="eastAsia"/>
        </w:rPr>
        <w:t>）</w:t>
      </w:r>
      <w:r>
        <w:t>真实准确地反映历史建筑的现状情况；</w:t>
      </w:r>
    </w:p>
    <w:p w14:paraId="650FBE7D">
      <w:r>
        <w:t>2</w:t>
      </w:r>
      <w:r>
        <w:rPr>
          <w:rFonts w:hint="eastAsia"/>
        </w:rPr>
        <w:t>）</w:t>
      </w:r>
      <w:r>
        <w:t>准确表达建筑的比例、结构、做法；</w:t>
      </w:r>
    </w:p>
    <w:p w14:paraId="7E89ACC0">
      <w:r>
        <w:t>3</w:t>
      </w:r>
      <w:r>
        <w:rPr>
          <w:rFonts w:hint="eastAsia"/>
        </w:rPr>
        <w:t>）价值要素</w:t>
      </w:r>
      <w:r>
        <w:t>的测绘应包括材质材料、工艺做法等内容。</w:t>
      </w:r>
    </w:p>
    <w:p w14:paraId="09750AE0">
      <w:pPr>
        <w:rPr>
          <w:b/>
        </w:rPr>
      </w:pPr>
      <w:r>
        <w:rPr>
          <w:rFonts w:hint="eastAsia"/>
          <w:bCs/>
        </w:rPr>
        <w:t>4）测绘技术宜</w:t>
      </w:r>
      <w:r>
        <w:rPr>
          <w:rFonts w:hint="eastAsia"/>
        </w:rPr>
        <w:t>符合《广东省历史建筑数字化技术规范》DBJ/T15-194-2020的要求，测绘成果深度宜符合《广东省历史建筑数字化成果标准》DBJ/T15-195-2020的要求。</w:t>
      </w:r>
    </w:p>
    <w:p w14:paraId="04866041">
      <w:r>
        <w:rPr>
          <w:bCs/>
        </w:rPr>
        <w:t>7</w:t>
      </w:r>
      <w:r>
        <w:rPr>
          <w:rFonts w:hint="eastAsia"/>
        </w:rPr>
        <w:t>历史研究应包括下列内容：</w:t>
      </w:r>
    </w:p>
    <w:p w14:paraId="5F8B242A">
      <w:r>
        <w:rPr>
          <w:rFonts w:hint="eastAsia"/>
          <w:bCs/>
        </w:rPr>
        <w:t>1）</w:t>
      </w:r>
      <w:r>
        <w:rPr>
          <w:rFonts w:hint="eastAsia"/>
        </w:rPr>
        <w:t>基本情况。表述历史建筑的形制、年代特征等；</w:t>
      </w:r>
    </w:p>
    <w:p w14:paraId="1A04BB9E">
      <w:r>
        <w:rPr>
          <w:rFonts w:hint="eastAsia"/>
          <w:bCs/>
        </w:rPr>
        <w:t>2）</w:t>
      </w:r>
      <w:r>
        <w:rPr>
          <w:rFonts w:hint="eastAsia"/>
        </w:rPr>
        <w:t>历史沿革。包含历史建筑的始建和存续历史、使用功能等方面的演变情况以及历史环境的演变情况；</w:t>
      </w:r>
    </w:p>
    <w:p w14:paraId="41A260FC">
      <w:r>
        <w:rPr>
          <w:rFonts w:hint="eastAsia"/>
          <w:bCs/>
        </w:rPr>
        <w:t>3）</w:t>
      </w:r>
      <w:r>
        <w:rPr>
          <w:rFonts w:hint="eastAsia"/>
        </w:rPr>
        <w:t>历次修建情况。历史上发生的改建、扩建、维修等的时间和内容，重点说明工程性质、范围、经费等情况，并结合进行评估；由多栋建筑组成为一处历史建筑者，应在研究中明确细分主体建筑、附属建筑和历史环境要素等各部分的情况；</w:t>
      </w:r>
    </w:p>
    <w:p w14:paraId="2ED2661E">
      <w:r>
        <w:rPr>
          <w:rFonts w:hint="eastAsia"/>
          <w:bCs/>
        </w:rPr>
        <w:t>4）</w:t>
      </w:r>
      <w:r>
        <w:rPr>
          <w:rFonts w:hint="eastAsia"/>
        </w:rPr>
        <w:t>价值与价值要素研究。各类价值要素的原状判定、形制、主要材料性能及施工工艺；包括但不限于各类构件的名称、材质、尺寸、色彩、砌筑类材料的砌筑方式、饰面材料的厚度和粘贴工艺、灰缝形式和尺度、抹灰类和仿石类饰面材料的配比、油漆彩画类饰面的漆面厚度、不同材料的连接方式等。</w:t>
      </w:r>
    </w:p>
    <w:p w14:paraId="040A09EC">
      <w:r>
        <w:rPr>
          <w:rFonts w:hint="eastAsia"/>
          <w:bCs/>
        </w:rPr>
        <w:t>5）</w:t>
      </w:r>
      <w:r>
        <w:rPr>
          <w:rFonts w:hint="eastAsia"/>
        </w:rPr>
        <w:t>其他相关研究。</w:t>
      </w:r>
    </w:p>
    <w:p w14:paraId="0EA0510F">
      <w:pPr>
        <w:pStyle w:val="5"/>
        <w:spacing w:before="156" w:after="156"/>
      </w:pPr>
      <w:r>
        <w:rPr>
          <w:rFonts w:hint="eastAsia"/>
        </w:rPr>
        <w:t>4.</w:t>
      </w:r>
      <w:r>
        <w:t>2</w:t>
      </w:r>
      <w:r>
        <w:rPr>
          <w:rFonts w:hint="eastAsia"/>
        </w:rPr>
        <w:t>.</w:t>
      </w:r>
      <w:r>
        <w:t>3</w:t>
      </w:r>
      <w:r>
        <w:rPr>
          <w:rFonts w:hint="eastAsia"/>
        </w:rPr>
        <w:t>查勘成果附件应符合下列规定：</w:t>
      </w:r>
    </w:p>
    <w:p w14:paraId="49DCC748">
      <w:r>
        <w:t>1勘察报告应采取文字描述与图纸、照片相结合的方式，包括下列内容</w:t>
      </w:r>
      <w:r>
        <w:rPr>
          <w:rFonts w:hint="eastAsia"/>
        </w:rPr>
        <w:t>：</w:t>
      </w:r>
    </w:p>
    <w:p w14:paraId="79FBB26B">
      <w:r>
        <w:rPr>
          <w:rFonts w:hint="eastAsia"/>
        </w:rPr>
        <w:t>1）工程概况；</w:t>
      </w:r>
    </w:p>
    <w:p w14:paraId="6551010C">
      <w:r>
        <w:t>2</w:t>
      </w:r>
      <w:r>
        <w:rPr>
          <w:rFonts w:hint="eastAsia"/>
        </w:rPr>
        <w:t>）勘察目的和要求；</w:t>
      </w:r>
    </w:p>
    <w:p w14:paraId="193E3753">
      <w:r>
        <w:t>3</w:t>
      </w:r>
      <w:r>
        <w:rPr>
          <w:rFonts w:hint="eastAsia"/>
        </w:rPr>
        <w:t>）历史资料调查与收集成果；</w:t>
      </w:r>
    </w:p>
    <w:p w14:paraId="60D4F785">
      <w:r>
        <w:t>4</w:t>
      </w:r>
      <w:r>
        <w:rPr>
          <w:rFonts w:hint="eastAsia"/>
        </w:rPr>
        <w:t>）建筑、结构与机电设备概况；</w:t>
      </w:r>
    </w:p>
    <w:p w14:paraId="7233E789">
      <w:r>
        <w:t>5</w:t>
      </w:r>
      <w:r>
        <w:rPr>
          <w:rFonts w:hint="eastAsia"/>
        </w:rPr>
        <w:t>）保护要求；</w:t>
      </w:r>
    </w:p>
    <w:p w14:paraId="1D5CFC8D">
      <w:r>
        <w:t>6</w:t>
      </w:r>
      <w:r>
        <w:rPr>
          <w:rFonts w:hint="eastAsia"/>
        </w:rPr>
        <w:t>）价值要素与价值评估；</w:t>
      </w:r>
    </w:p>
    <w:p w14:paraId="7884CFE3">
      <w:r>
        <w:t>7</w:t>
      </w:r>
      <w:r>
        <w:rPr>
          <w:rFonts w:hint="eastAsia"/>
        </w:rPr>
        <w:t>）建筑使用功能；</w:t>
      </w:r>
    </w:p>
    <w:p w14:paraId="1750DAF7">
      <w:r>
        <w:t>8</w:t>
      </w:r>
      <w:r>
        <w:rPr>
          <w:rFonts w:hint="eastAsia"/>
        </w:rPr>
        <w:t>）完损检查（应查明残损状况）；</w:t>
      </w:r>
    </w:p>
    <w:p w14:paraId="43646D0B">
      <w:r>
        <w:t>9</w:t>
      </w:r>
      <w:r>
        <w:rPr>
          <w:rFonts w:hint="eastAsia"/>
        </w:rPr>
        <w:t>）勘察结论；</w:t>
      </w:r>
    </w:p>
    <w:p w14:paraId="17B06F24">
      <w:r>
        <w:t>10</w:t>
      </w:r>
      <w:r>
        <w:rPr>
          <w:rFonts w:hint="eastAsia"/>
        </w:rPr>
        <w:t>）修缮建议</w:t>
      </w:r>
      <w:r>
        <w:t>等；</w:t>
      </w:r>
    </w:p>
    <w:p w14:paraId="0A08C034">
      <w:r>
        <w:t>2现状照片应以图像的形式全面准确</w:t>
      </w:r>
      <w:r>
        <w:rPr>
          <w:rFonts w:hint="eastAsia"/>
        </w:rPr>
        <w:t>地</w:t>
      </w:r>
      <w:r>
        <w:t>记录历史建筑真实情况，重点表现拟修缮部位；</w:t>
      </w:r>
    </w:p>
    <w:p w14:paraId="686CBF25">
      <w:r>
        <w:t>3现状图纸应全面表达历史建筑所有构件和其空间位置关系、残损状况等。</w:t>
      </w:r>
    </w:p>
    <w:p w14:paraId="6A3226E3">
      <w:pPr>
        <w:pStyle w:val="5"/>
        <w:spacing w:before="156" w:after="156"/>
      </w:pPr>
      <w:r>
        <w:rPr>
          <w:rFonts w:hint="eastAsia"/>
        </w:rPr>
        <w:t>4.</w:t>
      </w:r>
      <w:r>
        <w:t>2</w:t>
      </w:r>
      <w:r>
        <w:rPr>
          <w:rFonts w:hint="eastAsia"/>
        </w:rPr>
        <w:t>.</w:t>
      </w:r>
      <w:r>
        <w:t>4</w:t>
      </w:r>
      <w:r>
        <w:rPr>
          <w:rFonts w:hint="eastAsia"/>
        </w:rPr>
        <w:t>防火专项查勘应符合下列规定：</w:t>
      </w:r>
    </w:p>
    <w:p w14:paraId="4E5814AE">
      <w:r>
        <w:rPr>
          <w:rFonts w:hint="eastAsia"/>
        </w:rPr>
        <w:t>1资料收集：通过档案查阅和访谈，了解历史建筑的概况和历史建筑所在区域消防救援能力。</w:t>
      </w:r>
    </w:p>
    <w:p w14:paraId="4BF6E70A">
      <w:r>
        <w:rPr>
          <w:rFonts w:hint="eastAsia"/>
        </w:rPr>
        <w:t>2现场检查：排查历史建筑和周边建筑的防火隐患，排查存在的火灾危险源，对历史建筑和周边相关建筑进行距离、高度、面积等测量，对已有的消防设施进行统计及评估。</w:t>
      </w:r>
    </w:p>
    <w:p w14:paraId="11AC26C8">
      <w:r>
        <w:rPr>
          <w:rFonts w:hint="eastAsia"/>
        </w:rPr>
        <w:t>3现场勘查应包含以下内容：</w:t>
      </w:r>
    </w:p>
    <w:p w14:paraId="2285A1FE">
      <w:r>
        <w:rPr>
          <w:rFonts w:hint="eastAsia"/>
        </w:rPr>
        <w:t>（1）历史建筑的保护范围、结构形式、建筑用途、现状总平面图、</w:t>
      </w:r>
      <w:r>
        <w:rPr>
          <w:rFonts w:hint="eastAsia" w:hAnsi="宋体"/>
        </w:rPr>
        <w:t>现状消防设施概况及相关图纸</w:t>
      </w:r>
      <w:r>
        <w:rPr>
          <w:rFonts w:hint="eastAsia"/>
        </w:rPr>
        <w:t>、建筑各层平面、立面、剖面实测图；</w:t>
      </w:r>
    </w:p>
    <w:p w14:paraId="7B640C51">
      <w:r>
        <w:rPr>
          <w:rFonts w:hint="eastAsia"/>
        </w:rPr>
        <w:t>（2）建筑面积、建筑高度、建筑主要构件的耐火性能及厚度，与周边建筑的间距，历史建筑自身的开窗面积等，现有安全疏散口的个数与宽度，疏散楼梯的材料性能和耐火等级；</w:t>
      </w:r>
    </w:p>
    <w:p w14:paraId="4229EFA5">
      <w:r>
        <w:rPr>
          <w:rFonts w:hint="eastAsia"/>
        </w:rPr>
        <w:t>（3）建筑内固定和可移动可燃物情况；</w:t>
      </w:r>
    </w:p>
    <w:p w14:paraId="32497B1F">
      <w:r>
        <w:rPr>
          <w:rFonts w:hint="eastAsia"/>
        </w:rPr>
        <w:t>（4）建筑用火、用电、用油、用气情况；</w:t>
      </w:r>
    </w:p>
    <w:p w14:paraId="0E05488C">
      <w:r>
        <w:rPr>
          <w:rFonts w:hint="eastAsia"/>
        </w:rPr>
        <w:t>（5）周边重大危险源情况及距离；</w:t>
      </w:r>
    </w:p>
    <w:p w14:paraId="4C293749">
      <w:r>
        <w:rPr>
          <w:rFonts w:hint="eastAsia"/>
        </w:rPr>
        <w:t>（6）建筑现状防雷设施。</w:t>
      </w:r>
    </w:p>
    <w:p w14:paraId="6F004C0E">
      <w:pPr>
        <w:pStyle w:val="5"/>
        <w:spacing w:before="156" w:after="156"/>
      </w:pPr>
      <w:r>
        <w:t>4</w:t>
      </w:r>
      <w:r>
        <w:rPr>
          <w:rFonts w:hint="eastAsia"/>
        </w:rPr>
        <w:t>.</w:t>
      </w:r>
      <w:r>
        <w:t>2</w:t>
      </w:r>
      <w:r>
        <w:rPr>
          <w:rFonts w:hint="eastAsia"/>
        </w:rPr>
        <w:t>.</w:t>
      </w:r>
      <w:r>
        <w:t>5</w:t>
      </w:r>
      <w:r>
        <w:rPr>
          <w:rFonts w:hint="eastAsia"/>
        </w:rPr>
        <w:t>参考《总图制图标准》GB／T 50103-2010《建筑制图标准》GB/T 50104-2010及《文物保护工程设计文件编制深度要求（试行）</w:t>
      </w:r>
      <w:bookmarkStart w:id="99" w:name="_GoBack"/>
      <w:bookmarkEnd w:id="99"/>
      <w:r>
        <w:rPr>
          <w:rFonts w:hint="eastAsia"/>
        </w:rPr>
        <w:t>》制定。常用绘制比例为：总平面图1</w:t>
      </w:r>
      <w:r>
        <w:t>:500~1:2000</w:t>
      </w:r>
      <w:r>
        <w:rPr>
          <w:rFonts w:hint="eastAsia"/>
        </w:rPr>
        <w:t>，平、立、剖面图1</w:t>
      </w:r>
      <w:r>
        <w:t>:50~1:300</w:t>
      </w:r>
      <w:r>
        <w:rPr>
          <w:rFonts w:hint="eastAsia"/>
        </w:rPr>
        <w:t>，详图1</w:t>
      </w:r>
      <w:r>
        <w:t>:5~1:20</w:t>
      </w:r>
      <w:r>
        <w:rPr>
          <w:rFonts w:hint="eastAsia"/>
        </w:rPr>
        <w:t>。</w:t>
      </w:r>
    </w:p>
    <w:p w14:paraId="7D95FC21">
      <w:pPr>
        <w:pStyle w:val="3"/>
      </w:pPr>
      <w:bookmarkStart w:id="65" w:name="_Toc98251743"/>
      <w:bookmarkStart w:id="66" w:name="_Toc99701693"/>
      <w:r>
        <w:t>4</w:t>
      </w:r>
      <w:r>
        <w:rPr>
          <w:rFonts w:hint="eastAsia"/>
        </w:rPr>
        <w:t>.</w:t>
      </w:r>
      <w:r>
        <w:t>3</w:t>
      </w:r>
      <w:r>
        <w:rPr>
          <w:rFonts w:hint="eastAsia"/>
        </w:rPr>
        <w:t>　检测鉴定</w:t>
      </w:r>
      <w:bookmarkEnd w:id="65"/>
      <w:bookmarkEnd w:id="66"/>
    </w:p>
    <w:p w14:paraId="2A9B1FFE">
      <w:pPr>
        <w:pStyle w:val="5"/>
        <w:spacing w:before="156" w:after="156"/>
      </w:pPr>
      <w:r>
        <w:rPr>
          <w:rFonts w:hint="eastAsia"/>
        </w:rPr>
        <w:t>4.</w:t>
      </w:r>
      <w:r>
        <w:t>3</w:t>
      </w:r>
      <w:r>
        <w:rPr>
          <w:rFonts w:hint="eastAsia"/>
        </w:rPr>
        <w:t>.</w:t>
      </w:r>
      <w:r>
        <w:t>1</w:t>
      </w:r>
      <w:r>
        <w:rPr>
          <w:rFonts w:hint="eastAsia"/>
        </w:rPr>
        <w:t>历史建筑的检测鉴定工作应由具有相应检测资质的单位进行。</w:t>
      </w:r>
    </w:p>
    <w:p w14:paraId="649AE76D">
      <w:r>
        <w:rPr>
          <w:rFonts w:hint="eastAsia"/>
        </w:rPr>
        <w:t>历史建筑结构检测报告宜包括下列内容：</w:t>
      </w:r>
    </w:p>
    <w:p w14:paraId="510F1B62">
      <w:r>
        <w:rPr>
          <w:rFonts w:hint="eastAsia"/>
        </w:rPr>
        <w:t>1）项目概况；</w:t>
      </w:r>
    </w:p>
    <w:p w14:paraId="2B89FBD3">
      <w:r>
        <w:rPr>
          <w:rFonts w:hint="eastAsia"/>
        </w:rPr>
        <w:t>2）检测目的和要求；</w:t>
      </w:r>
    </w:p>
    <w:p w14:paraId="1DFF2AF3">
      <w:r>
        <w:rPr>
          <w:rFonts w:hint="eastAsia"/>
        </w:rPr>
        <w:t>3）检测依据；</w:t>
      </w:r>
    </w:p>
    <w:p w14:paraId="514DB0CC">
      <w:r>
        <w:rPr>
          <w:rFonts w:hint="eastAsia"/>
        </w:rPr>
        <w:t>4）保护要求和保护范围、内容；</w:t>
      </w:r>
    </w:p>
    <w:p w14:paraId="437D7B1C">
      <w:r>
        <w:rPr>
          <w:rFonts w:hint="eastAsia"/>
        </w:rPr>
        <w:t>5）建筑与结构概况；</w:t>
      </w:r>
    </w:p>
    <w:p w14:paraId="2F922462">
      <w:r>
        <w:rPr>
          <w:rFonts w:hint="eastAsia"/>
        </w:rPr>
        <w:t>6）历次使用、维修改造情况；</w:t>
      </w:r>
    </w:p>
    <w:p w14:paraId="7A653A4C">
      <w:r>
        <w:rPr>
          <w:rFonts w:hint="eastAsia"/>
        </w:rPr>
        <w:t>7）其他检测（如对于出现明显地陷或建筑本体拉裂等病害情况的应增加基础或岩土方面的专项检测。）</w:t>
      </w:r>
    </w:p>
    <w:p w14:paraId="4B2C32C7">
      <w:r>
        <w:rPr>
          <w:rFonts w:hint="eastAsia"/>
        </w:rPr>
        <w:t>8）各项检测情况；</w:t>
      </w:r>
    </w:p>
    <w:p w14:paraId="0602138D">
      <w:r>
        <w:t>9</w:t>
      </w:r>
      <w:r>
        <w:rPr>
          <w:rFonts w:hint="eastAsia"/>
        </w:rPr>
        <w:t>）检测结论和建议。</w:t>
      </w:r>
    </w:p>
    <w:p w14:paraId="5E9F19FF">
      <w:r>
        <w:rPr>
          <w:rFonts w:hint="eastAsia"/>
        </w:rPr>
        <w:t>历史建筑木结构在加固设计之前，宜委托有相关资质的单位进行检测，包括但不限于以下项目：</w:t>
      </w:r>
    </w:p>
    <w:p w14:paraId="5A0D8508">
      <w:r>
        <w:rPr>
          <w:rFonts w:hint="eastAsia"/>
        </w:rPr>
        <w:t>1）检查各木构件是否有腐朽变质，如有应测定剩余有效截面；</w:t>
      </w:r>
    </w:p>
    <w:p w14:paraId="1251461F">
      <w:r>
        <w:rPr>
          <w:rFonts w:hint="eastAsia"/>
        </w:rPr>
        <w:t>2）检查各构件、节点的开裂情况，测定裂缝宽度；</w:t>
      </w:r>
    </w:p>
    <w:p w14:paraId="575F5867">
      <w:r>
        <w:rPr>
          <w:rFonts w:hint="eastAsia"/>
        </w:rPr>
        <w:t>3）检测各木柱的侧弯变形数值；</w:t>
      </w:r>
    </w:p>
    <w:p w14:paraId="143D92BF">
      <w:r>
        <w:rPr>
          <w:rFonts w:hint="eastAsia"/>
        </w:rPr>
        <w:t>4）检查钢拉杆、钢连接件是否有松脱及锈蚀现象，如有应记录位置并测定锈蚀后的剩余有效截面；</w:t>
      </w:r>
    </w:p>
    <w:p w14:paraId="0E31DCAA">
      <w:r>
        <w:rPr>
          <w:rFonts w:hint="eastAsia"/>
        </w:rPr>
        <w:t>5）检查各主要节点是否有松动失效的现象；</w:t>
      </w:r>
    </w:p>
    <w:p w14:paraId="420B442C">
      <w:r>
        <w:rPr>
          <w:rFonts w:hint="eastAsia"/>
        </w:rPr>
        <w:t>6）木结构有整体倾斜时，应检测其倾斜度；.</w:t>
      </w:r>
    </w:p>
    <w:p w14:paraId="656E5F6B">
      <w:r>
        <w:rPr>
          <w:rFonts w:hint="eastAsia"/>
        </w:rPr>
        <w:t>7）斗拱中受弯构件变形明显时，应测定其相对挠度；</w:t>
      </w:r>
    </w:p>
    <w:p w14:paraId="3C33C5E1">
      <w:r>
        <w:rPr>
          <w:rFonts w:hint="eastAsia"/>
        </w:rPr>
        <w:t>8）检查楼梯木踏步的磨损情况并做好记录；</w:t>
      </w:r>
    </w:p>
    <w:p w14:paraId="2FCD6249">
      <w:r>
        <w:rPr>
          <w:rFonts w:hint="eastAsia"/>
        </w:rPr>
        <w:t>9）检查存在安全隐患的木构件的含水率；</w:t>
      </w:r>
    </w:p>
    <w:p w14:paraId="683C84A3">
      <w:r>
        <w:t>10</w:t>
      </w:r>
      <w:r>
        <w:rPr>
          <w:rFonts w:hint="eastAsia"/>
        </w:rPr>
        <w:t>）全面检查木结构中的白蚁等病虫害情况；</w:t>
      </w:r>
    </w:p>
    <w:p w14:paraId="791BEC6F">
      <w:r>
        <w:rPr>
          <w:rFonts w:hint="eastAsia"/>
        </w:rPr>
        <w:t>1</w:t>
      </w:r>
      <w:r>
        <w:t>1</w:t>
      </w:r>
      <w:r>
        <w:rPr>
          <w:rFonts w:hint="eastAsia"/>
        </w:rPr>
        <w:t>）设计单位指定的检测部位及项目。</w:t>
      </w:r>
    </w:p>
    <w:p w14:paraId="03066C18">
      <w:r>
        <w:rPr>
          <w:rFonts w:hint="eastAsia"/>
        </w:rPr>
        <w:t>历史建筑混凝土结构在加固设计之前，宜委托有相关资质的单位进行检测，包括但不限于以下项目：</w:t>
      </w:r>
    </w:p>
    <w:p w14:paraId="065E4E57">
      <w:r>
        <w:rPr>
          <w:rFonts w:hint="eastAsia"/>
        </w:rPr>
        <w:t>1）测量梁、板的挠度数值；</w:t>
      </w:r>
    </w:p>
    <w:p w14:paraId="7E8F90FB">
      <w:r>
        <w:rPr>
          <w:rFonts w:hint="eastAsia"/>
        </w:rPr>
        <w:t>2）检查各构件、节点的开裂情况，测定裂缝宽度；</w:t>
      </w:r>
    </w:p>
    <w:p w14:paraId="70F37E86">
      <w:r>
        <w:rPr>
          <w:rFonts w:hint="eastAsia"/>
        </w:rPr>
        <w:t>3）检测各柱的倾斜量；</w:t>
      </w:r>
    </w:p>
    <w:p w14:paraId="3B25E19D">
      <w:r>
        <w:rPr>
          <w:rFonts w:hint="eastAsia"/>
        </w:rPr>
        <w:t>4）混凝土梁、柱出现酥裂、碳化、起鼓现象时，测定其断面的破坏面积；</w:t>
      </w:r>
    </w:p>
    <w:p w14:paraId="25A57DAB">
      <w:r>
        <w:rPr>
          <w:rFonts w:hint="eastAsia"/>
        </w:rPr>
        <w:t>5）梁、板、柱保护层有剥落时，应检测外露钢筋截面锈蚀率；</w:t>
      </w:r>
    </w:p>
    <w:p w14:paraId="7AA77A67">
      <w:r>
        <w:rPr>
          <w:rFonts w:hint="eastAsia"/>
        </w:rPr>
        <w:t>6）测定梁、板、柱的混凝土残余强度等级；</w:t>
      </w:r>
    </w:p>
    <w:p w14:paraId="69B53DDF">
      <w:r>
        <w:rPr>
          <w:rFonts w:hint="eastAsia"/>
        </w:rPr>
        <w:t>7）设计单位指定的检测部位及项目。</w:t>
      </w:r>
    </w:p>
    <w:p w14:paraId="1F298B69">
      <w:r>
        <w:rPr>
          <w:rFonts w:hint="eastAsia"/>
        </w:rPr>
        <w:t>历史建筑钢结构在加固设计之前，宜委托有相关资质的单位进行检测，包括但不限于以下项目：</w:t>
      </w:r>
    </w:p>
    <w:p w14:paraId="146408B3">
      <w:r>
        <w:rPr>
          <w:rFonts w:hint="eastAsia"/>
        </w:rPr>
        <w:t>1）检测结构构件位移、挠曲、变形情况；</w:t>
      </w:r>
    </w:p>
    <w:p w14:paraId="5C492D54">
      <w:r>
        <w:rPr>
          <w:rFonts w:hint="eastAsia"/>
        </w:rPr>
        <w:t>2）检查各节点、支撑系统是否有松动、开裂情况；</w:t>
      </w:r>
    </w:p>
    <w:p w14:paraId="22CB06B0">
      <w:r>
        <w:rPr>
          <w:rFonts w:hint="eastAsia"/>
        </w:rPr>
        <w:t>3）构件有锈蚀的，应测定其锈蚀深度；</w:t>
      </w:r>
    </w:p>
    <w:p w14:paraId="1CB96702">
      <w:r>
        <w:rPr>
          <w:rFonts w:hint="eastAsia"/>
        </w:rPr>
        <w:t>4）设计单位指定的检测部位及项目。</w:t>
      </w:r>
    </w:p>
    <w:p w14:paraId="041FDEB2">
      <w:r>
        <w:rPr>
          <w:rFonts w:hint="eastAsia"/>
        </w:rPr>
        <w:t>《建筑结构检测技术标准》GB/T50344适</w:t>
      </w:r>
      <w:r>
        <w:rPr>
          <w:rFonts w:hint="eastAsia" w:hAnsi="宋体"/>
        </w:rPr>
        <w:t>用于砖砌体、砌块砌体和石砌砌体结构与构件的质量或性能的检测，对于</w:t>
      </w:r>
      <w:r>
        <w:rPr>
          <w:rFonts w:hint="eastAsia"/>
        </w:rPr>
        <w:t>《建筑结构检测技术标准》GB/T50344中未涉及的结构类型，根据相应的规范进行检测，如生土结构参考《既有村镇住宅建筑安全性评定标准》CECS326：2012。</w:t>
      </w:r>
    </w:p>
    <w:p w14:paraId="081F9A46">
      <w:pPr>
        <w:pStyle w:val="5"/>
        <w:spacing w:before="156" w:after="156"/>
      </w:pPr>
      <w:r>
        <w:rPr>
          <w:rFonts w:hint="eastAsia"/>
        </w:rPr>
        <w:t>4.3.</w:t>
      </w:r>
      <w:r>
        <w:t>2</w:t>
      </w:r>
      <w:r>
        <w:rPr>
          <w:rFonts w:hint="eastAsia"/>
        </w:rPr>
        <w:t>针对使用功能未发生改变、不需要对建筑结构进行干预的局部性、专项保护修缮工程，应参照《房屋完损等级评定标准》（1</w:t>
      </w:r>
      <w:r>
        <w:t>985</w:t>
      </w:r>
      <w:r>
        <w:rPr>
          <w:rFonts w:hint="eastAsia"/>
        </w:rPr>
        <w:t>）的相关规定，进行完损性评定；当历史建筑发现局部或整体结构构件老化、存在安全隐患，或者房屋完损性评定结论为严重损坏房或危险房时，应参照广东省地方标准《历史建筑安全排查与评估标准》DBJ20-XX-202X进行安全排查或安全评估；当历史建筑改变使用功能、条件、要求，或者遭受偶然作用引起明显损伤、变形时，应参照现行国家标准《民用建筑可靠性鉴定标准》GB50292或《工业建筑可靠性鉴定标准》GB50144进行可靠性鉴定。</w:t>
      </w:r>
    </w:p>
    <w:p w14:paraId="141729C7">
      <w:r>
        <w:rPr>
          <w:rFonts w:hint="eastAsia"/>
        </w:rPr>
        <w:t>历史建筑的鉴定报告宜包括下列主要内容：</w:t>
      </w:r>
    </w:p>
    <w:p w14:paraId="2F02AE74">
      <w:r>
        <w:rPr>
          <w:rFonts w:hint="eastAsia"/>
        </w:rPr>
        <w:t>1）项目概况；</w:t>
      </w:r>
    </w:p>
    <w:p w14:paraId="52EC524E">
      <w:r>
        <w:rPr>
          <w:rFonts w:hint="eastAsia"/>
        </w:rPr>
        <w:t>2）鉴定目的和要求；</w:t>
      </w:r>
    </w:p>
    <w:p w14:paraId="5A0E1E84">
      <w:r>
        <w:rPr>
          <w:rFonts w:hint="eastAsia"/>
        </w:rPr>
        <w:t>3）鉴定仪器设备；</w:t>
      </w:r>
    </w:p>
    <w:p w14:paraId="36BC0559">
      <w:r>
        <w:rPr>
          <w:rFonts w:hint="eastAsia"/>
        </w:rPr>
        <w:t>4）鉴定依据；</w:t>
      </w:r>
    </w:p>
    <w:p w14:paraId="5A014277">
      <w:r>
        <w:rPr>
          <w:rFonts w:hint="eastAsia"/>
        </w:rPr>
        <w:t>5）房屋的保护要求和保护范围、内容；</w:t>
      </w:r>
    </w:p>
    <w:p w14:paraId="1320508A">
      <w:r>
        <w:rPr>
          <w:rFonts w:hint="eastAsia"/>
        </w:rPr>
        <w:t>6）建筑与结构概况；</w:t>
      </w:r>
    </w:p>
    <w:p w14:paraId="2BC2139E">
      <w:r>
        <w:rPr>
          <w:rFonts w:hint="eastAsia"/>
        </w:rPr>
        <w:t>7）历史沿革和使用、维修改造情况；</w:t>
      </w:r>
    </w:p>
    <w:p w14:paraId="28B8066F">
      <w:r>
        <w:rPr>
          <w:rFonts w:hint="eastAsia"/>
        </w:rPr>
        <w:t>8）建筑结构图纸的复核与测绘；</w:t>
      </w:r>
    </w:p>
    <w:p w14:paraId="7C54CE14">
      <w:r>
        <w:rPr>
          <w:rFonts w:hint="eastAsia"/>
        </w:rPr>
        <w:t>9）使用荷载的调查分析；</w:t>
      </w:r>
    </w:p>
    <w:p w14:paraId="60333CFB">
      <w:r>
        <w:rPr>
          <w:rFonts w:hint="eastAsia"/>
        </w:rPr>
        <w:t>10）结构材料力学性能的鉴定；</w:t>
      </w:r>
    </w:p>
    <w:p w14:paraId="6BC521C9">
      <w:r>
        <w:rPr>
          <w:rFonts w:hint="eastAsia"/>
        </w:rPr>
        <w:t>11）房屋变形的测量；</w:t>
      </w:r>
    </w:p>
    <w:p w14:paraId="67949F8E">
      <w:r>
        <w:rPr>
          <w:rFonts w:hint="eastAsia"/>
        </w:rPr>
        <w:t>12）损伤状况的鉴定；</w:t>
      </w:r>
    </w:p>
    <w:p w14:paraId="7AD893DA">
      <w:r>
        <w:rPr>
          <w:rFonts w:hint="eastAsia"/>
        </w:rPr>
        <w:t>13）结构计算分析；</w:t>
      </w:r>
    </w:p>
    <w:p w14:paraId="21CAC10E">
      <w:r>
        <w:rPr>
          <w:rFonts w:hint="eastAsia"/>
        </w:rPr>
        <w:t>14）鉴定成果及分析。</w:t>
      </w:r>
    </w:p>
    <w:p w14:paraId="425C13D6">
      <w:pPr>
        <w:pStyle w:val="5"/>
        <w:spacing w:before="156" w:after="156"/>
      </w:pPr>
      <w:r>
        <w:rPr>
          <w:rFonts w:hint="eastAsia"/>
        </w:rPr>
        <w:t>4.3.</w:t>
      </w:r>
      <w:r>
        <w:t>3</w:t>
      </w:r>
      <w:r>
        <w:rPr>
          <w:rFonts w:hint="eastAsia"/>
        </w:rPr>
        <w:t>历史建筑的价值要素存在病害时宜进行特色材料的专项材料性能检测鉴定，专项材料性能检测应选用无损或微损检测方法，通过采样测试、化学成分分析等方法确定其组分、产地、材料性能等；除常规的材性检测鉴定外，还可根据修缮需要进行外墙毛细吸水系数检测、外墙材料红外热像检测和材料的有害盐分析等。</w:t>
      </w:r>
    </w:p>
    <w:p w14:paraId="760FE179">
      <w:r>
        <w:rPr>
          <w:rFonts w:hint="eastAsia"/>
        </w:rPr>
        <w:t>表面污染、霉变、缺损、开裂、风化、腐朽、锈蚀等表观病害可采用观察法，辅以钢尺、读数放大镜、裂缝对比卡、塞尺等工具进行检测，判断裂缝是否发展可用粘贴石膏法或手持式应变仪检测；空鼓、腐朽等材料内部缺陷可采用超声脉冲法或红外热成像法等无损检测方法，木材内部腐朽程度可采用阻力仪等；沉降、倾斜、变形等结构病害可通过钢卷尺、垂球、棉线、水准仪、经纬仪、测距仪、全站仪、三维扫描仪等工具进行检测、宜进行一定时间的持续观测以判定其发展情况。</w:t>
      </w:r>
    </w:p>
    <w:p w14:paraId="6954368E">
      <w:r>
        <w:br w:type="page"/>
      </w:r>
    </w:p>
    <w:p w14:paraId="0587D89A">
      <w:pPr>
        <w:pStyle w:val="2"/>
      </w:pPr>
      <w:bookmarkStart w:id="67" w:name="_Toc98251744"/>
      <w:bookmarkStart w:id="68" w:name="_Toc99701694"/>
      <w:r>
        <w:rPr>
          <w:rFonts w:hint="eastAsia"/>
        </w:rPr>
        <w:t>5　设　　计</w:t>
      </w:r>
      <w:bookmarkEnd w:id="67"/>
      <w:bookmarkEnd w:id="68"/>
    </w:p>
    <w:p w14:paraId="1759883B">
      <w:pPr>
        <w:pStyle w:val="3"/>
      </w:pPr>
      <w:bookmarkStart w:id="69" w:name="_Toc98251745"/>
      <w:bookmarkStart w:id="70" w:name="_Toc99701695"/>
      <w:r>
        <w:rPr>
          <w:rFonts w:hint="eastAsia"/>
        </w:rPr>
        <w:t>5</w:t>
      </w:r>
      <w:r>
        <w:t>.1</w:t>
      </w:r>
      <w:r>
        <w:rPr>
          <w:rFonts w:hint="eastAsia"/>
        </w:rPr>
        <w:t>　一般规定</w:t>
      </w:r>
      <w:bookmarkEnd w:id="69"/>
      <w:bookmarkEnd w:id="70"/>
    </w:p>
    <w:p w14:paraId="07BD6B19">
      <w:pPr>
        <w:pStyle w:val="5"/>
        <w:spacing w:before="156" w:after="156"/>
      </w:pPr>
      <w:r>
        <w:rPr>
          <w:rFonts w:hint="eastAsia"/>
        </w:rPr>
        <w:t>5.</w:t>
      </w:r>
      <w:r>
        <w:t>1</w:t>
      </w:r>
      <w:r>
        <w:rPr>
          <w:rFonts w:hint="eastAsia"/>
        </w:rPr>
        <w:t>.</w:t>
      </w:r>
      <w:r>
        <w:t>1</w:t>
      </w:r>
      <w:r>
        <w:rPr>
          <w:rFonts w:hint="eastAsia"/>
        </w:rPr>
        <w:t>历史建筑的修缮与加固设计必须以历史建筑的现状为基础，一般情况下应以查勘成果为基础，当根据工程需要进行了相应的检测鉴定，设计应以检测鉴定成果为基础。第4章对历史建筑的查勘和检测鉴定提出了详细的要求。</w:t>
      </w:r>
    </w:p>
    <w:p w14:paraId="7B962961">
      <w:pPr>
        <w:pStyle w:val="5"/>
        <w:spacing w:before="156" w:after="156"/>
      </w:pPr>
      <w:r>
        <w:rPr>
          <w:rFonts w:hint="eastAsia"/>
        </w:rPr>
        <w:t>5.</w:t>
      </w:r>
      <w:r>
        <w:t>1</w:t>
      </w:r>
      <w:r>
        <w:rPr>
          <w:rFonts w:hint="eastAsia"/>
        </w:rPr>
        <w:t>.</w:t>
      </w:r>
      <w:r>
        <w:t>2</w:t>
      </w:r>
      <w:r>
        <w:rPr>
          <w:rFonts w:hint="eastAsia"/>
        </w:rPr>
        <w:t>最低限度干预是国际文化遗产保护的通识。历史建筑修缮与加固所采用的保护措施，应以延续现状，缓解损伤为主要目标。这种干预应当限制在保证历史建筑安全的限度上，必须避免过度干预造成对历史建筑价值和历史、文化信息的改变。</w:t>
      </w:r>
    </w:p>
    <w:p w14:paraId="06ED17F4">
      <w:r>
        <w:rPr>
          <w:rFonts w:hint="eastAsia"/>
        </w:rPr>
        <w:t>“原状”包括以下几种状态：</w:t>
      </w:r>
    </w:p>
    <w:p w14:paraId="72AC3B3D">
      <w:r>
        <w:rPr>
          <w:rFonts w:hint="eastAsia"/>
        </w:rPr>
        <w:t>1.实施保护之前的状态；</w:t>
      </w:r>
    </w:p>
    <w:p w14:paraId="250FE66E">
      <w:r>
        <w:rPr>
          <w:rFonts w:hint="eastAsia"/>
        </w:rPr>
        <w:t>2.历史上经过修缮、改建、重建后留存的有价值的状态，以及能够体现重要历史因素的残毁状态；</w:t>
      </w:r>
    </w:p>
    <w:p w14:paraId="272B2484">
      <w:r>
        <w:rPr>
          <w:rFonts w:hint="eastAsia"/>
        </w:rPr>
        <w:t>3.局部坍塌、掩埋、变形、错置、支撑，但仍保留原构件和原有结构形制，经过修整后恢复的状态；</w:t>
      </w:r>
    </w:p>
    <w:p w14:paraId="36023231">
      <w:r>
        <w:rPr>
          <w:rFonts w:hint="eastAsia"/>
        </w:rPr>
        <w:t>4.历史环境中所包含的原有环境状态。</w:t>
      </w:r>
    </w:p>
    <w:p w14:paraId="57F97DD3">
      <w:r>
        <w:rPr>
          <w:rFonts w:hint="eastAsia"/>
        </w:rPr>
        <w:t>情况复杂的状态，应经过科学鉴别，确定原状的内容。</w:t>
      </w:r>
    </w:p>
    <w:p w14:paraId="3BA80C57">
      <w:r>
        <w:rPr>
          <w:rFonts w:hint="eastAsia"/>
        </w:rPr>
        <w:t>由于长期无人管理而出现的污渍秽迹，荒芜堆积，不属于原状。</w:t>
      </w:r>
    </w:p>
    <w:p w14:paraId="34771F86">
      <w:r>
        <w:rPr>
          <w:rFonts w:hint="eastAsia"/>
        </w:rPr>
        <w:t>历史上多次进行干预后保留至今的各种状态，应详细鉴别论证，确定各个部位和各个构件价值，以确定原状应包含的全部内容。</w:t>
      </w:r>
    </w:p>
    <w:p w14:paraId="6FFD9318">
      <w:r>
        <w:rPr>
          <w:rFonts w:hint="eastAsia" w:hAnsi="宋体"/>
        </w:rPr>
        <w:t>历史建筑修缮与加固采用的新技术、新工艺、新材料因保护要求不符合现行工程建设技术标准时，应由审查验收主管部门组织专家评审，评审意见可作为设计、施工和竣工验收的依据。</w:t>
      </w:r>
    </w:p>
    <w:p w14:paraId="7FFBD690">
      <w:pPr>
        <w:pStyle w:val="5"/>
        <w:spacing w:before="156" w:after="156"/>
      </w:pPr>
      <w:r>
        <w:rPr>
          <w:rFonts w:hint="eastAsia"/>
        </w:rPr>
        <w:t>5.</w:t>
      </w:r>
      <w:r>
        <w:t>1</w:t>
      </w:r>
      <w:r>
        <w:rPr>
          <w:rFonts w:hint="eastAsia"/>
        </w:rPr>
        <w:t>.</w:t>
      </w:r>
      <w:r>
        <w:t>3</w:t>
      </w:r>
      <w:r>
        <w:rPr>
          <w:rFonts w:hint="eastAsia"/>
        </w:rPr>
        <w:t>历史建筑的真实性保护原则包含了物质遗产和非物质文化遗产两方面，仍然保持原有功能的历史建筑具有“活态”特征，其中包含了与其物质形态相匹配的具有文化多样性价值的文化传统，是其真实性的重要组成部分。</w:t>
      </w:r>
    </w:p>
    <w:p w14:paraId="17E7C71B">
      <w:r>
        <w:rPr>
          <w:rFonts w:hint="eastAsia"/>
        </w:rPr>
        <w:t>中共中央办公厅 国务院办公厅印发《关于在城乡建设中加强历史文化保护传承的意见》中规定：推进活化利用。坚持以用促保，让历史文化遗产在有效利用中成为城市和乡村的特色标识和公众的时代记忆，让历史文化和现代生活融为一体，实现永续传承。活化利用历史建筑、工业遗产，在保持原有外观风貌、典型构件的基础上，通过加建、改建和添加设施等方式适应现代生产生活需要。</w:t>
      </w:r>
    </w:p>
    <w:p w14:paraId="4EBBE830">
      <w:pPr>
        <w:pStyle w:val="5"/>
        <w:spacing w:before="156" w:after="156"/>
      </w:pPr>
      <w:r>
        <w:rPr>
          <w:rFonts w:hint="eastAsia"/>
        </w:rPr>
        <w:t>5.</w:t>
      </w:r>
      <w:r>
        <w:t>1</w:t>
      </w:r>
      <w:r>
        <w:rPr>
          <w:rFonts w:hint="eastAsia"/>
        </w:rPr>
        <w:t>.</w:t>
      </w:r>
      <w:r>
        <w:t>4</w:t>
      </w:r>
      <w:r>
        <w:rPr>
          <w:rFonts w:hint="eastAsia"/>
        </w:rPr>
        <w:t>历史建筑的各类保护工程相关技术管理程序见《广东省历史建筑和传统风貌建筑保护利用工作指引（试行）》（粤建节〔2021〕165号）。历史建筑的日常保养无需进行设计文件的编制和审批，抢险因情况紧急需要即刻进行施工的，可在实施的同时编制设计文件并报批。</w:t>
      </w:r>
    </w:p>
    <w:p w14:paraId="273A5118">
      <w:pPr>
        <w:pStyle w:val="5"/>
        <w:spacing w:before="156" w:after="156"/>
      </w:pPr>
      <w:r>
        <w:rPr>
          <w:rFonts w:hint="eastAsia"/>
        </w:rPr>
        <w:t>5.</w:t>
      </w:r>
      <w:r>
        <w:t>1</w:t>
      </w:r>
      <w:r>
        <w:rPr>
          <w:rFonts w:hint="eastAsia"/>
        </w:rPr>
        <w:t>.</w:t>
      </w:r>
      <w:r>
        <w:t>5</w:t>
      </w:r>
      <w:r>
        <w:rPr>
          <w:rFonts w:hint="eastAsia"/>
        </w:rPr>
        <w:t>历史建筑修缮与加固工程设计文件应尽可能完整整理历史建筑相关的已有资料、现状勘察结论及设计内容，其中设计内容包括保护措施和表达保护措施的必要设计图纸及其材料、构造、工艺等方面的说明。保护措施是通过保护工程对历史建筑进行直接或间接干预，是对历史建筑蜕变过程的管理和干预。保护措施与保护工程类别关系紧密，不恰当的保护措施可能会加剧对历史建筑的损害。保护措施应基于现状勘察结论和专题报告详细论证措施的合理性、必要性和可行性。</w:t>
      </w:r>
    </w:p>
    <w:p w14:paraId="19351B06">
      <w:r>
        <w:rPr>
          <w:rFonts w:hint="eastAsia"/>
        </w:rPr>
        <w:t>历史建筑修缮与加固的设计文件具体内容如下：</w:t>
      </w:r>
    </w:p>
    <w:p w14:paraId="337A68F6">
      <w:r>
        <w:rPr>
          <w:rFonts w:hint="eastAsia"/>
        </w:rPr>
        <w:t>基本信息，包含地址门牌、建筑风格、建筑年代、建筑层数、建筑高度、建筑面积、结构形式、耐火等级等；</w:t>
      </w:r>
    </w:p>
    <w:p w14:paraId="08DB9EE3">
      <w:r>
        <w:rPr>
          <w:rFonts w:hint="eastAsia"/>
        </w:rPr>
        <w:t>保护信息，包含保护范围、保护要求等；</w:t>
      </w:r>
    </w:p>
    <w:p w14:paraId="13CDEACE">
      <w:r>
        <w:rPr>
          <w:rFonts w:hint="eastAsia"/>
        </w:rPr>
        <w:t>现状勘察图纸，包含能够反映建筑及其周边历史环境要素的总平面图、反映历史建筑基本情况的平、立、剖面图纸以及反映历史建筑价值的价值要素详图，现状勘察图纸应在测绘图的基础上清晰标明病害类型、分布情况及相应范围；</w:t>
      </w:r>
    </w:p>
    <w:p w14:paraId="57551F5F">
      <w:r>
        <w:rPr>
          <w:rFonts w:hint="eastAsia"/>
        </w:rPr>
        <w:t>专题报告，包含查勘、检测鉴定等方面的专题报告以及在已有报告基础上补充勘察的内容等；</w:t>
      </w:r>
    </w:p>
    <w:p w14:paraId="7D314F4E">
      <w:r>
        <w:rPr>
          <w:rFonts w:hint="eastAsia"/>
        </w:rPr>
        <w:t>具体保护措施，包含价值要素的修缮措施和结构加固、设备改善、消防、节能等措施及其对价值要素的影响评估；</w:t>
      </w:r>
    </w:p>
    <w:p w14:paraId="2BE4A3EF">
      <w:r>
        <w:rPr>
          <w:rFonts w:hint="eastAsia"/>
        </w:rPr>
        <w:t>设计图纸，包含设计说明和设计图纸等，涉及价值要素修缮的，应包括价值要素部位修缮前后的效果对比图纸；</w:t>
      </w:r>
    </w:p>
    <w:p w14:paraId="6FA45508">
      <w:r>
        <w:rPr>
          <w:rFonts w:hint="eastAsia"/>
        </w:rPr>
        <w:t>附件，包含该历史建筑的保护规划相应的保护要求、保护图则以及专业技术审查意见等相关资料。</w:t>
      </w:r>
    </w:p>
    <w:p w14:paraId="517F9EEC">
      <w:pPr>
        <w:pStyle w:val="5"/>
        <w:spacing w:before="156" w:after="156"/>
      </w:pPr>
      <w:r>
        <w:rPr>
          <w:rFonts w:hint="eastAsia"/>
        </w:rPr>
        <w:t>5.</w:t>
      </w:r>
      <w:r>
        <w:t>1</w:t>
      </w:r>
      <w:r>
        <w:rPr>
          <w:rFonts w:hint="eastAsia"/>
        </w:rPr>
        <w:t>.</w:t>
      </w:r>
      <w:r>
        <w:t>7</w:t>
      </w:r>
      <w:r>
        <w:rPr>
          <w:rFonts w:hint="eastAsia"/>
        </w:rPr>
        <w:t>与新建建筑工程有所不同，历史建筑的修缮与加固工程需对有待修缮和加固的部位和构件进行一定程度的拆解，相应地拆解施工中能够呈现出更多的建筑信息和残损情况，修缮与加固设计应结合施工拆解进行相应地补充勘察，与原勘察情况不符的，应进行相应的调整与修改，并对查勘专项报告进行补充完善。施工单位应配合进行相应的补充勘察。由于构件覆盖叠压等在初步勘察中有待明确的，应在设计文件中提出补充勘察的相应技术要求。</w:t>
      </w:r>
    </w:p>
    <w:p w14:paraId="24CEC632">
      <w:pPr>
        <w:pStyle w:val="3"/>
      </w:pPr>
      <w:bookmarkStart w:id="71" w:name="_Toc99701696"/>
      <w:bookmarkStart w:id="72" w:name="_Toc98251746"/>
      <w:r>
        <w:rPr>
          <w:rFonts w:hint="eastAsia"/>
        </w:rPr>
        <w:t>5</w:t>
      </w:r>
      <w:r>
        <w:t>.2</w:t>
      </w:r>
      <w:r>
        <w:rPr>
          <w:rFonts w:hint="eastAsia"/>
        </w:rPr>
        <w:t>　抢险设计</w:t>
      </w:r>
      <w:bookmarkEnd w:id="71"/>
      <w:bookmarkEnd w:id="72"/>
    </w:p>
    <w:p w14:paraId="0D6A1F3D">
      <w:pPr>
        <w:pStyle w:val="5"/>
        <w:spacing w:before="156" w:after="156"/>
      </w:pPr>
      <w:r>
        <w:rPr>
          <w:rFonts w:hint="eastAsia"/>
        </w:rPr>
        <w:t>5.</w:t>
      </w:r>
      <w:r>
        <w:t>2</w:t>
      </w:r>
      <w:r>
        <w:rPr>
          <w:rFonts w:hint="eastAsia"/>
        </w:rPr>
        <w:t>.</w:t>
      </w:r>
      <w:r>
        <w:t>1</w:t>
      </w:r>
      <w:r>
        <w:rPr>
          <w:rFonts w:hint="eastAsia"/>
        </w:rPr>
        <w:t>抢险是由于各类条件限制无法立即进行修缮而采取的临时性保护措施。可逆性和安全性是抢险最重要的两条原则，不能与修缮混为一谈。当历史建筑自身或环境突发严重危险，进行抢险时，应注意采取具有可逆性的措施，以便在险情舒解后采取进一步的加固、修复措施。</w:t>
      </w:r>
    </w:p>
    <w:p w14:paraId="65A1A6C3">
      <w:pPr>
        <w:pStyle w:val="5"/>
        <w:spacing w:before="156" w:after="156"/>
      </w:pPr>
      <w:r>
        <w:rPr>
          <w:rFonts w:hint="eastAsia"/>
        </w:rPr>
        <w:t>5.</w:t>
      </w:r>
      <w:r>
        <w:t>3</w:t>
      </w:r>
      <w:r>
        <w:rPr>
          <w:rFonts w:hint="eastAsia"/>
        </w:rPr>
        <w:t>.</w:t>
      </w:r>
      <w:r>
        <w:t>2</w:t>
      </w:r>
      <w:r>
        <w:rPr>
          <w:rFonts w:hint="eastAsia"/>
        </w:rPr>
        <w:t>由于抢险的情况紧急，抢险设计方案可与险情排除施工同步进行。历史建筑原有使用人员的，应同时考虑相应人员的应急疏解和安置措施。</w:t>
      </w:r>
    </w:p>
    <w:p w14:paraId="1E03D05C">
      <w:r>
        <w:rPr>
          <w:rFonts w:hint="eastAsia"/>
        </w:rPr>
        <w:t>抢险的一般程序为：</w:t>
      </w:r>
    </w:p>
    <w:p w14:paraId="2424BF95">
      <w:r>
        <w:rPr>
          <w:rFonts w:hint="eastAsia"/>
        </w:rPr>
        <w:t>（1）编制抢险设计方案并申请；</w:t>
      </w:r>
    </w:p>
    <w:p w14:paraId="6E5BEC13">
      <w:r>
        <w:rPr>
          <w:rFonts w:hint="eastAsia"/>
        </w:rPr>
        <w:t>（2）抢险的实施；</w:t>
      </w:r>
    </w:p>
    <w:p w14:paraId="317830DA">
      <w:r>
        <w:rPr>
          <w:rFonts w:hint="eastAsia"/>
        </w:rPr>
        <w:t>（3）抢险实施完成后的保修及后续工作的建议。</w:t>
      </w:r>
    </w:p>
    <w:p w14:paraId="26779477">
      <w:pPr>
        <w:pStyle w:val="5"/>
        <w:spacing w:before="156" w:after="156"/>
      </w:pPr>
      <w:r>
        <w:rPr>
          <w:rFonts w:hint="eastAsia"/>
        </w:rPr>
        <w:t>5.</w:t>
      </w:r>
      <w:r>
        <w:t>2</w:t>
      </w:r>
      <w:r>
        <w:rPr>
          <w:rFonts w:hint="eastAsia"/>
        </w:rPr>
        <w:t>.</w:t>
      </w:r>
      <w:r>
        <w:t>3</w:t>
      </w:r>
      <w:r>
        <w:rPr>
          <w:rFonts w:hint="eastAsia"/>
        </w:rPr>
        <w:t>抢险的设计内容主要为危险部位的支护和必要的拆解保护。因此必须先行明确相应的拆解和支护施工中对历史建筑价值要素和其他部位的保护措施。在有必要的情况下，为了节约施工人员和材料，可结合修缮勘察和施工需求搭设抢险的脚手架。</w:t>
      </w:r>
    </w:p>
    <w:p w14:paraId="6ECB392C">
      <w:pPr>
        <w:pStyle w:val="5"/>
        <w:spacing w:before="156" w:after="156"/>
      </w:pPr>
      <w:r>
        <w:rPr>
          <w:rFonts w:hint="eastAsia"/>
        </w:rPr>
        <w:t>5.</w:t>
      </w:r>
      <w:r>
        <w:t>2</w:t>
      </w:r>
      <w:r>
        <w:rPr>
          <w:rFonts w:hint="eastAsia"/>
        </w:rPr>
        <w:t>.</w:t>
      </w:r>
      <w:r>
        <w:t>4</w:t>
      </w:r>
      <w:r>
        <w:rPr>
          <w:rFonts w:hint="eastAsia"/>
        </w:rPr>
        <w:t>为节约设计文件的编制时间，防止险情进一步恶化造成更大的损失，抢险的现场勘察记录主要针对发生险情的部位，无需进行全面的建筑勘察记录。为后续修缮工作争取时间，临时性的加固措施应保证有效使用</w:t>
      </w:r>
      <w:r>
        <w:t>3</w:t>
      </w:r>
      <w:r>
        <w:rPr>
          <w:rFonts w:hint="eastAsia"/>
        </w:rPr>
        <w:t>个月以上，历史建筑的保护责任人应在此期间完善修缮申请。</w:t>
      </w:r>
    </w:p>
    <w:p w14:paraId="5FF75312">
      <w:r>
        <w:rPr>
          <w:rFonts w:hint="eastAsia"/>
        </w:rPr>
        <w:t>各项内容具体要求如下：</w:t>
      </w:r>
    </w:p>
    <w:p w14:paraId="5319203F">
      <w:r>
        <w:rPr>
          <w:rFonts w:hint="eastAsia"/>
        </w:rPr>
        <w:t>（1）前期准备工作：应对历史建筑的本体及周边环境进行拍照、编号、登记、统计、测绘、绘图、监测；</w:t>
      </w:r>
    </w:p>
    <w:p w14:paraId="4CE207B9">
      <w:r>
        <w:rPr>
          <w:rFonts w:hint="eastAsia"/>
        </w:rPr>
        <w:t>（2）明确抢险措施的使用期，建议不少于3个月；</w:t>
      </w:r>
    </w:p>
    <w:p w14:paraId="297A218F">
      <w:r>
        <w:rPr>
          <w:rFonts w:hint="eastAsia"/>
        </w:rPr>
        <w:t>（3）明确提出使用期满的后续加固修缮保护要求与建议。</w:t>
      </w:r>
    </w:p>
    <w:p w14:paraId="17D6FAFE">
      <w:pPr>
        <w:pStyle w:val="5"/>
        <w:spacing w:before="156" w:after="156"/>
      </w:pPr>
      <w:r>
        <w:rPr>
          <w:rFonts w:hint="eastAsia"/>
        </w:rPr>
        <w:t>5.</w:t>
      </w:r>
      <w:r>
        <w:t>2</w:t>
      </w:r>
      <w:r>
        <w:rPr>
          <w:rFonts w:hint="eastAsia"/>
        </w:rPr>
        <w:t>.</w:t>
      </w:r>
      <w:r>
        <w:t>5</w:t>
      </w:r>
      <w:r>
        <w:rPr>
          <w:rFonts w:hint="eastAsia"/>
        </w:rPr>
        <w:t>本条提出的抢险措施为常见险情的处理建议，抢险设计可根据险情的实际情况提出具体的抢险措施，抢险措施应满足险情不继续扩大的安全性标准和抢险措施可逆的基本原则。</w:t>
      </w:r>
    </w:p>
    <w:p w14:paraId="50B47B88">
      <w:r>
        <w:rPr>
          <w:rFonts w:hint="eastAsia"/>
        </w:rPr>
        <w:t>3日常的墙面等构件表面开裂不属于此项。</w:t>
      </w:r>
    </w:p>
    <w:p w14:paraId="594C01A2">
      <w:pPr>
        <w:pStyle w:val="3"/>
      </w:pPr>
      <w:bookmarkStart w:id="73" w:name="_Toc98251747"/>
      <w:bookmarkStart w:id="74" w:name="_Toc99701697"/>
      <w:r>
        <w:rPr>
          <w:rFonts w:hint="eastAsia"/>
        </w:rPr>
        <w:t>5.</w:t>
      </w:r>
      <w:r>
        <w:t>3</w:t>
      </w:r>
      <w:r>
        <w:rPr>
          <w:rFonts w:hint="eastAsia"/>
        </w:rPr>
        <w:t>　修缮设计</w:t>
      </w:r>
      <w:bookmarkEnd w:id="73"/>
      <w:bookmarkEnd w:id="74"/>
    </w:p>
    <w:p w14:paraId="641C9D27">
      <w:pPr>
        <w:pStyle w:val="5"/>
        <w:spacing w:before="156" w:after="156"/>
      </w:pPr>
      <w:r>
        <w:rPr>
          <w:rFonts w:hint="eastAsia"/>
        </w:rPr>
        <w:t>5.</w:t>
      </w:r>
      <w:r>
        <w:t>3</w:t>
      </w:r>
      <w:r>
        <w:rPr>
          <w:rFonts w:hint="eastAsia"/>
        </w:rPr>
        <w:t>.</w:t>
      </w:r>
      <w:r>
        <w:t>1</w:t>
      </w:r>
      <w:r>
        <w:rPr>
          <w:rFonts w:hint="eastAsia"/>
        </w:rPr>
        <w:t>根据现有文物建筑修缮设计的情况，设计文件存在大量表达不清晰、深度不足的问题，需要在施工现场予以明确，但工期压力又总不足以等待设计文件完善优化，因此存在很多施工实施后由多方确认的实际情况。在我国目前的建设工程管理运行体系下，必须对设计文件提出更高的要求，特别是施工图设计文件的深度除材料、样式、尺寸外，尚需表达出传统构造和传统工艺方面的内容，因为这些内容是现行各类建设工程技术标准较为薄弱的环节。</w:t>
      </w:r>
    </w:p>
    <w:p w14:paraId="6B640CFB">
      <w:pPr>
        <w:pStyle w:val="5"/>
        <w:spacing w:before="156" w:after="156"/>
      </w:pPr>
      <w:r>
        <w:rPr>
          <w:rFonts w:hint="eastAsia"/>
        </w:rPr>
        <w:t>5.</w:t>
      </w:r>
      <w:r>
        <w:t>3</w:t>
      </w:r>
      <w:r>
        <w:rPr>
          <w:rFonts w:hint="eastAsia"/>
        </w:rPr>
        <w:t>.</w:t>
      </w:r>
      <w:r>
        <w:t>2</w:t>
      </w:r>
      <w:r>
        <w:rPr>
          <w:rFonts w:hint="eastAsia"/>
        </w:rPr>
        <w:t>本条列出了与历史建筑修缮设计最为相关的现行国家标准，虽然上述标准主要针对传统“官式建筑”进行编制，其中诸如木结构开裂取值、树种木材、各类修缮措施仍是现行修缮设计的主要依据之一。</w:t>
      </w:r>
    </w:p>
    <w:p w14:paraId="0842ED5E">
      <w:pPr>
        <w:pStyle w:val="5"/>
        <w:spacing w:before="156" w:after="156"/>
      </w:pPr>
      <w:r>
        <w:rPr>
          <w:rFonts w:hint="eastAsia"/>
        </w:rPr>
        <w:t>5.</w:t>
      </w:r>
      <w:r>
        <w:t>3</w:t>
      </w:r>
      <w:r>
        <w:rPr>
          <w:rFonts w:hint="eastAsia"/>
        </w:rPr>
        <w:t>.</w:t>
      </w:r>
      <w:r>
        <w:t>3</w:t>
      </w:r>
      <w:r>
        <w:rPr>
          <w:rFonts w:hint="eastAsia"/>
        </w:rPr>
        <w:t>清洗是历史建筑修缮中最为常用的手段之一，几乎所有的历史建筑修缮中都需要进行不同程度的清洗，但在实际工程中尚未形成系统性。已有关于文化遗产各类研究中多集中于砖石文物建筑构件的清洗，对于木结构、土结构及各类抹灰类材料及相应的油漆彩画饰面清洗涉及不多。在各类清洗手段中，化学清洗一般不推荐用于价值要素相关部位的清洗，因为这类清洗方式一般都不可避免会使用酸碱性介质，容易在清洗后引发不必要的损伤，若无法将清洗剂清洗干净，还会造成持续性损害。物理清洗中，手工清洗是最常用的手段，虽然存在清洗不彻底的问题，但由于对文化遗产不会产生任何损伤，仍是最为广泛接受的清洗措施；其他物理清洗方法包括水清洗、喷砂清洗、敷贴清洗、超声波清洗、激光清洗等，高压水清洗和喷砂清洗均不可避免会损伤表面，敷贴清洗主要针对可溶性有害盐分而非污染物，超声波清洗和激光清洗的技术难度和成本较高都使其尚未在文化遗产领域得到广泛应用。</w:t>
      </w:r>
    </w:p>
    <w:p w14:paraId="57D089A8">
      <w:r>
        <w:rPr>
          <w:rFonts w:hint="eastAsia"/>
        </w:rPr>
        <w:t>本条基于广东省历史建筑价值要素的材料和形态特性，针对不同饰面种类推荐了较为可靠的清洗手段。在实际工程中，各类清洗手段都难以单独发挥效应，可能需要多种清洗手段按工序结合使用。为保证历史建筑的价值不受损害，在清洗之前应了解所清除物质的性质、清除部位的形状、清洗材料的性质，以避免产生不良后果。清洗时不应引起任何新的划痕、裂隙或其他损伤表面的现象，更不应残留任何有害物质。</w:t>
      </w:r>
    </w:p>
    <w:p w14:paraId="392FD488">
      <w:r>
        <w:rPr>
          <w:rFonts w:hint="eastAsia"/>
        </w:rPr>
        <w:t>需说明的是，历史建筑清洗的目的并非要其回到“光鲜亮丽”的状态，而是为了消除表面污染、霉变等病害进一步损伤历史建筑的隐患。历史建筑应避免过度清洗，因为时间遗留在建筑上的痕迹恰是其“岁月价值”的重要表现。</w:t>
      </w:r>
    </w:p>
    <w:p w14:paraId="1D559D43">
      <w:r>
        <w:rPr>
          <w:rFonts w:hint="eastAsia"/>
        </w:rPr>
        <w:t>历史建筑的清洗优先选用人工清洗方式，难以清洗的部位可适当配合使用pH值6.0-8.0的中性清洗剂；清洗手段不应损伤价值要素；清洗效果以污染、霉变不再侵蚀价值要素为准，避免过度清洗；禁止使用pH值小于4或大于10的清洗剂、有毒有害化学品、机械铲除、凿除或打磨等手段对价值要素进行清洗。</w:t>
      </w:r>
    </w:p>
    <w:p w14:paraId="52E3D4F5">
      <w:r>
        <w:rPr>
          <w:rFonts w:hint="eastAsia"/>
        </w:rPr>
        <w:t>历史建筑清洗的参考设计：</w:t>
      </w:r>
    </w:p>
    <w:p w14:paraId="543B2D5B">
      <w:r>
        <w:rPr>
          <w:rFonts w:hint="eastAsia"/>
        </w:rPr>
        <w:t>（1）砖、瓦、石、仿石饰面的污染、霉变部位可采用手工清洗、高压清洗、高温清洗；清洗前应对表面缺损、开裂、风化、腐朽部位进行填补处理；</w:t>
      </w:r>
    </w:p>
    <w:p w14:paraId="11DABEC9">
      <w:r>
        <w:rPr>
          <w:rFonts w:hint="eastAsia"/>
        </w:rPr>
        <w:t>（2）木制构件、抹灰类饰面、生土类墙体、灰塑的污染、霉变部位可采用手工清洗；禁止使用水和化学清洗剂进行清洗；</w:t>
      </w:r>
    </w:p>
    <w:p w14:paraId="7F61DD28">
      <w:r>
        <w:rPr>
          <w:rFonts w:hint="eastAsia"/>
        </w:rPr>
        <w:t>（3）油漆彩画饰面的污染、霉变部位采用手工清洗，遇到新涂料覆盖的情况时，禁止直接铲除涂料层，应采用层层剥离的精细措施，防止破坏下层饰面原貌。</w:t>
      </w:r>
    </w:p>
    <w:p w14:paraId="7C8CF4C1">
      <w:pPr>
        <w:pStyle w:val="5"/>
        <w:spacing w:before="156" w:after="156"/>
      </w:pPr>
      <w:r>
        <w:rPr>
          <w:rFonts w:hint="eastAsia"/>
        </w:rPr>
        <w:t>5.</w:t>
      </w:r>
      <w:r>
        <w:t>3</w:t>
      </w:r>
      <w:r>
        <w:rPr>
          <w:rFonts w:hint="eastAsia"/>
        </w:rPr>
        <w:t>.</w:t>
      </w:r>
      <w:r>
        <w:t>4</w:t>
      </w:r>
      <w:r>
        <w:rPr>
          <w:rFonts w:hint="eastAsia"/>
        </w:rPr>
        <w:t>历史建筑构件的修补均应在其残损情况经过结构安全鉴定不影响结构继续安全使用的前提下进行，应特别注意木结构的交接和隐蔽部位的鉴定和勘察，预防安全隐患。修补主要防止相应的残损由于日晒、雨淋等湿热气候变化或植被和微生物入侵导致其进一步恶化，直接侵蚀内部结构，进而影响建筑整体的安全性。</w:t>
      </w:r>
    </w:p>
    <w:p w14:paraId="6C489A2E">
      <w:r>
        <w:rPr>
          <w:rFonts w:hint="eastAsia"/>
        </w:rPr>
        <w:t>水磨石、水刷石等仿石饰面因残损较大需局部重制前，应先行勘察饰面下结合层与基层的粘接牢固性，因为传统水磨石、水刷石工艺结合层使用了黄泥砂浆，而新制水磨石和水刷石施工需大量用水，水分渗透进入结合层会降低原黄泥砂浆结合层的强度，进而导致更大面积的空鼓问题。</w:t>
      </w:r>
    </w:p>
    <w:p w14:paraId="39D31088">
      <w:r>
        <w:rPr>
          <w:rFonts w:hint="eastAsia"/>
        </w:rPr>
        <w:t>因水泥比传统砂浆材料的强度高得多，吸水率和含水率比传统砂浆材料小很多，易泛碱（泛白），以及它的不可逆性，所以除了在古建筑维修中除特别加固需要外，应尽可能不用。事实上，即便是直接使用了混凝土材料和水泥砂浆的近现代建筑（构筑物）和工业遗产，其修补措施亦不一定需要使用水泥，而可以采用强度低于原材料的替代性修补材料。</w:t>
      </w:r>
    </w:p>
    <w:p w14:paraId="114B922D">
      <w:r>
        <w:rPr>
          <w:rFonts w:hint="eastAsia"/>
        </w:rPr>
        <w:t>修补材质应在物理和化学性能上与原材质相似，强度略低于原材质。并应符合下列要求：</w:t>
      </w:r>
    </w:p>
    <w:p w14:paraId="44040570">
      <w:r>
        <w:rPr>
          <w:rFonts w:hint="eastAsia"/>
        </w:rPr>
        <w:t>（1）表面缺损、风化、腐朽较大的砖、石类构件可按原材质、原形制加工缺损部位构件后粘结修补；应明确砖、石砌体的尺寸、分缝的材质、形式和尺度等信息；</w:t>
      </w:r>
    </w:p>
    <w:p w14:paraId="57792FA0">
      <w:r>
        <w:rPr>
          <w:rFonts w:hint="eastAsia"/>
        </w:rPr>
        <w:t>（2）水磨石、水刷石等仿石类饰面的修补应明确石米的石质和粒径、水泥的标号和颜色、各类材料的配比、分缝的材质、形式和尺寸等信息；</w:t>
      </w:r>
    </w:p>
    <w:p w14:paraId="250B6B4B">
      <w:r>
        <w:rPr>
          <w:rFonts w:hint="eastAsia"/>
        </w:rPr>
        <w:t>（3）断裂、缺损和风化严重的瓦件应按原形制、原材料、原工艺定制后替换；</w:t>
      </w:r>
    </w:p>
    <w:p w14:paraId="5ABD383E">
      <w:r>
        <w:rPr>
          <w:rFonts w:hint="eastAsia"/>
        </w:rPr>
        <w:t>（4）土、木构件的修补应采用与原构件相同的材质修补，必要时在不影响外观的情况下可辅以竹钉、木钉等固定材料；</w:t>
      </w:r>
    </w:p>
    <w:p w14:paraId="25422531">
      <w:r>
        <w:rPr>
          <w:rFonts w:hint="eastAsia"/>
        </w:rPr>
        <w:t>（5）修补用粘结剂应确保粘接牢固，凝固后强度应低于原材质。除有近现代建筑（构筑物）、工业遗产以及相应的查勘、研究、评估专题报告说明原材料具有水泥外，价值要素修补材料禁止使用水泥。</w:t>
      </w:r>
    </w:p>
    <w:p w14:paraId="1A028E3A">
      <w:pPr>
        <w:pStyle w:val="5"/>
        <w:spacing w:before="156" w:after="156"/>
      </w:pPr>
      <w:r>
        <w:rPr>
          <w:rFonts w:hint="eastAsia"/>
        </w:rPr>
        <w:t>5.</w:t>
      </w:r>
      <w:r>
        <w:t>3</w:t>
      </w:r>
      <w:r>
        <w:rPr>
          <w:rFonts w:hint="eastAsia"/>
        </w:rPr>
        <w:t>.</w:t>
      </w:r>
      <w:r>
        <w:t>5</w:t>
      </w:r>
      <w:r>
        <w:rPr>
          <w:rFonts w:hint="eastAsia"/>
        </w:rPr>
        <w:t>空鼓是各类墙柱饰面抹灰常见的病害类型，一方面是由于历史上的结合材料与结构层的结合强度不足所致，另一方面由于抹灰的整体强度远远低于内部结构的墙体，日积月累的结构形变也很容易导致抹灰产生剥离和空鼓。</w:t>
      </w:r>
    </w:p>
    <w:p w14:paraId="673F446F">
      <w:r>
        <w:rPr>
          <w:rFonts w:hint="eastAsia"/>
        </w:rPr>
        <w:t>对于剥离和空鼓严重的饰面层，考虑到安全性，必须进行相应的铲除置换。但考虑到现实工程中一些价值较高、难度较大的传统抹灰工艺已经失传或难以找到合适的修缮施工人员，在进行铲除置换前应先进行局部置换试验，修缮效果达到设计要求并取得各方认可方可大面积实施。若确因困难无法修缮的，应尽可能保留原抹灰，保留抹灰应进行整体安全性评估，整体强度满足要求的可采用局部锚固加固，抹灰空鼓需加固部位推荐优先采用传统竹钉或木钉加固，具体工艺措施详见6.</w:t>
      </w:r>
      <w:r>
        <w:t>4</w:t>
      </w:r>
      <w:r>
        <w:rPr>
          <w:rFonts w:hint="eastAsia"/>
        </w:rPr>
        <w:t>.</w:t>
      </w:r>
      <w:r>
        <w:t>4</w:t>
      </w:r>
      <w:r>
        <w:rPr>
          <w:rFonts w:hint="eastAsia"/>
        </w:rPr>
        <w:t>条。</w:t>
      </w:r>
    </w:p>
    <w:p w14:paraId="0DE786B9">
      <w:r>
        <w:rPr>
          <w:rFonts w:hint="eastAsia"/>
        </w:rPr>
        <w:t>对于整体安全性不足但价值较高的油饰彩画等饰面类型，应制定专项保护方案，进行整体揭除保护。</w:t>
      </w:r>
    </w:p>
    <w:p w14:paraId="560DFD1D">
      <w:r>
        <w:rPr>
          <w:rFonts w:hint="eastAsia"/>
        </w:rPr>
        <w:t>空鼓部位的修缮设计参考：</w:t>
      </w:r>
    </w:p>
    <w:p w14:paraId="5303704B">
      <w:r>
        <w:rPr>
          <w:rFonts w:hint="eastAsia"/>
        </w:rPr>
        <w:t>（1）空鼓面积超过50％，且与基层墙体分离大于15mm以上的墙面，可采用原饰面层揭除并修补的置换法修缮；</w:t>
      </w:r>
    </w:p>
    <w:p w14:paraId="7D05A2B8">
      <w:r>
        <w:rPr>
          <w:rFonts w:hint="eastAsia"/>
        </w:rPr>
        <w:t>（2）对检测评估饰面层空鼓面积不超过50％，且与基层墙体分离在15mm以内的墙面，或暂未空鼓但经检测评估饰面层与墙面粘结强度不能满足要求的墙面，可采用局部锚固加固法修缮；</w:t>
      </w:r>
    </w:p>
    <w:p w14:paraId="5F84C788">
      <w:r>
        <w:rPr>
          <w:rFonts w:hint="eastAsia"/>
        </w:rPr>
        <w:t>（3）油漆彩画或保存价值较高的饰面，应尽可能减少干预，确因安全问题需要干预的，应与结合层固定并整体揭除保护；</w:t>
      </w:r>
    </w:p>
    <w:p w14:paraId="46476038">
      <w:r>
        <w:rPr>
          <w:rFonts w:hint="eastAsia"/>
        </w:rPr>
        <w:t>（</w:t>
      </w:r>
      <w:r>
        <w:t>4</w:t>
      </w:r>
      <w:r>
        <w:rPr>
          <w:rFonts w:hint="eastAsia"/>
        </w:rPr>
        <w:t>）对于剥离和空鼓量较小，不影响饰面整体安全性，且不影响整体外观效果的，可采用与饰面相兼容的灰浆进行小面积修补或不补，保持其特有的岁月感。</w:t>
      </w:r>
    </w:p>
    <w:p w14:paraId="4A9CA260">
      <w:pPr>
        <w:pStyle w:val="5"/>
        <w:spacing w:before="156" w:after="156"/>
      </w:pPr>
      <w:r>
        <w:rPr>
          <w:rFonts w:hint="eastAsia"/>
        </w:rPr>
        <w:t>5.</w:t>
      </w:r>
      <w:r>
        <w:t>3</w:t>
      </w:r>
      <w:r>
        <w:rPr>
          <w:rFonts w:hint="eastAsia"/>
        </w:rPr>
        <w:t>.</w:t>
      </w:r>
      <w:r>
        <w:t>6</w:t>
      </w:r>
      <w:r>
        <w:rPr>
          <w:rFonts w:hint="eastAsia"/>
        </w:rPr>
        <w:t>此类价值要素主要包括门窗构件和装饰装修类的小木和铁艺构件等。由于其表面修复后均会使用油漆涂料进行覆盖保护，多次修补的痕迹并不会影响到建筑风貌，并能够保留历次修缮的历史信息，因此应尽可能保留修复使用。该类修补应现场拆解，编号记录明确后，送返专业厂家修复。</w:t>
      </w:r>
    </w:p>
    <w:p w14:paraId="78D5664F">
      <w:r>
        <w:rPr>
          <w:rFonts w:hint="eastAsia"/>
        </w:rPr>
        <w:t>（1）木质材料价值要素重新油漆的应进行脱漆处理，脱漆剂应采用中性脱漆剂；禁止直接覆盖原漆面；应在脱漆施工中补充勘察原漆面的层数，注意原漆面的色彩，并记录在案；</w:t>
      </w:r>
    </w:p>
    <w:p w14:paraId="696FFD9D">
      <w:r>
        <w:rPr>
          <w:rFonts w:hint="eastAsia"/>
        </w:rPr>
        <w:t>（2）金属质材料价值要素应进行脱漆处理后补充勘察腐朽情况；脱漆后打磨至基材，并进行除锈处理，基层处理完毕要求符合平整度≤2mm，达到基本清洁，无浮尘，无粘附颗粒；锈蚀严重部位应锯除后用相同规格材质焊接替换、锉磨平顺；设计应说明防锈的材料及技术要求。</w:t>
      </w:r>
    </w:p>
    <w:p w14:paraId="283075CE">
      <w:r>
        <w:rPr>
          <w:rFonts w:hint="eastAsia"/>
        </w:rPr>
        <w:t>另外门窗五金是建筑测绘记录中容易遗漏的内容，导致对应大样图的缺失，由于缺少相应的明确要求，在修缮中由施工单位按常规使用现代五金的问题时有发生。门窗五金是人们在使用历史建筑的过程中用手直接触摸到的最直接的建筑构件，设计中应注意门窗五金的形制、材质、规格与历史建筑相匹配。</w:t>
      </w:r>
    </w:p>
    <w:p w14:paraId="7126130B">
      <w:r>
        <w:rPr>
          <w:rFonts w:hint="eastAsia"/>
        </w:rPr>
        <w:t>门窗五金的修缮设计参考：</w:t>
      </w:r>
    </w:p>
    <w:p w14:paraId="5229EE47">
      <w:r>
        <w:rPr>
          <w:rFonts w:hint="eastAsia"/>
        </w:rPr>
        <w:t>（1）应绘制需修缮门窗的合页、风撑、执手、门锁等五金构件的测绘图纸，标注尺寸、材质、颜色等信息，作为修缮依据；</w:t>
      </w:r>
    </w:p>
    <w:p w14:paraId="23162C77">
      <w:r>
        <w:rPr>
          <w:rFonts w:hint="eastAsia"/>
        </w:rPr>
        <w:t>（2）五金、零件残缺时，应按原有的品种、规格、材质修换；</w:t>
      </w:r>
    </w:p>
    <w:p w14:paraId="24630060">
      <w:r>
        <w:rPr>
          <w:rFonts w:hint="eastAsia"/>
        </w:rPr>
        <w:t>（3）五金、零件松动的，应采用焊接或螺栓连接牢固；基层木材腐朽严重的，可局部剔补木材后再安装固定五金、零件；</w:t>
      </w:r>
    </w:p>
    <w:p w14:paraId="6610A1E0">
      <w:r>
        <w:rPr>
          <w:rFonts w:hint="eastAsia"/>
        </w:rPr>
        <w:t>（4）合页转动部分，应加油润滑。</w:t>
      </w:r>
    </w:p>
    <w:p w14:paraId="4690B8E7">
      <w:pPr>
        <w:pStyle w:val="5"/>
        <w:spacing w:before="156" w:after="156"/>
      </w:pPr>
      <w:r>
        <w:rPr>
          <w:rFonts w:hint="eastAsia"/>
        </w:rPr>
        <w:t>5.</w:t>
      </w:r>
      <w:r>
        <w:t>3</w:t>
      </w:r>
      <w:r>
        <w:rPr>
          <w:rFonts w:hint="eastAsia"/>
        </w:rPr>
        <w:t>.</w:t>
      </w:r>
      <w:r>
        <w:t>7</w:t>
      </w:r>
      <w:r>
        <w:rPr>
          <w:rFonts w:hint="eastAsia"/>
        </w:rPr>
        <w:t>考虑到岭南地区炎热多雨的气候特点，传统屋面构造存在一定的渗漏隐患。在历史建筑的修缮中，可以考虑采用现代材料增设防水构造或防水层，但增设的构造和防水层应在整体结构荷载承受范围之内，且不影响历史风貌。</w:t>
      </w:r>
    </w:p>
    <w:p w14:paraId="34AB267E">
      <w:r>
        <w:rPr>
          <w:rFonts w:hint="eastAsia"/>
        </w:rPr>
        <w:t>广东的坡屋面历史建筑大多为瓦屋面，纯粹的柔性防水层容易受日晒高温影响产生变形，进而引起瓦面滑动，因此坡屋面修缮禁止使用柔性防水层。同时由于增加了防水层导致结构层与瓦面的相对分离，设计时必须考虑到瓦件的固定措施。</w:t>
      </w:r>
    </w:p>
    <w:p w14:paraId="52346B4B">
      <w:r>
        <w:rPr>
          <w:rFonts w:hint="eastAsia"/>
        </w:rPr>
        <w:t>增设防水层的参考设计要求：</w:t>
      </w:r>
    </w:p>
    <w:p w14:paraId="2194F2E0">
      <w:r>
        <w:rPr>
          <w:rFonts w:hint="eastAsia"/>
        </w:rPr>
        <w:t>（1）防水层应设置于屋面饰面层内侧，不应影响建筑外观；</w:t>
      </w:r>
    </w:p>
    <w:p w14:paraId="1793BAF3">
      <w:r>
        <w:rPr>
          <w:rFonts w:hint="eastAsia"/>
        </w:rPr>
        <w:t>（2）坡屋面禁止使用柔性防水层，并应保证屋面装饰层与结构层连接稳固。</w:t>
      </w:r>
    </w:p>
    <w:p w14:paraId="66B9EBA9">
      <w:pPr>
        <w:pStyle w:val="5"/>
        <w:spacing w:before="156" w:after="156"/>
      </w:pPr>
      <w:r>
        <w:rPr>
          <w:rFonts w:hint="eastAsia"/>
        </w:rPr>
        <w:t>5.</w:t>
      </w:r>
      <w:r>
        <w:t>3</w:t>
      </w:r>
      <w:r>
        <w:rPr>
          <w:rFonts w:hint="eastAsia"/>
        </w:rPr>
        <w:t>.</w:t>
      </w:r>
      <w:r>
        <w:t>8</w:t>
      </w:r>
      <w:r>
        <w:rPr>
          <w:rFonts w:hint="eastAsia"/>
        </w:rPr>
        <w:t>对损伤部分灌注补强材料方法加固价值要素的建议如下：</w:t>
      </w:r>
    </w:p>
    <w:p w14:paraId="590571B8">
      <w:r>
        <w:rPr>
          <w:rFonts w:hint="eastAsia"/>
        </w:rPr>
        <w:t>（1）由于此类材料的配方和工艺经常更新，需防护的构件和材料情况复杂，使用时应进行多种方案的比较，尤其要充分考虑其不利于保护价值要素原状的方面，所采用材料清除时不得破坏原表面材料；</w:t>
      </w:r>
    </w:p>
    <w:p w14:paraId="22BC8446">
      <w:r>
        <w:rPr>
          <w:rFonts w:hint="eastAsia"/>
        </w:rPr>
        <w:t>（2）所有保护补强材料和施工方法都必须在实验室先行试验，取得可行结果后，才允许在被保护的实物上作局部的先期试验。先期试验的结果至少要经过一年时间，得到完全可靠的效果以后，方允许扩大范围使用；</w:t>
      </w:r>
    </w:p>
    <w:p w14:paraId="61FE1713">
      <w:r>
        <w:rPr>
          <w:rFonts w:hint="eastAsia"/>
        </w:rPr>
        <w:t>（3）要有相应的科学检测和阶段监测报告。</w:t>
      </w:r>
    </w:p>
    <w:p w14:paraId="181DBE67">
      <w:pPr>
        <w:pStyle w:val="3"/>
      </w:pPr>
      <w:bookmarkStart w:id="75" w:name="_Toc99701698"/>
      <w:bookmarkStart w:id="76" w:name="_Toc98251748"/>
      <w:r>
        <w:rPr>
          <w:rFonts w:hint="eastAsia"/>
        </w:rPr>
        <w:t>5.</w:t>
      </w:r>
      <w:r>
        <w:t>4</w:t>
      </w:r>
      <w:r>
        <w:rPr>
          <w:rFonts w:hint="eastAsia"/>
        </w:rPr>
        <w:t>　加固设计</w:t>
      </w:r>
      <w:bookmarkEnd w:id="75"/>
      <w:bookmarkEnd w:id="76"/>
    </w:p>
    <w:p w14:paraId="6EA7F1F9">
      <w:pPr>
        <w:pStyle w:val="5"/>
        <w:spacing w:before="156" w:after="156"/>
      </w:pPr>
      <w:r>
        <w:rPr>
          <w:rFonts w:hint="eastAsia"/>
        </w:rPr>
        <w:t>5.</w:t>
      </w:r>
      <w:r>
        <w:t>4</w:t>
      </w:r>
      <w:r>
        <w:rPr>
          <w:rFonts w:hint="eastAsia"/>
        </w:rPr>
        <w:t>.</w:t>
      </w:r>
      <w:r>
        <w:t>1</w:t>
      </w:r>
      <w:r>
        <w:rPr>
          <w:rFonts w:hint="eastAsia"/>
        </w:rPr>
        <w:t>在众多结构加固措施中，间接加固法较为简便、可靠，且便于日后的拆卸、更换，适合于历史建筑的结构加固和某些抢险的加固。根据工程的实际情况，《砌体结构加固设计规范》GB50702-2011的“间接加固”包括外加预应力撑杆加固法和改变结构计算图形的加固方法。《混凝土结构加固设计规范》GB50367-2013的“间接加固”包括增设支点加固法、增设耗能支撑法或增设抗震墙法等。《钢结构加固设计标准》GB51367-2019的“间接加固”包括改变结构体系加固法、预应力加固法。</w:t>
      </w:r>
    </w:p>
    <w:p w14:paraId="684A32F0">
      <w:pPr>
        <w:pStyle w:val="5"/>
        <w:spacing w:before="156" w:after="156"/>
      </w:pPr>
      <w:r>
        <w:rPr>
          <w:rFonts w:hint="eastAsia"/>
        </w:rPr>
        <w:t>5.</w:t>
      </w:r>
      <w:r>
        <w:t>4</w:t>
      </w:r>
      <w:r>
        <w:rPr>
          <w:rFonts w:hint="eastAsia"/>
        </w:rPr>
        <w:t>.</w:t>
      </w:r>
      <w:r>
        <w:t>3</w:t>
      </w:r>
      <w:r>
        <w:rPr>
          <w:rFonts w:hint="eastAsia"/>
        </w:rPr>
        <w:t>抗震加固设计一般情况下，应按照《既有建筑鉴定与加固通用规范》GB 55021-2021、《建筑抗震加固技术标准》JGJ 116-2009相关要求进行抗震鉴定加固设计。条件允许的情况下，宜采用结构消能减震、基础隔震等技术。</w:t>
      </w:r>
    </w:p>
    <w:p w14:paraId="0278A52E">
      <w:pPr>
        <w:pStyle w:val="5"/>
        <w:spacing w:before="156" w:after="156"/>
      </w:pPr>
      <w:r>
        <w:rPr>
          <w:rFonts w:hint="eastAsia"/>
        </w:rPr>
        <w:t>5.</w:t>
      </w:r>
      <w:r>
        <w:t>4</w:t>
      </w:r>
      <w:r>
        <w:rPr>
          <w:rFonts w:hint="eastAsia"/>
        </w:rPr>
        <w:t>.</w:t>
      </w:r>
      <w:r>
        <w:t>4</w:t>
      </w:r>
      <w:r>
        <w:rPr>
          <w:rFonts w:hint="eastAsia"/>
        </w:rPr>
        <w:t>未经技术鉴定或设计单位同意，不得改变加固后结构的使用功能和使用环境。当对施工有特殊要求时，应明确施工步骤和注意事项。</w:t>
      </w:r>
    </w:p>
    <w:p w14:paraId="21A3F480">
      <w:pPr>
        <w:pStyle w:val="5"/>
        <w:spacing w:before="156" w:after="156"/>
      </w:pPr>
      <w:r>
        <w:rPr>
          <w:rFonts w:hint="eastAsia"/>
        </w:rPr>
        <w:t>5</w:t>
      </w:r>
      <w:r>
        <w:t>.4</w:t>
      </w:r>
      <w:r>
        <w:rPr>
          <w:rFonts w:hint="eastAsia"/>
        </w:rPr>
        <w:t>.</w:t>
      </w:r>
      <w:r>
        <w:t>8</w:t>
      </w:r>
      <w:r>
        <w:rPr>
          <w:rFonts w:hint="eastAsia"/>
        </w:rPr>
        <w:t>历史建筑木结构年久老化，各种变形、裂缝、腐朽等都会使强度、刚度有所减弱，加固设计时需要考虑这些因素。对旧木材的强度设计值及弹性模量取值给出了建议值，同时对一些主要的计算要点进行了规定。</w:t>
      </w:r>
    </w:p>
    <w:p w14:paraId="3E166409">
      <w:r>
        <w:rPr>
          <w:rFonts w:hint="eastAsia"/>
        </w:rPr>
        <w:t>第</w:t>
      </w:r>
      <w:r>
        <w:t>1</w:t>
      </w:r>
      <w:r>
        <w:rPr>
          <w:rFonts w:hint="eastAsia"/>
        </w:rPr>
        <w:t>-</w:t>
      </w:r>
      <w:r>
        <w:t>4</w:t>
      </w:r>
      <w:r>
        <w:rPr>
          <w:rFonts w:hint="eastAsia"/>
        </w:rPr>
        <w:t>款分别对木结构中常见的木屋架、木柱、木梁、木檩、木龙骨、斗栱及楼梯木踏板等的验算方法及加固要点进行了说明。</w:t>
      </w:r>
    </w:p>
    <w:p w14:paraId="2EF0FE20">
      <w:r>
        <w:rPr>
          <w:rFonts w:hint="eastAsia"/>
        </w:rPr>
        <w:t>木屋架部分主要参考了《古建筑木结构维护与加固技术规范》GB 50165-92的第6.5.1~6.5.6和6.5.8条，以及《天津市历史风貌建筑保护修缮技术规程 》DB/T 29-138-2018的第6.5.4及6.5.5条。关于广府木结构常见的箍头榫及直榫的宽度取值，参考了《广府木祠堂典型榫卯节点参数化分析》（《广东土木与建筑》2013 年 8 月第8期p.14~p.18）。</w:t>
      </w:r>
    </w:p>
    <w:p w14:paraId="06089D65">
      <w:r>
        <w:rPr>
          <w:rFonts w:hint="eastAsia"/>
        </w:rPr>
        <w:t>木柱需要进行承载力和稳定性验算的范围与《广州市历史建筑结构安全与加固指引》2020保持了一致，其余内容主要参考了《古建筑木结构维护与加固技术规范》GB 50165-92的第6.6.1~6.6.7条。</w:t>
      </w:r>
    </w:p>
    <w:p w14:paraId="566A6086">
      <w:r>
        <w:rPr>
          <w:rFonts w:hint="eastAsia"/>
        </w:rPr>
        <w:t>木梁、木檩、木龙骨需要验算的情况以及修缮方法参考了《广州市历史建筑结构安全与加固指引》2020的规定，其余的修复方法参考了《古建筑木结构维护与加固技术规范》GB 50165-92的第6.7.3、6.7.4和6.7.6条，以及《天津市历史风貌建筑保护修缮技术规程 》DB/T 29-138-2018的第6.5.3条。</w:t>
      </w:r>
    </w:p>
    <w:p w14:paraId="2DD10684">
      <w:r>
        <w:rPr>
          <w:rFonts w:hint="eastAsia"/>
        </w:rPr>
        <w:t>斗栱的维修参见《古建筑木结构维护与加固技术规范》GB 50165-92的第6.8条。</w:t>
      </w:r>
    </w:p>
    <w:p w14:paraId="6C346792">
      <w:r>
        <w:rPr>
          <w:rFonts w:hint="eastAsia"/>
        </w:rPr>
        <w:t>木结构构件修缮建议如下：</w:t>
      </w:r>
    </w:p>
    <w:p w14:paraId="30125B43">
      <w:r>
        <w:rPr>
          <w:rFonts w:hint="eastAsia"/>
        </w:rPr>
        <w:t>（1）承载力验算</w:t>
      </w:r>
    </w:p>
    <w:p w14:paraId="7E6D1562">
      <w:r>
        <w:rPr>
          <w:rFonts w:hint="eastAsia"/>
        </w:rPr>
        <w:t>木结构的承载力验算，除应符合现行国家相应标准外，尚应符合下列规定：</w:t>
      </w:r>
    </w:p>
    <w:p w14:paraId="4F025111">
      <w:r>
        <w:rPr>
          <w:rFonts w:hint="eastAsia"/>
        </w:rPr>
        <w:t>·验算分析应选用合理的计算模型，模型应计入节点、连接变形的影响，柱脚及榫卯节点等宜根据实际情况选取连接刚度，考虑历史建筑木结构节点由于榫卯间缝隙发展、榫卯交界面不断磨合变得光滑、木材挤压产生塑性等原因出现的半刚性特点。当缺乏数据时，可通过试验确定。</w:t>
      </w:r>
    </w:p>
    <w:p w14:paraId="231DE370">
      <w:r>
        <w:rPr>
          <w:rFonts w:hint="eastAsia"/>
        </w:rPr>
        <w:t>·地震作用下的内力计算和变形验算，宜计入重力二阶效应的影响。</w:t>
      </w:r>
    </w:p>
    <w:p w14:paraId="281654CE">
      <w:r>
        <w:rPr>
          <w:rFonts w:hint="eastAsia"/>
        </w:rPr>
        <w:t>·当选用旧木材作为承重构件或旧木结构构件，验算时应根据现行国家标准《木结构设计标准》GB50005，根据其材质、材种、材性和使用条件、部位、顺横纹、年限等情况进行综合分析，强度设计值可取折减系数0.6～0.8，弹性模量可取折减系数0.6～0.9，当整体构件换新木材时不折减。</w:t>
      </w:r>
    </w:p>
    <w:p w14:paraId="671A8633">
      <w:r>
        <w:rPr>
          <w:rFonts w:hint="eastAsia"/>
        </w:rPr>
        <w:t>·受力构件应按净截面进行承载力验算，扣除腐朽、木节等局部损伤造成的截面削减，受压构件还需要考虑结构长期变形造成的偏心附加应力影响。</w:t>
      </w:r>
    </w:p>
    <w:p w14:paraId="5EA9CD2C">
      <w:r>
        <w:rPr>
          <w:rFonts w:hint="eastAsia"/>
        </w:rPr>
        <w:t>（2）木屋架承载力验算与加固</w:t>
      </w:r>
    </w:p>
    <w:p w14:paraId="69A27ECD">
      <w:r>
        <w:rPr>
          <w:rFonts w:hint="eastAsia"/>
        </w:rPr>
        <w:t>①木屋架有下列情况，应进行承载力验算：</w:t>
      </w:r>
    </w:p>
    <w:p w14:paraId="5D90B1C2">
      <w:r>
        <w:rPr>
          <w:rFonts w:hint="eastAsia"/>
        </w:rPr>
        <w:t>·杆件糟朽变质，有效面积减少1/8以上；</w:t>
      </w:r>
    </w:p>
    <w:p w14:paraId="43F3EE62">
      <w:r>
        <w:rPr>
          <w:rFonts w:hint="eastAsia"/>
        </w:rPr>
        <w:t>·杆件裂缝宽度大于3mm；</w:t>
      </w:r>
    </w:p>
    <w:p w14:paraId="4314056F">
      <w:r>
        <w:rPr>
          <w:rFonts w:hint="eastAsia"/>
        </w:rPr>
        <w:t>·端节点糟朽，有效截面减少1/8以上或其受剪范围出现危险裂缝；</w:t>
      </w:r>
    </w:p>
    <w:p w14:paraId="63C69730">
      <w:r>
        <w:rPr>
          <w:rFonts w:hint="eastAsia"/>
        </w:rPr>
        <w:t>·主要节点松动失效；</w:t>
      </w:r>
    </w:p>
    <w:p w14:paraId="113B260D">
      <w:r>
        <w:rPr>
          <w:rFonts w:hint="eastAsia"/>
        </w:rPr>
        <w:t>·钢拉杆松脱或严重锈蚀，截面减少1/8以上；</w:t>
      </w:r>
    </w:p>
    <w:p w14:paraId="349AD1D2">
      <w:r>
        <w:rPr>
          <w:rFonts w:hint="eastAsia"/>
        </w:rPr>
        <w:t>·支撑系统松动失稳、变形，导致屋架倾斜量超过其高度的3%。</w:t>
      </w:r>
    </w:p>
    <w:p w14:paraId="1923109C">
      <w:r>
        <w:rPr>
          <w:rFonts w:hint="eastAsia"/>
        </w:rPr>
        <w:t>②木屋架的整体维修与加固，可根据其残损程度采用落架大修、打牮拨正、修正加固等方法。</w:t>
      </w:r>
    </w:p>
    <w:p w14:paraId="03C8C62C">
      <w:r>
        <w:rPr>
          <w:rFonts w:hint="eastAsia"/>
        </w:rPr>
        <w:t>·需要拆落屋架时，拆落前应先给所有拟拆落的构件编号，并将构件编号标明在记录图纸上。</w:t>
      </w:r>
    </w:p>
    <w:p w14:paraId="22C2D6CA">
      <w:r>
        <w:rPr>
          <w:rFonts w:hint="eastAsia"/>
        </w:rPr>
        <w:t>·木屋架的打牮拨正，应根据实际情况分次调整，每次调整量不宜过大。</w:t>
      </w:r>
    </w:p>
    <w:p w14:paraId="30332D81">
      <w:r>
        <w:rPr>
          <w:rFonts w:hint="eastAsia"/>
        </w:rPr>
        <w:t>·修正加固时不得改变原来的受力体系，对增设的连接件应设法加以隐蔽。</w:t>
      </w:r>
    </w:p>
    <w:p w14:paraId="155C7781">
      <w:r>
        <w:rPr>
          <w:rFonts w:hint="eastAsia"/>
        </w:rPr>
        <w:t>③木屋架中，下列部位的榫卯连接构造较为薄弱，在整体加固时，应根据结构构造的具体情况，采用适当形式的连接件予以锚固：</w:t>
      </w:r>
    </w:p>
    <w:p w14:paraId="75FFA0D6">
      <w:r>
        <w:rPr>
          <w:rFonts w:hint="eastAsia"/>
        </w:rPr>
        <w:t>·柱与额枋连接处；</w:t>
      </w:r>
    </w:p>
    <w:p w14:paraId="04A98592">
      <w:r>
        <w:rPr>
          <w:rFonts w:hint="eastAsia"/>
        </w:rPr>
        <w:t>·檩端连接处；</w:t>
      </w:r>
    </w:p>
    <w:p w14:paraId="2D40BB12">
      <w:r>
        <w:rPr>
          <w:rFonts w:hint="eastAsia"/>
        </w:rPr>
        <w:t>·有外廊或周围廊的木屋架中，抱头梁或穿插枋与金柱的连接处。</w:t>
      </w:r>
    </w:p>
    <w:p w14:paraId="01281FE6">
      <w:r>
        <w:rPr>
          <w:rFonts w:hint="eastAsia"/>
        </w:rPr>
        <w:t>④历史建筑木屋架杆件加固，应符合下列规定：</w:t>
      </w:r>
    </w:p>
    <w:p w14:paraId="53B3B302">
      <w:r>
        <w:rPr>
          <w:rFonts w:hint="eastAsia"/>
        </w:rPr>
        <w:t>·杆件局部损坏、糟朽，应经计算打钢（木）夹板；</w:t>
      </w:r>
    </w:p>
    <w:p w14:paraId="4C40AF9D">
      <w:r>
        <w:rPr>
          <w:rFonts w:hint="eastAsia"/>
        </w:rPr>
        <w:t>·杆件裂缝视情况可打扁钢箍；</w:t>
      </w:r>
    </w:p>
    <w:p w14:paraId="11CD92C3">
      <w:r>
        <w:rPr>
          <w:rFonts w:hint="eastAsia"/>
        </w:rPr>
        <w:t>·杆件大部损坏、糟朽、锈蚀，应拆换；</w:t>
      </w:r>
    </w:p>
    <w:p w14:paraId="04BE2989">
      <w:r>
        <w:rPr>
          <w:rFonts w:hint="eastAsia"/>
        </w:rPr>
        <w:t>·祠堂木结构节点拆换时，箍头榫宽度宜为柱宽的0.4倍，直榫榫宽宜为柱宽的0.5倍；</w:t>
      </w:r>
    </w:p>
    <w:p w14:paraId="5A432A5E">
      <w:r>
        <w:rPr>
          <w:rFonts w:hint="eastAsia"/>
        </w:rPr>
        <w:t>·其隐蔽部分必须做好防腐、防锈；</w:t>
      </w:r>
    </w:p>
    <w:p w14:paraId="76D3ACA2">
      <w:r>
        <w:rPr>
          <w:rFonts w:hint="eastAsia"/>
        </w:rPr>
        <w:t>·屋架端节点槽齿联结其承压面强度不足时，设计应增加硬木枕以增大其承压面积。</w:t>
      </w:r>
    </w:p>
    <w:p w14:paraId="247E5DBA">
      <w:r>
        <w:rPr>
          <w:rFonts w:hint="eastAsia"/>
        </w:rPr>
        <w:t>·屋架端节点受剪范围内出现危险性裂缝时，可</w:t>
      </w:r>
      <w:r>
        <w:rPr>
          <w:rFonts w:hint="eastAsia"/>
          <w:lang w:eastAsia="zh-CN"/>
        </w:rPr>
        <w:t>采取</w:t>
      </w:r>
      <w:r>
        <w:rPr>
          <w:rFonts w:hint="eastAsia"/>
        </w:rPr>
        <w:t>在其附近完好部位设木夹板，用四根钢拉杆与设在端部抵承角钢联结，必要时可用铁箍箍紧受剪面。</w:t>
      </w:r>
    </w:p>
    <w:p w14:paraId="1E776B39">
      <w:r>
        <w:rPr>
          <w:rFonts w:hint="eastAsia"/>
        </w:rPr>
        <w:t>（3）木柱加固</w:t>
      </w:r>
    </w:p>
    <w:p w14:paraId="70901FD4">
      <w:r>
        <w:rPr>
          <w:rFonts w:hint="eastAsia"/>
        </w:rPr>
        <w:t>①木柱存在下列情况时，必须进行承载力和稳定性验算，按计算结果决定增加截面加固或拆换柱：</w:t>
      </w:r>
    </w:p>
    <w:p w14:paraId="7DE215B6">
      <w:r>
        <w:rPr>
          <w:rFonts w:hint="eastAsia"/>
        </w:rPr>
        <w:t>·木柱侧弯变形，弯曲超过柱高度的1/180；</w:t>
      </w:r>
    </w:p>
    <w:p w14:paraId="097E42BD">
      <w:r>
        <w:rPr>
          <w:rFonts w:hint="eastAsia"/>
        </w:rPr>
        <w:t>·糟朽深度超过柱子直径的1/8；</w:t>
      </w:r>
    </w:p>
    <w:p w14:paraId="2DBAEAD8">
      <w:r>
        <w:rPr>
          <w:rFonts w:hint="eastAsia"/>
        </w:rPr>
        <w:t>·裂缝宽度大于3mm；</w:t>
      </w:r>
    </w:p>
    <w:p w14:paraId="5DD74B8E">
      <w:r>
        <w:rPr>
          <w:rFonts w:hint="eastAsia"/>
        </w:rPr>
        <w:t>·主要节点松动失效；</w:t>
      </w:r>
    </w:p>
    <w:p w14:paraId="5F3CE546">
      <w:r>
        <w:rPr>
          <w:rFonts w:hint="eastAsia"/>
        </w:rPr>
        <w:t>·柱存在受力裂缝和继续开展的斜裂缝。</w:t>
      </w:r>
    </w:p>
    <w:p w14:paraId="02722A36">
      <w:r>
        <w:rPr>
          <w:rFonts w:hint="eastAsia"/>
        </w:rPr>
        <w:t>②木柱的承载力验算，应考虑因结构的变形和局部损坏造成的偏心附加应力影响。</w:t>
      </w:r>
    </w:p>
    <w:p w14:paraId="1497812D">
      <w:r>
        <w:rPr>
          <w:rFonts w:hint="eastAsia"/>
        </w:rPr>
        <w:t>③对木柱的干缩裂缝，当其深度不超过柱径（或该方向截面尺寸）1/3时，可按下列嵌补方法进行修整：</w:t>
      </w:r>
    </w:p>
    <w:p w14:paraId="228743C8">
      <w:r>
        <w:rPr>
          <w:rFonts w:hint="eastAsia"/>
        </w:rPr>
        <w:t>·当裂缝宽度不大于3mm时，可在柱的油饰过程中，用腻子勾抹严实。</w:t>
      </w:r>
    </w:p>
    <w:p w14:paraId="0AA63A2D">
      <w:r>
        <w:rPr>
          <w:rFonts w:hint="eastAsia"/>
        </w:rPr>
        <w:t>·当裂缝宽度在3~30mm时，可用木条嵌补，并用改性结构胶粘剂粘牢。</w:t>
      </w:r>
    </w:p>
    <w:p w14:paraId="0ACE4332">
      <w:r>
        <w:rPr>
          <w:rFonts w:hint="eastAsia"/>
        </w:rPr>
        <w:t>·当裂缝宽度大于30mm时，除用木条以改性结构胶粘剂粘牢外，尚应在柱的开裂段内加铁箍或纤维复合材箍2~3道。当柱的开裂段较长时，宜适当增加箍的数量。</w:t>
      </w:r>
    </w:p>
    <w:p w14:paraId="697550AD">
      <w:r>
        <w:rPr>
          <w:rFonts w:hint="eastAsia"/>
        </w:rPr>
        <w:t>④当木柱干缩裂缝的深度超过上一条中规定的范围或因构架倾斜、扭转而造成柱身产生纵向裂缝时，须待构架整修复位后，方可按上一条中第三款的方法进行处理。若裂缝处于柱的关键受力部位，则应根据具体情况采取加固措施，或更换新柱。</w:t>
      </w:r>
    </w:p>
    <w:p w14:paraId="246CF045">
      <w:r>
        <w:rPr>
          <w:rFonts w:hint="eastAsia"/>
        </w:rPr>
        <w:t>⑤当木柱有不同程度的腐朽而需整修、加固时，可采用下列剔补或墩接的方法处理：</w:t>
      </w:r>
    </w:p>
    <w:p w14:paraId="04949F5B">
      <w:r>
        <w:rPr>
          <w:rFonts w:hint="eastAsia"/>
        </w:rPr>
        <w:t>·当柱心完好，仅有表层腐朽，且经过验算剩余截面尚能满足受力要求时，可将腐朽部分剔除干净，经防腐处理后，用干燥木材依原样和原尺寸修补整齐，并用耐水性胶粘剂粘接；如为周围剔补，尚需加设铁箍2~3道。</w:t>
      </w:r>
    </w:p>
    <w:p w14:paraId="469C7CF8">
      <w:r>
        <w:rPr>
          <w:rFonts w:hint="eastAsia"/>
        </w:rPr>
        <w:t>·当柱脚腐朽严重，但自柱底面向上未超过柱高的1/4时，可采用墩接柱脚的方法处理，墩接时可根据腐朽的程度、部位，选用木料墩接、钢筋混凝土墩接或石料墩接的方法，同时还必须做好防腐处理。</w:t>
      </w:r>
    </w:p>
    <w:p w14:paraId="7E7C9750">
      <w:r>
        <w:rPr>
          <w:rFonts w:hint="eastAsia"/>
        </w:rPr>
        <w:t>⑥若木柱内部腐朽、蛀空，但表层的完好厚度不小于50mm时，可采用高分子材料灌浆加固。如果木柱蛀空截面为为均匀或椭圆等情况时，需要考虑偏心的影响。</w:t>
      </w:r>
    </w:p>
    <w:p w14:paraId="0CEBF025">
      <w:r>
        <w:rPr>
          <w:rFonts w:hint="eastAsia"/>
        </w:rPr>
        <w:t>⑦当木柱严重腐朽、虫蛀或开裂，无法采用修补、加固方法处理时，可考虑更换新柱，但更换前应做好下列工作：</w:t>
      </w:r>
    </w:p>
    <w:p w14:paraId="79043575">
      <w:r>
        <w:rPr>
          <w:rFonts w:hint="eastAsia"/>
        </w:rPr>
        <w:t>·确定原柱高：若木柱已残损，应从同类木柱中，考证原来柱高。必要时，还应按照该建筑物创建时代的特征，推定该类木柱的原来高度。</w:t>
      </w:r>
    </w:p>
    <w:p w14:paraId="04B32DFD">
      <w:r>
        <w:rPr>
          <w:rFonts w:hint="eastAsia"/>
        </w:rPr>
        <w:t>·复制要求：对需要更换的木柱，应确定是否为原建时的旧物。若已为后代所更换与原形制不同时，应按原形制复制。若确为原件，应按其式样和尺寸复制。</w:t>
      </w:r>
    </w:p>
    <w:p w14:paraId="743A41B1">
      <w:r>
        <w:rPr>
          <w:rFonts w:hint="eastAsia"/>
        </w:rPr>
        <w:t>·材料选择：应优先采用与原构件相同的树种木材，当确有困难时，也可选取强度等级不低于原构件的木材代替。</w:t>
      </w:r>
    </w:p>
    <w:p w14:paraId="10FC7F06">
      <w:r>
        <w:rPr>
          <w:rFonts w:hint="eastAsia"/>
        </w:rPr>
        <w:t>⑧在不拆落木构架的情况下墩接木柱时，必须用架子或其他支承物将与柱连接的梁枋等承重构件支顶牢固，以保证木柱悬空施工时的安全。</w:t>
      </w:r>
    </w:p>
    <w:p w14:paraId="567EA935">
      <w:r>
        <w:rPr>
          <w:rFonts w:hint="eastAsia"/>
        </w:rPr>
        <w:t>（4）木梁、木檩、木龙骨加固</w:t>
      </w:r>
    </w:p>
    <w:p w14:paraId="641FFF13">
      <w:r>
        <w:rPr>
          <w:rFonts w:hint="eastAsia"/>
        </w:rPr>
        <w:t>①木梁、木檩、木龙骨等存在下列情况时，必须进行承载力验算：</w:t>
      </w:r>
    </w:p>
    <w:p w14:paraId="3E4B4EF5">
      <w:r>
        <w:rPr>
          <w:rFonts w:hint="eastAsia"/>
        </w:rPr>
        <w:t>·杆件糟朽变质，有效截面面积减少1/8以上；</w:t>
      </w:r>
    </w:p>
    <w:p w14:paraId="1C4EC9EE">
      <w:r>
        <w:rPr>
          <w:rFonts w:hint="eastAsia"/>
        </w:rPr>
        <w:t>·杆件裂缝宽度大于3mm；</w:t>
      </w:r>
    </w:p>
    <w:p w14:paraId="5B62ADD2">
      <w:r>
        <w:rPr>
          <w:rFonts w:hint="eastAsia"/>
        </w:rPr>
        <w:t>·端节点糟朽，有效截面面积减少1/8以上或其受剪范围有危险裂缝；</w:t>
      </w:r>
    </w:p>
    <w:p w14:paraId="5AADDF61">
      <w:r>
        <w:rPr>
          <w:rFonts w:hint="eastAsia"/>
        </w:rPr>
        <w:t>·主要节点松动失效；</w:t>
      </w:r>
    </w:p>
    <w:p w14:paraId="58C74CFB">
      <w:r>
        <w:rPr>
          <w:rFonts w:hint="eastAsia"/>
        </w:rPr>
        <w:t>·支撑系统松动变形。</w:t>
      </w:r>
    </w:p>
    <w:p w14:paraId="5C510C99">
      <w:r>
        <w:rPr>
          <w:rFonts w:hint="eastAsia"/>
        </w:rPr>
        <w:t>②根据验算结果，对木梁、木檩、木龙骨等可采用夹板钢箍加固法、嵌补加固法、增大截面加固法、局部替换法以及整体拆换法等修缮方法。</w:t>
      </w:r>
    </w:p>
    <w:p w14:paraId="025081E1">
      <w:r>
        <w:rPr>
          <w:rFonts w:hint="eastAsia"/>
        </w:rPr>
        <w:t>③当木梁、木檩的挠度超过规定的限值或发现有断裂迹象时，可按下列方法进行处理：</w:t>
      </w:r>
    </w:p>
    <w:p w14:paraId="45873067">
      <w:r>
        <w:rPr>
          <w:rFonts w:hint="eastAsia"/>
        </w:rPr>
        <w:t>·在木梁、木檩下方支顶立柱；</w:t>
      </w:r>
    </w:p>
    <w:p w14:paraId="6798B548">
      <w:r>
        <w:rPr>
          <w:rFonts w:hint="eastAsia"/>
        </w:rPr>
        <w:t>·更换构件；</w:t>
      </w:r>
    </w:p>
    <w:p w14:paraId="1E1C4B33">
      <w:r>
        <w:rPr>
          <w:rFonts w:hint="eastAsia"/>
        </w:rPr>
        <w:t>·若条件允许，可在木梁、木檩内埋设型钢或其他加固件。</w:t>
      </w:r>
    </w:p>
    <w:p w14:paraId="285A8383">
      <w:r>
        <w:rPr>
          <w:rFonts w:hint="eastAsia"/>
        </w:rPr>
        <w:t>④木梁、檩、龙骨入墙隐蔽部位极易糟朽，设计时应查清其糟朽及其在长期荷载作用下跨中弯曲、下垂影响使用的情况。应将端部糟朽部分截去，并选用强度等于或大于原截面的木夹板、钢夹板，螺栓联结加固，必须做好防腐、防锈处理。</w:t>
      </w:r>
    </w:p>
    <w:p w14:paraId="243339C2">
      <w:r>
        <w:rPr>
          <w:rFonts w:hint="eastAsia"/>
        </w:rPr>
        <w:t>⑤对梁枋脱榫的维修，应根据其发生原因，采用下列修复方法：</w:t>
      </w:r>
    </w:p>
    <w:p w14:paraId="63530EF9">
      <w:r>
        <w:rPr>
          <w:rFonts w:hint="eastAsia"/>
        </w:rPr>
        <w:t>·榫头完整，仅因柱倾斜而脱榫时，可先将柱拨正，再用铁件拉结榫卯。</w:t>
      </w:r>
    </w:p>
    <w:p w14:paraId="04DEA372">
      <w:r>
        <w:rPr>
          <w:rFonts w:hint="eastAsia"/>
        </w:rPr>
        <w:t>·梁枋完整，仅因榫头腐朽、断裂而脱榫时，应先将破损部分剔除干净，并在梁枋端部开卯口，经防腐处理后，用新制的硬木榫头嵌入卯口内。嵌接时，榫头与原构件用耐水性胶粘剂粘牢并用螺栓固紧。榫头的截面尺寸及其与原构件嵌接的长度，应按计算确定，并应在嵌接长度内用玻璃钢箍或两道铁箍箍紧。</w:t>
      </w:r>
    </w:p>
    <w:p w14:paraId="4742A6CE">
      <w:r>
        <w:rPr>
          <w:rFonts w:hint="eastAsia"/>
        </w:rPr>
        <w:t>⑥对于出挑的梁头、檩条，桷板等或悬山屋顶的墙承檩条等应在端头进行重点防腐处理，或是根据地方习俗或工艺钉挂保护性装饰物。</w:t>
      </w:r>
    </w:p>
    <w:p w14:paraId="3A18EC3B">
      <w:r>
        <w:rPr>
          <w:rFonts w:hint="eastAsia"/>
        </w:rPr>
        <w:t>（5）其他木构件加固</w:t>
      </w:r>
    </w:p>
    <w:p w14:paraId="7A9B43B5">
      <w:r>
        <w:rPr>
          <w:rFonts w:hint="eastAsia"/>
        </w:rPr>
        <w:t>·斗栱的维修，应严格掌握尺度、形象和法式特征。维修斗栱时，除清代中晚期个别结构不平衡的斗拱外，不得增加杆件。斗栱中受弯构件的相对挠度未超过1/120时，均不需更换。对斗拱的残损构件，凡能用胶粘剂粘接而不影响受力者，均不得更换。</w:t>
      </w:r>
    </w:p>
    <w:p w14:paraId="25670E42">
      <w:r>
        <w:rPr>
          <w:rFonts w:hint="eastAsia"/>
        </w:rPr>
        <w:t>·历史建筑楼梯木踏板磨损严重时，应选用相同材质、干燥的木材进行维修、拆换。</w:t>
      </w:r>
    </w:p>
    <w:p w14:paraId="671296F4">
      <w:pPr>
        <w:pStyle w:val="5"/>
        <w:spacing w:before="156" w:after="156"/>
      </w:pPr>
      <w:r>
        <w:t>5.4</w:t>
      </w:r>
      <w:r>
        <w:rPr>
          <w:rFonts w:hint="eastAsia"/>
        </w:rPr>
        <w:t>.</w:t>
      </w:r>
      <w:r>
        <w:t>9</w:t>
      </w:r>
      <w:r>
        <w:rPr>
          <w:rFonts w:hint="eastAsia"/>
        </w:rPr>
        <w:t>白蚁病虫害在历史建筑木构件中是常见的现象，如有发现必须进行灭虫处理后方可进行加固工作，加固后的结构还要按照《房屋白蚁预防技术规程》JGJ/T 245的相关规定进行防护，避免虫害复发。</w:t>
      </w:r>
    </w:p>
    <w:p w14:paraId="482639CC">
      <w:pPr>
        <w:pStyle w:val="5"/>
        <w:spacing w:before="156" w:after="156"/>
      </w:pPr>
      <w:r>
        <w:rPr>
          <w:rFonts w:hint="eastAsia"/>
        </w:rPr>
        <w:t>5.</w:t>
      </w:r>
      <w:r>
        <w:t>4</w:t>
      </w:r>
      <w:r>
        <w:rPr>
          <w:rFonts w:hint="eastAsia"/>
        </w:rPr>
        <w:t>.</w:t>
      </w:r>
      <w:r>
        <w:t>13</w:t>
      </w:r>
      <w:r>
        <w:rPr>
          <w:rFonts w:hint="eastAsia"/>
        </w:rPr>
        <w:t>对需要进承载力验算的历史建筑混凝土结构给出了量化的标准，为判别提供了依据。量化的数值参考了《广州市历史建筑结构安全与加固指引》2020及《天津市历史风貌建筑保护修缮技术规程 》DB/T 29-138-2018的第6.7.1条。</w:t>
      </w:r>
    </w:p>
    <w:p w14:paraId="7CD62252">
      <w:r>
        <w:rPr>
          <w:rFonts w:hint="eastAsia"/>
        </w:rPr>
        <w:t>填充墙对混凝土框架结构的刚度是有贡献的，提高刚度的同时也会使得结构的实际自振周期小于理论计算的周期，所以应该考虑砖墙对结构刚度的影响。《高层建筑混凝土结构技术规程》JGJ 3-2010第4.3.17条对框架结构自振周期折减系数建议按0.6~0.7取值，考虑到历史建筑混凝土框架中的填充墙强度有弱化，材料有破损，自振周期的折减系数可取大一些，《历史建筑修缮技术标准》（报批稿）第5.3.18条条文说明给出了0.9~1.0的建议值。</w:t>
      </w:r>
    </w:p>
    <w:p w14:paraId="416EC439">
      <w:r>
        <w:rPr>
          <w:rFonts w:hint="eastAsia"/>
        </w:rPr>
        <w:t>钢筋混凝土房屋加固后的抗震验算方法在《建筑抗震加固技术规程》JGJ 116-2009中有规定，详见第6.1.3及6.1.4条。</w:t>
      </w:r>
    </w:p>
    <w:p w14:paraId="4289A5F1">
      <w:r>
        <w:rPr>
          <w:rFonts w:hint="eastAsia"/>
        </w:rPr>
        <w:t>第</w:t>
      </w:r>
      <w:r>
        <w:t>1</w:t>
      </w:r>
      <w:r>
        <w:rPr>
          <w:rFonts w:hint="eastAsia"/>
        </w:rPr>
        <w:t>-</w:t>
      </w:r>
      <w:r>
        <w:t>3</w:t>
      </w:r>
      <w:r>
        <w:rPr>
          <w:rFonts w:hint="eastAsia"/>
        </w:rPr>
        <w:t>款分别对混凝土柱、梁及楼板的加固方法及注意事项进行了说明。外粘型钢法、增大截面法、粘贴钢板或碳纤维布、外加钢丝绳网-聚合物砂浆面层加固、增设支点加固法以及置换混凝土、整体拆换法等是加固混凝土框架的常见方法，参见《建筑抗震加固技术规程》JGJ 116-2009的第6.2.1、6.2.2条及《广州市历史建筑结构安全与加固指引》2020。混凝土楼板的加固方法主要参考了《天津市历史风貌建筑保护修缮技术规程 》DB/T 29-138-2018的第6.7.4条。</w:t>
      </w:r>
    </w:p>
    <w:p w14:paraId="78503189">
      <w:r>
        <w:rPr>
          <w:rFonts w:hint="eastAsia"/>
        </w:rPr>
        <w:t>混凝土结构构件修缮建议如下：</w:t>
      </w:r>
    </w:p>
    <w:p w14:paraId="3CB46CB5">
      <w:r>
        <w:rPr>
          <w:rFonts w:hint="eastAsia"/>
        </w:rPr>
        <w:t>（1）承载力验算</w:t>
      </w:r>
    </w:p>
    <w:p w14:paraId="4931B316">
      <w:r>
        <w:rPr>
          <w:rFonts w:hint="eastAsia"/>
        </w:rPr>
        <w:t>①</w:t>
      </w:r>
      <w:r>
        <w:t>历史建筑混凝土结构有下列情况之一，应验算承载力</w:t>
      </w:r>
      <w:r>
        <w:rPr>
          <w:rFonts w:hint="eastAsia"/>
        </w:rPr>
        <w:t>：</w:t>
      </w:r>
    </w:p>
    <w:p w14:paraId="0A2B8AAE">
      <w:r>
        <w:rPr>
          <w:rFonts w:hint="eastAsia"/>
        </w:rPr>
        <w:t>·</w:t>
      </w:r>
      <w:r>
        <w:t>梁的挠度大于1/200、板的挠度大于1/150</w:t>
      </w:r>
      <w:r>
        <w:rPr>
          <w:rFonts w:hint="eastAsia"/>
        </w:rPr>
        <w:t>；</w:t>
      </w:r>
    </w:p>
    <w:p w14:paraId="760EA165">
      <w:r>
        <w:rPr>
          <w:rFonts w:hint="eastAsia"/>
        </w:rPr>
        <w:t>·</w:t>
      </w:r>
      <w:r>
        <w:t>梁、板、柱保护层剥落，钢筋外露且</w:t>
      </w:r>
      <w:r>
        <w:rPr>
          <w:rFonts w:hint="eastAsia"/>
        </w:rPr>
        <w:t>钢筋截面锈蚀率超过15%；</w:t>
      </w:r>
    </w:p>
    <w:p w14:paraId="0F0BBFDC">
      <w:r>
        <w:rPr>
          <w:rFonts w:hint="eastAsia"/>
        </w:rPr>
        <w:t>·</w:t>
      </w:r>
      <w:r>
        <w:t>梁</w:t>
      </w:r>
      <w:r>
        <w:rPr>
          <w:rFonts w:hint="eastAsia"/>
        </w:rPr>
        <w:t>受拉区竖向裂缝延伸达梁高的2/3以上，且缝宽大于1毫米</w:t>
      </w:r>
      <w:r>
        <w:t>；</w:t>
      </w:r>
    </w:p>
    <w:p w14:paraId="3D691901">
      <w:r>
        <w:rPr>
          <w:rFonts w:hint="eastAsia"/>
        </w:rPr>
        <w:t>·</w:t>
      </w:r>
      <w:r>
        <w:t>框架梁、柱节点有明显的竖向或斜裂缝；</w:t>
      </w:r>
    </w:p>
    <w:p w14:paraId="5BDD8CA6">
      <w:r>
        <w:rPr>
          <w:rFonts w:hint="eastAsia"/>
        </w:rPr>
        <w:t>·</w:t>
      </w:r>
      <w:r>
        <w:t>柱的倾斜量超过高度的1/300</w:t>
      </w:r>
      <w:r>
        <w:rPr>
          <w:rFonts w:hint="eastAsia"/>
        </w:rPr>
        <w:t>；</w:t>
      </w:r>
    </w:p>
    <w:p w14:paraId="00891DF1">
      <w:r>
        <w:rPr>
          <w:rFonts w:hint="eastAsia"/>
        </w:rPr>
        <w:t>·</w:t>
      </w:r>
      <w:r>
        <w:t>混凝土</w:t>
      </w:r>
      <w:r>
        <w:rPr>
          <w:rFonts w:hint="eastAsia"/>
        </w:rPr>
        <w:t>梁、</w:t>
      </w:r>
      <w:r>
        <w:t>柱</w:t>
      </w:r>
      <w:r>
        <w:rPr>
          <w:rFonts w:hint="eastAsia"/>
        </w:rPr>
        <w:t>酥裂、碳化</w:t>
      </w:r>
      <w:r>
        <w:t>、起鼓，</w:t>
      </w:r>
      <w:r>
        <w:rPr>
          <w:rFonts w:hint="eastAsia"/>
        </w:rPr>
        <w:t>其破坏面大于全截面的1/3</w:t>
      </w:r>
      <w:r>
        <w:t>。</w:t>
      </w:r>
    </w:p>
    <w:p w14:paraId="45575A54">
      <w:r>
        <w:rPr>
          <w:rFonts w:hint="eastAsia"/>
        </w:rPr>
        <w:t>②历史建筑混凝土结构的承载力验算，除应符合现行国家相应标准外，尚应符合下列规定：</w:t>
      </w:r>
    </w:p>
    <w:p w14:paraId="73415EFC">
      <w:r>
        <w:rPr>
          <w:rFonts w:hint="eastAsia"/>
        </w:rPr>
        <w:t>·对多层柱、梁、板结构，当其柱间砖墙砌块强度大于MU2.5、砂浆强度大于M1.0，厚度大于220mm且砌筑质量良好时，可计入柱间墙体对结构刚度的影响；</w:t>
      </w:r>
    </w:p>
    <w:p w14:paraId="1D325E1E">
      <w:r>
        <w:rPr>
          <w:rFonts w:hint="eastAsia"/>
        </w:rPr>
        <w:t>·对多层混凝土结构房屋，在结构验算时，应依据原始设计理论和现有损坏程度计入节点约束放松，并可计入现浇板对节点承载力的贡献；</w:t>
      </w:r>
    </w:p>
    <w:p w14:paraId="03830875">
      <w:r>
        <w:rPr>
          <w:rFonts w:hint="eastAsia"/>
        </w:rPr>
        <w:t>·钢筋混凝土房屋加固后，当采用楼层综合抗震能力指数进行抗震验算时，应采用现行国家标准《建筑抗震鉴定标准》GB50023规定的计算公式，对框架结构可选择平面结构计算；</w:t>
      </w:r>
    </w:p>
    <w:p w14:paraId="1567E691">
      <w:r>
        <w:rPr>
          <w:rFonts w:hint="eastAsia"/>
        </w:rPr>
        <w:t>·钢筋混凝土房屋加固后，当采用《建筑抗震设计规范》GB50011规定的方法进行抗震承载力验算时，可按现行国家标准《建筑抗震鉴定标准》GB50023的规定计入构造的影响。</w:t>
      </w:r>
    </w:p>
    <w:p w14:paraId="4E17D2CD">
      <w:r>
        <w:rPr>
          <w:rFonts w:hint="eastAsia"/>
        </w:rPr>
        <w:t>（2）混凝土柱加固</w:t>
      </w:r>
    </w:p>
    <w:p w14:paraId="14B5BD08">
      <w:r>
        <w:rPr>
          <w:rFonts w:hint="eastAsia"/>
        </w:rPr>
        <w:t>①加固后的框架应避免形成短柱或强梁弱柱。</w:t>
      </w:r>
    </w:p>
    <w:p w14:paraId="09818F98">
      <w:r>
        <w:rPr>
          <w:rFonts w:hint="eastAsia"/>
        </w:rPr>
        <w:t>②混凝土柱配筋不符合鉴定要求时，可采用外粘型钢法、增大截面法、粘贴钢板或碳纤维布、外加钢丝绳网-聚合物砂浆面层加固以及置换混凝土、整体拆换法等加固方法。</w:t>
      </w:r>
    </w:p>
    <w:p w14:paraId="422818B4">
      <w:r>
        <w:rPr>
          <w:rFonts w:hint="eastAsia"/>
        </w:rPr>
        <w:t>③混凝土柱轴压比不符合鉴定要求时，可采用增大截面加固法。</w:t>
      </w:r>
    </w:p>
    <w:p w14:paraId="5FF546E5">
      <w:r>
        <w:rPr>
          <w:rFonts w:hint="eastAsia"/>
        </w:rPr>
        <w:t>④房屋刚度较弱、明显不均匀或有明显的扭转效应，只加固柱无法满足规范要求时，可考虑增设钢筋混凝土抗震墙或翼墙加固，也可以设置支撑加固，但不得破坏历史建筑的价值要素。</w:t>
      </w:r>
    </w:p>
    <w:p w14:paraId="65F970EC">
      <w:r>
        <w:rPr>
          <w:rFonts w:hint="eastAsia"/>
        </w:rPr>
        <w:t>⑤当混凝土柱有局部损伤时，可采用细石混凝土修复。混凝土柱出现裂缝时，可采用嵌补加固法，灌注水泥基灌浆料等进行补强。常见的嵌补方法有表面封闭法、注射法、压力注浆法、填充密封法等。</w:t>
      </w:r>
    </w:p>
    <w:p w14:paraId="08B3CEAB">
      <w:r>
        <w:rPr>
          <w:rFonts w:hint="eastAsia"/>
        </w:rPr>
        <w:t>⑥混凝土柱外包型钢或粘贴钢板时，应做好防锈处理；柱面釆用粘贴钢板或碳纤维布加固时，在其外部应做好保护层。</w:t>
      </w:r>
    </w:p>
    <w:p w14:paraId="42C62FCA">
      <w:r>
        <w:rPr>
          <w:rFonts w:hint="eastAsia"/>
        </w:rPr>
        <w:t>⑧当钢筋混凝土框架结构边柱或角柱承载力不足时，不能采用四周外包角钢法或粘贴碳纤维布箍法等方法，增大截面加固法只能选用三面或两面增大等，以免影响历史建筑外立面。</w:t>
      </w:r>
    </w:p>
    <w:p w14:paraId="4306B5E7">
      <w:r>
        <w:rPr>
          <w:rFonts w:hint="eastAsia"/>
        </w:rPr>
        <w:t>（3）混凝土梁加固</w:t>
      </w:r>
    </w:p>
    <w:p w14:paraId="7767A667">
      <w:r>
        <w:rPr>
          <w:rFonts w:hint="eastAsia"/>
        </w:rPr>
        <w:t>①混凝土梁承载力不足时，可采用外粘型钢法、增大截面法、粘贴钢板或碳纤维布、外加钢丝绳网-聚合物砂浆面层加固、增设支点加固法以及置换混凝土、整体拆换法等加固方法。</w:t>
      </w:r>
    </w:p>
    <w:p w14:paraId="5E8B940F">
      <w:r>
        <w:rPr>
          <w:rFonts w:hint="eastAsia"/>
        </w:rPr>
        <w:t>②混凝土梁出现裂缝时，可采用嵌补加固法，灌注水泥基灌浆料等进行补强。嵌补方法同混凝土柱。</w:t>
      </w:r>
    </w:p>
    <w:p w14:paraId="7B413029">
      <w:r>
        <w:rPr>
          <w:rFonts w:hint="eastAsia"/>
        </w:rPr>
        <w:t>③混凝土梁外包型钢或粘贴钢板时，应做好防锈处理；梁顶面、层面及底面釆用粘贴钢板或碳纤维布加固时，在其外部应做好保护层。</w:t>
      </w:r>
    </w:p>
    <w:p w14:paraId="2523FB69">
      <w:r>
        <w:rPr>
          <w:rFonts w:hint="eastAsia"/>
        </w:rPr>
        <w:t>（4）混凝土楼板加固</w:t>
      </w:r>
    </w:p>
    <w:p w14:paraId="522A1A57">
      <w:r>
        <w:rPr>
          <w:rFonts w:hint="eastAsia"/>
        </w:rPr>
        <w:t>①混凝土楼板存在裂缝，且承载力满足要求时，当裂缝宽度小于等于0.2mm时，应采用环氧树脂或胶泥封闭；当裂缝宽度大于0.2mm时，应采用压力灌注加固胶的方法加固。</w:t>
      </w:r>
    </w:p>
    <w:p w14:paraId="502F327C">
      <w:r>
        <w:rPr>
          <w:rFonts w:hint="eastAsia"/>
        </w:rPr>
        <w:t>②混凝土楼板承载力不足时，可采用粘贴钢板或纤维复合材的方法加固，或可采用新浇筑混凝土叠合层方法加固，并应确保新旧混凝土结合为一体。</w:t>
      </w:r>
    </w:p>
    <w:p w14:paraId="534AB6B6">
      <w:r>
        <w:rPr>
          <w:rFonts w:hint="eastAsia"/>
        </w:rPr>
        <w:t>③条件允许时，也可以采用增设支点加固法对板进行加固。</w:t>
      </w:r>
    </w:p>
    <w:p w14:paraId="771903B1">
      <w:pPr>
        <w:pStyle w:val="5"/>
        <w:spacing w:before="156" w:after="156"/>
      </w:pPr>
      <w:r>
        <w:rPr>
          <w:rFonts w:hint="eastAsia"/>
        </w:rPr>
        <w:t>5.</w:t>
      </w:r>
      <w:r>
        <w:t>3</w:t>
      </w:r>
      <w:r>
        <w:rPr>
          <w:rFonts w:hint="eastAsia"/>
        </w:rPr>
        <w:t>.</w:t>
      </w:r>
      <w:r>
        <w:t>14</w:t>
      </w:r>
      <w:r>
        <w:rPr>
          <w:rFonts w:hint="eastAsia"/>
        </w:rPr>
        <w:t>采用钢板或纤维复合材料进行加固时都是用胶粘剂进行粘贴的，被加固构件的混凝土强度、胶粘面的平整度、被加固构件所处环境的温度、施工时作用在结构上的活荷载等都会影响加固的效果，同时加固后这些特定材料的外表面需要进行防火、防损伤等保护，具体要求列入了第5.4.5.6条，编写时主要参考了《混凝土结构加固设计规范》GB 50367-2013的第9.1.2~9.1.7条及第10.1.2~10.1.7条。</w:t>
      </w:r>
    </w:p>
    <w:p w14:paraId="08C282D0">
      <w:pPr>
        <w:pStyle w:val="5"/>
        <w:spacing w:before="156" w:after="156"/>
      </w:pPr>
      <w:r>
        <w:rPr>
          <w:rFonts w:hint="eastAsia"/>
        </w:rPr>
        <w:t>5.</w:t>
      </w:r>
      <w:r>
        <w:t>4</w:t>
      </w:r>
      <w:r>
        <w:rPr>
          <w:rFonts w:hint="eastAsia"/>
        </w:rPr>
        <w:t>.</w:t>
      </w:r>
      <w:r>
        <w:t>16</w:t>
      </w:r>
      <w:r>
        <w:rPr>
          <w:rFonts w:hint="eastAsia"/>
        </w:rPr>
        <w:t>对历史风貌建筑钢结构的验算及加固方法参考了《天津市历史风貌建筑保护修缮技术规程》DB/T29-138-2018的第6.6节及《钢结构加固技术规范》CECS77:96的第3.1.5、3.1.10、3.3.1及3.3.4条。</w:t>
      </w:r>
    </w:p>
    <w:p w14:paraId="084852F0">
      <w:r>
        <w:rPr>
          <w:rFonts w:hint="eastAsia"/>
        </w:rPr>
        <w:t>钢结构承载力验算建议如下：</w:t>
      </w:r>
    </w:p>
    <w:p w14:paraId="6621BD8F">
      <w:r>
        <w:rPr>
          <w:rFonts w:hint="eastAsia"/>
        </w:rPr>
        <w:t>（1）历史建筑钢结构有下列情况之一，应验算承载力：</w:t>
      </w:r>
    </w:p>
    <w:p w14:paraId="286A6D58">
      <w:r>
        <w:rPr>
          <w:rFonts w:hint="eastAsia"/>
        </w:rPr>
        <w:t>·结构构件位移、挠曲、变形明显；</w:t>
      </w:r>
    </w:p>
    <w:p w14:paraId="45D92DBE">
      <w:r>
        <w:rPr>
          <w:rFonts w:hint="eastAsia"/>
        </w:rPr>
        <w:t>·构件锈蚀深度大于1/10厚度；</w:t>
      </w:r>
    </w:p>
    <w:p w14:paraId="5EA2FA77">
      <w:r>
        <w:rPr>
          <w:rFonts w:hint="eastAsia"/>
        </w:rPr>
        <w:t>·构件节点焊口开裂或铆钉、螺栓松动、断裂；</w:t>
      </w:r>
    </w:p>
    <w:p w14:paraId="112DED10">
      <w:r>
        <w:rPr>
          <w:rFonts w:hint="eastAsia"/>
        </w:rPr>
        <w:t>·支撑系统松动、变形，屋架倾斜。</w:t>
      </w:r>
    </w:p>
    <w:p w14:paraId="3BB2B708">
      <w:r>
        <w:rPr>
          <w:rFonts w:hint="eastAsia"/>
        </w:rPr>
        <w:t>（2）加固钢结构可按下列原则进行承载能力及正常使用极限状态验算：</w:t>
      </w:r>
    </w:p>
    <w:p w14:paraId="7095F417">
      <w:r>
        <w:rPr>
          <w:rFonts w:hint="eastAsia"/>
        </w:rPr>
        <w:t>·结构的计算简图应根据结构作用的荷载和实际状况确定；</w:t>
      </w:r>
    </w:p>
    <w:p w14:paraId="1A557C08">
      <w:r>
        <w:rPr>
          <w:rFonts w:hint="eastAsia"/>
        </w:rPr>
        <w:t>·结构的计算截面，应采用实际有效截面，并考虑结构在加固时的实际受力状况，及原结构的应力超前和加固部分的应变滞后特点，以及加固部分与原结构共同作用的程度；</w:t>
      </w:r>
    </w:p>
    <w:p w14:paraId="7768C780">
      <w:r>
        <w:rPr>
          <w:rFonts w:hint="eastAsia"/>
        </w:rPr>
        <w:t>·加固后如果改变传力路线或结构重量增大，应对相关结构构件及建筑地基基础进行必要的验算。</w:t>
      </w:r>
    </w:p>
    <w:p w14:paraId="152D3A95">
      <w:r>
        <w:rPr>
          <w:rFonts w:hint="eastAsia"/>
        </w:rPr>
        <w:t>（3）焊接钢结构加固时，原有构件或连接的实际名义应力值应小于0.55fy，且不得考虑加固构件的塑性变形发展，非焊接钢结构加固时，其实际名义应力值应小于0.7fy。当现有结构的名义应力值大于上述数值时，不得在负荷状态下进行加固。</w:t>
      </w:r>
    </w:p>
    <w:p w14:paraId="6168F043">
      <w:pPr>
        <w:pStyle w:val="5"/>
        <w:spacing w:before="156" w:after="156"/>
      </w:pPr>
      <w:r>
        <w:rPr>
          <w:rFonts w:hint="eastAsia"/>
        </w:rPr>
        <w:t>5.4.</w:t>
      </w:r>
      <w:r>
        <w:t>17</w:t>
      </w:r>
      <w:r>
        <w:rPr>
          <w:rFonts w:hint="eastAsia"/>
        </w:rPr>
        <w:t>该条参考了《钢结构加固技术规范》CECS77:96的第6节。</w:t>
      </w:r>
    </w:p>
    <w:p w14:paraId="471F02B1">
      <w:pPr>
        <w:pStyle w:val="5"/>
        <w:spacing w:before="156" w:after="156"/>
      </w:pPr>
      <w:r>
        <w:rPr>
          <w:rFonts w:hint="eastAsia"/>
        </w:rPr>
        <w:t>5.</w:t>
      </w:r>
      <w:r>
        <w:t>4</w:t>
      </w:r>
      <w:r>
        <w:rPr>
          <w:rFonts w:hint="eastAsia"/>
        </w:rPr>
        <w:t>.</w:t>
      </w:r>
      <w:r>
        <w:t>18</w:t>
      </w:r>
      <w:r>
        <w:rPr>
          <w:rFonts w:hint="eastAsia"/>
        </w:rPr>
        <w:t>当生土墙具有本标准规定的历史价值特征时，可仅采用单面水泥砂浆加固方法，其它情况，当抗剪承载力不满足抗震要求时，应采用双面水泥砂浆加固方法。水泥砂浆强度宜为M5~M10，水泥砂浆厚度宜为30~40mm，分布筋直径宜为6mm~8mm，穿墙的拉结钢筋直径宜为4mm，间距不应超过400mm，且采用铁钉将钢丝网固定到生土墙上，间距不超过40mm。</w:t>
      </w:r>
    </w:p>
    <w:p w14:paraId="7339426D">
      <w:pPr>
        <w:pStyle w:val="3"/>
      </w:pPr>
      <w:bookmarkStart w:id="77" w:name="_Toc99701699"/>
      <w:bookmarkStart w:id="78" w:name="_Toc98251749"/>
      <w:r>
        <w:rPr>
          <w:rFonts w:hint="eastAsia"/>
        </w:rPr>
        <w:t>5.</w:t>
      </w:r>
      <w:r>
        <w:t>5</w:t>
      </w:r>
      <w:r>
        <w:rPr>
          <w:rFonts w:hint="eastAsia"/>
        </w:rPr>
        <w:t>　迁移设计</w:t>
      </w:r>
      <w:bookmarkEnd w:id="77"/>
      <w:bookmarkEnd w:id="78"/>
    </w:p>
    <w:p w14:paraId="6645DA4F">
      <w:pPr>
        <w:pStyle w:val="5"/>
        <w:spacing w:before="156" w:after="156"/>
      </w:pPr>
      <w:r>
        <w:rPr>
          <w:rFonts w:hint="eastAsia"/>
        </w:rPr>
        <w:t>5.</w:t>
      </w:r>
      <w:r>
        <w:t>5</w:t>
      </w:r>
      <w:r>
        <w:rPr>
          <w:rFonts w:hint="eastAsia"/>
        </w:rPr>
        <w:t>.</w:t>
      </w:r>
      <w:r>
        <w:t>1</w:t>
      </w:r>
      <w:r>
        <w:rPr>
          <w:rFonts w:hint="eastAsia"/>
        </w:rPr>
        <w:t>历史建筑迁移设计以广州市鲁班建筑科技集团科技股份有限公司多年积累相关工程经验，结合《建筑物移位纠倾增层与改造技术标准》（T-CECS225-2020）相关规定，同时对历史建筑提出针对性的要求。</w:t>
      </w:r>
    </w:p>
    <w:p w14:paraId="7D56CCA6">
      <w:r>
        <w:rPr>
          <w:rFonts w:hint="eastAsia"/>
        </w:rPr>
        <w:t>拆解迁移施工应先做详细测绘，绘制现状图，构件编号与测绘图纸互相对应。</w:t>
      </w:r>
    </w:p>
    <w:p w14:paraId="0C8F3218">
      <w:r>
        <w:rPr>
          <w:rFonts w:hint="eastAsia"/>
        </w:rPr>
        <w:t>迁移设计宜考虑在原址进行标识说明设计。</w:t>
      </w:r>
    </w:p>
    <w:p w14:paraId="6C927186">
      <w:r>
        <w:rPr>
          <w:rFonts w:hint="eastAsia"/>
        </w:rPr>
        <w:t>工程经验：广州市文物保护单位广州锦纶会馆整体移位工程，属于我国首例砖木结构的古建筑中把上部结构连同基础一起整体移位的案例，同时综合了平移、升高、转向、再平移的复杂技术，是现代科学技术与传统文物保护技术想结合的成功实例。</w:t>
      </w:r>
    </w:p>
    <w:p w14:paraId="5439FD17">
      <w:pPr>
        <w:pStyle w:val="5"/>
        <w:spacing w:before="156" w:after="156"/>
      </w:pPr>
      <w:r>
        <w:rPr>
          <w:rFonts w:hint="eastAsia"/>
        </w:rPr>
        <w:t>5.</w:t>
      </w:r>
      <w:r>
        <w:t>5</w:t>
      </w:r>
      <w:r>
        <w:rPr>
          <w:rFonts w:hint="eastAsia"/>
        </w:rPr>
        <w:t>.</w:t>
      </w:r>
      <w:r>
        <w:t>2</w:t>
      </w:r>
      <w:r>
        <w:rPr>
          <w:rFonts w:hint="eastAsia"/>
        </w:rPr>
        <w:t>历史建筑迁移优先选择整体迁移方式，但结合建筑及场地特点，充分评估基础上，可作出相应选择。故提出各种可行的方式。</w:t>
      </w:r>
    </w:p>
    <w:p w14:paraId="6E226F06">
      <w:pPr>
        <w:pStyle w:val="5"/>
        <w:spacing w:before="156" w:after="156"/>
      </w:pPr>
      <w:r>
        <w:rPr>
          <w:rFonts w:hint="eastAsia"/>
        </w:rPr>
        <w:t>5.</w:t>
      </w:r>
      <w:r>
        <w:t>5</w:t>
      </w:r>
      <w:r>
        <w:rPr>
          <w:rFonts w:hint="eastAsia"/>
        </w:rPr>
        <w:t>.</w:t>
      </w:r>
      <w:r>
        <w:t>3</w:t>
      </w:r>
      <w:r>
        <w:rPr>
          <w:rFonts w:hint="eastAsia"/>
        </w:rPr>
        <w:t>价值要素的保护是历史建筑保护的核心，除满足必要的技术要求外，还需考虑历史建筑价值要素的保护。</w:t>
      </w:r>
    </w:p>
    <w:p w14:paraId="6D1855B9">
      <w:pPr>
        <w:pStyle w:val="5"/>
        <w:spacing w:before="156" w:after="156"/>
      </w:pPr>
      <w:r>
        <w:rPr>
          <w:rFonts w:hint="eastAsia"/>
        </w:rPr>
        <w:t>5.5.</w:t>
      </w:r>
      <w:r>
        <w:t>5</w:t>
      </w:r>
      <w:r>
        <w:rPr>
          <w:rFonts w:hint="eastAsia"/>
        </w:rPr>
        <w:t>关于托盘结构体系：</w:t>
      </w:r>
    </w:p>
    <w:p w14:paraId="1C63DCE0">
      <w:r>
        <w:rPr>
          <w:rFonts w:hint="eastAsia"/>
        </w:rPr>
        <w:t>（1）移位托盘的受力结构在平面上应连续闭合，且上下组成一组受力结构。</w:t>
      </w:r>
    </w:p>
    <w:p w14:paraId="35462121">
      <w:r>
        <w:rPr>
          <w:rFonts w:hint="eastAsia"/>
        </w:rPr>
        <w:t>（2）设计计算对于高度不超过21米的砌体结构、混凝土结构可不考虑风荷载。在建筑物移动过程中，楼面或屋面活荷载的取值，可根据施工过程中的实际情况适当降低。在建筑物移动过程中，一般不考虑地震作用。</w:t>
      </w:r>
    </w:p>
    <w:p w14:paraId="5588B81E">
      <w:r>
        <w:rPr>
          <w:rFonts w:hint="eastAsia"/>
        </w:rPr>
        <w:t>（3）托盘结构除需满足作为原上部结构的墙 、柱荷载通过滚或滑动装置传给底盘结构 的滑道的各项要求外，设计时还应分析移位过程中因不均匀受力而产生的附加内力的影响。</w:t>
      </w:r>
    </w:p>
    <w:p w14:paraId="4AF11EE1">
      <w:r>
        <w:rPr>
          <w:rFonts w:hint="eastAsia"/>
        </w:rPr>
        <w:t>（4）底盘结构的构造要求，主要根据移位要求设计底梁或板的面层结构。若建筑物到达新址后，部分结构仍落在原基础上，应充分考虑可能出现的地基不均匀沉降。设计时应考虑严格控制和调整地基的不均匀沉降，原地基与桩基的承载力宜乘以1.2倍-1.4倍的提高系数。</w:t>
      </w:r>
    </w:p>
    <w:p w14:paraId="7A62C79C">
      <w:pPr>
        <w:pStyle w:val="5"/>
        <w:spacing w:before="156" w:after="156"/>
      </w:pPr>
      <w:r>
        <w:rPr>
          <w:rFonts w:hint="eastAsia"/>
        </w:rPr>
        <w:t>5.5.</w:t>
      </w:r>
      <w:r>
        <w:t>6</w:t>
      </w:r>
      <w:r>
        <w:rPr>
          <w:rFonts w:hint="eastAsia"/>
        </w:rPr>
        <w:t>牵引式用于荷载较小的建筑物的水平移位或爬升，顶推式用于各种建筑物的水平移位和竖向移位，必要时可采用两者相组合的方式。为减少摩擦，上下托盘结构间一般为钢板与钢板，聚四氟乙烯等高分子材料与不锈钢，钢轨与钢辊轴或钢板与钢辊轴等，聚四氟乙烯与不锈钢的参考摩擦系数为0.05-0.07。</w:t>
      </w:r>
    </w:p>
    <w:p w14:paraId="3DA706FE">
      <w:r>
        <w:rPr>
          <w:rFonts w:hint="eastAsia"/>
        </w:rPr>
        <w:t>钢材滚动式移动系统的摩擦系数，是根据山东建筑大学工程鉴定加固研究院对十余栋楼平移的现场实测数据确定的，建筑物启动时的初始摩擦系数为0.10-0.16，启动后摩擦系数为0.05-0.10。式(5.5.6-2) 中的k 值与施工中对滚或滑动装置的制作与维护程度有关，当缺少施工经验时宜取较大值。</w:t>
      </w:r>
    </w:p>
    <w:p w14:paraId="6B79F801">
      <w:pPr>
        <w:rPr>
          <w:sz w:val="20"/>
        </w:rPr>
      </w:pPr>
      <w:r>
        <w:rPr>
          <w:rFonts w:hint="eastAsia"/>
        </w:rPr>
        <w:t>水平移位设计时，可采用下式计算每道托盘梁的移位阻力Ti：</w:t>
      </w:r>
    </w:p>
    <w:p w14:paraId="79B0B7B6">
      <w:pPr>
        <w:jc w:val="center"/>
        <w:rPr>
          <w:sz w:val="20"/>
        </w:rPr>
      </w:pPr>
      <w:r>
        <w:object>
          <v:shape id="_x0000_i1025" o:spt="75" type="#_x0000_t75" style="height:16.9pt;width:5pt;" o:ole="t" filled="f" o:preferrelative="t" stroked="f" coordsize="21600,21600">
            <v:path/>
            <v:fill on="f" focussize="0,0"/>
            <v:stroke on="f" joinstyle="miter"/>
            <v:imagedata r:id="rId28" o:title=""/>
            <o:lock v:ext="edit" aspectratio="t"/>
            <w10:wrap type="none"/>
            <w10:anchorlock/>
          </v:shape>
          <o:OLEObject Type="Embed" ProgID="Equation.KSEE3" ShapeID="_x0000_i1025" DrawAspect="Content" ObjectID="_1468075725" r:id="rId27">
            <o:LockedField>false</o:LockedField>
          </o:OLEObject>
        </w:object>
      </w:r>
      <w:r>
        <w:object>
          <v:shape id="_x0000_i1026" o:spt="75" type="#_x0000_t75" style="height:18.15pt;width:48.85pt;" o:ole="t" filled="f" o:preferrelative="t" stroked="f" coordsize="21600,21600">
            <v:path/>
            <v:fill on="f" focussize="0,0"/>
            <v:stroke on="f" joinstyle="miter"/>
            <v:imagedata r:id="rId30" o:title=""/>
            <o:lock v:ext="edit" aspectratio="t"/>
            <w10:wrap type="none"/>
            <w10:anchorlock/>
          </v:shape>
          <o:OLEObject Type="Embed" ProgID="Equation.KSEE3" ShapeID="_x0000_i1026" DrawAspect="Content" ObjectID="_1468075726" r:id="rId29">
            <o:LockedField>false</o:LockedField>
          </o:OLEObject>
        </w:object>
      </w:r>
    </w:p>
    <w:p w14:paraId="13CD0C43">
      <w:pPr>
        <w:rPr>
          <w:sz w:val="20"/>
        </w:rPr>
      </w:pPr>
      <w:r>
        <w:t>式中</w:t>
      </w:r>
      <w:r>
        <w:rPr>
          <w:rFonts w:hint="eastAsia"/>
        </w:rPr>
        <w:t>：</w:t>
      </w:r>
      <w:r>
        <w:t>T</w:t>
      </w:r>
      <w:r>
        <w:rPr>
          <w:rFonts w:hint="eastAsia"/>
        </w:rPr>
        <w:t>i</w:t>
      </w:r>
      <w:r>
        <w:t>—第1道托盘梁的水平移位阻力</w:t>
      </w:r>
      <w:r>
        <w:rPr>
          <w:rFonts w:hint="eastAsia"/>
        </w:rPr>
        <w:t>；</w:t>
      </w:r>
    </w:p>
    <w:p w14:paraId="44031036">
      <w:pPr>
        <w:rPr>
          <w:sz w:val="20"/>
        </w:rPr>
      </w:pPr>
      <w:r>
        <w:rPr>
          <w:rFonts w:hint="eastAsia"/>
        </w:rPr>
        <w:t>k</w:t>
      </w:r>
      <w:r>
        <w:t>—系数，由试验或施工经验确定，宜取1.5</w:t>
      </w:r>
      <w:r>
        <w:rPr>
          <w:rFonts w:hint="eastAsia"/>
        </w:rPr>
        <w:t>~</w:t>
      </w:r>
      <w:r>
        <w:t>3.0</w:t>
      </w:r>
      <w:r>
        <w:rPr>
          <w:rFonts w:hint="eastAsia"/>
        </w:rPr>
        <w:t>；</w:t>
      </w:r>
    </w:p>
    <w:p w14:paraId="482C46C2">
      <w:pPr>
        <w:rPr>
          <w:sz w:val="20"/>
        </w:rPr>
      </w:pPr>
      <w:r>
        <w:rPr>
          <w:rFonts w:hint="eastAsia" w:ascii="微软雅黑" w:hAnsi="微软雅黑" w:eastAsia="微软雅黑" w:cs="微软雅黑"/>
        </w:rPr>
        <w:t>μ</w:t>
      </w:r>
      <w:r>
        <w:t>—摩擦系数，钢材滚动摩擦系数取0.05</w:t>
      </w:r>
      <w:r>
        <w:rPr>
          <w:rFonts w:hint="eastAsia"/>
        </w:rPr>
        <w:t>~0.</w:t>
      </w:r>
      <w:r>
        <w:t>1</w:t>
      </w:r>
      <w:r>
        <w:rPr>
          <w:rFonts w:hint="eastAsia"/>
        </w:rPr>
        <w:t>；</w:t>
      </w:r>
      <w:r>
        <w:t>聚四氟乙烯与不锈钢板的滑动摩擦系数取0.05</w:t>
      </w:r>
      <w:r>
        <w:rPr>
          <w:rFonts w:hint="eastAsia"/>
        </w:rPr>
        <w:t>~0</w:t>
      </w:r>
      <w:r>
        <w:t>.07</w:t>
      </w:r>
      <w:r>
        <w:rPr>
          <w:rFonts w:hint="eastAsia"/>
        </w:rPr>
        <w:t>；</w:t>
      </w:r>
      <w:r>
        <w:t>钢板与钢板在涂抹润滑剂状态下的滑动摩擦系数取</w:t>
      </w:r>
      <w:r>
        <w:rPr>
          <w:rFonts w:hint="eastAsia"/>
        </w:rPr>
        <w:t>0</w:t>
      </w:r>
      <w:r>
        <w:t>.15</w:t>
      </w:r>
      <w:r>
        <w:rPr>
          <w:rFonts w:hint="eastAsia"/>
        </w:rPr>
        <w:t>~</w:t>
      </w:r>
      <w:r>
        <w:t>0.2</w:t>
      </w:r>
      <w:r>
        <w:rPr>
          <w:rFonts w:hint="eastAsia"/>
        </w:rPr>
        <w:t>；</w:t>
      </w:r>
      <w:r>
        <w:t>其他滑动摩擦系数根据实际材料确定</w:t>
      </w:r>
      <w:r>
        <w:rPr>
          <w:rFonts w:hint="eastAsia"/>
        </w:rPr>
        <w:t>；</w:t>
      </w:r>
    </w:p>
    <w:p w14:paraId="74F4D028">
      <w:r>
        <w:t>W</w:t>
      </w:r>
      <w:r>
        <w:rPr>
          <w:rFonts w:hint="eastAsia"/>
        </w:rPr>
        <w:t>i</w:t>
      </w:r>
      <w:r>
        <w:t>—第1道托盘梁底的竖向荷载标准值。</w:t>
      </w:r>
    </w:p>
    <w:p w14:paraId="140BA73F">
      <w:pPr>
        <w:pStyle w:val="5"/>
        <w:spacing w:before="156" w:after="156"/>
      </w:pPr>
      <w:r>
        <w:rPr>
          <w:rFonts w:hint="eastAsia"/>
        </w:rPr>
        <w:t>5.</w:t>
      </w:r>
      <w:r>
        <w:t>5</w:t>
      </w:r>
      <w:r>
        <w:rPr>
          <w:rFonts w:hint="eastAsia"/>
        </w:rPr>
        <w:t>.</w:t>
      </w:r>
      <w:r>
        <w:t>7</w:t>
      </w:r>
      <w:r>
        <w:rPr>
          <w:rFonts w:hint="eastAsia"/>
        </w:rPr>
        <w:t>建筑物就位后的连接是移位工程的一个重要环节，应引起重视。对于框架结构及层数超过6层的砌体结构，应进行水平力计算；除用混凝土填实缝隙外，还应沿建筑物四周纵横相交处的托盘和底盘结构间设置连接钢筋。</w:t>
      </w:r>
    </w:p>
    <w:p w14:paraId="60D9B7E9">
      <w:pPr>
        <w:pStyle w:val="5"/>
        <w:spacing w:before="156" w:after="156"/>
      </w:pPr>
      <w:r>
        <w:rPr>
          <w:rFonts w:hint="eastAsia"/>
        </w:rPr>
        <w:t>5.</w:t>
      </w:r>
      <w:r>
        <w:t>5</w:t>
      </w:r>
      <w:r>
        <w:rPr>
          <w:rFonts w:hint="eastAsia"/>
        </w:rPr>
        <w:t>.</w:t>
      </w:r>
      <w:r>
        <w:t>8</w:t>
      </w:r>
      <w:r>
        <w:rPr>
          <w:rFonts w:hint="eastAsia"/>
        </w:rPr>
        <w:t>本身构造应具备可拆解迁移特征，包括装配式的钢木结构，砖石木砌块组合式结构等，但如整体式钢筋混凝土结构、整体式夯土结构，则不具备拆解迁移特征。</w:t>
      </w:r>
    </w:p>
    <w:p w14:paraId="273B35FD">
      <w:r>
        <w:rPr>
          <w:rFonts w:hint="eastAsia"/>
        </w:rPr>
        <w:t>建筑物拆解迁移同样对技术要求极高，需根据建筑物的可拆解特性，精确拆卸，能保证后续复建时的有条不紊。</w:t>
      </w:r>
    </w:p>
    <w:p w14:paraId="004A83F6">
      <w:pPr>
        <w:pStyle w:val="5"/>
        <w:spacing w:before="156" w:after="156"/>
      </w:pPr>
      <w:r>
        <w:rPr>
          <w:rFonts w:hint="eastAsia"/>
        </w:rPr>
        <w:t>5.</w:t>
      </w:r>
      <w:r>
        <w:t>5</w:t>
      </w:r>
      <w:r>
        <w:rPr>
          <w:rFonts w:hint="eastAsia"/>
        </w:rPr>
        <w:t>.</w:t>
      </w:r>
      <w:r>
        <w:t>9</w:t>
      </w:r>
      <w:r>
        <w:rPr>
          <w:rFonts w:hint="eastAsia"/>
        </w:rPr>
        <w:t>做好设计技术交底，有助于施工方面能更准确理解设计意图，杜绝出现偏差。在保护修缮过程中任何新的发现，需要做完整的记录，并做可能的设计变更，过程都应做记录。</w:t>
      </w:r>
    </w:p>
    <w:p w14:paraId="47F10B92">
      <w:pPr>
        <w:pStyle w:val="3"/>
      </w:pPr>
      <w:bookmarkStart w:id="79" w:name="_Toc99701700"/>
      <w:bookmarkStart w:id="80" w:name="_Toc98251750"/>
      <w:r>
        <w:rPr>
          <w:rFonts w:hint="eastAsia"/>
        </w:rPr>
        <w:t>5.</w:t>
      </w:r>
      <w:r>
        <w:t>6</w:t>
      </w:r>
      <w:r>
        <w:rPr>
          <w:rFonts w:hint="eastAsia"/>
        </w:rPr>
        <w:t>　专项设计</w:t>
      </w:r>
      <w:bookmarkEnd w:id="79"/>
      <w:bookmarkEnd w:id="80"/>
    </w:p>
    <w:p w14:paraId="29411108">
      <w:pPr>
        <w:pStyle w:val="5"/>
        <w:spacing w:before="156" w:after="156"/>
      </w:pPr>
      <w:r>
        <w:rPr>
          <w:rFonts w:hint="eastAsia"/>
        </w:rPr>
        <w:t>5.</w:t>
      </w:r>
      <w:r>
        <w:t>6</w:t>
      </w:r>
      <w:r>
        <w:rPr>
          <w:rFonts w:hint="eastAsia"/>
        </w:rPr>
        <w:t>.</w:t>
      </w:r>
      <w:r>
        <w:t>1</w:t>
      </w:r>
      <w:r>
        <w:rPr>
          <w:rFonts w:hint="eastAsia"/>
        </w:rPr>
        <w:t>考虑到历史建筑的合理利用需求，非价值要素部分可依据现代建筑工程的规范标准和实际使用需求进行设计，但在布置中应注意价值要素的保护和展示。同时，由于不可逆性，不得将新增结构、设施设备直接固定于历史建筑的价值要素上。</w:t>
      </w:r>
    </w:p>
    <w:p w14:paraId="72C7AFA0">
      <w:pPr>
        <w:pStyle w:val="5"/>
        <w:spacing w:before="156" w:after="156"/>
      </w:pPr>
      <w:r>
        <w:rPr>
          <w:rFonts w:hint="eastAsia"/>
        </w:rPr>
        <w:t>5.</w:t>
      </w:r>
      <w:r>
        <w:t>6</w:t>
      </w:r>
      <w:r>
        <w:rPr>
          <w:rFonts w:hint="eastAsia"/>
        </w:rPr>
        <w:t>.</w:t>
      </w:r>
      <w:r>
        <w:t>2</w:t>
      </w:r>
      <w:r>
        <w:rPr>
          <w:rFonts w:hint="eastAsia"/>
        </w:rPr>
        <w:t>一些特殊功能的历史建筑，特别是工业遗产类的历史建筑中，会保留有相应的生产性和配套辅助性的设备设施，很多设备设施与历史建筑的年代一样久远，且与该建筑的空间形式相对应，是理解历史建筑的价值和未来合理利用展示不可或缺的，应作为历史建筑的价值要素与建筑本体一同保护和展示。</w:t>
      </w:r>
    </w:p>
    <w:p w14:paraId="3BB68B31">
      <w:pPr>
        <w:pStyle w:val="5"/>
        <w:spacing w:before="156" w:after="156"/>
      </w:pPr>
      <w:r>
        <w:rPr>
          <w:rFonts w:hint="eastAsia"/>
        </w:rPr>
        <w:t>5.</w:t>
      </w:r>
      <w:r>
        <w:t>6</w:t>
      </w:r>
      <w:r>
        <w:rPr>
          <w:rFonts w:hint="eastAsia"/>
        </w:rPr>
        <w:t>.</w:t>
      </w:r>
      <w:r>
        <w:t>3</w:t>
      </w:r>
      <w:r>
        <w:rPr>
          <w:rFonts w:hint="eastAsia"/>
        </w:rPr>
        <w:t>本条规定了对电气专业修缮、更新设计的要求。具体说明如下：</w:t>
      </w:r>
    </w:p>
    <w:p w14:paraId="52A6A920">
      <w:r>
        <w:rPr>
          <w:rFonts w:hint="eastAsia"/>
        </w:rPr>
        <w:t>1修缮后的建筑存在着功能改变或增加、用电负荷增加等特点，对原有的供电系统会产生较大的影响，需重新评估确定。</w:t>
      </w:r>
    </w:p>
    <w:p w14:paraId="061936A7">
      <w:r>
        <w:rPr>
          <w:rFonts w:hint="eastAsia"/>
        </w:rPr>
        <w:t>2历史建筑年代久远，原有的电气设备及线路存在着使用寿命到期、不满足修缮后的功能要求等原因，当需重新选择设备和电线电缆时，应按此条要求选择。</w:t>
      </w:r>
    </w:p>
    <w:p w14:paraId="5E799D91">
      <w:r>
        <w:rPr>
          <w:rFonts w:hint="eastAsia"/>
        </w:rPr>
        <w:t>3~</w:t>
      </w:r>
      <w:r>
        <w:t>6</w:t>
      </w:r>
      <w:r>
        <w:rPr>
          <w:rFonts w:hint="eastAsia"/>
        </w:rPr>
        <w:t>条是根据历史建筑的定义确定的，任何修缮和加固均不能损坏建筑价值，不能破坏建筑的历史风貌和地方特色。</w:t>
      </w:r>
    </w:p>
    <w:p w14:paraId="1CAFE2D1">
      <w:pPr>
        <w:pStyle w:val="5"/>
        <w:spacing w:before="156" w:after="156"/>
      </w:pPr>
      <w:r>
        <w:rPr>
          <w:rFonts w:hint="eastAsia"/>
        </w:rPr>
        <w:t>5</w:t>
      </w:r>
      <w:r>
        <w:t>.6</w:t>
      </w:r>
      <w:r>
        <w:rPr>
          <w:rFonts w:hint="eastAsia"/>
        </w:rPr>
        <w:t>.</w:t>
      </w:r>
      <w:r>
        <w:t>4</w:t>
      </w:r>
      <w:r>
        <w:rPr>
          <w:rFonts w:hint="eastAsia"/>
        </w:rPr>
        <w:t>本条规定了对给排水专业修缮、更新设计的要求。具体说明如下：</w:t>
      </w:r>
    </w:p>
    <w:p w14:paraId="0F57D04A">
      <w:r>
        <w:rPr>
          <w:rFonts w:hint="eastAsia"/>
        </w:rPr>
        <w:t>1修缮后的建筑功能如有改变，需根据修缮后的建筑功能，参照相应的现行规范重新计算用水量，并应同时考虑节水、节能措施；</w:t>
      </w:r>
    </w:p>
    <w:p w14:paraId="7892173D">
      <w:r>
        <w:t>2</w:t>
      </w:r>
      <w:r>
        <w:rPr>
          <w:rFonts w:hint="eastAsia"/>
        </w:rPr>
        <w:t>节水的要求；</w:t>
      </w:r>
    </w:p>
    <w:p w14:paraId="2114DF34">
      <w:r>
        <w:t>5</w:t>
      </w:r>
      <w:r>
        <w:rPr>
          <w:rFonts w:hint="eastAsia"/>
        </w:rPr>
        <w:t>尽量利用原有室外埋地管线，减少开挖。</w:t>
      </w:r>
      <w:r>
        <w:rPr>
          <w:rFonts w:hint="eastAsia" w:hAnsi="宋体"/>
        </w:rPr>
        <w:t>原有建筑污、废水立管如设置在外立面，在有条件时应移至室内设置，方便维护检修；</w:t>
      </w:r>
    </w:p>
    <w:p w14:paraId="10EF8E7E">
      <w:r>
        <w:t>6</w:t>
      </w:r>
      <w:r>
        <w:rPr>
          <w:rFonts w:hint="eastAsia"/>
        </w:rPr>
        <w:t>建筑外立面的雨水管、空调冷凝水管应合理布置，减少对建筑立面风貌的影响，且应采取防冻、保温、抗紫外线等措施；</w:t>
      </w:r>
    </w:p>
    <w:p w14:paraId="54A9D510">
      <w:r>
        <w:t>7</w:t>
      </w:r>
      <w:r>
        <w:rPr>
          <w:rFonts w:hint="eastAsia"/>
        </w:rPr>
        <w:t>含油废水做预处理方能排放，需要符合环保要求。新增隔油设备或是其他污水处理设备的设置位置应充分考虑到对历史建筑周边环境的影响。</w:t>
      </w:r>
    </w:p>
    <w:p w14:paraId="481C7055">
      <w:pPr>
        <w:pStyle w:val="5"/>
        <w:spacing w:before="156" w:after="156"/>
      </w:pPr>
      <w:r>
        <w:t>5</w:t>
      </w:r>
      <w:r>
        <w:rPr>
          <w:rFonts w:hint="eastAsia"/>
        </w:rPr>
        <w:t>.</w:t>
      </w:r>
      <w:r>
        <w:t>6</w:t>
      </w:r>
      <w:r>
        <w:rPr>
          <w:rFonts w:hint="eastAsia"/>
        </w:rPr>
        <w:t>.</w:t>
      </w:r>
      <w:r>
        <w:t>5</w:t>
      </w:r>
      <w:r>
        <w:rPr>
          <w:rFonts w:hint="eastAsia"/>
        </w:rPr>
        <w:t>本条规定了对暖通空调专业修缮、更新设计的要求。具体说明如下：</w:t>
      </w:r>
    </w:p>
    <w:p w14:paraId="417C9DBC">
      <w:r>
        <w:t>1</w:t>
      </w:r>
      <w:r>
        <w:rPr>
          <w:rFonts w:hint="eastAsia"/>
        </w:rPr>
        <w:t>空调冷热源设备所使用的能源形式应符合国家和地方现行节能、环保的相关规范标准。</w:t>
      </w:r>
    </w:p>
    <w:p w14:paraId="06607FA5">
      <w:r>
        <w:t>2</w:t>
      </w:r>
      <w:r>
        <w:rPr>
          <w:rFonts w:hint="eastAsia"/>
        </w:rPr>
        <w:t>由于受历史建筑空间条件的限制以及使用要求的不同，各地的能源、周边环境要求也不完全一致，可设置集中空调或分散式空调，加上各种暖通设备类型繁多，因此应客观全面地对暖通空调系统方案进行技术比较分析，采用合理的供冷、供暖系统。</w:t>
      </w:r>
    </w:p>
    <w:p w14:paraId="3660F7B9">
      <w:r>
        <w:t>3</w:t>
      </w:r>
      <w:r>
        <w:rPr>
          <w:rFonts w:hint="eastAsia"/>
        </w:rPr>
        <w:t>在历史建筑修缮过程中，应根据设备运行状况来判定是否需要改造或者更换，保留有价值的暖通空调设备，减少对历史建筑的不利影响。</w:t>
      </w:r>
    </w:p>
    <w:p w14:paraId="73F759A9">
      <w:r>
        <w:t>4</w:t>
      </w:r>
      <w:r>
        <w:rPr>
          <w:rFonts w:hint="eastAsia"/>
        </w:rPr>
        <w:t>当建筑立面要求，房间不能采用有组织的新风系统时，局部区域可设置排风系统，或者局部开窗，保证该区域的新风量。</w:t>
      </w:r>
    </w:p>
    <w:p w14:paraId="24312DD9">
      <w:r>
        <w:t>5</w:t>
      </w:r>
      <w:r>
        <w:rPr>
          <w:rFonts w:hint="eastAsia"/>
        </w:rPr>
        <w:t>供暖空调系统进行修缮改造时，不能破坏原建筑外观风貌。</w:t>
      </w:r>
    </w:p>
    <w:p w14:paraId="1C566028">
      <w:r>
        <w:t>6</w:t>
      </w:r>
      <w:r>
        <w:rPr>
          <w:rFonts w:hint="eastAsia"/>
        </w:rPr>
        <w:t>对于空间有限的历史建筑，应尽量利用占用空间少的暖通设备，减小冷媒输送管道的尺寸和送回风管尺寸。可结合室内的壁炉、窗台、壁柜等进行隐蔽布置，不破坏原有室内风格，从而保留了历史建筑的历史价值。</w:t>
      </w:r>
    </w:p>
    <w:p w14:paraId="422A4AF5">
      <w:pPr>
        <w:pStyle w:val="5"/>
        <w:spacing w:before="156" w:after="156"/>
      </w:pPr>
      <w:r>
        <w:rPr>
          <w:rFonts w:hint="eastAsia"/>
        </w:rPr>
        <w:t>5</w:t>
      </w:r>
      <w:r>
        <w:t>.6</w:t>
      </w:r>
      <w:r>
        <w:rPr>
          <w:rFonts w:hint="eastAsia"/>
        </w:rPr>
        <w:t>.</w:t>
      </w:r>
      <w:r>
        <w:t>6</w:t>
      </w:r>
      <w:r>
        <w:rPr>
          <w:rFonts w:hint="eastAsia"/>
        </w:rPr>
        <w:t>修缮后的历史建筑的防火性能应有明显改善，防火性能应优于修缮前的防火性能，修缮后的历史建筑如仍无法达到现行相关消防法规和技术标准的，可通过改变和限制使用功能和用途等措施，满足消防性能合规性要求。历史建筑的消防设计可参考下述内容进行设计：</w:t>
      </w:r>
    </w:p>
    <w:p w14:paraId="19C7C130">
      <w:r>
        <w:rPr>
          <w:rFonts w:hint="eastAsia"/>
        </w:rPr>
        <w:t>（1）总平面布置</w:t>
      </w:r>
    </w:p>
    <w:p w14:paraId="5FE0C05A">
      <w:r>
        <w:rPr>
          <w:rFonts w:hint="eastAsia"/>
        </w:rPr>
        <w:t>历史建筑之间或与其他建筑之间的防火间距应符合《建筑设计防火规范》GB50016相关要求，当具体情况不能满足规范要求时，应在确保修缮目的的前提下采取防火加强措施，必要时应采用特殊消防技术措施并进行防火安全评估。</w:t>
      </w:r>
    </w:p>
    <w:p w14:paraId="719AAED4">
      <w:r>
        <w:rPr>
          <w:rFonts w:hint="eastAsia"/>
        </w:rPr>
        <w:t>·修缮的历史建筑所在街区应根据自然边界划分防火控制区，防火控制区内用地总面积不宜超过</w:t>
      </w:r>
      <w:r>
        <w:t>20000</w:t>
      </w:r>
      <w:r>
        <w:rPr>
          <w:rFonts w:hint="eastAsia"/>
        </w:rPr>
        <w:t>平方米，防火控制区四周采用宽度不小于</w:t>
      </w:r>
      <w:r>
        <w:t>6</w:t>
      </w:r>
      <w:r>
        <w:rPr>
          <w:rFonts w:hint="eastAsia"/>
        </w:rPr>
        <w:t>米的防火隔离带进行分隔，当隔离带两侧建筑间距无法满足</w:t>
      </w:r>
      <w:r>
        <w:t>6</w:t>
      </w:r>
      <w:r>
        <w:rPr>
          <w:rFonts w:hint="eastAsia"/>
        </w:rPr>
        <w:t>米要求时，隔离带两侧相对的建筑外墙均应为不设门、窗、洞口的防火墙，防火隔离带宽度不应小于</w:t>
      </w:r>
      <w:r>
        <w:t>4m</w:t>
      </w:r>
      <w:r>
        <w:rPr>
          <w:rFonts w:hint="eastAsia"/>
        </w:rPr>
        <w:t>。防火隔离带两侧墙体如有出挑构件或装饰物为易燃且属价值要素的，需做针对性的防火处理。【修缮的历史建筑街区应加强街区整体防火性能，在条件允许的情况下划定防火控制区，有效阻断火灾蔓延。本条文参考《广州恩宁路历史文化街区永庆坊三期改造项目特殊消防设计研究报告》相关章节，历史文化街区建筑以20000平方米建筑面积作为防火控制区，防火控制区的建筑间距和措施进行了相关控制要求，加强整体历史街区的防火性能，有效降低历史街区建筑间次生灾害。】</w:t>
      </w:r>
    </w:p>
    <w:p w14:paraId="4E602286">
      <w:r>
        <w:rPr>
          <w:rFonts w:hint="eastAsia"/>
        </w:rPr>
        <w:t>·防火控制区内根据历史建筑的自然边界划分若干防火组团，每个防火组团内建筑占地面积的总和不大于</w:t>
      </w:r>
      <w:r>
        <w:t>2500</w:t>
      </w:r>
      <w:r>
        <w:rPr>
          <w:rFonts w:hint="eastAsia"/>
        </w:rPr>
        <w:t>平方米，当防火组团内存在耐火极限不足一、二级的建筑时，防火组团内的建筑占地面积应按其实际耐火等级进行加权计算。【本条文参考《建筑设计防火规范》GB50016总平面布置相关条文要求，控制历史街区防火组团的占地面积，控制火灾蔓延。加权计算说明(A1+A2)÷2500+A3÷1200+A4÷600≤1（注：A1为耐火极限一级的建筑面积，A2为耐火极限二级的建筑面积，A3为耐火极限三级的建筑面积，A4为耐火极限四级的建筑面积。）】</w:t>
      </w:r>
    </w:p>
    <w:p w14:paraId="0163769B">
      <w:r>
        <w:rPr>
          <w:rFonts w:hint="eastAsia"/>
        </w:rPr>
        <w:t>·表</w:t>
      </w:r>
      <w:r>
        <w:t>5</w:t>
      </w:r>
      <w:r>
        <w:rPr>
          <w:rFonts w:hint="eastAsia"/>
        </w:rPr>
        <w:t>.</w:t>
      </w:r>
      <w:r>
        <w:t>6</w:t>
      </w:r>
      <w:r>
        <w:rPr>
          <w:rFonts w:hint="eastAsia"/>
        </w:rPr>
        <w:t>.</w:t>
      </w:r>
      <w:r>
        <w:t>6</w:t>
      </w:r>
      <w:r>
        <w:rPr>
          <w:rFonts w:hint="eastAsia"/>
        </w:rPr>
        <w:t>　在不同的间距下防火组团间的技术措施表</w:t>
      </w:r>
    </w:p>
    <w:tbl>
      <w:tblPr>
        <w:tblStyle w:val="18"/>
        <w:tblW w:w="80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977"/>
        <w:gridCol w:w="3969"/>
      </w:tblGrid>
      <w:tr w14:paraId="4FAA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4" w:type="dxa"/>
            <w:vAlign w:val="center"/>
          </w:tcPr>
          <w:p w14:paraId="01FCBE90">
            <w:pPr>
              <w:pStyle w:val="73"/>
              <w:rPr>
                <w:b/>
                <w:bCs/>
              </w:rPr>
            </w:pPr>
            <w:r>
              <w:rPr>
                <w:rFonts w:hint="eastAsia"/>
                <w:b/>
                <w:bCs/>
              </w:rPr>
              <w:t>防火组团</w:t>
            </w:r>
          </w:p>
          <w:p w14:paraId="77C900EE">
            <w:pPr>
              <w:pStyle w:val="73"/>
              <w:rPr>
                <w:b/>
                <w:bCs/>
              </w:rPr>
            </w:pPr>
            <w:r>
              <w:rPr>
                <w:rFonts w:hint="eastAsia"/>
                <w:b/>
                <w:bCs/>
              </w:rPr>
              <w:t>间的距离</w:t>
            </w:r>
          </w:p>
        </w:tc>
        <w:tc>
          <w:tcPr>
            <w:tcW w:w="2977" w:type="dxa"/>
            <w:vAlign w:val="center"/>
          </w:tcPr>
          <w:p w14:paraId="158C9670">
            <w:pPr>
              <w:pStyle w:val="73"/>
              <w:rPr>
                <w:b/>
                <w:bCs/>
              </w:rPr>
            </w:pPr>
            <w:r>
              <w:rPr>
                <w:rFonts w:hint="eastAsia"/>
                <w:b/>
                <w:bCs/>
              </w:rPr>
              <w:t>防火组团之间新建建筑</w:t>
            </w:r>
            <w:r>
              <w:rPr>
                <w:b/>
                <w:bCs/>
              </w:rPr>
              <w:t>与</w:t>
            </w:r>
            <w:r>
              <w:rPr>
                <w:rFonts w:hint="eastAsia"/>
                <w:b/>
                <w:bCs/>
              </w:rPr>
              <w:t>修缮历史建筑</w:t>
            </w:r>
            <w:r>
              <w:rPr>
                <w:b/>
                <w:bCs/>
              </w:rPr>
              <w:t>或新建</w:t>
            </w:r>
            <w:r>
              <w:rPr>
                <w:rFonts w:hint="eastAsia"/>
                <w:b/>
                <w:bCs/>
              </w:rPr>
              <w:t>建筑</w:t>
            </w:r>
            <w:r>
              <w:rPr>
                <w:b/>
                <w:bCs/>
              </w:rPr>
              <w:t>与既有历史建筑</w:t>
            </w:r>
            <w:r>
              <w:rPr>
                <w:rFonts w:hint="eastAsia"/>
                <w:b/>
                <w:bCs/>
              </w:rPr>
              <w:t>的防火技术措施</w:t>
            </w:r>
          </w:p>
        </w:tc>
        <w:tc>
          <w:tcPr>
            <w:tcW w:w="3969" w:type="dxa"/>
            <w:vAlign w:val="center"/>
          </w:tcPr>
          <w:p w14:paraId="5C83BB4F">
            <w:pPr>
              <w:pStyle w:val="73"/>
              <w:rPr>
                <w:b/>
                <w:bCs/>
              </w:rPr>
            </w:pPr>
            <w:r>
              <w:rPr>
                <w:rFonts w:hint="eastAsia"/>
                <w:b/>
                <w:bCs/>
              </w:rPr>
              <w:t>防火组团之间修改</w:t>
            </w:r>
            <w:r>
              <w:rPr>
                <w:b/>
                <w:bCs/>
              </w:rPr>
              <w:t>历史建筑与</w:t>
            </w:r>
            <w:r>
              <w:rPr>
                <w:rFonts w:hint="eastAsia"/>
                <w:b/>
                <w:bCs/>
              </w:rPr>
              <w:t>修缮</w:t>
            </w:r>
            <w:r>
              <w:rPr>
                <w:b/>
                <w:bCs/>
              </w:rPr>
              <w:t>历史建筑或</w:t>
            </w:r>
            <w:r>
              <w:rPr>
                <w:rFonts w:hint="eastAsia"/>
                <w:b/>
                <w:bCs/>
              </w:rPr>
              <w:t>修缮</w:t>
            </w:r>
            <w:r>
              <w:rPr>
                <w:b/>
                <w:bCs/>
              </w:rPr>
              <w:t>历史建筑与既有历史建筑</w:t>
            </w:r>
            <w:r>
              <w:rPr>
                <w:rFonts w:hint="eastAsia"/>
                <w:b/>
                <w:bCs/>
              </w:rPr>
              <w:t>的防火技术措施</w:t>
            </w:r>
          </w:p>
        </w:tc>
      </w:tr>
      <w:tr w14:paraId="24FF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34" w:type="dxa"/>
            <w:vMerge w:val="restart"/>
            <w:vAlign w:val="center"/>
          </w:tcPr>
          <w:p w14:paraId="11666450">
            <w:pPr>
              <w:pStyle w:val="73"/>
            </w:pPr>
            <w:r>
              <w:rPr>
                <w:rFonts w:hint="eastAsia"/>
              </w:rPr>
              <w:t>≤2.5m</w:t>
            </w:r>
          </w:p>
        </w:tc>
        <w:tc>
          <w:tcPr>
            <w:tcW w:w="2977" w:type="dxa"/>
            <w:vMerge w:val="restart"/>
            <w:vAlign w:val="center"/>
          </w:tcPr>
          <w:p w14:paraId="5DB4C904">
            <w:pPr>
              <w:pStyle w:val="73"/>
            </w:pPr>
            <w:r>
              <w:rPr>
                <w:rFonts w:hint="eastAsia"/>
              </w:rPr>
              <w:t>a</w:t>
            </w:r>
            <w:r>
              <w:t>.</w:t>
            </w:r>
            <w:r>
              <w:rPr>
                <w:rFonts w:hint="eastAsia"/>
              </w:rPr>
              <w:t>外墙不开设任何洞口</w:t>
            </w:r>
          </w:p>
        </w:tc>
        <w:tc>
          <w:tcPr>
            <w:tcW w:w="3969" w:type="dxa"/>
            <w:vAlign w:val="center"/>
          </w:tcPr>
          <w:p w14:paraId="0E823720">
            <w:pPr>
              <w:pStyle w:val="73"/>
            </w:pPr>
            <w:r>
              <w:rPr>
                <w:rFonts w:hint="eastAsia"/>
              </w:rPr>
              <w:t>a</w:t>
            </w:r>
            <w:r>
              <w:t>.</w:t>
            </w:r>
            <w:r>
              <w:rPr>
                <w:rFonts w:hint="eastAsia"/>
              </w:rPr>
              <w:t>外墙不开设任何洞口</w:t>
            </w:r>
          </w:p>
        </w:tc>
      </w:tr>
      <w:tr w14:paraId="180B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34" w:type="dxa"/>
            <w:vMerge w:val="continue"/>
            <w:vAlign w:val="center"/>
          </w:tcPr>
          <w:p w14:paraId="2EB4D903">
            <w:pPr>
              <w:pStyle w:val="73"/>
            </w:pPr>
          </w:p>
        </w:tc>
        <w:tc>
          <w:tcPr>
            <w:tcW w:w="2977" w:type="dxa"/>
            <w:vMerge w:val="continue"/>
            <w:vAlign w:val="center"/>
          </w:tcPr>
          <w:p w14:paraId="49CA3EAB">
            <w:pPr>
              <w:pStyle w:val="73"/>
            </w:pPr>
          </w:p>
        </w:tc>
        <w:tc>
          <w:tcPr>
            <w:tcW w:w="3969" w:type="dxa"/>
            <w:vAlign w:val="center"/>
          </w:tcPr>
          <w:p w14:paraId="17A53D01">
            <w:pPr>
              <w:pStyle w:val="73"/>
            </w:pPr>
            <w:r>
              <w:rPr>
                <w:rFonts w:hint="eastAsia"/>
              </w:rPr>
              <w:t>b</w:t>
            </w:r>
            <w:r>
              <w:t>.</w:t>
            </w:r>
            <w:r>
              <w:rPr>
                <w:rFonts w:hint="eastAsia"/>
              </w:rPr>
              <w:t>外墙开设洞口错开，洞口直线距离应≥6m，且洞口采用防火门窗，室内设置自动喷淋灭火系统</w:t>
            </w:r>
          </w:p>
        </w:tc>
      </w:tr>
      <w:tr w14:paraId="0189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34" w:type="dxa"/>
            <w:vMerge w:val="restart"/>
            <w:vAlign w:val="center"/>
          </w:tcPr>
          <w:p w14:paraId="3A8365DF">
            <w:pPr>
              <w:pStyle w:val="73"/>
            </w:pPr>
            <w:r>
              <w:rPr>
                <w:rFonts w:hint="eastAsia"/>
              </w:rPr>
              <w:t>＞2.5m～≤4m</w:t>
            </w:r>
          </w:p>
        </w:tc>
        <w:tc>
          <w:tcPr>
            <w:tcW w:w="2977" w:type="dxa"/>
            <w:vAlign w:val="center"/>
          </w:tcPr>
          <w:p w14:paraId="54A25FA4">
            <w:pPr>
              <w:pStyle w:val="73"/>
            </w:pPr>
            <w:r>
              <w:t>b.</w:t>
            </w:r>
            <w:r>
              <w:rPr>
                <w:rFonts w:hint="eastAsia"/>
              </w:rPr>
              <w:t>外墙不开设任何洞口</w:t>
            </w:r>
          </w:p>
        </w:tc>
        <w:tc>
          <w:tcPr>
            <w:tcW w:w="3969" w:type="dxa"/>
            <w:vAlign w:val="center"/>
          </w:tcPr>
          <w:p w14:paraId="4E6BF96B">
            <w:pPr>
              <w:pStyle w:val="73"/>
            </w:pPr>
            <w:r>
              <w:t>c.</w:t>
            </w:r>
            <w:r>
              <w:rPr>
                <w:rFonts w:hint="eastAsia"/>
              </w:rPr>
              <w:t>外墙不开设任何洞口</w:t>
            </w:r>
          </w:p>
        </w:tc>
      </w:tr>
      <w:tr w14:paraId="7309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34" w:type="dxa"/>
            <w:vMerge w:val="continue"/>
            <w:vAlign w:val="center"/>
          </w:tcPr>
          <w:p w14:paraId="3ED2F666">
            <w:pPr>
              <w:pStyle w:val="73"/>
            </w:pPr>
          </w:p>
        </w:tc>
        <w:tc>
          <w:tcPr>
            <w:tcW w:w="2977" w:type="dxa"/>
            <w:vMerge w:val="restart"/>
            <w:vAlign w:val="center"/>
          </w:tcPr>
          <w:p w14:paraId="2F746577">
            <w:pPr>
              <w:pStyle w:val="73"/>
            </w:pPr>
            <w:r>
              <w:t>c.</w:t>
            </w:r>
            <w:r>
              <w:rPr>
                <w:rFonts w:hint="eastAsia"/>
              </w:rPr>
              <w:t>外墙开设洞口错开，洞口直线距离应≥6m，且洞口采用防火门窗，室内设置自动喷淋灭火系统</w:t>
            </w:r>
          </w:p>
        </w:tc>
        <w:tc>
          <w:tcPr>
            <w:tcW w:w="3969" w:type="dxa"/>
            <w:vAlign w:val="center"/>
          </w:tcPr>
          <w:p w14:paraId="34DBAD6D">
            <w:pPr>
              <w:pStyle w:val="73"/>
            </w:pPr>
            <w:r>
              <w:t>d.</w:t>
            </w:r>
            <w:r>
              <w:rPr>
                <w:rFonts w:hint="eastAsia"/>
              </w:rPr>
              <w:t>外墙开设洞口错开，洞口直线距离应≥6m</w:t>
            </w:r>
          </w:p>
        </w:tc>
      </w:tr>
      <w:tr w14:paraId="3E1F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34" w:type="dxa"/>
            <w:vMerge w:val="continue"/>
            <w:vAlign w:val="center"/>
          </w:tcPr>
          <w:p w14:paraId="75FDC242">
            <w:pPr>
              <w:pStyle w:val="73"/>
            </w:pPr>
          </w:p>
        </w:tc>
        <w:tc>
          <w:tcPr>
            <w:tcW w:w="2977" w:type="dxa"/>
            <w:vMerge w:val="continue"/>
            <w:vAlign w:val="center"/>
          </w:tcPr>
          <w:p w14:paraId="04F595FD">
            <w:pPr>
              <w:pStyle w:val="73"/>
            </w:pPr>
          </w:p>
        </w:tc>
        <w:tc>
          <w:tcPr>
            <w:tcW w:w="3969" w:type="dxa"/>
            <w:vAlign w:val="center"/>
          </w:tcPr>
          <w:p w14:paraId="4E6B43AD">
            <w:pPr>
              <w:pStyle w:val="73"/>
            </w:pPr>
            <w:r>
              <w:t>e.</w:t>
            </w:r>
            <w:r>
              <w:rPr>
                <w:rFonts w:hint="eastAsia"/>
              </w:rPr>
              <w:t>外墙开设洞口错开，且洞口采用防火门窗，室内设置自动喷淋灭火系统</w:t>
            </w:r>
          </w:p>
        </w:tc>
      </w:tr>
      <w:tr w14:paraId="47A1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vMerge w:val="restart"/>
            <w:vAlign w:val="center"/>
          </w:tcPr>
          <w:p w14:paraId="482BAB87">
            <w:pPr>
              <w:pStyle w:val="73"/>
            </w:pPr>
            <w:r>
              <w:rPr>
                <w:rFonts w:hint="eastAsia"/>
              </w:rPr>
              <w:t>＞</w:t>
            </w:r>
            <w:r>
              <w:t>4</w:t>
            </w:r>
            <w:r>
              <w:rPr>
                <w:rFonts w:hint="eastAsia"/>
              </w:rPr>
              <w:t>m～</w:t>
            </w:r>
          </w:p>
          <w:p w14:paraId="1E855C62">
            <w:pPr>
              <w:pStyle w:val="73"/>
            </w:pPr>
            <w:r>
              <w:rPr>
                <w:rFonts w:hint="eastAsia"/>
              </w:rPr>
              <w:t>≤</w:t>
            </w:r>
            <w:r>
              <w:t>6</w:t>
            </w:r>
            <w:r>
              <w:rPr>
                <w:rFonts w:hint="eastAsia"/>
              </w:rPr>
              <w:t>m</w:t>
            </w:r>
          </w:p>
        </w:tc>
        <w:tc>
          <w:tcPr>
            <w:tcW w:w="2977" w:type="dxa"/>
            <w:vAlign w:val="center"/>
          </w:tcPr>
          <w:p w14:paraId="586ED637">
            <w:pPr>
              <w:pStyle w:val="73"/>
            </w:pPr>
            <w:r>
              <w:t>d.</w:t>
            </w:r>
            <w:r>
              <w:rPr>
                <w:rFonts w:hint="eastAsia"/>
              </w:rPr>
              <w:t>外墙不开设任何洞口</w:t>
            </w:r>
          </w:p>
        </w:tc>
        <w:tc>
          <w:tcPr>
            <w:tcW w:w="3969" w:type="dxa"/>
            <w:vAlign w:val="center"/>
          </w:tcPr>
          <w:p w14:paraId="65EA9303">
            <w:pPr>
              <w:pStyle w:val="73"/>
            </w:pPr>
            <w:r>
              <w:rPr>
                <w:rFonts w:hint="eastAsia"/>
              </w:rPr>
              <w:t>f</w:t>
            </w:r>
            <w:r>
              <w:t>.</w:t>
            </w:r>
            <w:r>
              <w:rPr>
                <w:rFonts w:hint="eastAsia"/>
              </w:rPr>
              <w:t>外墙不开设任何洞口</w:t>
            </w:r>
          </w:p>
        </w:tc>
      </w:tr>
      <w:tr w14:paraId="5D1D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134" w:type="dxa"/>
            <w:vMerge w:val="continue"/>
            <w:vAlign w:val="center"/>
          </w:tcPr>
          <w:p w14:paraId="37D29E5A">
            <w:pPr>
              <w:pStyle w:val="73"/>
            </w:pPr>
          </w:p>
        </w:tc>
        <w:tc>
          <w:tcPr>
            <w:tcW w:w="2977" w:type="dxa"/>
            <w:vAlign w:val="center"/>
          </w:tcPr>
          <w:p w14:paraId="387287EB">
            <w:pPr>
              <w:pStyle w:val="73"/>
            </w:pPr>
            <w:r>
              <w:t>e.</w:t>
            </w:r>
            <w:r>
              <w:rPr>
                <w:rFonts w:hint="eastAsia"/>
              </w:rPr>
              <w:t>外墙开设洞口错开，洞口直线距离应≥6m</w:t>
            </w:r>
          </w:p>
        </w:tc>
        <w:tc>
          <w:tcPr>
            <w:tcW w:w="3969" w:type="dxa"/>
            <w:vAlign w:val="center"/>
          </w:tcPr>
          <w:p w14:paraId="7CBB1D2E">
            <w:pPr>
              <w:pStyle w:val="73"/>
            </w:pPr>
            <w:r>
              <w:t>g.</w:t>
            </w:r>
            <w:r>
              <w:rPr>
                <w:rFonts w:hint="eastAsia"/>
              </w:rPr>
              <w:t>外墙开设洞口错开，且洞口采用防火门窗，室内设置自动喷淋灭火系统</w:t>
            </w:r>
          </w:p>
        </w:tc>
      </w:tr>
      <w:tr w14:paraId="6663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34" w:type="dxa"/>
            <w:vMerge w:val="continue"/>
            <w:vAlign w:val="center"/>
          </w:tcPr>
          <w:p w14:paraId="07400EC5">
            <w:pPr>
              <w:pStyle w:val="73"/>
            </w:pPr>
          </w:p>
        </w:tc>
        <w:tc>
          <w:tcPr>
            <w:tcW w:w="2977" w:type="dxa"/>
            <w:vMerge w:val="restart"/>
            <w:vAlign w:val="center"/>
          </w:tcPr>
          <w:p w14:paraId="48D94F2C">
            <w:pPr>
              <w:pStyle w:val="73"/>
            </w:pPr>
            <w:r>
              <w:t>f.</w:t>
            </w:r>
            <w:r>
              <w:rPr>
                <w:rFonts w:hint="eastAsia"/>
              </w:rPr>
              <w:t>外墙开设洞口错开，且洞口采用防火门窗，室内设置自动喷淋灭火系统</w:t>
            </w:r>
          </w:p>
        </w:tc>
        <w:tc>
          <w:tcPr>
            <w:tcW w:w="3969" w:type="dxa"/>
            <w:vAlign w:val="center"/>
          </w:tcPr>
          <w:p w14:paraId="276C0977">
            <w:pPr>
              <w:pStyle w:val="73"/>
            </w:pPr>
            <w:r>
              <w:t>h.</w:t>
            </w:r>
            <w:r>
              <w:rPr>
                <w:rFonts w:hint="eastAsia"/>
              </w:rPr>
              <w:t>外墙开设洞口错开，且洞口采用防火门窗</w:t>
            </w:r>
          </w:p>
        </w:tc>
      </w:tr>
      <w:tr w14:paraId="1A76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34" w:type="dxa"/>
            <w:vMerge w:val="continue"/>
            <w:vAlign w:val="center"/>
          </w:tcPr>
          <w:p w14:paraId="4B04293B">
            <w:pPr>
              <w:pStyle w:val="73"/>
            </w:pPr>
          </w:p>
        </w:tc>
        <w:tc>
          <w:tcPr>
            <w:tcW w:w="2977" w:type="dxa"/>
            <w:vMerge w:val="continue"/>
            <w:vAlign w:val="center"/>
          </w:tcPr>
          <w:p w14:paraId="45D35197">
            <w:pPr>
              <w:pStyle w:val="73"/>
            </w:pPr>
          </w:p>
        </w:tc>
        <w:tc>
          <w:tcPr>
            <w:tcW w:w="3969" w:type="dxa"/>
            <w:vAlign w:val="center"/>
          </w:tcPr>
          <w:p w14:paraId="3CA7EDE0">
            <w:pPr>
              <w:pStyle w:val="73"/>
            </w:pPr>
            <w:r>
              <w:t>i.</w:t>
            </w:r>
            <w:r>
              <w:rPr>
                <w:rFonts w:hint="eastAsia"/>
              </w:rPr>
              <w:t>外墙开设洞口采用防火门窗,室内设置自动喷淋灭火系统</w:t>
            </w:r>
          </w:p>
        </w:tc>
      </w:tr>
    </w:tbl>
    <w:p w14:paraId="6D2F61C5">
      <w:r>
        <w:rPr>
          <w:rFonts w:hint="eastAsia"/>
        </w:rPr>
        <w:t>【本条文参考《广州恩宁路历史文化街区永庆坊三期改造项目特殊消防设计研究报告》相关章节，规定了防火组团间修缮的历史建筑与修缮的历史建筑、新建建筑、既有建筑之间的防火间距和构造措施。】</w:t>
      </w:r>
    </w:p>
    <w:p w14:paraId="44A0A764">
      <w:r>
        <w:rPr>
          <w:rFonts w:hint="eastAsia"/>
        </w:rPr>
        <w:t>（2）平面布置</w:t>
      </w:r>
    </w:p>
    <w:p w14:paraId="2F13D62A">
      <w:r>
        <w:rPr>
          <w:rFonts w:hint="eastAsia"/>
        </w:rPr>
        <w:t>·修缮后的历史建筑的用途或功能的火灾危险性不应高于建筑原有使用功能的火灾危险性。【通过控制修缮后的历史建筑的使用功能，降低火灾危险性。】</w:t>
      </w:r>
    </w:p>
    <w:p w14:paraId="7CB58489">
      <w:r>
        <w:rPr>
          <w:rFonts w:hint="eastAsia"/>
        </w:rPr>
        <w:t>·人员密集场所不应设置在地下室。</w:t>
      </w:r>
    </w:p>
    <w:p w14:paraId="6537FADB">
      <w:r>
        <w:rPr>
          <w:rFonts w:hint="eastAsia"/>
        </w:rPr>
        <w:t>·建筑内使用明火的厨房等用火房间，厨房应靠外墙布置，并宜有完备的自然通风条件。</w:t>
      </w:r>
    </w:p>
    <w:p w14:paraId="28194C99">
      <w:r>
        <w:rPr>
          <w:rFonts w:hint="eastAsia"/>
        </w:rPr>
        <w:t>·建筑应按照场所使用性质合理布置平面。歌舞娱乐放映游乐场所、儿童活动场所、老年人活动等场所应布置在耐火等级不低于二级的建筑内，并严格按照规范要求进行设计。【限定特殊场所的建筑耐火等级。】</w:t>
      </w:r>
    </w:p>
    <w:p w14:paraId="0328C7ED">
      <w:r>
        <w:rPr>
          <w:rFonts w:hint="eastAsia"/>
        </w:rPr>
        <w:t>·小型经营性用房中商业使用功能宜限定在建筑首层和二层。【考虑小型经营性商业用房人员疏散，限定功能布置楼层。】</w:t>
      </w:r>
    </w:p>
    <w:p w14:paraId="0E6BF4AA">
      <w:r>
        <w:rPr>
          <w:rFonts w:hint="eastAsia"/>
        </w:rPr>
        <w:t>·消防控制室、灭火设备室、消防水泵房和通风空气调节机房、变配电室等设置位置不满足现行工程建设消防技术标准时，局部改造和装饰修缮可保持现状。</w:t>
      </w:r>
    </w:p>
    <w:p w14:paraId="5423C830">
      <w:r>
        <w:rPr>
          <w:rFonts w:hint="eastAsia"/>
        </w:rPr>
        <w:t>（3）安全疏散和避难</w:t>
      </w:r>
    </w:p>
    <w:p w14:paraId="15045194">
      <w:r>
        <w:rPr>
          <w:rFonts w:hint="eastAsia"/>
        </w:rPr>
        <w:t>·建筑的安全疏散楼梯的设置个数、疏散总净宽度和安全出口应符合《建筑设计防火规范》GB50016相关规定，当疏散总净宽难以进行改造时，应根据现有疏散宽度调整使用功能或采取可靠措施限制使用人员总数。当无法满足上述要求时应采用根据实际使用情况制定有针对性的防火安全技术措施并进行防火安全评估。</w:t>
      </w:r>
    </w:p>
    <w:p w14:paraId="473CAB69">
      <w:r>
        <w:rPr>
          <w:rFonts w:hint="eastAsia"/>
        </w:rPr>
        <w:t>·具有上人屋面的历史建筑，其疏散楼梯宜通至屋顶。建筑的地上和地下区域的疏散楼梯应独立设置。</w:t>
      </w:r>
    </w:p>
    <w:p w14:paraId="4DE3E440">
      <w:r>
        <w:rPr>
          <w:rFonts w:hint="eastAsia"/>
        </w:rPr>
        <w:t>·历史建筑楼梯构件也属于价值要素时，可沿用原楼梯做为疏散，该建筑仅可用做办公或住宅，不可用于商业营业用途。</w:t>
      </w:r>
    </w:p>
    <w:p w14:paraId="585B6753">
      <w:r>
        <w:rPr>
          <w:rFonts w:hint="eastAsia"/>
        </w:rPr>
        <w:t>·楼梯间宜能自然采光和自然通风。</w:t>
      </w:r>
    </w:p>
    <w:p w14:paraId="6F671449">
      <w:r>
        <w:rPr>
          <w:rFonts w:hint="eastAsia"/>
        </w:rPr>
        <w:t>（4）消防设施的设置</w:t>
      </w:r>
    </w:p>
    <w:p w14:paraId="0603752B">
      <w:r>
        <w:rPr>
          <w:rFonts w:hint="eastAsia"/>
        </w:rPr>
        <w:t>·</w:t>
      </w:r>
      <w:r>
        <w:rPr>
          <w:rFonts w:hint="eastAsia" w:hAnsi="宋体"/>
        </w:rPr>
        <w:t>灭火设施</w:t>
      </w:r>
    </w:p>
    <w:p w14:paraId="3D47F361">
      <w:r>
        <w:rPr>
          <w:rFonts w:hint="eastAsia"/>
        </w:rPr>
        <w:t>历史建筑应按现行防火规范设置室内外灭火设施。当建筑存在特殊情况无法满足时，应根据实际使用情况制定有针对性的防火安全技术措施并进行防火安全评估。喷淋、消火栓等设置应不影响重点保护部位风貌。有传统彩绘、壁画、泥塑、藻井、天花的历史建筑不应设置自动喷水灭火系统。【喷淋、消火栓等消防设施的设置应避让历史建筑的价值要素，消防设施安装过程严禁破坏、遮挡重要建筑构件。】</w:t>
      </w:r>
    </w:p>
    <w:p w14:paraId="44E71521">
      <w:r>
        <w:rPr>
          <w:rFonts w:hint="eastAsia"/>
        </w:rPr>
        <w:t>·火灾自动报警系统</w:t>
      </w:r>
    </w:p>
    <w:p w14:paraId="6285DB6E">
      <w:r>
        <w:rPr>
          <w:rFonts w:hint="eastAsia"/>
        </w:rPr>
        <w:t>经营性和办公用途的历史建筑内均应设置火灾自动报警系统，建筑内设电气火灾监控系统；当采用有线火灾自动报警系统确有困难时，可采用无线火灾自动报警系统，接入消防控制中心、消防值班室、门卫等。【火灾自动报警系统及电气火灾监控系统对早期预防预报火灾、及时疏散人员、减少经济损失有很大的帮助，有消防控制中心、消防值班室、门卫等条件的建筑宜设置。】</w:t>
      </w:r>
    </w:p>
    <w:p w14:paraId="1B395BBD">
      <w:r>
        <w:rPr>
          <w:rFonts w:hint="eastAsia"/>
        </w:rPr>
        <w:t>·防、排烟设计</w:t>
      </w:r>
    </w:p>
    <w:p w14:paraId="42422846">
      <w:r>
        <w:rPr>
          <w:rFonts w:hint="eastAsia"/>
        </w:rPr>
        <w:t>防排烟设计应参照国家现行标准和规范的相关规定执行。历史建筑防排烟优先采用自然排烟形式，当不具备自然排烟条件的部位或场所，宜根据建筑的空间特性和火灾危险性设置相适应的排烟或防烟设施。【历史建筑空间有限，建筑防排烟应优先考虑自然排烟形式，设置机械排烟设施应避让历史建筑的价值要素。】</w:t>
      </w:r>
    </w:p>
    <w:p w14:paraId="2F3934D8">
      <w:r>
        <w:rPr>
          <w:rFonts w:hint="eastAsia"/>
        </w:rPr>
        <w:t>（5）室内装修</w:t>
      </w:r>
    </w:p>
    <w:p w14:paraId="4686446E">
      <w:r>
        <w:rPr>
          <w:rFonts w:hint="eastAsia"/>
        </w:rPr>
        <w:t>·历史建筑内部装饰装修的修缮，装修材料的燃烧性能不应低于原有建筑内部装修材料的燃烧性能；当允许改变装修材料时，宜采用不燃或难燃装修材料；建筑内部不应增设燃烧性能为B3级的装修材料；【历史建筑的木构件耐火性能较差，在修缮过程中应采用技术手段改善提高木构件的防火性能。】</w:t>
      </w:r>
    </w:p>
    <w:p w14:paraId="00C3B57E">
      <w:r>
        <w:rPr>
          <w:rFonts w:hint="eastAsia"/>
        </w:rPr>
        <w:t>·建筑室内增设的装修材料应符合《建筑内部装修设计防火规范》GB50222相关条文要求；</w:t>
      </w:r>
    </w:p>
    <w:p w14:paraId="761C1D9F">
      <w:r>
        <w:rPr>
          <w:rFonts w:hint="eastAsia"/>
        </w:rPr>
        <w:t>·应采取适当的技术手段提高建筑木构件耐火性能。</w:t>
      </w:r>
    </w:p>
    <w:p w14:paraId="2941C565">
      <w:r>
        <w:rPr>
          <w:rFonts w:hint="eastAsia"/>
        </w:rPr>
        <w:t>·建筑内电源总进线处或其分支回路应设置剩余电流报警装置，室内配电线路采用矿物绝缘电缆时可明敷，采用绝缘电线和电缆时应穿管敷设</w:t>
      </w:r>
      <w:r>
        <w:rPr>
          <w:rFonts w:hint="eastAsia" w:hAnsi="宋体"/>
        </w:rPr>
        <w:t>或桥架敷设</w:t>
      </w:r>
      <w:r>
        <w:rPr>
          <w:rFonts w:hint="eastAsia"/>
        </w:rPr>
        <w:t>。穿管敷设时可采用金属导管、可弯曲金属导管、B1级及以上的刚性塑料导管（线槽）、电缆桥架等。【本条设置剩余电流报警装置，并应接入前述电气火灾监控系统。电线电缆均应在不燃、难燃的线管、线槽及桥架内敷设，最大限度的减少电线电缆故障造成的火灾损失。】</w:t>
      </w:r>
    </w:p>
    <w:p w14:paraId="2CE2B396">
      <w:pPr>
        <w:pStyle w:val="5"/>
        <w:spacing w:before="156" w:after="156"/>
      </w:pPr>
      <w:r>
        <w:rPr>
          <w:rFonts w:hint="eastAsia"/>
        </w:rPr>
        <w:t>5</w:t>
      </w:r>
      <w:r>
        <w:t>.6</w:t>
      </w:r>
      <w:r>
        <w:rPr>
          <w:rFonts w:hint="eastAsia"/>
        </w:rPr>
        <w:t>.</w:t>
      </w:r>
      <w:r>
        <w:t>7</w:t>
      </w:r>
      <w:r>
        <w:rPr>
          <w:rFonts w:hint="eastAsia"/>
        </w:rPr>
        <w:t>修缮后的历史建筑应按《建筑设计防火规范》GB50016相关条文确定建筑耐火等级，砖木结构的防火性能不低于四级。</w:t>
      </w:r>
    </w:p>
    <w:p w14:paraId="4C496370">
      <w:pPr>
        <w:pStyle w:val="5"/>
        <w:spacing w:before="156" w:after="156"/>
      </w:pPr>
      <w:r>
        <w:rPr>
          <w:rFonts w:hint="eastAsia"/>
        </w:rPr>
        <w:t>5</w:t>
      </w:r>
      <w:r>
        <w:t>.6</w:t>
      </w:r>
      <w:r>
        <w:rPr>
          <w:rFonts w:hint="eastAsia"/>
        </w:rPr>
        <w:t>.</w:t>
      </w:r>
      <w:r>
        <w:t>8</w:t>
      </w:r>
      <w:r>
        <w:rPr>
          <w:rFonts w:hint="eastAsia"/>
        </w:rPr>
        <w:t>修缮后的历史建筑的防火性能或使用功能有特殊需求无法满足《建筑设计防火规范》GB50016相关条文时，可通过特殊消防设计并通过技术审查，采取相应防火措施达到建筑防火要求。</w:t>
      </w:r>
    </w:p>
    <w:p w14:paraId="502BA2FC">
      <w:pPr>
        <w:pStyle w:val="5"/>
        <w:spacing w:before="156" w:after="156"/>
      </w:pPr>
      <w:r>
        <w:rPr>
          <w:rFonts w:hint="eastAsia"/>
        </w:rPr>
        <w:t>5</w:t>
      </w:r>
      <w:r>
        <w:t>.6</w:t>
      </w:r>
      <w:r>
        <w:rPr>
          <w:rFonts w:hint="eastAsia"/>
        </w:rPr>
        <w:t>.</w:t>
      </w:r>
      <w:r>
        <w:t>11</w:t>
      </w:r>
      <w:r>
        <w:rPr>
          <w:rFonts w:hint="eastAsia"/>
        </w:rPr>
        <w:t>加强对历史建筑的保护，严格控制修缮后的历史建筑使用功能。</w:t>
      </w:r>
    </w:p>
    <w:p w14:paraId="2850A799">
      <w:pPr>
        <w:pStyle w:val="5"/>
        <w:spacing w:before="156" w:after="156"/>
      </w:pPr>
      <w:r>
        <w:rPr>
          <w:rFonts w:hint="eastAsia"/>
        </w:rPr>
        <w:t>5</w:t>
      </w:r>
      <w:r>
        <w:t>.6</w:t>
      </w:r>
      <w:r>
        <w:rPr>
          <w:rFonts w:hint="eastAsia"/>
        </w:rPr>
        <w:t>.</w:t>
      </w:r>
      <w:r>
        <w:t>12</w:t>
      </w:r>
      <w:r>
        <w:rPr>
          <w:rFonts w:hint="eastAsia"/>
        </w:rPr>
        <w:t>历史建筑防火分区的划分严禁破坏历史建筑的价值要素，增设的消防设施应避让历史建筑的价值要素，消防设施安装过程严禁破坏、遮挡价值要素。</w:t>
      </w:r>
    </w:p>
    <w:p w14:paraId="78FC5A54">
      <w:pPr>
        <w:pStyle w:val="5"/>
        <w:spacing w:before="156" w:after="156"/>
      </w:pPr>
      <w:r>
        <w:t>5.6.13</w:t>
      </w:r>
      <w:r>
        <w:rPr>
          <w:rFonts w:hint="eastAsia"/>
        </w:rPr>
        <w:t>当历史建筑楼梯构件若为保护对象，构件防火性能无法提高时，若沿用该楼梯进行人员疏散，为保证人员安全疏散和控制疏散人员数量，本条文限制该建筑楼层的使用功能。</w:t>
      </w:r>
    </w:p>
    <w:p w14:paraId="511BD2D5">
      <w:pPr>
        <w:pStyle w:val="5"/>
        <w:spacing w:before="156" w:after="156"/>
      </w:pPr>
      <w:r>
        <w:rPr>
          <w:rFonts w:hint="eastAsia"/>
        </w:rPr>
        <w:t>5.6.14喷淋、消火栓等消防设施的设置应避让历史建筑的价值要素，消防设施安装过程严禁破坏、遮挡重要建筑构件，宜采用其他等效自动灭火系统或装置。</w:t>
      </w:r>
    </w:p>
    <w:p w14:paraId="03993DBB">
      <w:pPr>
        <w:pStyle w:val="5"/>
        <w:spacing w:before="156" w:after="156"/>
      </w:pPr>
      <w:r>
        <w:rPr>
          <w:rFonts w:hint="eastAsia"/>
        </w:rPr>
        <w:t>5.</w:t>
      </w:r>
      <w:r>
        <w:t>6</w:t>
      </w:r>
      <w:r>
        <w:rPr>
          <w:rFonts w:hint="eastAsia"/>
        </w:rPr>
        <w:t>.</w:t>
      </w:r>
      <w:r>
        <w:t>15</w:t>
      </w:r>
      <w:r>
        <w:rPr>
          <w:rFonts w:hint="eastAsia"/>
        </w:rPr>
        <w:t>根据无障碍设计的要求，对公众开放的历史建筑在修缮过程中应根据要求设置无障碍设施，无障碍设施的设置不应破坏历史建筑并作出相应规定。</w:t>
      </w:r>
    </w:p>
    <w:p w14:paraId="22341695">
      <w:r>
        <w:rPr>
          <w:rFonts w:hint="eastAsia"/>
        </w:rPr>
        <w:t>对公众开放的历史建筑，如因内部空间有限无法设置无障碍设施时，宜在历史建筑街区统筹设置无障碍设施。</w:t>
      </w:r>
    </w:p>
    <w:p w14:paraId="586822BD">
      <w:pPr>
        <w:pStyle w:val="5"/>
        <w:spacing w:before="156" w:after="156"/>
      </w:pPr>
      <w:r>
        <w:t>5</w:t>
      </w:r>
      <w:r>
        <w:rPr>
          <w:rFonts w:hint="eastAsia"/>
        </w:rPr>
        <w:t>.</w:t>
      </w:r>
      <w:r>
        <w:t>6</w:t>
      </w:r>
      <w:r>
        <w:rPr>
          <w:rFonts w:hint="eastAsia"/>
        </w:rPr>
        <w:t>.</w:t>
      </w:r>
      <w:r>
        <w:t>20</w:t>
      </w:r>
      <w:r>
        <w:rPr>
          <w:rFonts w:hint="eastAsia"/>
        </w:rPr>
        <w:t>本条规定了对暖通空调产品及运行节能的要求，设备和管线不应破坏历史建筑室内装修风格。</w:t>
      </w:r>
    </w:p>
    <w:p w14:paraId="517722D3">
      <w:pPr>
        <w:pStyle w:val="5"/>
        <w:spacing w:before="156" w:after="156"/>
      </w:pPr>
      <w:r>
        <w:rPr>
          <w:rFonts w:hint="eastAsia"/>
        </w:rPr>
        <w:t>5.</w:t>
      </w:r>
      <w:r>
        <w:t>6</w:t>
      </w:r>
      <w:r>
        <w:rPr>
          <w:rFonts w:hint="eastAsia"/>
        </w:rPr>
        <w:t>.</w:t>
      </w:r>
      <w:r>
        <w:t>22</w:t>
      </w:r>
      <w:r>
        <w:rPr>
          <w:rFonts w:hint="eastAsia"/>
        </w:rPr>
        <w:t>依据《建筑给水排水设计标准》4.9.2条及条文说明：隔油设施应优先选用成品隔油装置，隔油器的通气管应单独接至室外。</w:t>
      </w:r>
    </w:p>
    <w:p w14:paraId="46DBD9AB">
      <w:pPr>
        <w:widowControl/>
        <w:spacing w:line="240" w:lineRule="auto"/>
        <w:ind w:firstLine="0" w:firstLineChars="0"/>
        <w:jc w:val="left"/>
      </w:pPr>
      <w:r>
        <w:br w:type="page"/>
      </w:r>
    </w:p>
    <w:p w14:paraId="5E42E3F2">
      <w:pPr>
        <w:pStyle w:val="2"/>
      </w:pPr>
      <w:bookmarkStart w:id="81" w:name="_Toc99701701"/>
      <w:bookmarkStart w:id="82" w:name="_Toc98251751"/>
      <w:r>
        <w:rPr>
          <w:rFonts w:hint="eastAsia"/>
        </w:rPr>
        <w:t>6　施　　工</w:t>
      </w:r>
      <w:bookmarkEnd w:id="81"/>
      <w:bookmarkEnd w:id="82"/>
    </w:p>
    <w:p w14:paraId="18A9B371">
      <w:pPr>
        <w:pStyle w:val="3"/>
      </w:pPr>
      <w:bookmarkStart w:id="83" w:name="_Toc99701702"/>
      <w:bookmarkStart w:id="84" w:name="_Toc98251752"/>
      <w:r>
        <w:rPr>
          <w:rFonts w:hint="eastAsia"/>
        </w:rPr>
        <w:t>6</w:t>
      </w:r>
      <w:r>
        <w:t>.1</w:t>
      </w:r>
      <w:r>
        <w:rPr>
          <w:rFonts w:hint="eastAsia"/>
        </w:rPr>
        <w:t>　一般规定</w:t>
      </w:r>
      <w:bookmarkEnd w:id="83"/>
      <w:bookmarkEnd w:id="84"/>
    </w:p>
    <w:p w14:paraId="746B3A35">
      <w:pPr>
        <w:pStyle w:val="5"/>
        <w:spacing w:before="156" w:after="156"/>
      </w:pPr>
      <w:r>
        <w:rPr>
          <w:rFonts w:hint="eastAsia"/>
        </w:rPr>
        <w:t>6.</w:t>
      </w:r>
      <w:r>
        <w:t>1</w:t>
      </w:r>
      <w:r>
        <w:rPr>
          <w:rFonts w:hint="eastAsia"/>
        </w:rPr>
        <w:t>.</w:t>
      </w:r>
      <w:r>
        <w:t>1</w:t>
      </w:r>
      <w:r>
        <w:rPr>
          <w:rFonts w:hint="eastAsia"/>
        </w:rPr>
        <w:t>本条对历史建筑修缮施工前的准备工作内容进行了规定。</w:t>
      </w:r>
    </w:p>
    <w:p w14:paraId="4FE7A699">
      <w:r>
        <w:rPr>
          <w:rFonts w:hint="eastAsia"/>
        </w:rPr>
        <w:t>工程措施包含修缮、加固和迁移的历史建筑施工单位应具有相应的古建筑工程施工资质，工程措施为抢险的历史建筑施工单位具有古建筑工程施工资质。</w:t>
      </w:r>
    </w:p>
    <w:p w14:paraId="3E76F354">
      <w:r>
        <w:rPr>
          <w:rFonts w:hint="eastAsia"/>
        </w:rPr>
        <w:t>修缮施工前的准备工作是整个修缮的重要环节，包含资料收集、现场踏勘、图纸交底、编制施工组织设计及制定专项修缮方案等内容，重点是编制施工组织设计。编制施工组织设计需要收集大量的资料，这些资料是编制施工组织设计的重要依据，主要包括查勘报告、房屋检测鉴定报告、修缮设计方案及施工图纸、历年修缮记录、建筑保护要求等。修缮施工前还应协同设计做好交底工作，同时要做好现场踏勘和复核工作，当发现与设计不符时，应及时通知设计，配合设计做好设计变更和进一步的设计工作。对价值要素等有特殊要求的施工环节，还应根据实际情况制定专项施工方案，包括重点保护部位、修缮材料、工艺、技术措施、施工方法等方面的内容。</w:t>
      </w:r>
    </w:p>
    <w:p w14:paraId="6D441A3C">
      <w:pPr>
        <w:pStyle w:val="5"/>
        <w:spacing w:before="156" w:after="156"/>
      </w:pPr>
      <w:r>
        <w:rPr>
          <w:rFonts w:hint="eastAsia"/>
        </w:rPr>
        <w:t>6.1.2材料的选择是修缮施工的重要环节，历史建筑修缮强调优先釆用原材料、原工艺的修缮方法，修缮过程中无法找到原材料时可使用其他相近材料进行修缮，但相近材料选择应遵循相应的原则，并应通过试验、制作小样等方式进行比选，择优选用。</w:t>
      </w:r>
    </w:p>
    <w:p w14:paraId="5BC37CB2">
      <w:pPr>
        <w:pStyle w:val="5"/>
        <w:spacing w:before="156" w:after="156"/>
      </w:pPr>
      <w:r>
        <w:rPr>
          <w:rFonts w:hint="eastAsia"/>
        </w:rPr>
        <w:t>6.1.</w:t>
      </w:r>
      <w:r>
        <w:t>4</w:t>
      </w:r>
      <w:r>
        <w:rPr>
          <w:rFonts w:hint="eastAsia"/>
        </w:rPr>
        <w:t>施工图交底和图纸会审时，凡图纸与现状不符的，应及时与设计单位协商解决；发现有不安全的构件，随时有可能发生安全事故的，应先行采取临时加固处理，以确保施工安全。</w:t>
      </w:r>
    </w:p>
    <w:p w14:paraId="5E7C10CA">
      <w:pPr>
        <w:pStyle w:val="5"/>
        <w:spacing w:before="156" w:after="156"/>
      </w:pPr>
      <w:r>
        <w:rPr>
          <w:rFonts w:hint="eastAsia"/>
        </w:rPr>
        <w:t>6.1.</w:t>
      </w:r>
      <w:r>
        <w:t>5</w:t>
      </w:r>
      <w:r>
        <w:rPr>
          <w:rFonts w:hint="eastAsia"/>
        </w:rPr>
        <w:t>施工单位应制定重点保护部位专项修缮方案，包括修缮材料、工艺、技术措施、施工方法、质量要求及保护措施等。</w:t>
      </w:r>
    </w:p>
    <w:p w14:paraId="772B4B9F">
      <w:pPr>
        <w:pStyle w:val="3"/>
      </w:pPr>
      <w:bookmarkStart w:id="85" w:name="_Toc99701703"/>
      <w:bookmarkStart w:id="86" w:name="_Toc98251753"/>
      <w:r>
        <w:rPr>
          <w:rFonts w:hint="eastAsia"/>
        </w:rPr>
        <w:t>6</w:t>
      </w:r>
      <w:r>
        <w:t>.2</w:t>
      </w:r>
      <w:r>
        <w:rPr>
          <w:rFonts w:hint="eastAsia"/>
        </w:rPr>
        <w:t>　保养施工</w:t>
      </w:r>
      <w:bookmarkEnd w:id="85"/>
      <w:bookmarkEnd w:id="86"/>
    </w:p>
    <w:p w14:paraId="0236800A">
      <w:pPr>
        <w:pStyle w:val="5"/>
        <w:spacing w:before="156" w:after="156"/>
      </w:pPr>
      <w:r>
        <w:rPr>
          <w:rFonts w:hint="eastAsia"/>
        </w:rPr>
        <w:t>6.</w:t>
      </w:r>
      <w:r>
        <w:t>2</w:t>
      </w:r>
      <w:r>
        <w:rPr>
          <w:rFonts w:hint="eastAsia"/>
        </w:rPr>
        <w:t>.</w:t>
      </w:r>
      <w:r>
        <w:t>3</w:t>
      </w:r>
      <w:r>
        <w:rPr>
          <w:rFonts w:hint="eastAsia"/>
        </w:rPr>
        <w:t>保养可由管理使用单位，或委托熟练掌握当地传统工艺技术的专业技术人员完成，并应向相应的行政部门备案。保养不包含彩画、壁画、塑像、安防、消防、避雷、虫蚁害防治等专项保养工作。</w:t>
      </w:r>
    </w:p>
    <w:p w14:paraId="64F25BFB">
      <w:pPr>
        <w:pStyle w:val="5"/>
        <w:spacing w:before="156" w:after="156"/>
      </w:pPr>
      <w:r>
        <w:rPr>
          <w:rFonts w:hint="eastAsia"/>
        </w:rPr>
        <w:t>6.</w:t>
      </w:r>
      <w:r>
        <w:t>2</w:t>
      </w:r>
      <w:r>
        <w:rPr>
          <w:rFonts w:hint="eastAsia"/>
        </w:rPr>
        <w:t>.</w:t>
      </w:r>
      <w:r>
        <w:t>4</w:t>
      </w:r>
      <w:r>
        <w:rPr>
          <w:rFonts w:hint="eastAsia"/>
        </w:rPr>
        <w:t>~</w:t>
      </w:r>
      <w:r>
        <w:t>6</w:t>
      </w:r>
      <w:r>
        <w:rPr>
          <w:rFonts w:hint="eastAsia"/>
        </w:rPr>
        <w:t>.</w:t>
      </w:r>
      <w:r>
        <w:t>2</w:t>
      </w:r>
      <w:r>
        <w:rPr>
          <w:rFonts w:hint="eastAsia"/>
        </w:rPr>
        <w:t>.</w:t>
      </w:r>
      <w:r>
        <w:t>5</w:t>
      </w:r>
      <w:r>
        <w:rPr>
          <w:rFonts w:hint="eastAsia"/>
        </w:rPr>
        <w:t>清洁卫生与轻微修缮都是贯穿小修保养维护施工过程，对清洗、检查、添配、修补等手段都作了规定。如出现突发险情时，应在专业技术人员指导下进行必要的简易支顶加固，并增挂危险警示标志。</w:t>
      </w:r>
    </w:p>
    <w:p w14:paraId="158E0523">
      <w:pPr>
        <w:pStyle w:val="3"/>
      </w:pPr>
      <w:bookmarkStart w:id="87" w:name="_Toc99701704"/>
      <w:bookmarkStart w:id="88" w:name="_Toc98251754"/>
      <w:r>
        <w:rPr>
          <w:rFonts w:hint="eastAsia"/>
        </w:rPr>
        <w:t>6.</w:t>
      </w:r>
      <w:r>
        <w:t>3</w:t>
      </w:r>
      <w:r>
        <w:rPr>
          <w:rFonts w:hint="eastAsia"/>
        </w:rPr>
        <w:t>　抢险施工</w:t>
      </w:r>
      <w:bookmarkEnd w:id="87"/>
      <w:bookmarkEnd w:id="88"/>
    </w:p>
    <w:p w14:paraId="24C5E0B2">
      <w:pPr>
        <w:pStyle w:val="5"/>
        <w:spacing w:before="156" w:after="156"/>
      </w:pPr>
      <w:r>
        <w:rPr>
          <w:rFonts w:hint="eastAsia"/>
        </w:rPr>
        <w:t>6.</w:t>
      </w:r>
      <w:r>
        <w:t>3</w:t>
      </w:r>
      <w:r>
        <w:rPr>
          <w:rFonts w:hint="eastAsia"/>
        </w:rPr>
        <w:t>.1抢险工程紧急，为防止临时加固材料在运输过程中或施工过程中对本体造成磕碰损害，除必要的交底之外，还应考虑对涉及原建筑构件的事前垫护处理，做到万无一失。</w:t>
      </w:r>
    </w:p>
    <w:p w14:paraId="4F8157B2">
      <w:pPr>
        <w:pStyle w:val="5"/>
        <w:spacing w:before="156" w:after="156"/>
      </w:pPr>
      <w:r>
        <w:rPr>
          <w:rFonts w:hint="eastAsia"/>
        </w:rPr>
        <w:t>6.</w:t>
      </w:r>
      <w:r>
        <w:t>3</w:t>
      </w:r>
      <w:r>
        <w:rPr>
          <w:rFonts w:hint="eastAsia"/>
        </w:rPr>
        <w:t>.2对于暂时无法通过局部技术性临时加固或修复，但存在险情的构件，且具备可拆卸特征的，可先作保护性拆卸，并做好存放保管，待后续全面维修时复原。</w:t>
      </w:r>
    </w:p>
    <w:p w14:paraId="671B20EC">
      <w:r>
        <w:rPr>
          <w:rFonts w:hint="eastAsia"/>
        </w:rPr>
        <w:t>非结构性的险情，如漏雨等，无需卸荷拆解，可采用</w:t>
      </w:r>
      <w:r>
        <w:rPr>
          <w:rFonts w:hint="eastAsia" w:hAnsi="宋体"/>
        </w:rPr>
        <w:t>临时苫布遮盖固定。</w:t>
      </w:r>
    </w:p>
    <w:p w14:paraId="39B51EB4">
      <w:pPr>
        <w:pStyle w:val="5"/>
        <w:spacing w:before="156" w:after="156"/>
      </w:pPr>
      <w:r>
        <w:rPr>
          <w:rFonts w:hint="eastAsia"/>
        </w:rPr>
        <w:t>6.</w:t>
      </w:r>
      <w:r>
        <w:t>3</w:t>
      </w:r>
      <w:r>
        <w:rPr>
          <w:rFonts w:hint="eastAsia"/>
        </w:rPr>
        <w:t>.5采用柔性橡胶垫块等放置在接触部位，可有效防止硬碰硬造成损伤。</w:t>
      </w:r>
    </w:p>
    <w:p w14:paraId="6E1AD341">
      <w:pPr>
        <w:pStyle w:val="5"/>
        <w:spacing w:before="156" w:after="156"/>
      </w:pPr>
      <w:r>
        <w:rPr>
          <w:rFonts w:hint="eastAsia"/>
        </w:rPr>
        <w:t>6.</w:t>
      </w:r>
      <w:r>
        <w:t>3</w:t>
      </w:r>
      <w:r>
        <w:rPr>
          <w:rFonts w:hint="eastAsia"/>
        </w:rPr>
        <w:t>.6对于临时支撑等，一般抢险结构有效期按2~3个月定，超过有效期尚未进行全面维修的，则需进行必要的检查和重新紧固措施。</w:t>
      </w:r>
    </w:p>
    <w:p w14:paraId="37FA4368">
      <w:pPr>
        <w:pStyle w:val="3"/>
      </w:pPr>
      <w:bookmarkStart w:id="89" w:name="_Toc98251755"/>
      <w:bookmarkStart w:id="90" w:name="_Toc99701705"/>
      <w:r>
        <w:rPr>
          <w:rFonts w:hint="eastAsia"/>
        </w:rPr>
        <w:t>6.</w:t>
      </w:r>
      <w:r>
        <w:t>4</w:t>
      </w:r>
      <w:r>
        <w:rPr>
          <w:rFonts w:hint="eastAsia"/>
        </w:rPr>
        <w:t>　修缮施工</w:t>
      </w:r>
      <w:bookmarkEnd w:id="89"/>
      <w:bookmarkEnd w:id="90"/>
    </w:p>
    <w:p w14:paraId="5E1D4449">
      <w:pPr>
        <w:pStyle w:val="5"/>
        <w:spacing w:before="156" w:after="156"/>
      </w:pPr>
      <w:r>
        <w:rPr>
          <w:rFonts w:hint="eastAsia"/>
        </w:rPr>
        <w:t>6.</w:t>
      </w:r>
      <w:r>
        <w:t>4</w:t>
      </w:r>
      <w:r>
        <w:rPr>
          <w:rFonts w:hint="eastAsia"/>
        </w:rPr>
        <w:t>.2清洗的目的是去除墙面的有害堆积物，阻止或者延缓墙面的病变，还原本来的面目；外墙面应重清扫、少清洗，若必须清洗宜采用人工方法，清洗的程序包括诊断、制定清洗方案、预如固、预清洗、实施清洗、补充修正等阶段，程序实施的每一个阶段应该是可控的、渐进的与有选择性的；清洗的标准是既能去除表面的污物，又不对其造成危害。因此，对于清洗的“度”的把握非常重要，清洗应该特别注意不要在被清洗的部位留下磨损、冲蚀等痕迹，引起加速衰退等一系列变化。在清洗时遵循由弱到强的清洗原则有利于把握好这个“度”。</w:t>
      </w:r>
    </w:p>
    <w:p w14:paraId="347209C8">
      <w:pPr>
        <w:pStyle w:val="5"/>
        <w:spacing w:before="156" w:after="156"/>
      </w:pPr>
      <w:r>
        <w:rPr>
          <w:rFonts w:hint="eastAsia"/>
        </w:rPr>
        <w:t>6.</w:t>
      </w:r>
      <w:r>
        <w:t>4</w:t>
      </w:r>
      <w:r>
        <w:rPr>
          <w:rFonts w:hint="eastAsia"/>
        </w:rPr>
        <w:t>.3对于拟修补部位周边清理时，除应考虑修补位置周边清理干净，也需考虑能够对收口部位细节处理(如墙面修补界面设倒坡口等)，以保证新旧接口密实。</w:t>
      </w:r>
    </w:p>
    <w:p w14:paraId="6889DD44">
      <w:pPr>
        <w:pStyle w:val="5"/>
        <w:spacing w:before="156" w:after="156"/>
      </w:pPr>
      <w:r>
        <w:rPr>
          <w:rFonts w:hint="eastAsia"/>
        </w:rPr>
        <w:t>6.</w:t>
      </w:r>
      <w:r>
        <w:t>4</w:t>
      </w:r>
      <w:r>
        <w:rPr>
          <w:rFonts w:hint="eastAsia"/>
        </w:rPr>
        <w:t>.4考虑加钉后不明显影响到外观，故选取隐蔽处钻孔，此外，结合工程经验，考虑钻孔可能发生振动加剧墙面空鼓，钻孔设备选用小功率小钻机，以最大限度减少影响。</w:t>
      </w:r>
    </w:p>
    <w:p w14:paraId="7692FEFF">
      <w:r>
        <w:rPr>
          <w:rFonts w:hint="eastAsia"/>
        </w:rPr>
        <w:t>历史建筑的修缮施工应优先沿用经查勘与检测鉴定确定的该建筑部位原有材料和工艺，确无法查勘明确的，可参考同类做法。</w:t>
      </w:r>
    </w:p>
    <w:p w14:paraId="41F8AE58">
      <w:r>
        <w:rPr>
          <w:rFonts w:hint="eastAsia"/>
        </w:rPr>
        <w:t>对于面积较大的饰面空鼓加固参考做法：</w:t>
      </w:r>
    </w:p>
    <w:p w14:paraId="7038A22E">
      <w:r>
        <w:rPr>
          <w:rFonts w:hint="eastAsia"/>
        </w:rPr>
        <w:t>1在空鼓墙面的隐蔽处钻孔，深入基体不少于30mm；</w:t>
      </w:r>
    </w:p>
    <w:p w14:paraId="6AB73252">
      <w:r>
        <w:rPr>
          <w:rFonts w:hint="eastAsia"/>
        </w:rPr>
        <w:t>2清净孔眼内的灰尘后，放入竹钉，用桐油灰填缝封闭，使之与基体固定牢固，剔除凸出于原分缝表面的剩余竹钉；</w:t>
      </w:r>
    </w:p>
    <w:p w14:paraId="6E14F49C">
      <w:r>
        <w:rPr>
          <w:rFonts w:hint="eastAsia"/>
        </w:rPr>
        <w:t>3竹钉应选用大型竹，去竹青和竹黄，用竹肉顺竹纤维方向制作；竹钉分钉头、钉体、钉尾三部分，断面为方形，宽度≤5mm，总长约60mm，钉头部分削成楔形，钉尾截面大于钉体，控制入墙深度。</w:t>
      </w:r>
    </w:p>
    <w:p w14:paraId="18ADE2F6">
      <w:r>
        <w:rPr>
          <w:rFonts w:hint="eastAsia"/>
        </w:rPr>
        <w:t>4竹钉应干燥至含水率4%左右，浸桐油做防腐处理，再自然干燥至含水率12%以下方可使用。</w:t>
      </w:r>
    </w:p>
    <w:p w14:paraId="79E8E16F">
      <w:r>
        <w:rPr>
          <w:rFonts w:hint="eastAsia"/>
        </w:rPr>
        <w:t>对于面积较小的轻微空鼓，在经过评估保证安全的前提下宜不做干预，确需干预的可采用低压或无压力灌浆压实的方法，禁止采用较高压力灌浆，避免保护性破坏发生。灌注材料应经过试验证明确实有效。</w:t>
      </w:r>
    </w:p>
    <w:p w14:paraId="48ED6ADB">
      <w:pPr>
        <w:pStyle w:val="5"/>
        <w:spacing w:before="156" w:after="156"/>
      </w:pPr>
      <w:r>
        <w:rPr>
          <w:rFonts w:hint="eastAsia"/>
        </w:rPr>
        <w:t>6.</w:t>
      </w:r>
      <w:r>
        <w:t>4</w:t>
      </w:r>
      <w:r>
        <w:rPr>
          <w:rFonts w:hint="eastAsia"/>
        </w:rPr>
        <w:t>.5参考张嘉诚《浅析古建筑辘筒瓦面盖瓦施工技术》。现加工的白灰材料与原使用传统材料有一定的性能差异，因此有必要掺入一定的增强粘结强度材料（如糯米、红糖等），但忌用水泥，容易出现开裂及泛白现象。</w:t>
      </w:r>
    </w:p>
    <w:p w14:paraId="507013A8">
      <w:r>
        <w:rPr>
          <w:rFonts w:hint="eastAsia"/>
        </w:rPr>
        <w:t>可用瓦件的挑选标准：瓦的缺角不超过瓦宽的1/6（以盖瓦后不露缺角为准），后尾残长在瓦长的9/10以上的，列为可用瓦件。檐口瓦片规格要求较为严格，同时填塞砂浆起到稳固作用。</w:t>
      </w:r>
    </w:p>
    <w:p w14:paraId="5DACB1C4">
      <w:r>
        <w:rPr>
          <w:rFonts w:hint="eastAsia"/>
        </w:rPr>
        <w:t>历史建筑的修缮施工应优先沿用经查勘与检测鉴定确定的该建筑部位原有材料和工艺，确无法查勘明确的，可参考同类做法。</w:t>
      </w:r>
    </w:p>
    <w:p w14:paraId="2D3CC431">
      <w:r>
        <w:rPr>
          <w:rFonts w:hint="eastAsia"/>
        </w:rPr>
        <w:t>辘筒瓦屋面修缮施工参考做法：</w:t>
      </w:r>
    </w:p>
    <w:p w14:paraId="4013A57A">
      <w:r>
        <w:rPr>
          <w:rFonts w:hint="eastAsia"/>
        </w:rPr>
        <w:t>1揭瓦后应检查屋面梁架木檩等，修缮完成后再进行重铺工作；</w:t>
      </w:r>
    </w:p>
    <w:p w14:paraId="7F8F0616">
      <w:r>
        <w:rPr>
          <w:rFonts w:hint="eastAsia"/>
        </w:rPr>
        <w:t>2有底瓦的，底瓦使用前底面先扫白，对缝铺设，搭接吻合紧密，行列齐直，无歪斜；</w:t>
      </w:r>
    </w:p>
    <w:p w14:paraId="1F6CD65C">
      <w:r>
        <w:rPr>
          <w:rFonts w:hint="eastAsia"/>
        </w:rPr>
        <w:t>3严格控制板瓦排瓦规则（如“搭七留三”、“搭六留四等等），行距整齐，拼紧每列板瓦间的缝隙，瓦片规格应尽量与瓦面桁宽相适合；</w:t>
      </w:r>
    </w:p>
    <w:p w14:paraId="17D5F86E">
      <w:r>
        <w:rPr>
          <w:rFonts w:hint="eastAsia"/>
        </w:rPr>
        <w:t>4板瓦铺设完成后，在缝隙两侧的板瓦面分别压抹草筋灰，在筒瓦两边压抹草筋灰，留空中心部位，用瓦筒紧压两侧板瓦，通线调整瓦筒的位置，保证整条瓦筒顺直；</w:t>
      </w:r>
    </w:p>
    <w:p w14:paraId="023E05BD">
      <w:r>
        <w:rPr>
          <w:rFonts w:hint="eastAsia"/>
        </w:rPr>
        <w:t>5为防止屋面瓦件下滑，一般瓦面设置1~3排瓦钹，瓦钹位于檩条与桷板交接处，卡住板，直至瓦筒底部。瓦钹施工应符合以下要求：应根据瓦钹的实际规格及位置开设每一块瓦的卡位，卡位不能太大，比瓦钹稍宽1mm~2mm即可；瓦钹不能设得太高，瓦钹的高度宜比最顶面一块瓦片稍高；</w:t>
      </w:r>
    </w:p>
    <w:p w14:paraId="0BD0B596">
      <w:r>
        <w:rPr>
          <w:rFonts w:hint="eastAsia"/>
        </w:rPr>
        <w:t>6檐口用草筋灰安装滴水瓦、瓦当，瓦当须用铜线栓紧，扣住飞檐或瓦钹，防止下滑；</w:t>
      </w:r>
    </w:p>
    <w:p w14:paraId="7CE9783A">
      <w:r>
        <w:rPr>
          <w:rFonts w:hint="eastAsia"/>
        </w:rPr>
        <w:t>7辘筒前先用草筋灰辘成筒形，面层刮1</w:t>
      </w:r>
      <w:r>
        <w:t>mm</w:t>
      </w:r>
      <w:r>
        <w:rPr>
          <w:rFonts w:hint="eastAsia"/>
        </w:rPr>
        <w:t>～2mm厚黑色乌烟膏抹光。成型后的辘筒各条规格要基本一致，尽量减少误差。乌烟膏配置，应符合以下要求：</w:t>
      </w:r>
    </w:p>
    <w:p w14:paraId="291A284B">
      <w:r>
        <w:rPr>
          <w:rFonts w:hint="eastAsia"/>
        </w:rPr>
        <w:t>1）配制的乌烟膏应能具有一定的硬度和粘结时力，禁止使用水泥；</w:t>
      </w:r>
    </w:p>
    <w:p w14:paraId="355B2B85">
      <w:r>
        <w:rPr>
          <w:rFonts w:hint="eastAsia"/>
        </w:rPr>
        <w:t>2）配置的乌烟膏应注重白灰的质量。为了增强白灰的强度和韧性，一般加入红糖、糯米一起搅拌，搅拌完成后，将白灰全部平铺晒干。白灰干结后再加入红糖重新搅拌然后又再晒干，这样重复3次搅拌后才能使用；</w:t>
      </w:r>
    </w:p>
    <w:p w14:paraId="5B48396D">
      <w:r>
        <w:rPr>
          <w:rFonts w:hint="eastAsia"/>
        </w:rPr>
        <w:t>3）配制乌烟膏应注意控制配合比，制作时先将乌烟粉用酒精溶解，然后倒入经特殊加工的白灰，充分搅拌即可。乌烟膏重量配合比为：白灰：乌烟：酒精=16.6:1.6:1。</w:t>
      </w:r>
    </w:p>
    <w:p w14:paraId="02A31A20">
      <w:r>
        <w:rPr>
          <w:rFonts w:hint="eastAsia"/>
        </w:rPr>
        <w:t>8辘筒瓦垄中可埋置防腐处理的竹筋（约20mm宽竹条），防止日久辘筒瓦垄开裂脱节而渗漏。在屋顶施工完毕后应清理干净，并浇水检查是否漏水或瓦沟排水是否顺畅。</w:t>
      </w:r>
    </w:p>
    <w:p w14:paraId="2C5EC75F">
      <w:r>
        <w:rPr>
          <w:rFonts w:hint="eastAsia"/>
        </w:rPr>
        <w:t>阴阳瓦、蝴蝶瓦屋面修缮施工参考做法：</w:t>
      </w:r>
    </w:p>
    <w:p w14:paraId="57F443AD">
      <w:r>
        <w:rPr>
          <w:rFonts w:hint="eastAsia"/>
        </w:rPr>
        <w:t>1揭顶卸瓦时，注意不要损坏瓦件，挑选可用的瓦件，清理后按质地分类堆放。更换瓦件时优先选用同种规格的旧瓦，如无旧瓦可用，则按原规格、原质地、原色泽定烧。严禁损坏正脊、垂脊等原屋面构件，屋面拆除时，所有正脊、垂脊进行包裹保护。</w:t>
      </w:r>
    </w:p>
    <w:p w14:paraId="61025933">
      <w:r>
        <w:rPr>
          <w:rFonts w:hint="eastAsia"/>
        </w:rPr>
        <w:t>2铺挂屋面瓦前应先将屋脊做好，避免踩踏青瓦造成破碎；屋脊铺筑做法应与原屋脊铺筑方法相一致；</w:t>
      </w:r>
    </w:p>
    <w:p w14:paraId="699721FA">
      <w:r>
        <w:rPr>
          <w:rFonts w:hint="eastAsia"/>
        </w:rPr>
        <w:t>3铺挂瓦的操作顺序宜从左往右、自下往上，从檐口开始；</w:t>
      </w:r>
    </w:p>
    <w:p w14:paraId="4480C623">
      <w:r>
        <w:t>4</w:t>
      </w:r>
      <w:r>
        <w:rPr>
          <w:rFonts w:hint="eastAsia"/>
        </w:rPr>
        <w:t>檐口瓦应挑选外形整齐、质量好的瓦进行铺挂。檐口第一皮瓦挑出檐口的长度不得少于50mm，檐口瓦垅应与屋脊瓦垅上下对直，以利排水。檐口仰瓦相邻的空隙要用砂浆和碎瓦片填塞稳后再盖2-3张俯瓦。檐口处第一张仰瓦应抬高20</w:t>
      </w:r>
      <w:r>
        <w:t>mm</w:t>
      </w:r>
      <w:r>
        <w:rPr>
          <w:rFonts w:hint="eastAsia"/>
        </w:rPr>
        <w:t>～30mm，以防俯瓦下滑；</w:t>
      </w:r>
    </w:p>
    <w:p w14:paraId="2943827A">
      <w:r>
        <w:t>5</w:t>
      </w:r>
      <w:r>
        <w:rPr>
          <w:rFonts w:hint="eastAsia"/>
        </w:rPr>
        <w:t>铺瓦时，瓦面应上下搭接瓦面面积的2/3；俯仰瓦屋面的相邻两垅俯瓦和仰瓦的边之间搭接不小于40mm。铺俯仰瓦时，应先铺两垅仰瓦，并在其两垅仰瓦之间空隙处用灰浆塞垫稳后再铺俯瓦；</w:t>
      </w:r>
    </w:p>
    <w:p w14:paraId="31429ADB">
      <w:r>
        <w:rPr>
          <w:rFonts w:hint="eastAsia"/>
        </w:rPr>
        <w:t>6运瓦上屋面之前，应检查椽子与檩条是否钉好，是否平整牢固，偏差过大的要经修整或返工后才能运瓦上屋面。</w:t>
      </w:r>
    </w:p>
    <w:p w14:paraId="4793FE34">
      <w:pPr>
        <w:pStyle w:val="5"/>
        <w:spacing w:before="156" w:after="156"/>
      </w:pPr>
      <w:r>
        <w:rPr>
          <w:rFonts w:hint="eastAsia"/>
        </w:rPr>
        <w:t>6.</w:t>
      </w:r>
      <w:r>
        <w:t>4</w:t>
      </w:r>
      <w:r>
        <w:rPr>
          <w:rFonts w:hint="eastAsia"/>
        </w:rPr>
        <w:t>.</w:t>
      </w:r>
      <w:r>
        <w:t>6</w:t>
      </w:r>
      <w:r>
        <w:rPr>
          <w:rFonts w:hint="eastAsia"/>
        </w:rPr>
        <w:t>新材料应具有阻燃性。高低屋面相接时，低屋面承接高屋面雨水的横卧落水管，应固定牢靠。</w:t>
      </w:r>
    </w:p>
    <w:p w14:paraId="6EDFA1FC">
      <w:pPr>
        <w:pStyle w:val="5"/>
        <w:spacing w:before="156" w:after="156"/>
      </w:pPr>
      <w:r>
        <w:rPr>
          <w:rFonts w:hint="eastAsia"/>
        </w:rPr>
        <w:t>6.</w:t>
      </w:r>
      <w:r>
        <w:t>4</w:t>
      </w:r>
      <w:r>
        <w:rPr>
          <w:rFonts w:hint="eastAsia"/>
        </w:rPr>
        <w:t>.</w:t>
      </w:r>
      <w:r>
        <w:t>7</w:t>
      </w:r>
      <w:r>
        <w:rPr>
          <w:rFonts w:hint="eastAsia"/>
        </w:rPr>
        <w:t>传统清水砖墙砌筑座浆方式与现砌砖墙存在一定差异，对原砌筑座浆方式值得先进行调查研究。</w:t>
      </w:r>
      <w:r>
        <w:rPr>
          <w:rFonts w:hint="eastAsia" w:hAnsi="宋体"/>
        </w:rPr>
        <w:t>采用传统石灰浆勾缝，配比为白灰：砂：纸筋=10:10:1</w:t>
      </w:r>
      <w:r>
        <w:rPr>
          <w:rFonts w:hint="eastAsia"/>
        </w:rPr>
        <w:t>。</w:t>
      </w:r>
    </w:p>
    <w:p w14:paraId="3631945D">
      <w:pPr>
        <w:pStyle w:val="5"/>
        <w:spacing w:before="156" w:after="156"/>
      </w:pPr>
      <w:r>
        <w:rPr>
          <w:rFonts w:hint="eastAsia"/>
        </w:rPr>
        <w:t>6.</w:t>
      </w:r>
      <w:r>
        <w:t>4</w:t>
      </w:r>
      <w:r>
        <w:rPr>
          <w:rFonts w:hint="eastAsia"/>
        </w:rPr>
        <w:t>.</w:t>
      </w:r>
      <w:r>
        <w:t>8</w:t>
      </w:r>
      <w:r>
        <w:rPr>
          <w:rFonts w:hint="eastAsia"/>
        </w:rPr>
        <w:t>目前所发现夯土墙病害问题中，除环境影响外，原夯筑材料及夯筑质量对夯土墙的耐久性尤为重要，故每个细节都需执行到位。关于材料，需通过配合比实验或根据设计要求确定黄土、白灰、砂进行拌制，湿度控制以手用力抓能结块，落地后又能松开为宜，即所谓“手握成团，落地开花”。</w:t>
      </w:r>
    </w:p>
    <w:p w14:paraId="4166124A">
      <w:r>
        <w:rPr>
          <w:rFonts w:hint="eastAsia"/>
        </w:rPr>
        <w:t>历史建筑的修缮施工应优先沿用经查勘与检测鉴定确定的该建筑部位原有材料和工艺，确无法查勘明确的，可参考同类做法。</w:t>
      </w:r>
    </w:p>
    <w:p w14:paraId="5E5B8093">
      <w:r>
        <w:rPr>
          <w:rFonts w:hint="eastAsia"/>
        </w:rPr>
        <w:t>夯土墙修缮施工参考做法：</w:t>
      </w:r>
    </w:p>
    <w:p w14:paraId="3D73E4F3">
      <w:r>
        <w:rPr>
          <w:rFonts w:hint="eastAsia"/>
        </w:rPr>
        <w:t>1夯土墙修复原材料应采用绿色无污染的土壤；夯土墙原材料中黏土土质宜选用黏性好、又富含砂子的黄土；</w:t>
      </w:r>
    </w:p>
    <w:p w14:paraId="5B26D584">
      <w:r>
        <w:rPr>
          <w:rFonts w:hint="eastAsia"/>
        </w:rPr>
        <w:t>2白灰与黄土加水拌合，其中白灰与黄土的质量比为3:7。白灰与黄土拌合的灰土原料的含水率控制在15-20%，要做到“手握成团，落地开花”为宜；</w:t>
      </w:r>
    </w:p>
    <w:p w14:paraId="01C27475">
      <w:r>
        <w:rPr>
          <w:rFonts w:hint="eastAsia"/>
        </w:rPr>
        <w:t>3进行灰土攒堆闷土熟化时，闷土的时间不少于12h，充分熟化后加入糯米浆进行拌合；每立方米灰土原料中加入糯米浆90-110kg；制备得到的材料宜在72h内使用；</w:t>
      </w:r>
    </w:p>
    <w:p w14:paraId="7E1319E3">
      <w:r>
        <w:rPr>
          <w:rFonts w:hint="eastAsia"/>
        </w:rPr>
        <w:t>4修复夯土墙模板加设应确保稳固性，施工中控制好垂直度，随时检查；</w:t>
      </w:r>
    </w:p>
    <w:p w14:paraId="74864E3D">
      <w:r>
        <w:rPr>
          <w:rFonts w:hint="eastAsia"/>
        </w:rPr>
        <w:t>5夯筑时应进行二次加强夯筑，对墙体的边角处加强夯筑；夯筑后得到的每层夯土的厚度宜为16</w:t>
      </w:r>
      <w:r>
        <w:t>mm</w:t>
      </w:r>
      <w:r>
        <w:rPr>
          <w:rFonts w:hint="eastAsia"/>
        </w:rPr>
        <w:t>-20cm；</w:t>
      </w:r>
    </w:p>
    <w:p w14:paraId="5F6D30EB">
      <w:r>
        <w:rPr>
          <w:rFonts w:hint="eastAsia"/>
        </w:rPr>
        <w:t>6为加强夯土墙整体性，夯土墙上下层接缝处应设置细木棍、竹片等横向筋条；墙角及内外墙交接处，应设置竖钢筋或竖木柱，材料优选杉木、松树等木料，梢径不小于120mm，增强整体抗倒性能；</w:t>
      </w:r>
    </w:p>
    <w:p w14:paraId="66D118B6">
      <w:r>
        <w:rPr>
          <w:rFonts w:hint="eastAsia"/>
        </w:rPr>
        <w:t>7夯土墙夯筑完成后进行抗压强度试验，每层的密实度大于1.7g/cm</w:t>
      </w:r>
      <w:r>
        <w:rPr>
          <w:rFonts w:ascii="Calibri" w:hAnsi="Calibri" w:cs="Calibri"/>
        </w:rPr>
        <w:t>³</w:t>
      </w:r>
      <w:r>
        <w:rPr>
          <w:rFonts w:hint="eastAsia" w:ascii="楷体" w:hAnsi="楷体" w:cs="楷体"/>
        </w:rPr>
        <w:t>，干密度为</w:t>
      </w:r>
      <w:r>
        <w:rPr>
          <w:rFonts w:hint="eastAsia"/>
        </w:rPr>
        <w:t>1.5g/cm</w:t>
      </w:r>
      <w:r>
        <w:rPr>
          <w:rFonts w:ascii="Calibri" w:hAnsi="Calibri" w:cs="Calibri"/>
        </w:rPr>
        <w:t>³</w:t>
      </w:r>
      <w:r>
        <w:rPr>
          <w:rFonts w:hint="eastAsia"/>
        </w:rPr>
        <w:t>-1.6g/cm</w:t>
      </w:r>
      <w:r>
        <w:rPr>
          <w:rFonts w:ascii="Calibri" w:hAnsi="Calibri" w:cs="Calibri"/>
        </w:rPr>
        <w:t>³</w:t>
      </w:r>
      <w:r>
        <w:rPr>
          <w:rFonts w:hint="eastAsia" w:ascii="楷体" w:hAnsi="楷体" w:cs="楷体"/>
        </w:rPr>
        <w:t>；</w:t>
      </w:r>
    </w:p>
    <w:p w14:paraId="3E734163">
      <w:r>
        <w:rPr>
          <w:rFonts w:hint="eastAsia"/>
        </w:rPr>
        <w:t>8夯土墙完成施工后，进行薄膜覆盖养护，避免暴晒，以免墙体产生干缩开裂，同时也保证墙体到达一定的强度后再进行下一步工序；</w:t>
      </w:r>
    </w:p>
    <w:p w14:paraId="7C24BCD2">
      <w:r>
        <w:rPr>
          <w:rFonts w:hint="eastAsia"/>
        </w:rPr>
        <w:t>9拆模的过程中遵循“先支后拆，后支先拆”的原则，注意墙体边角处的保护；</w:t>
      </w:r>
    </w:p>
    <w:p w14:paraId="4506BD3E">
      <w:r>
        <w:rPr>
          <w:rFonts w:hint="eastAsia"/>
        </w:rPr>
        <w:t>10注意修复的墙面美化。拆模后留在墙体上的对拉螺栓通洞，采用发泡胶对其进行填塞，待发泡胶完全挥发后，在墙体两侧各测量10cm进行拍土，采用木砖小力反复拍击，拍击力度不宜过大，直至通洞处的密实度与墙体密实度相同，所用材料与夯土墙材料完全相同；</w:t>
      </w:r>
    </w:p>
    <w:p w14:paraId="77E3905B">
      <w:r>
        <w:rPr>
          <w:rFonts w:hint="eastAsia"/>
        </w:rPr>
        <w:t>11待墙体完全干燥后，在墙体表面采用草筋、粘土、灰砂浆等进行饰面处理，以满足原状修复的要求，并满足居住者的使用要求，不会让土颗粒的掉落影响室内外环境卫生。</w:t>
      </w:r>
    </w:p>
    <w:p w14:paraId="25AD2B44">
      <w:pPr>
        <w:pStyle w:val="5"/>
        <w:spacing w:before="156" w:after="156"/>
      </w:pPr>
      <w:r>
        <w:rPr>
          <w:rFonts w:hint="eastAsia"/>
        </w:rPr>
        <w:t>6.</w:t>
      </w:r>
      <w:r>
        <w:t>4</w:t>
      </w:r>
      <w:r>
        <w:rPr>
          <w:rFonts w:hint="eastAsia"/>
        </w:rPr>
        <w:t>.</w:t>
      </w:r>
      <w:r>
        <w:t>9</w:t>
      </w:r>
      <w:r>
        <w:rPr>
          <w:rFonts w:hint="eastAsia"/>
        </w:rPr>
        <w:t>土坯墙中的土砖多未经夯实及添加加强粘结强度的材料，尤其怕雨水侵蚀软化，因此底部多用一定高度的石基墙裙垫底，且屋面的防渗漏、周边雨水疏通等配套事关修缮加固的有效程度。</w:t>
      </w:r>
    </w:p>
    <w:p w14:paraId="221681DE">
      <w:r>
        <w:rPr>
          <w:rFonts w:hint="eastAsia"/>
        </w:rPr>
        <w:t>历史建筑的修缮施工应优先沿用经查勘与检测鉴定确定的该建筑部位原有材料和工艺，确无法查勘明确的，可参考同类做法。</w:t>
      </w:r>
    </w:p>
    <w:p w14:paraId="39C05CC3">
      <w:r>
        <w:rPr>
          <w:rFonts w:hint="eastAsia"/>
        </w:rPr>
        <w:t>土坯（泥砖）墙施工参考做法：</w:t>
      </w:r>
    </w:p>
    <w:p w14:paraId="7253E437">
      <w:r>
        <w:rPr>
          <w:rFonts w:hint="eastAsia"/>
        </w:rPr>
        <w:t>1土坯（泥砖）制作材料采用纯粘土，根据现存泥砖墙的色泽、当地黄泥泥浆的粉度进行调配及改良，可适当加入禾草根；</w:t>
      </w:r>
    </w:p>
    <w:p w14:paraId="450ADAA5">
      <w:r>
        <w:rPr>
          <w:rFonts w:hint="eastAsia"/>
        </w:rPr>
        <w:t>2按土坯（泥砖）原尺寸，用木板制作一个方形的木框，底板固定，四边用木榫固定，可拆卸，木框尺寸比实际泥砖砖块略大2cm；</w:t>
      </w:r>
    </w:p>
    <w:p w14:paraId="3DB5D26B">
      <w:r>
        <w:rPr>
          <w:rFonts w:hint="eastAsia"/>
        </w:rPr>
        <w:t>3淋湿木框，把黄泥、河砂搅拌均匀倒入模块中，用木锤或木板拍打密实,待略收浆时，松开并翻转木框，倒出土坯（泥砖），阴干30天，即可使用；</w:t>
      </w:r>
    </w:p>
    <w:p w14:paraId="212E91AD">
      <w:r>
        <w:rPr>
          <w:rFonts w:hint="eastAsia"/>
        </w:rPr>
        <w:t>4用同样的黄泥、细砂略加熟石灰粉搅拌形成的灰浆砌筑。</w:t>
      </w:r>
    </w:p>
    <w:p w14:paraId="62E59F19">
      <w:pPr>
        <w:pStyle w:val="5"/>
        <w:spacing w:before="156" w:after="156"/>
      </w:pPr>
      <w:r>
        <w:rPr>
          <w:rFonts w:hint="eastAsia"/>
        </w:rPr>
        <w:t>6.</w:t>
      </w:r>
      <w:r>
        <w:t>4</w:t>
      </w:r>
      <w:r>
        <w:rPr>
          <w:rFonts w:hint="eastAsia"/>
        </w:rPr>
        <w:t>.</w:t>
      </w:r>
      <w:r>
        <w:t>10</w:t>
      </w:r>
      <w:r>
        <w:rPr>
          <w:rFonts w:hint="eastAsia"/>
        </w:rPr>
        <w:t>水磨石装饰抹灰其基层处理方法与一般抹灰基层处理方法相同，但因水磨石装饰抹灰底、中层及面层总的平均厚度较一般抹灰为厚，且比较沉，若基层处理不好，抹灰层极易产生空鼓或坠裂，因此要认真将基层表面酥松部分去掉再洒水润墙。修缮后的水磨石地面应密实、牢固、略高于原有面层，打蜡、经养护、磨光、酸洗、擦亮后与原有地面基本一致。</w:t>
      </w:r>
    </w:p>
    <w:p w14:paraId="5D6867B3">
      <w:r>
        <w:rPr>
          <w:rFonts w:hint="eastAsia"/>
        </w:rPr>
        <w:t>水刷石施工对材料及施工人员工艺要求较高，包括对基层材料配比等。若基层处理不好，水刷石层极易产生空鼓或挂坠，无法成型。修补部位剔凿空鼓至坚实部位成规则形状，倒坡槎裂缝成沟槽，修补时由中往新旧界线压浆，能有效增强新旧面的结合。</w:t>
      </w:r>
    </w:p>
    <w:p w14:paraId="7BBB3B89">
      <w:r>
        <w:rPr>
          <w:rFonts w:hint="eastAsia"/>
        </w:rPr>
        <w:t>历史建筑的修缮施工应优先沿用经查勘与检测鉴定确定的该建筑部位原有材料和工艺，确无法查勘明确的，可参考同类做法。</w:t>
      </w:r>
    </w:p>
    <w:p w14:paraId="0091437E">
      <w:r>
        <w:rPr>
          <w:rFonts w:hint="eastAsia"/>
        </w:rPr>
        <w:t>水磨石饰面修缮施工参考做法：</w:t>
      </w:r>
    </w:p>
    <w:p w14:paraId="15AAC9CC">
      <w:r>
        <w:t>1</w:t>
      </w:r>
      <w:r>
        <w:rPr>
          <w:rFonts w:hint="eastAsia"/>
        </w:rPr>
        <w:t>重新修复的水磨石，基层应先凿平，并用1:3水泥砂浆分层抹平；</w:t>
      </w:r>
    </w:p>
    <w:p w14:paraId="5F04A6BD">
      <w:r>
        <w:t>2</w:t>
      </w:r>
      <w:r>
        <w:rPr>
          <w:rFonts w:hint="eastAsia"/>
        </w:rPr>
        <w:t>先在基层刷一遍掺10</w:t>
      </w:r>
      <w:r>
        <w:t>8</w:t>
      </w:r>
      <w:r>
        <w:rPr>
          <w:rFonts w:hint="eastAsia"/>
        </w:rPr>
        <w:t>胶的水泥浆，10</w:t>
      </w:r>
      <w:r>
        <w:t>8</w:t>
      </w:r>
      <w:r>
        <w:rPr>
          <w:rFonts w:hint="eastAsia"/>
        </w:rPr>
        <w:t>胶的掺量为水泥重量的15%~20%，刷后随抹1:2水泥砂浆。稍收水后将其表面划毛。再找规矩，先做上排灰饼，再吊垂直线和横向拉通线，补做中间和下排的灰饼及冲筋；</w:t>
      </w:r>
    </w:p>
    <w:p w14:paraId="635CCA5A">
      <w:r>
        <w:t>3</w:t>
      </w:r>
      <w:r>
        <w:rPr>
          <w:rFonts w:hint="eastAsia"/>
        </w:rPr>
        <w:t>按冲筋标准抹中层找平砂浆。常用配合比为1:3~1:2.5。找平层必须刮平搓毛，并且用托线板检查平整度，因找平层的平整度直接影响饰面层的质量；</w:t>
      </w:r>
    </w:p>
    <w:p w14:paraId="3BF0A806">
      <w:r>
        <w:rPr>
          <w:rFonts w:hint="eastAsia"/>
        </w:rPr>
        <w:t>4应采用与原水磨石相同的装饰骨料（材质、色彩和粒径），以及相同掐丝分格材料（玻璃、铜片等），根据原装饰图案进行修复；</w:t>
      </w:r>
    </w:p>
    <w:p w14:paraId="3D54771E">
      <w:r>
        <w:t>5</w:t>
      </w:r>
      <w:r>
        <w:rPr>
          <w:rFonts w:hint="eastAsia"/>
        </w:rPr>
        <w:t>分格条应刨成双面斜口，小面粘于墙面。分格条厚为8</w:t>
      </w:r>
      <w:r>
        <w:t>mm</w:t>
      </w:r>
      <w:r>
        <w:rPr>
          <w:rFonts w:hint="eastAsia"/>
        </w:rPr>
        <w:t>~10mm，宽度为15</w:t>
      </w:r>
      <w:r>
        <w:t>mm</w:t>
      </w:r>
      <w:r>
        <w:rPr>
          <w:rFonts w:hint="eastAsia"/>
        </w:rPr>
        <w:t>~25mm。粘贴用水泥素浆，水泥浆不宜超过分格条小面范围，超出部分应刮掉；</w:t>
      </w:r>
    </w:p>
    <w:p w14:paraId="37DD01B2">
      <w:r>
        <w:t>6</w:t>
      </w:r>
      <w:r>
        <w:rPr>
          <w:rFonts w:hint="eastAsia"/>
        </w:rPr>
        <w:t>抹平面时，要视找平层砂浆干湿程度酌情洒水，并刷一遍水泥素浆，随即抹水泥石子浆，在每一分舱内从上往下抹，每抹完一个分格舱，应拍实抹平，石子浆不宜高出或低于分格条，拍实要先轻后重，并把石子尖棱拍入浆内，拍后即用直尺检查平整度，如有凹面及时增添石子浆，重新拍实抹平，待水分稍干，表面无水光感觉，再用钢皮铁板溜抹一遍，使小孔洞压实挤密，其涂抹厚度根据不同粒径大小而不同；</w:t>
      </w:r>
    </w:p>
    <w:p w14:paraId="69551240">
      <w:r>
        <w:t>7</w:t>
      </w:r>
      <w:r>
        <w:rPr>
          <w:rFonts w:hint="eastAsia"/>
        </w:rPr>
        <w:t>同一平面的面层要求一次完成，不宜留施工缝，必须留施工缝时，应留在分隔条上。抹完一块用直尺检查其平整度，不平处应及时增补抹好；</w:t>
      </w:r>
    </w:p>
    <w:p w14:paraId="4E06305F">
      <w:r>
        <w:t>8</w:t>
      </w:r>
      <w:r>
        <w:rPr>
          <w:rFonts w:hint="eastAsia"/>
        </w:rPr>
        <w:t>按施工条件和设计要求，人工或机械磨光，高标号油石打磨平整，磨光后，用草酸清洗，检查色差情况，如色差较大，则需专业人士调色修补；</w:t>
      </w:r>
    </w:p>
    <w:p w14:paraId="1BBE4A63">
      <w:r>
        <w:t>9</w:t>
      </w:r>
      <w:r>
        <w:rPr>
          <w:rFonts w:hint="eastAsia"/>
        </w:rPr>
        <w:t>起分隔条。起分隔条时，用木抹子柄敲去木条，用小鸭嘴抹子扎入木条，上下活动，轻轻起动，用小溜子找平，用鸡腿刷子刷光理直缝角，并用素灰将格缝修补平至颜色一致。</w:t>
      </w:r>
    </w:p>
    <w:p w14:paraId="2C9DA315">
      <w:r>
        <w:rPr>
          <w:rFonts w:hint="eastAsia"/>
        </w:rPr>
        <w:t>水刷石饰面修缮施工参考做法：</w:t>
      </w:r>
    </w:p>
    <w:p w14:paraId="5481F112">
      <w:r>
        <w:t>1</w:t>
      </w:r>
      <w:r>
        <w:rPr>
          <w:rFonts w:hint="eastAsia"/>
        </w:rPr>
        <w:t>重新修复的水刷石，基层应先凿平，并用1:3水泥砂浆分层抹平；</w:t>
      </w:r>
    </w:p>
    <w:p w14:paraId="758D7191">
      <w:r>
        <w:t>2</w:t>
      </w:r>
      <w:r>
        <w:rPr>
          <w:rFonts w:hint="eastAsia"/>
        </w:rPr>
        <w:t>先在基层刷一遍掺10</w:t>
      </w:r>
      <w:r>
        <w:t>8</w:t>
      </w:r>
      <w:r>
        <w:rPr>
          <w:rFonts w:hint="eastAsia"/>
        </w:rPr>
        <w:t>胶的水泥浆，10</w:t>
      </w:r>
      <w:r>
        <w:t>8</w:t>
      </w:r>
      <w:r>
        <w:rPr>
          <w:rFonts w:hint="eastAsia"/>
        </w:rPr>
        <w:t>胶的掺量为水泥重量的15%~20%，刷后随抹1:2水泥砂浆。稍收水后将其表面划毛。再找规矩，先做上排灰饼，再吊垂直线和横向拉通线，补做中间和下排的灰饼及冲筋；</w:t>
      </w:r>
    </w:p>
    <w:p w14:paraId="7B1C4CC8">
      <w:r>
        <w:t>3</w:t>
      </w:r>
      <w:r>
        <w:rPr>
          <w:rFonts w:hint="eastAsia"/>
        </w:rPr>
        <w:t>按冲筋标准抹中层找平砂浆。常用配合比为1:3~1:2.5。找平层必须刮平搓毛，并且用托线板检查平整度，因找平层的平整度直接影响饰面层的质量；</w:t>
      </w:r>
    </w:p>
    <w:p w14:paraId="04A0F9CD">
      <w:r>
        <w:rPr>
          <w:rFonts w:hint="eastAsia"/>
        </w:rPr>
        <w:t>4修补应采用与原水刷石相同粒径、色彩的细石，相同色彩的水泥浆，石子的密度应与原水刷石饰面接近；</w:t>
      </w:r>
    </w:p>
    <w:p w14:paraId="410CECB0">
      <w:r>
        <w:t>5</w:t>
      </w:r>
      <w:r>
        <w:rPr>
          <w:rFonts w:hint="eastAsia"/>
        </w:rPr>
        <w:t>分格条应刨成双面斜口，小面粘于墙面。分格条厚为8</w:t>
      </w:r>
      <w:r>
        <w:t>mm</w:t>
      </w:r>
      <w:r>
        <w:rPr>
          <w:rFonts w:hint="eastAsia"/>
        </w:rPr>
        <w:t>~10mm，宽度为15</w:t>
      </w:r>
      <w:r>
        <w:t>mm</w:t>
      </w:r>
      <w:r>
        <w:rPr>
          <w:rFonts w:hint="eastAsia"/>
        </w:rPr>
        <w:t>~25mm。粘贴用水泥素浆，水泥浆不宜超过分格条小面范围，超出部分应刮掉；</w:t>
      </w:r>
    </w:p>
    <w:p w14:paraId="5F02B726">
      <w:r>
        <w:t>6</w:t>
      </w:r>
      <w:r>
        <w:rPr>
          <w:rFonts w:hint="eastAsia"/>
        </w:rPr>
        <w:t>抹平面时，要视找平层砂浆干湿程度酌情洒水，并刷一遍水泥素浆，随即抹水泥石子浆，在每一分舱内从上往下抹，每抹完一个分格舱，应拍实抹平，石子浆不宜高出或低于分格条，拍实要先轻后重，并把石子尖棱拍入浆内，拍后即用直尺检查平整度，如有凹面及时增添石子浆，重新拍实抹平，待水分稍干，表面无水光感觉，再用钢皮铁板溜抹一遍，使小孔洞压实挤密，其涂抹厚度根据不同粒径大小而不同；</w:t>
      </w:r>
    </w:p>
    <w:p w14:paraId="65B713D0">
      <w:r>
        <w:t>7</w:t>
      </w:r>
      <w:r>
        <w:rPr>
          <w:rFonts w:hint="eastAsia"/>
        </w:rPr>
        <w:t>同一平面的面层要求一次完成，不宜留施工缝，必须留施工缝时，应留在分隔条上。抹完一块用直尺检查其平整度，不平处应及时增补抹好；</w:t>
      </w:r>
    </w:p>
    <w:p w14:paraId="134A0FFE">
      <w:r>
        <w:t>8</w:t>
      </w:r>
      <w:r>
        <w:rPr>
          <w:rFonts w:hint="eastAsia"/>
        </w:rPr>
        <w:t>喷刷石子浆面，应待水泥石子浆开始凝结手指轻按无痕，用软刷刷石不掉时，方可开始，一人先用刷子蘸水刷掉面层灰浆，一人紧跟用喷雾器将四周相邻部位喷湿，并随喷随用毛刷刷掉表面浆水，喷水压力要均匀，喷刷顺序应从上而下，喷头一般距墙10</w:t>
      </w:r>
      <w:r>
        <w:t>cm</w:t>
      </w:r>
      <w:r>
        <w:rPr>
          <w:rFonts w:hint="eastAsia"/>
        </w:rPr>
        <w:t>~20cm。门、窗洞口或贴脸等部位，应先喷刷底部后做大面，以保证表面清洁，应再用小水壶盛清水缓缓从上往下冲洗一遍。如上下排同时操作，在下排的操作人员喷刷时应及时用干毛刷和干抹布将水分吸掉，防止冲坏面层；</w:t>
      </w:r>
    </w:p>
    <w:p w14:paraId="64019FC6">
      <w:r>
        <w:t>9</w:t>
      </w:r>
      <w:r>
        <w:rPr>
          <w:rFonts w:hint="eastAsia"/>
        </w:rPr>
        <w:t>若水刷石面层超过喷刷时间，开始硬结，用清水洗不去水泥浆时，可用3%~5%盐酸稀释溶液洗刷，然后用清水冲洗，否则，会将面层腐蚀成黄色斑点；</w:t>
      </w:r>
    </w:p>
    <w:p w14:paraId="6E14DCEA">
      <w:r>
        <w:t>10</w:t>
      </w:r>
      <w:r>
        <w:rPr>
          <w:rFonts w:hint="eastAsia"/>
        </w:rPr>
        <w:t>喷刷面层露出石子后，起分隔条。起分隔条时，用木抹子柄敲去木条，用小鸭嘴抹子扎入木条，上下活动，轻轻起动，用小溜子找平，用鸡腿刷子刷光理直缝角，并用素灰将格缝修补平至颜色一致；</w:t>
      </w:r>
    </w:p>
    <w:p w14:paraId="6CBB0371">
      <w:r>
        <w:t>11</w:t>
      </w:r>
      <w:r>
        <w:rPr>
          <w:rFonts w:hint="eastAsia"/>
        </w:rPr>
        <w:t>水刷石抹完后第二天起要经常洒水养护，养护时间不少于7天，在夏季酷热天施工时，应考虑搭设临时遮阳棚，防止阳光直射，导致水泥早起脱水影响强度，削弱粘接力。</w:t>
      </w:r>
    </w:p>
    <w:p w14:paraId="0E7ACB62">
      <w:pPr>
        <w:pStyle w:val="5"/>
        <w:spacing w:before="156" w:after="156"/>
      </w:pPr>
      <w:r>
        <w:t>6</w:t>
      </w:r>
      <w:r>
        <w:rPr>
          <w:rFonts w:hint="eastAsia"/>
        </w:rPr>
        <w:t>.</w:t>
      </w:r>
      <w:r>
        <w:t>4</w:t>
      </w:r>
      <w:r>
        <w:rPr>
          <w:rFonts w:hint="eastAsia"/>
        </w:rPr>
        <w:t>.</w:t>
      </w:r>
      <w:r>
        <w:t>11</w:t>
      </w:r>
      <w:r>
        <w:rPr>
          <w:rFonts w:hint="eastAsia"/>
        </w:rPr>
        <w:t>灰塑工艺是传统工艺的具体表现，是古建筑的神韵。由于传统灰塑工匠一般都是实干出身的，且民间代代传承，虽不是美术科班出身，但对于图案的寓意、立意表达的人物、山水的虚实远近、故事人物的时代服饰等，有其独特的理解和手法。可由聘请的工匠人员逐一组图案作施工前的技术交底、讲解。做到胸有成竹，传神修复。</w:t>
      </w:r>
    </w:p>
    <w:p w14:paraId="5DA876D9">
      <w:r>
        <w:rPr>
          <w:rFonts w:hint="eastAsia"/>
        </w:rPr>
        <w:t>历史建筑的修缮施工应优先沿用经查勘与检测鉴定确定的该建筑部位原有材料和工艺，确无法查勘明确的，可参考同类做法。</w:t>
      </w:r>
    </w:p>
    <w:p w14:paraId="4B48E721">
      <w:r>
        <w:rPr>
          <w:rFonts w:hint="eastAsia"/>
        </w:rPr>
        <w:t>灰塑修缮施工参考做法：</w:t>
      </w:r>
    </w:p>
    <w:p w14:paraId="35827951">
      <w:r>
        <w:t>1</w:t>
      </w:r>
      <w:r>
        <w:rPr>
          <w:rFonts w:hint="eastAsia"/>
        </w:rPr>
        <w:t>选好</w:t>
      </w:r>
      <w:r>
        <w:rPr>
          <w:rFonts w:hint="eastAsia" w:hAnsi="宋体"/>
        </w:rPr>
        <w:t>工匠</w:t>
      </w:r>
      <w:r>
        <w:rPr>
          <w:rFonts w:hint="eastAsia"/>
        </w:rPr>
        <w:t>。</w:t>
      </w:r>
      <w:r>
        <w:rPr>
          <w:rFonts w:hint="eastAsia" w:hAnsi="宋体"/>
        </w:rPr>
        <w:t>为了保证同一建筑灰塑工艺的一致性，同一建筑灰塑最好由同一灰塑传承人或工匠完成</w:t>
      </w:r>
      <w:r>
        <w:rPr>
          <w:rFonts w:hint="eastAsia"/>
        </w:rPr>
        <w:t>；</w:t>
      </w:r>
    </w:p>
    <w:p w14:paraId="79D6B0F3">
      <w:r>
        <w:t>2</w:t>
      </w:r>
      <w:r>
        <w:rPr>
          <w:rFonts w:hint="eastAsia"/>
        </w:rPr>
        <w:t>做好技术交底工作。在灰塑图案构图、画意表达方面，应由工匠负责人逐一对图案作施工前的技术交底、讲解；</w:t>
      </w:r>
    </w:p>
    <w:p w14:paraId="70E33562">
      <w:r>
        <w:t>3</w:t>
      </w:r>
      <w:r>
        <w:rPr>
          <w:rFonts w:hint="eastAsia"/>
        </w:rPr>
        <w:t>应调好色灰，确保色灰与原图案内容的协调性。着色灰调制，选用优质石灰膏，并作细加工，并选用水溶性好的矿物颜料调制，并注意着色灰的附着力，调整配合比；</w:t>
      </w:r>
    </w:p>
    <w:p w14:paraId="67985C20">
      <w:r>
        <w:t>4</w:t>
      </w:r>
      <w:r>
        <w:rPr>
          <w:rFonts w:hint="eastAsia"/>
        </w:rPr>
        <w:t>着色灰层批制后，要从不同角度、不同远近位置进行观察，发现不完美的地方进行修改；</w:t>
      </w:r>
    </w:p>
    <w:p w14:paraId="23B415B9">
      <w:r>
        <w:t>5</w:t>
      </w:r>
      <w:r>
        <w:rPr>
          <w:rFonts w:hint="eastAsia"/>
        </w:rPr>
        <w:t>使用石灰水和颜料调配，</w:t>
      </w:r>
      <w:r>
        <w:rPr>
          <w:rFonts w:hint="eastAsia" w:hAnsi="宋体"/>
        </w:rPr>
        <w:t>在未干透前着色，</w:t>
      </w:r>
      <w:r>
        <w:rPr>
          <w:rFonts w:hint="eastAsia"/>
        </w:rPr>
        <w:t>对照原着色灰层进行润色。润色后，灰塑图案色泽柔和而不鲜艳。每组图案，力求做到画理、主题相衬；</w:t>
      </w:r>
    </w:p>
    <w:p w14:paraId="49B9E4B7">
      <w:r>
        <w:t>6</w:t>
      </w:r>
      <w:r>
        <w:rPr>
          <w:rFonts w:hint="eastAsia"/>
        </w:rPr>
        <w:t>为解决传统矿物颜料的耐久性问题，润色干燥后，进行不影响观感效果的无色保护层施工，能更有效地保护灰塑，确保灰塑的持久性。</w:t>
      </w:r>
    </w:p>
    <w:p w14:paraId="2670C25D">
      <w:pPr>
        <w:pStyle w:val="5"/>
        <w:spacing w:before="156" w:after="156"/>
      </w:pPr>
      <w:r>
        <w:rPr>
          <w:rFonts w:hint="eastAsia"/>
        </w:rPr>
        <w:t>6.</w:t>
      </w:r>
      <w:r>
        <w:t>4</w:t>
      </w:r>
      <w:r>
        <w:rPr>
          <w:rFonts w:hint="eastAsia"/>
        </w:rPr>
        <w:t>.</w:t>
      </w:r>
      <w:r>
        <w:t>12</w:t>
      </w:r>
      <w:r>
        <w:rPr>
          <w:rFonts w:hint="eastAsia"/>
        </w:rPr>
        <w:t>细砂层可以起到很好的防潮作用。石灰细沙抹缝，建议使用石灰、细砂、纸筋、原切割的阶砖粉调浆勾缝。</w:t>
      </w:r>
    </w:p>
    <w:p w14:paraId="39467EE3">
      <w:r>
        <w:rPr>
          <w:rFonts w:hint="eastAsia"/>
        </w:rPr>
        <w:t>历史建筑的修缮施工应优先沿用经查勘与检测鉴定确定的该建筑部位原有材料和工艺，确无法查勘明确的，可参考同类做法。</w:t>
      </w:r>
    </w:p>
    <w:p w14:paraId="2BB3325D">
      <w:r>
        <w:rPr>
          <w:rFonts w:hint="eastAsia"/>
        </w:rPr>
        <w:t>阶砖地面修缮施工参考做法：</w:t>
      </w:r>
    </w:p>
    <w:p w14:paraId="67143E97">
      <w:r>
        <w:rPr>
          <w:rFonts w:hint="eastAsia"/>
        </w:rPr>
        <w:t>1揭除残损的阶砖地面，在进行地面重铺时，将所有旧阶砖集中铺于一处；</w:t>
      </w:r>
    </w:p>
    <w:p w14:paraId="3E47EAED">
      <w:r>
        <w:rPr>
          <w:rFonts w:hint="eastAsia"/>
        </w:rPr>
        <w:t>2清理旧垫层，铺一层细砂，按原做法重新制作夯平；</w:t>
      </w:r>
    </w:p>
    <w:p w14:paraId="4F35702E">
      <w:r>
        <w:rPr>
          <w:rFonts w:hint="eastAsia"/>
        </w:rPr>
        <w:t>3四角抄平，在墙壁上弹出水平线，按原式样斜铺挂线；</w:t>
      </w:r>
    </w:p>
    <w:p w14:paraId="7331BEEC">
      <w:r>
        <w:rPr>
          <w:rFonts w:hint="eastAsia"/>
        </w:rPr>
        <w:t>4铺设时先铺中粗河砂厚10cm作防潮垫层，铺砖用木锤击震使砖面平整，砖块边棱接缝处用1:1白灰砂浆勾缝；</w:t>
      </w:r>
    </w:p>
    <w:p w14:paraId="5F9F4AC5">
      <w:r>
        <w:rPr>
          <w:rFonts w:hint="eastAsia"/>
        </w:rPr>
        <w:t>5为避免空鼓通病，需把握好阶砖铺作前的淋水程度和时间差，铺作纯细砂或灰砂的干湿度及比例得当。不得图快，不得使用纯水泥砂铺作。避免未干透、收浆时人为踩踏造成移动和因搭架造成受压不均匀造成移动，从而造成空鼓。</w:t>
      </w:r>
    </w:p>
    <w:p w14:paraId="0C8094E4">
      <w:r>
        <w:rPr>
          <w:rFonts w:hint="eastAsia"/>
        </w:rPr>
        <w:t>6特殊部位的处理维修前，应先拍照记录原阶砖的交接处情况，尤其对于两边墙身交接处、中间起步处的尺寸，避免出现小块阶砖铺作，既不稳又不美观；</w:t>
      </w:r>
    </w:p>
    <w:p w14:paraId="61711721">
      <w:r>
        <w:rPr>
          <w:rFonts w:hint="eastAsia"/>
        </w:rPr>
        <w:t>7阶砖缝处理可采用传统细砂填缝或石灰细沙抹缝，不得使用水泥沙勾缝；</w:t>
      </w:r>
    </w:p>
    <w:p w14:paraId="540E524A">
      <w:r>
        <w:rPr>
          <w:rFonts w:hint="eastAsia"/>
        </w:rPr>
        <w:t>8阶砖地面完成后处理，待修缝浆干燥后，人工打磨完善。</w:t>
      </w:r>
    </w:p>
    <w:p w14:paraId="2CBD96A0">
      <w:pPr>
        <w:pStyle w:val="5"/>
        <w:spacing w:before="156" w:after="156"/>
      </w:pPr>
      <w:r>
        <w:rPr>
          <w:rFonts w:hint="eastAsia"/>
        </w:rPr>
        <w:t>6.</w:t>
      </w:r>
      <w:r>
        <w:t>4</w:t>
      </w:r>
      <w:r>
        <w:rPr>
          <w:rFonts w:hint="eastAsia"/>
        </w:rPr>
        <w:t>.</w:t>
      </w:r>
      <w:r>
        <w:t>13</w:t>
      </w:r>
      <w:r>
        <w:rPr>
          <w:rFonts w:hint="eastAsia"/>
        </w:rPr>
        <w:t>花岗石地面多与庭院、天井或檐口踏步位置相关，常见问题还包括不均匀沉降引起的下沉或翘曲，势必进行揭开后重铺以作调平平整。</w:t>
      </w:r>
    </w:p>
    <w:p w14:paraId="50D45D92">
      <w:r>
        <w:rPr>
          <w:rFonts w:hint="eastAsia"/>
        </w:rPr>
        <w:t>三合土配比建议为粘土:石灰:中粗河砂配比为1</w:t>
      </w:r>
      <w:r>
        <w:t>:</w:t>
      </w:r>
      <w:r>
        <w:rPr>
          <w:rFonts w:hint="eastAsia"/>
        </w:rPr>
        <w:t>2:4，垫层厚度宜为2</w:t>
      </w:r>
      <w:r>
        <w:t>00</w:t>
      </w:r>
      <w:r>
        <w:rPr>
          <w:rFonts w:hint="eastAsia"/>
        </w:rPr>
        <w:t>mm。</w:t>
      </w:r>
    </w:p>
    <w:p w14:paraId="4A8535C8">
      <w:pPr>
        <w:pStyle w:val="5"/>
        <w:spacing w:before="156" w:after="156"/>
      </w:pPr>
      <w:r>
        <w:rPr>
          <w:rFonts w:hint="eastAsia"/>
        </w:rPr>
        <w:t>6.</w:t>
      </w:r>
      <w:r>
        <w:t>4</w:t>
      </w:r>
      <w:r>
        <w:rPr>
          <w:rFonts w:hint="eastAsia"/>
        </w:rPr>
        <w:t>.</w:t>
      </w:r>
      <w:r>
        <w:t>14</w:t>
      </w:r>
      <w:r>
        <w:rPr>
          <w:rFonts w:hint="eastAsia"/>
        </w:rPr>
        <w:t>三合土地面，常见于塾台、廊道等。关于材料选用性能含水量问题，除有经验技术工人，进行一定的试验及把握好工序时间节奏。</w:t>
      </w:r>
    </w:p>
    <w:p w14:paraId="719849BE">
      <w:r>
        <w:rPr>
          <w:rFonts w:hint="eastAsia"/>
        </w:rPr>
        <w:t>历史建筑的修缮施工应优先沿用经查勘与检测鉴定确定的该建筑部位原有材料和工艺，确无法查勘明确的，可参考同类做法。</w:t>
      </w:r>
    </w:p>
    <w:p w14:paraId="15F9A929">
      <w:r>
        <w:rPr>
          <w:rFonts w:hint="eastAsia"/>
        </w:rPr>
        <w:t>三合土地面修缮施工参考做法：</w:t>
      </w:r>
    </w:p>
    <w:p w14:paraId="29F4629A">
      <w:r>
        <w:rPr>
          <w:rFonts w:hint="eastAsia"/>
        </w:rPr>
        <w:t>1黄泥、河沙、熟石灰粉充分搅拌均匀后覆盖在一起，用防雨布覆盖。半个月后又搅拌均匀一次，</w:t>
      </w:r>
      <w:r>
        <w:rPr>
          <w:rFonts w:hint="eastAsia" w:hAnsi="宋体"/>
        </w:rPr>
        <w:t>沤制时间控制在不少于一个月</w:t>
      </w:r>
      <w:r>
        <w:rPr>
          <w:rFonts w:hint="eastAsia"/>
        </w:rPr>
        <w:t>。</w:t>
      </w:r>
    </w:p>
    <w:p w14:paraId="6A136AF7">
      <w:r>
        <w:rPr>
          <w:rFonts w:hint="eastAsia"/>
        </w:rPr>
        <w:t>2三合土的湿度，以用手抓起一把泥，能粘结在一起又能自然散开为准。具体以有经验的技术工人把握。</w:t>
      </w:r>
    </w:p>
    <w:p w14:paraId="46727939">
      <w:r>
        <w:rPr>
          <w:rFonts w:hint="eastAsia"/>
        </w:rPr>
        <w:t>3三合土制作的后期，可加入糯米浆及黄糖浆搅拌均匀。</w:t>
      </w:r>
    </w:p>
    <w:p w14:paraId="7ECCFEEF">
      <w:r>
        <w:rPr>
          <w:rFonts w:hint="eastAsia"/>
        </w:rPr>
        <w:t>4基地清理干净，然后覆土十公分，工人用木板拍打三遍，用防雨布覆盖。七天后，再覆土至预计的三合土厚度以上7cm，用同样的方法拍打至预计的三合土厚度。</w:t>
      </w:r>
    </w:p>
    <w:p w14:paraId="57508837">
      <w:pPr>
        <w:pStyle w:val="5"/>
        <w:spacing w:before="156" w:after="156"/>
      </w:pPr>
      <w:r>
        <w:rPr>
          <w:rFonts w:hint="eastAsia"/>
        </w:rPr>
        <w:t>6.</w:t>
      </w:r>
      <w:r>
        <w:t>4.15</w:t>
      </w:r>
      <w:r>
        <w:rPr>
          <w:rFonts w:hint="eastAsia"/>
        </w:rPr>
        <w:t>可利用原门窗的旧料，使用新木材的木材树种、材质、色泽宜与原构件一致。无法满足以上条件时，应选用与原材料的材质、色泽相近的材料。木门窗橙子倾斜或松动的应视情况进行拆立、整理和加固，有腐烂、开裂等损坏的应视损坏程度予以更换；门窗变形的应视损坏情况予以拆装整理，重新安装的应垂直、方正、平整，开关灵活；门窗梃冒局部腐烂的应锯去损坏部分, 可采用接梃换冒的方式进行修缮，原有禅接不得用钉子代替。</w:t>
      </w:r>
    </w:p>
    <w:p w14:paraId="6E94C3DA">
      <w:pPr>
        <w:pStyle w:val="5"/>
        <w:spacing w:before="156" w:after="156"/>
      </w:pPr>
      <w:r>
        <w:rPr>
          <w:rFonts w:hint="eastAsia"/>
        </w:rPr>
        <w:t>6.</w:t>
      </w:r>
      <w:r>
        <w:t>4</w:t>
      </w:r>
      <w:r>
        <w:rPr>
          <w:rFonts w:hint="eastAsia"/>
        </w:rPr>
        <w:t>.</w:t>
      </w:r>
      <w:r>
        <w:t>16</w:t>
      </w:r>
      <w:r>
        <w:rPr>
          <w:rFonts w:hint="eastAsia"/>
        </w:rPr>
        <w:t>遇到</w:t>
      </w:r>
      <w:r>
        <w:t>新旧涂料难以剥离的，可辅以50%的乙醇水溶液和</w:t>
      </w:r>
      <w:r>
        <w:rPr>
          <w:rFonts w:hint="eastAsia"/>
        </w:rPr>
        <w:t>中性</w:t>
      </w:r>
      <w:r>
        <w:t>脱漆剂软化后，再用棉签工具滚擦，擦拭时棉签要及时更换，防止二次污染。</w:t>
      </w:r>
    </w:p>
    <w:p w14:paraId="78026131">
      <w:pPr>
        <w:pStyle w:val="5"/>
        <w:spacing w:before="156" w:after="156"/>
      </w:pPr>
      <w:r>
        <w:rPr>
          <w:rFonts w:hint="eastAsia"/>
        </w:rPr>
        <w:t>6.</w:t>
      </w:r>
      <w:r>
        <w:t>4</w:t>
      </w:r>
      <w:r>
        <w:rPr>
          <w:rFonts w:hint="eastAsia"/>
        </w:rPr>
        <w:t>.</w:t>
      </w:r>
      <w:r>
        <w:t>17</w:t>
      </w:r>
      <w:r>
        <w:rPr>
          <w:rFonts w:hint="eastAsia"/>
        </w:rPr>
        <w:t>建筑物纠偏，应全面考虑各种因素，找到病害原因，做到“对症下药”，同时重视纠偏方法的灵活运用和纠偏方案的优化，适时进行防复倾加固。对特殊性岩土地区、地震区的建筑物以及复杂建筑物，尚应针对其复杂性采取有效措施。</w:t>
      </w:r>
    </w:p>
    <w:p w14:paraId="37641651">
      <w:r>
        <w:rPr>
          <w:rFonts w:hint="eastAsia"/>
        </w:rPr>
        <w:t>建筑物纠偏常用方法可归纳为迫降法、抬升法、预留法、横向加载法和综合法等五种。高层建筑、沉降量较大的建筑物以及复杂建筑物的纠偏，宜采用综合法。综合法设计宜将纠偏与防复倾加固结合进行，取得一举两得的效果。</w:t>
      </w:r>
    </w:p>
    <w:p w14:paraId="3AB38F3A">
      <w:r>
        <w:rPr>
          <w:rFonts w:hint="eastAsia"/>
        </w:rPr>
        <w:t>安全防护措施可根据实际情况因地制宜地设计，同时也可作为纠偏工程的辅助设施，为建筑物均匀回倾起到一定的积极作用，如在软土地区设置护桩、临时支撑等。</w:t>
      </w:r>
    </w:p>
    <w:p w14:paraId="38C53F3C">
      <w:r>
        <w:rPr>
          <w:rFonts w:hint="eastAsia"/>
        </w:rPr>
        <w:t>对于重要工程或危险性较大的纠偏工程，在正式纠偏施工前应进行试验性施工，以便调整 、修正施工参数，对设计方案进行必要的补充和修正。</w:t>
      </w:r>
    </w:p>
    <w:p w14:paraId="1007080A">
      <w:pPr>
        <w:pStyle w:val="5"/>
        <w:spacing w:before="156" w:after="156"/>
      </w:pPr>
      <w:r>
        <w:rPr>
          <w:rFonts w:hint="eastAsia"/>
        </w:rPr>
        <w:t>6.</w:t>
      </w:r>
      <w:r>
        <w:t>4</w:t>
      </w:r>
      <w:r>
        <w:rPr>
          <w:rFonts w:hint="eastAsia"/>
        </w:rPr>
        <w:t>.</w:t>
      </w:r>
      <w:r>
        <w:t>18</w:t>
      </w:r>
      <w:r>
        <w:rPr>
          <w:rFonts w:hint="eastAsia"/>
        </w:rPr>
        <w:t>一般情况下采用先加固后纠偏的施工程序，但对软弱地基应做好充分论证，决定施工程序。历史建筑不能再生，安全是第一位的。因此，纠偏方法的选择，一定要做到可控、协调、安全。</w:t>
      </w:r>
    </w:p>
    <w:p w14:paraId="50846601">
      <w:pPr>
        <w:pStyle w:val="3"/>
      </w:pPr>
      <w:bookmarkStart w:id="91" w:name="_Toc99701706"/>
      <w:bookmarkStart w:id="92" w:name="_Toc98251756"/>
      <w:r>
        <w:t>6</w:t>
      </w:r>
      <w:r>
        <w:rPr>
          <w:rFonts w:hint="eastAsia"/>
        </w:rPr>
        <w:t>.</w:t>
      </w:r>
      <w:r>
        <w:t>5</w:t>
      </w:r>
      <w:r>
        <w:rPr>
          <w:rFonts w:hint="eastAsia"/>
        </w:rPr>
        <w:t>　加固施工</w:t>
      </w:r>
      <w:bookmarkEnd w:id="91"/>
      <w:bookmarkEnd w:id="92"/>
    </w:p>
    <w:p w14:paraId="1956E5F5">
      <w:pPr>
        <w:pStyle w:val="5"/>
        <w:spacing w:before="156" w:after="156"/>
      </w:pPr>
      <w:r>
        <w:t>6.5</w:t>
      </w:r>
      <w:r>
        <w:rPr>
          <w:rFonts w:hint="eastAsia"/>
        </w:rPr>
        <w:t>.</w:t>
      </w:r>
      <w:r>
        <w:t>3</w:t>
      </w:r>
      <w:r>
        <w:rPr>
          <w:rFonts w:hint="eastAsia"/>
        </w:rPr>
        <w:t>由于历史建筑的勘察过程难以全面完整地了解整个建筑的基础形式，因此在基础加固和基础工程施工过程中，应加强结构专业与施工人员的协调配合，按照现场开挖情况随时调整基础设计和施工安排，有效保护历史建筑价值和周边建筑安全。</w:t>
      </w:r>
    </w:p>
    <w:p w14:paraId="2477BAEB">
      <w:pPr>
        <w:pStyle w:val="5"/>
        <w:spacing w:before="156" w:after="156"/>
      </w:pPr>
      <w:r>
        <w:t>6.5</w:t>
      </w:r>
      <w:r>
        <w:rPr>
          <w:rFonts w:hint="eastAsia"/>
        </w:rPr>
        <w:t>.</w:t>
      </w:r>
      <w:r>
        <w:t>4</w:t>
      </w:r>
      <w:r>
        <w:rPr>
          <w:rFonts w:hint="eastAsia"/>
        </w:rPr>
        <w:t>由于历史建筑一般使用年代较久远，施工前对上部结构可能出现的安全隐患问题进行排查，避免基础加固时扰动影响，更助于安全的把控。</w:t>
      </w:r>
    </w:p>
    <w:p w14:paraId="66619D9D">
      <w:pPr>
        <w:pStyle w:val="5"/>
        <w:spacing w:before="156" w:after="156"/>
      </w:pPr>
      <w:r>
        <w:t>6.5</w:t>
      </w:r>
      <w:r>
        <w:rPr>
          <w:rFonts w:hint="eastAsia"/>
        </w:rPr>
        <w:t>.</w:t>
      </w:r>
      <w:r>
        <w:t>5</w:t>
      </w:r>
      <w:r>
        <w:rPr>
          <w:rFonts w:hint="eastAsia"/>
        </w:rPr>
        <w:t>结合基础埋深情况、土质情况、地下水情况，进行合理的开挖围护，施工顺序上跳开施工等，形成有效的施工保护手段。</w:t>
      </w:r>
    </w:p>
    <w:p w14:paraId="048EA221">
      <w:pPr>
        <w:pStyle w:val="5"/>
        <w:spacing w:before="156" w:after="156"/>
      </w:pPr>
      <w:r>
        <w:t>6.5</w:t>
      </w:r>
      <w:r>
        <w:rPr>
          <w:rFonts w:hint="eastAsia"/>
        </w:rPr>
        <w:t>.</w:t>
      </w:r>
      <w:r>
        <w:t>7</w:t>
      </w:r>
      <w:r>
        <w:rPr>
          <w:rFonts w:hint="eastAsia"/>
        </w:rPr>
        <w:t>施工期间应加强沉降观测，尤其是地基与基础施工时应加大观测频率，发现异常情况，及时报告有关人员，采取相关措施。</w:t>
      </w:r>
    </w:p>
    <w:p w14:paraId="5F2C1E34">
      <w:pPr>
        <w:pStyle w:val="5"/>
        <w:spacing w:before="156" w:after="156"/>
      </w:pPr>
      <w:r>
        <w:rPr>
          <w:rFonts w:hint="eastAsia"/>
        </w:rPr>
        <w:t>6.</w:t>
      </w:r>
      <w:r>
        <w:t>5</w:t>
      </w:r>
      <w:r>
        <w:rPr>
          <w:rFonts w:hint="eastAsia"/>
        </w:rPr>
        <w:t>.</w:t>
      </w:r>
      <w:r>
        <w:t>10</w:t>
      </w:r>
      <w:r>
        <w:rPr>
          <w:rFonts w:hint="eastAsia"/>
        </w:rPr>
        <w:t>木结构在历史建筑中使用历史悠久，设计多样化，地方化的特点明显。修缮中应加强保护，不得擅自改变。要保护有特色的外露结构、构造，不改变原有设计样式和结构体系，不应封闭和遮挡有特色的结构和构造。对隐蔽结构，因结构安全需要，可采用混合结构进行加固，必要时允许改变其结构形式和用料。</w:t>
      </w:r>
    </w:p>
    <w:p w14:paraId="48922D81">
      <w:pPr>
        <w:pStyle w:val="5"/>
        <w:spacing w:before="156" w:after="156"/>
      </w:pPr>
      <w:r>
        <w:rPr>
          <w:rFonts w:hint="eastAsia"/>
        </w:rPr>
        <w:t>6.5.15无论采用哪种加固方式，都必须确保不损害历史建筑价值要素，不影响历史建筑感观，确保其外观质量满足设计要求。</w:t>
      </w:r>
    </w:p>
    <w:p w14:paraId="46B95851">
      <w:pPr>
        <w:pStyle w:val="5"/>
        <w:spacing w:before="156" w:after="156"/>
      </w:pPr>
      <w:r>
        <w:t>6</w:t>
      </w:r>
      <w:r>
        <w:rPr>
          <w:rFonts w:hint="eastAsia"/>
        </w:rPr>
        <w:t>.</w:t>
      </w:r>
      <w:r>
        <w:t>5</w:t>
      </w:r>
      <w:r>
        <w:rPr>
          <w:rFonts w:hint="eastAsia"/>
        </w:rPr>
        <w:t>.</w:t>
      </w:r>
      <w:r>
        <w:t>21</w:t>
      </w:r>
      <w:r>
        <w:rPr>
          <w:rFonts w:hint="eastAsia"/>
        </w:rPr>
        <w:t>目前有条件可以在不截取原钢筋情况下进行强度性能检测，避免损害原构件。</w:t>
      </w:r>
    </w:p>
    <w:p w14:paraId="2CDB524E">
      <w:pPr>
        <w:pStyle w:val="5"/>
        <w:spacing w:before="156" w:after="156"/>
      </w:pPr>
      <w:r>
        <w:t>6</w:t>
      </w:r>
      <w:r>
        <w:rPr>
          <w:rFonts w:hint="eastAsia"/>
        </w:rPr>
        <w:t>.</w:t>
      </w:r>
      <w:r>
        <w:t>5</w:t>
      </w:r>
      <w:r>
        <w:rPr>
          <w:rFonts w:hint="eastAsia"/>
        </w:rPr>
        <w:t>.</w:t>
      </w:r>
      <w:r>
        <w:t>23</w:t>
      </w:r>
      <w:r>
        <w:rPr>
          <w:rFonts w:hint="eastAsia"/>
        </w:rPr>
        <w:t>历史建筑混凝土结构的加固多数为构件的局部加固，为了保证加固混凝土与原混凝土共同工作，新旧混凝土结合面的处理非常重要，本条对新旧混凝土结合面旧混凝土的处理提出了技术要求，施工中对旧混凝土结合面作清除、凿毛、冲洗以及剔凿等，都是为了提高结合面粘接强度。</w:t>
      </w:r>
    </w:p>
    <w:p w14:paraId="582AB449">
      <w:r>
        <w:rPr>
          <w:rFonts w:hint="eastAsia"/>
        </w:rPr>
        <w:t>此外，选择收缩性小、粘结性好的混凝土，提高加固用混凝土强度等级也可保证新旧界面的粘结强度 ，兼有减小加固部分体积的作用。</w:t>
      </w:r>
    </w:p>
    <w:p w14:paraId="0498BAB4">
      <w:pPr>
        <w:pStyle w:val="5"/>
        <w:spacing w:before="156" w:after="156"/>
      </w:pPr>
      <w:r>
        <w:t>6</w:t>
      </w:r>
      <w:r>
        <w:rPr>
          <w:rFonts w:hint="eastAsia"/>
        </w:rPr>
        <w:t>.</w:t>
      </w:r>
      <w:r>
        <w:t>5</w:t>
      </w:r>
      <w:r>
        <w:rPr>
          <w:rFonts w:hint="eastAsia"/>
        </w:rPr>
        <w:t>.</w:t>
      </w:r>
      <w:r>
        <w:t>24</w:t>
      </w:r>
      <w:r>
        <w:rPr>
          <w:rFonts w:hint="eastAsia"/>
        </w:rPr>
        <w:t>加固结构存在二次受力和共同工作问题，后加部分若采用高强度的钢材在结构破坏时很难发挥其作用，相反低强度等级的钢材可充分发挥其作用，还具有可焊性好的优点。当然在采用预应力加固法、化学植筋时，可选用高强度等级的钢材。</w:t>
      </w:r>
    </w:p>
    <w:p w14:paraId="2F76B5AD">
      <w:pPr>
        <w:pStyle w:val="5"/>
        <w:spacing w:before="156" w:after="156"/>
      </w:pPr>
      <w:r>
        <w:t>6</w:t>
      </w:r>
      <w:r>
        <w:rPr>
          <w:rFonts w:hint="eastAsia"/>
        </w:rPr>
        <w:t>.</w:t>
      </w:r>
      <w:r>
        <w:t>5</w:t>
      </w:r>
      <w:r>
        <w:rPr>
          <w:rFonts w:hint="eastAsia"/>
        </w:rPr>
        <w:t>.</w:t>
      </w:r>
      <w:r>
        <w:t>29</w:t>
      </w:r>
      <w:r>
        <w:rPr>
          <w:rFonts w:hint="eastAsia"/>
        </w:rPr>
        <w:t>~</w:t>
      </w:r>
      <w:r>
        <w:t>6</w:t>
      </w:r>
      <w:r>
        <w:rPr>
          <w:rFonts w:hint="eastAsia"/>
        </w:rPr>
        <w:t>.</w:t>
      </w:r>
      <w:r>
        <w:t>5</w:t>
      </w:r>
      <w:r>
        <w:rPr>
          <w:rFonts w:hint="eastAsia"/>
        </w:rPr>
        <w:t>.</w:t>
      </w:r>
      <w:r>
        <w:t>31</w:t>
      </w:r>
      <w:r>
        <w:rPr>
          <w:rFonts w:hint="eastAsia"/>
        </w:rPr>
        <w:t>钢结构加固会比较多使用到焊接工艺，为了防止产生焊接变形，本条对钢结构焊接加固的合理施工控制手段及施工顺序进行了规定。焊接施工时，需保证不应由于过度灼热造成构件丧失承载能力。卸荷也是避免钢结构在应力状态下施焊造成变形。</w:t>
      </w:r>
    </w:p>
    <w:p w14:paraId="438D0030">
      <w:pPr>
        <w:pStyle w:val="5"/>
        <w:spacing w:before="156" w:after="156"/>
      </w:pPr>
      <w:r>
        <w:rPr>
          <w:rFonts w:hint="eastAsia"/>
        </w:rPr>
        <w:t>6.</w:t>
      </w:r>
      <w:r>
        <w:t>5</w:t>
      </w:r>
      <w:r>
        <w:rPr>
          <w:rFonts w:hint="eastAsia"/>
        </w:rPr>
        <w:t>.</w:t>
      </w:r>
      <w:r>
        <w:t>34</w:t>
      </w:r>
      <w:r>
        <w:rPr>
          <w:rFonts w:hint="eastAsia"/>
        </w:rPr>
        <w:t>土坯墙加固参考做法：</w:t>
      </w:r>
    </w:p>
    <w:p w14:paraId="4BC6DCB5">
      <w:r>
        <w:t>1</w:t>
      </w:r>
      <w:r>
        <w:rPr>
          <w:rFonts w:hint="eastAsia"/>
        </w:rPr>
        <w:t>木板加固土坯墙体时</w:t>
      </w:r>
      <w:r>
        <w:rPr>
          <w:rFonts w:hint="eastAsia" w:cs="Times New Roman"/>
        </w:rPr>
        <w:t>，</w:t>
      </w:r>
      <w:r>
        <w:rPr>
          <w:rFonts w:hint="eastAsia"/>
        </w:rPr>
        <w:t>板与板面内连接宜采用扁铁及木螺丝</w:t>
      </w:r>
      <w:r>
        <w:rPr>
          <w:rFonts w:hint="eastAsia" w:cs="Times New Roman"/>
        </w:rPr>
        <w:t>，</w:t>
      </w:r>
      <w:r>
        <w:rPr>
          <w:rFonts w:hint="eastAsia"/>
        </w:rPr>
        <w:t>面外连接宜采用麻花钉</w:t>
      </w:r>
      <w:r>
        <w:rPr>
          <w:rFonts w:hint="eastAsia" w:cs="Times New Roman"/>
        </w:rPr>
        <w:t>，</w:t>
      </w:r>
      <w:r>
        <w:rPr>
          <w:rFonts w:hint="eastAsia"/>
        </w:rPr>
        <w:t>间距宜为</w:t>
      </w:r>
      <w:r>
        <w:rPr>
          <w:rFonts w:cs="Times New Roman"/>
        </w:rPr>
        <w:t>50</w:t>
      </w:r>
      <w:r>
        <w:rPr>
          <w:rFonts w:hint="eastAsia" w:cs="Times New Roman"/>
        </w:rPr>
        <w:t>mm，</w:t>
      </w:r>
      <w:r>
        <w:rPr>
          <w:rFonts w:hint="eastAsia"/>
        </w:rPr>
        <w:t>必要时可适当加密，板与墙体宜采用对穿通丝连接；</w:t>
      </w:r>
    </w:p>
    <w:p w14:paraId="2CDF31B7">
      <w:r>
        <w:t>2</w:t>
      </w:r>
      <w:r>
        <w:rPr>
          <w:rFonts w:hint="eastAsia"/>
        </w:rPr>
        <w:t>木柱木梁加固土坯墙体时</w:t>
      </w:r>
      <w:r>
        <w:rPr>
          <w:rFonts w:hint="eastAsia" w:cs="Times New Roman"/>
        </w:rPr>
        <w:t>，</w:t>
      </w:r>
      <w:r>
        <w:rPr>
          <w:rFonts w:hint="eastAsia"/>
        </w:rPr>
        <w:t>木柱与木梁交接处应各削薄一半平接</w:t>
      </w:r>
      <w:r>
        <w:rPr>
          <w:rFonts w:hint="eastAsia" w:cs="Times New Roman"/>
        </w:rPr>
        <w:t>，</w:t>
      </w:r>
      <w:r>
        <w:rPr>
          <w:rFonts w:hint="eastAsia"/>
        </w:rPr>
        <w:t>且用圆钉及扒钉连接</w:t>
      </w:r>
      <w:r>
        <w:rPr>
          <w:rFonts w:hint="eastAsia" w:cs="Times New Roman"/>
        </w:rPr>
        <w:t>，</w:t>
      </w:r>
      <w:r>
        <w:rPr>
          <w:rFonts w:hint="eastAsia"/>
        </w:rPr>
        <w:t>其中圆钉应呈三角形布置，木柱木梁与墙体宜采用对穿通丝连接；</w:t>
      </w:r>
    </w:p>
    <w:p w14:paraId="11694EFF">
      <w:r>
        <w:t>3</w:t>
      </w:r>
      <w:r>
        <w:rPr>
          <w:rFonts w:hint="eastAsia"/>
        </w:rPr>
        <w:t>木柱木梁加斜撑加固土坯墙体时</w:t>
      </w:r>
      <w:r>
        <w:rPr>
          <w:rFonts w:hint="eastAsia" w:cs="Times New Roman"/>
        </w:rPr>
        <w:t>，</w:t>
      </w:r>
      <w:r>
        <w:rPr>
          <w:rFonts w:hint="eastAsia"/>
        </w:rPr>
        <w:t>木柱木梁交接处应各削薄一半平接</w:t>
      </w:r>
      <w:r>
        <w:rPr>
          <w:rFonts w:hint="eastAsia" w:cs="Times New Roman"/>
        </w:rPr>
        <w:t>，</w:t>
      </w:r>
      <w:r>
        <w:rPr>
          <w:rFonts w:hint="eastAsia"/>
        </w:rPr>
        <w:t>且用圆钉及U形钉连接</w:t>
      </w:r>
      <w:r>
        <w:rPr>
          <w:rFonts w:hint="eastAsia" w:cs="Times New Roman"/>
        </w:rPr>
        <w:t>，</w:t>
      </w:r>
      <w:r>
        <w:rPr>
          <w:rFonts w:hint="eastAsia"/>
        </w:rPr>
        <w:t>其中圆钉应呈三角形布置，X形斜撑交接处宜采用扁铁及木螺丝连接，木柱木梁及斜撑与墙体宜采用对穿通丝连接。</w:t>
      </w:r>
    </w:p>
    <w:p w14:paraId="59FA8D5D">
      <w:pPr>
        <w:pStyle w:val="5"/>
        <w:spacing w:before="156" w:after="156"/>
      </w:pPr>
      <w:r>
        <w:rPr>
          <w:rFonts w:hint="eastAsia"/>
        </w:rPr>
        <w:t>6.</w:t>
      </w:r>
      <w:r>
        <w:t>5</w:t>
      </w:r>
      <w:r>
        <w:rPr>
          <w:rFonts w:hint="eastAsia"/>
        </w:rPr>
        <w:t>.</w:t>
      </w:r>
      <w:r>
        <w:t>36</w:t>
      </w:r>
      <w:r>
        <w:rPr>
          <w:rFonts w:hint="eastAsia"/>
        </w:rPr>
        <w:t>参考《村镇住宅结构施工及验收规范》</w:t>
      </w:r>
      <w:r>
        <w:t>GB/T 50900-2016</w:t>
      </w:r>
      <w:r>
        <w:rPr>
          <w:rFonts w:hint="eastAsia"/>
        </w:rPr>
        <w:t>生土结构施工部分编写。</w:t>
      </w:r>
    </w:p>
    <w:p w14:paraId="5798FD57">
      <w:pPr>
        <w:pStyle w:val="3"/>
      </w:pPr>
      <w:r>
        <w:t>6</w:t>
      </w:r>
      <w:r>
        <w:rPr>
          <w:rFonts w:hint="eastAsia"/>
        </w:rPr>
        <w:t>.</w:t>
      </w:r>
      <w:r>
        <w:t>6</w:t>
      </w:r>
      <w:r>
        <w:rPr>
          <w:rFonts w:hint="eastAsia"/>
        </w:rPr>
        <w:t>　迁移施工</w:t>
      </w:r>
    </w:p>
    <w:p w14:paraId="22BE07E7">
      <w:pPr>
        <w:pStyle w:val="5"/>
        <w:spacing w:before="156" w:after="156"/>
      </w:pPr>
      <w:r>
        <w:rPr>
          <w:rFonts w:hint="eastAsia"/>
        </w:rPr>
        <w:t>6.6.1移位工程施工前应事先制订应急措施，以应对出现下列情况：</w:t>
      </w:r>
    </w:p>
    <w:p w14:paraId="522D6435">
      <w:r>
        <w:rPr>
          <w:rFonts w:hint="eastAsia"/>
        </w:rPr>
        <w:t>(1)房屋结构发生意外的开裂 、变形 、沉降、偏斜时；</w:t>
      </w:r>
    </w:p>
    <w:p w14:paraId="5C6757A8">
      <w:r>
        <w:rPr>
          <w:rFonts w:hint="eastAsia"/>
        </w:rPr>
        <w:t>(2)发生漏电、火灾等意外事故时；</w:t>
      </w:r>
    </w:p>
    <w:p w14:paraId="47E661C0">
      <w:r>
        <w:rPr>
          <w:rFonts w:hint="eastAsia"/>
        </w:rPr>
        <w:t>(3)机械设备故障、意外断电时；</w:t>
      </w:r>
    </w:p>
    <w:p w14:paraId="407BE80E">
      <w:r>
        <w:rPr>
          <w:rFonts w:hint="eastAsia"/>
        </w:rPr>
        <w:t>(4)出现暴雨、雷电、强风 、地震等灾害性状况时；</w:t>
      </w:r>
    </w:p>
    <w:p w14:paraId="46001DB7">
      <w:r>
        <w:rPr>
          <w:rFonts w:hint="eastAsia"/>
        </w:rPr>
        <w:t>(5)整体迁移的托盘和底盘梁出现意外的开裂 、变形或不均匀沉降时；</w:t>
      </w:r>
    </w:p>
    <w:p w14:paraId="4A42551F">
      <w:r>
        <w:rPr>
          <w:rFonts w:hint="eastAsia"/>
        </w:rPr>
        <w:t>(6</w:t>
      </w:r>
      <w:r>
        <w:t>)</w:t>
      </w:r>
      <w:r>
        <w:rPr>
          <w:rFonts w:hint="eastAsia"/>
        </w:rPr>
        <w:t>对于拆解迁移的，拆解过程中原结构的失稳、或坍塌。</w:t>
      </w:r>
    </w:p>
    <w:p w14:paraId="03D15BE0">
      <w:r>
        <w:rPr>
          <w:rFonts w:hint="eastAsia"/>
        </w:rPr>
        <w:t>本条文参考《建筑物移位纠倾增层与改造技术标准》(T-CECS225-2020)第5.3.1条，结合工程经验，增加对于拆解迁移的应急措施说明。</w:t>
      </w:r>
    </w:p>
    <w:p w14:paraId="665E01D3">
      <w:pPr>
        <w:pStyle w:val="5"/>
        <w:spacing w:before="156" w:after="156"/>
      </w:pPr>
      <w:r>
        <w:rPr>
          <w:rFonts w:hint="eastAsia"/>
        </w:rPr>
        <w:t>6.6.2包括原结构平面尺寸、坐标位置、标高等的复核，因为一旦与实际不符，后续施工迁移过程中会造成很大的误差，严重影响施工安全、成本及进度。</w:t>
      </w:r>
    </w:p>
    <w:p w14:paraId="3583F71E">
      <w:pPr>
        <w:pStyle w:val="5"/>
        <w:spacing w:before="156" w:after="156"/>
      </w:pPr>
      <w:r>
        <w:rPr>
          <w:rFonts w:hint="eastAsia"/>
        </w:rPr>
        <w:t>6.6.6受限于既有建筑结构内部施工托盘梁主筋，不可避免出现截断后接的情况，当受拉钢筋的接头位置无法满足现行国家标准《混凝土结构设计规范》GB 50010中关于同一连接区段内受拉钢筋的焊接接头面积不应大于50 %的规定时，钢筋焊接长度应加大为规范规定值的1.5倍。</w:t>
      </w:r>
    </w:p>
    <w:p w14:paraId="3425CC91">
      <w:pPr>
        <w:pStyle w:val="5"/>
        <w:spacing w:before="156" w:after="156"/>
      </w:pPr>
      <w:r>
        <w:rPr>
          <w:rFonts w:hint="eastAsia"/>
        </w:rPr>
        <w:t>6.6.7平移工程有其自身的系统性，涉及动力系统、控制系统、监测系统，应重视平移工程的施工监测，根据监测反馈信息，及时修正设计和施工方案，发现问题及时处理。</w:t>
      </w:r>
    </w:p>
    <w:p w14:paraId="5D112C73">
      <w:pPr>
        <w:pStyle w:val="5"/>
        <w:spacing w:before="156" w:after="156"/>
      </w:pPr>
      <w:r>
        <w:rPr>
          <w:rFonts w:hint="eastAsia"/>
        </w:rPr>
        <w:t>6.6.9建筑物就位后，有时会出现裂缝，应首先判定裂缝的性质，再采取相应的措施，建筑物后期使用不允许存在影响结构安全的裂缝。</w:t>
      </w:r>
    </w:p>
    <w:p w14:paraId="0FD0A4AA">
      <w:pPr>
        <w:pStyle w:val="5"/>
        <w:spacing w:before="156" w:after="156"/>
      </w:pPr>
      <w:r>
        <w:rPr>
          <w:rFonts w:hint="eastAsia"/>
        </w:rPr>
        <w:t>6.6.10本条对拆卸迁移的方式、施工顺序等进行了规定。旨在对历史建筑价值要素进行着重保护，不限于其价值要素构件本体，也在于价值要素载体得到保护。</w:t>
      </w:r>
    </w:p>
    <w:p w14:paraId="53D0A9B6">
      <w:r>
        <w:rPr>
          <w:rFonts w:hint="eastAsia"/>
        </w:rPr>
        <w:t>拆解施工应按照测绘图纸要求对拆解构件进行逐一编号，并拍照录像、造册登记。</w:t>
      </w:r>
    </w:p>
    <w:p w14:paraId="78F7D808">
      <w:r>
        <w:rPr>
          <w:rFonts w:hint="eastAsia"/>
        </w:rPr>
        <w:t>历史建筑迁移的复杂程度等同于重点修复工程，需高度重视，并加强论证把关。</w:t>
      </w:r>
    </w:p>
    <w:p w14:paraId="4B14140B">
      <w:pPr>
        <w:widowControl/>
        <w:spacing w:line="240" w:lineRule="auto"/>
        <w:ind w:firstLine="0" w:firstLineChars="0"/>
        <w:jc w:val="left"/>
      </w:pPr>
      <w:r>
        <w:br w:type="page"/>
      </w:r>
    </w:p>
    <w:p w14:paraId="22E1B916">
      <w:pPr>
        <w:pStyle w:val="2"/>
      </w:pPr>
      <w:bookmarkStart w:id="93" w:name="_Toc99701707"/>
      <w:r>
        <w:rPr>
          <w:rFonts w:hint="eastAsia"/>
        </w:rPr>
        <w:t>7　竣工验收</w:t>
      </w:r>
      <w:bookmarkEnd w:id="93"/>
    </w:p>
    <w:p w14:paraId="1E0D690F">
      <w:pPr>
        <w:pStyle w:val="3"/>
      </w:pPr>
      <w:bookmarkStart w:id="94" w:name="_Toc98251759"/>
      <w:bookmarkStart w:id="95" w:name="_Toc99701708"/>
      <w:r>
        <w:rPr>
          <w:rFonts w:hint="eastAsia"/>
        </w:rPr>
        <w:t>7</w:t>
      </w:r>
      <w:r>
        <w:t>.1</w:t>
      </w:r>
      <w:r>
        <w:rPr>
          <w:rFonts w:hint="eastAsia"/>
        </w:rPr>
        <w:t>　一般规定</w:t>
      </w:r>
      <w:bookmarkEnd w:id="94"/>
      <w:bookmarkEnd w:id="95"/>
    </w:p>
    <w:p w14:paraId="334AB095">
      <w:pPr>
        <w:pStyle w:val="5"/>
        <w:spacing w:before="156" w:after="156"/>
      </w:pPr>
      <w:r>
        <w:rPr>
          <w:rFonts w:hint="eastAsia"/>
        </w:rPr>
        <w:t>7.1.1本条在《建筑工程施工质量验收统一标准》GB50300第6.0.5条的基础上。结合历史建筑保护修缮的实际特点，针对修缮、加固和迁移提出建设单位（即项目实施单位）在正式竣工验收前应组织施工、监理、设计单位对保护修缮效果进行评估并形成书面的验收报告。保养和抢险按照相关规定进行，工程资料按本标准要求进行收集和归档。</w:t>
      </w:r>
    </w:p>
    <w:p w14:paraId="7909875E">
      <w:pPr>
        <w:pStyle w:val="5"/>
        <w:spacing w:before="156" w:after="156"/>
      </w:pPr>
      <w:r>
        <w:rPr>
          <w:rFonts w:hint="eastAsia"/>
        </w:rPr>
        <w:t>7.1.2本条参考现行国家标准《建筑工程施工质量验收统一标准》GB50300第3.0.7条的框架制定。结合历史建筑实际，本条增加了对历史建筑保护等级和保护要求相符性验收要求，同时明确验收应符合《建筑工程施工质量验收统一标准》GB50300、《木结构工程施工质量验收规范》GB50206和《古建筑修建工程施工及验收规范》JGJ159等专业验收规范的相关规定。</w:t>
      </w:r>
    </w:p>
    <w:p w14:paraId="52FE0381">
      <w:pPr>
        <w:pStyle w:val="5"/>
        <w:spacing w:before="156" w:after="156"/>
      </w:pPr>
      <w:r>
        <w:rPr>
          <w:rFonts w:hint="eastAsia"/>
        </w:rPr>
        <w:t>7.1.3 本条历史建筑修缮监督行政管理部门一般指县、区级住建部门或规划部门中具有历史建筑修缮监督的行政管理职责的管理部门。</w:t>
      </w:r>
    </w:p>
    <w:p w14:paraId="18328DB4">
      <w:pPr>
        <w:pStyle w:val="3"/>
      </w:pPr>
      <w:bookmarkStart w:id="96" w:name="_Toc98251760"/>
      <w:bookmarkStart w:id="97" w:name="_Toc99701709"/>
      <w:r>
        <w:rPr>
          <w:rFonts w:hint="eastAsia"/>
        </w:rPr>
        <w:t>7</w:t>
      </w:r>
      <w:r>
        <w:t>.2</w:t>
      </w:r>
      <w:r>
        <w:rPr>
          <w:rFonts w:hint="eastAsia"/>
        </w:rPr>
        <w:t>　验收及归档</w:t>
      </w:r>
      <w:bookmarkEnd w:id="96"/>
      <w:bookmarkEnd w:id="97"/>
    </w:p>
    <w:p w14:paraId="564DD421">
      <w:pPr>
        <w:pStyle w:val="5"/>
        <w:spacing w:before="156" w:after="156"/>
      </w:pPr>
      <w:r>
        <w:rPr>
          <w:rFonts w:hint="eastAsia"/>
        </w:rPr>
        <w:t>7.2.1~7.2.3本条对竣工验收前施工单位自检和监理单位、设计单位验收的主要检查内容进行了说明。</w:t>
      </w:r>
    </w:p>
    <w:p w14:paraId="12AB38F9">
      <w:pPr>
        <w:pStyle w:val="5"/>
        <w:spacing w:before="156" w:after="156"/>
      </w:pPr>
      <w:r>
        <w:rPr>
          <w:rFonts w:hint="eastAsia"/>
        </w:rPr>
        <w:t>7.2.4本条对修缮与加固重点部位保护要求的符合性验收内容进行了说明。强调竣工验收除关注施工质量是否达到标准外，还应对重点保护部位保护要求的总体落实情况、外立面、结构体系、空间格局、室内装饰装修、设施设备更新、室外环境整治情况，以及传统工艺的使用、新材料、新技术的应用情况进行验收。</w:t>
      </w:r>
    </w:p>
    <w:p w14:paraId="5E30EDCB">
      <w:pPr>
        <w:pStyle w:val="5"/>
        <w:spacing w:before="156" w:after="156"/>
      </w:pPr>
      <w:r>
        <w:rPr>
          <w:rFonts w:hint="eastAsia"/>
        </w:rPr>
        <w:t>7.2.6本条是在现行国家标准《建筑工程施工质量验收统一标准》GB50300第3.0.5条的基础上，结合历史建筑修缮与加固的实际，提出对于现行验收标准和规范中未作出相应规定或因保护要求确实无法满足现行专业规范的项目，建设单位另行组织监理、设计、施工单位制定专项验收要求。同时，结合历史建筑的实际特点，对《建筑工程施工质量验收统一标准》GB50300第3.0.5条关于“建筑安全”的内容进行了细化，提出涉及历史建筑消防、结构安全、节能、环境保护等项目的专项验收要求由建设单位牵头组织专家论证。</w:t>
      </w:r>
    </w:p>
    <w:p w14:paraId="105AF161">
      <w:pPr>
        <w:pStyle w:val="5"/>
        <w:spacing w:before="156" w:after="156"/>
      </w:pPr>
      <w:r>
        <w:rPr>
          <w:rFonts w:hint="eastAsia"/>
        </w:rPr>
        <w:t>7.2.7为利于工程后续归档备案，本条建议由建设单位统一编制历史建筑修缮与加固工程竣工验收报告书，并对报告书的具体内容进行了说明。</w:t>
      </w:r>
    </w:p>
    <w:p w14:paraId="160CFAC7">
      <w:pPr>
        <w:pStyle w:val="5"/>
        <w:spacing w:before="156" w:after="156"/>
      </w:pPr>
      <w:r>
        <w:rPr>
          <w:rFonts w:hint="eastAsia"/>
        </w:rPr>
        <w:t>7.2.8本条对各地历史建筑修缮与加固工程技术档案的收集和整理提出了具体要求。</w:t>
      </w:r>
    </w:p>
    <w:p w14:paraId="3490F624">
      <w:r>
        <w:rPr>
          <w:rFonts w:hint="eastAsia"/>
        </w:rPr>
        <w:t>修缮与加固工程查勘、鉴定、检测资料应包括但不限于安全等级和相关鉴定报告。</w:t>
      </w:r>
    </w:p>
    <w:p w14:paraId="14FF1FB4">
      <w:r>
        <w:rPr>
          <w:rFonts w:hint="eastAsia"/>
        </w:rPr>
        <w:t>修缮与加固工程设计文件应包括但不限于设计图、施工图和竣工图。</w:t>
      </w:r>
    </w:p>
    <w:p w14:paraId="033A1DBE">
      <w:r>
        <w:rPr>
          <w:rFonts w:hint="eastAsia"/>
        </w:rPr>
        <w:t>修缮与加固工程竣工验收备案资料应包括但不限于建设工程规划许可证、乡村建设规划许可证、设计及施工方案审核、施工许可证、开工建设信息录入、竣工验收报告等建设工程手续文件。</w:t>
      </w:r>
    </w:p>
    <w:p w14:paraId="65C4866D">
      <w:r>
        <w:rPr>
          <w:rFonts w:hint="eastAsia"/>
        </w:rPr>
        <w:t>历次涉及价值要素的修缮资料应包括但不限于历次修缮、维修、迁移及拆除等过程中的报告、计划、方案和验收情况等。</w:t>
      </w:r>
    </w:p>
    <w:p w14:paraId="6021173B">
      <w:pPr>
        <w:pStyle w:val="5"/>
        <w:spacing w:before="156" w:after="156"/>
      </w:pPr>
      <w:r>
        <w:rPr>
          <w:rFonts w:hint="eastAsia"/>
        </w:rPr>
        <w:t>7.2.9本条仅对各地首次进行非轻微修缮的历史建筑修缮作出要求，已完成历史建筑档案编制的再次非轻微修缮和轻微修缮只需增加涉及保护要素的修缮资料完善档案。</w:t>
      </w:r>
    </w:p>
    <w:p w14:paraId="69F69746">
      <w:r>
        <w:rPr>
          <w:rFonts w:hint="eastAsia"/>
        </w:rPr>
        <w:t>建筑现状资料应包括但不限于坐落地址、建筑类型及风格、各部位现状图和测绘信息记录等相关资料。</w:t>
      </w:r>
    </w:p>
    <w:p w14:paraId="44069A19">
      <w:r>
        <w:rPr>
          <w:rFonts w:hint="eastAsia"/>
        </w:rPr>
        <w:t>历史建筑认定资料包括但不限于认定文号、挂牌情况及资料和保护利用规划。</w:t>
      </w:r>
    </w:p>
    <w:p w14:paraId="1CC6690C">
      <w:r>
        <w:rPr>
          <w:rFonts w:hint="eastAsia"/>
        </w:rPr>
        <w:t>产权产籍资料包括但不限于建筑所有权人、管理人和实际使用人情况，建筑权属登记及其变化情况。</w:t>
      </w:r>
    </w:p>
    <w:p w14:paraId="5C561984">
      <w:r>
        <w:rPr>
          <w:rFonts w:hint="eastAsia"/>
        </w:rPr>
        <w:t>修缮与加固工程技术资料要求参考条文7.2.6。</w:t>
      </w:r>
    </w:p>
    <w:p w14:paraId="291CF00D">
      <w:r>
        <w:rPr>
          <w:rFonts w:hint="eastAsia"/>
        </w:rPr>
        <w:t>相关文史资料包括但不限于建筑的文化艺术特征及稀有程度、历史特征、沿革事件、名人轶事和相关历史图片、文字资料等。</w:t>
      </w:r>
    </w:p>
    <w:p w14:paraId="6B5D7A8E">
      <w:r>
        <w:rPr>
          <w:rFonts w:hint="eastAsia"/>
        </w:rPr>
        <w:t>还应包括缺失资料清单、档案使用记录和其它需要保存的资料。</w:t>
      </w:r>
    </w:p>
    <w:p w14:paraId="70634653">
      <w:pPr>
        <w:widowControl/>
        <w:spacing w:line="240" w:lineRule="auto"/>
        <w:ind w:firstLine="0" w:firstLineChars="0"/>
        <w:jc w:val="left"/>
      </w:pPr>
      <w:r>
        <w:br w:type="page"/>
      </w:r>
    </w:p>
    <w:p w14:paraId="6F822C7A">
      <w:pPr>
        <w:pStyle w:val="2"/>
      </w:pPr>
      <w:bookmarkStart w:id="98" w:name="_Toc99701710"/>
      <w:r>
        <w:rPr>
          <w:rFonts w:hint="eastAsia"/>
        </w:rPr>
        <w:t>附录A历史建筑价值要素清单</w:t>
      </w:r>
      <w:bookmarkEnd w:id="98"/>
    </w:p>
    <w:p w14:paraId="54913600">
      <w:pPr>
        <w:pStyle w:val="5"/>
        <w:spacing w:before="156" w:after="156"/>
      </w:pPr>
      <w:r>
        <w:rPr>
          <w:rFonts w:hint="eastAsia"/>
        </w:rPr>
        <w:t>一、类型：即历史建筑的分类，参考第三次全国文物普查中不可移动文物的分类标准和国家文物局《不可移动文物认定导则（试行）》文物政发〔2018〕5号中“古建筑”和“近现代重要史迹及代表性建筑”，结合广东省历史建筑的地方特色编制。该分类依据历史建筑始建的历史功能进行细分，不属于具体特征栏26类的，可补充填写27.其他类。</w:t>
      </w:r>
    </w:p>
    <w:p w14:paraId="27DAD081">
      <w:pPr>
        <w:pStyle w:val="5"/>
        <w:spacing w:before="156" w:after="156"/>
      </w:pPr>
      <w:r>
        <w:rPr>
          <w:rFonts w:hint="eastAsia"/>
        </w:rPr>
        <w:t>二、平面：即平面形制，是建筑学学科专业名词，主要指代在历史上经过代际传承、重复出现的建筑平面布局的原型。由于广东省内的历史建筑以宅第民居类最为大量，且不同地域的宅第民居在平面形制上具有鲜明的地域特征，可用以识别为不同的建筑特征。而近现代以来的现代建筑中的此类平面特征已不足以反映建筑形制特征，因此此项价值要素的具体特征举例以宅第民居类为主。具体解释如下：</w:t>
      </w:r>
    </w:p>
    <w:p w14:paraId="0329E6BB">
      <w:r>
        <w:rPr>
          <w:rFonts w:hint="eastAsia"/>
        </w:rPr>
        <w:t>竹筒屋：即单开间民居或商铺，它的平面特点在于每户面宽较窄，常为4米左右，进深视地形长短而定，通常短则7~8米，长则数十米。平面布局犹如一节节的竹子，故称之为“竹筒屋”。</w:t>
      </w:r>
    </w:p>
    <w:p w14:paraId="5F2DDFFA">
      <w:r>
        <w:rPr>
          <w:rFonts w:hint="eastAsia"/>
        </w:rPr>
        <w:t>竹竿厝：为单开间式，通常厅、房合一。也有分开的，前带小院，后带天井厨房。开间跨度不大，约4米左右。面宽以瓦坑数来计算，一般为15~21坑（每坑约27厘米，即木桁尺寸），结构也较简单。</w:t>
      </w:r>
    </w:p>
    <w:p w14:paraId="74E740C6">
      <w:r>
        <w:rPr>
          <w:rFonts w:hint="eastAsia"/>
        </w:rPr>
        <w:t>明字屋：平面为双开间，两开间分为日（厅）月（房），象征“明”字，故称明字屋，也有称为明次屋者。</w:t>
      </w:r>
    </w:p>
    <w:p w14:paraId="1EE11651">
      <w:r>
        <w:rPr>
          <w:rFonts w:hint="eastAsia"/>
        </w:rPr>
        <w:t>单佩剑：即双开间式，它由竹竿厝发展而成，平面进门为大厅，旁为卧房，后带天井厨房。一般为平房，砖木结构、土坯墙，也有二楼的，开间跨度也不大。</w:t>
      </w:r>
    </w:p>
    <w:p w14:paraId="62F74782">
      <w:r>
        <w:rPr>
          <w:rFonts w:hint="eastAsia"/>
        </w:rPr>
        <w:t>三间两廊屋：即三开间主座建筑，前带两廊和天井组成的三合院住宅。</w:t>
      </w:r>
    </w:p>
    <w:p w14:paraId="681FFEF7">
      <w:r>
        <w:rPr>
          <w:rFonts w:hint="eastAsia"/>
        </w:rPr>
        <w:t>下山虎/爬狮/抛狮/瓦双虎：即三合院式，它的平面布局为，中间厅堂，两旁为卧房，前带天井，两侧为厨房和贮物室。</w:t>
      </w:r>
    </w:p>
    <w:p w14:paraId="41B590DF">
      <w:r>
        <w:rPr>
          <w:rFonts w:hint="eastAsia"/>
        </w:rPr>
        <w:t>四点金：是爬狮加其前座的合成，它由四周房屋围住中央小院组合而成，即四合院式。</w:t>
      </w:r>
    </w:p>
    <w:p w14:paraId="3F9E2011">
      <w:r>
        <w:rPr>
          <w:rFonts w:hint="eastAsia"/>
        </w:rPr>
        <w:t>门楼屋：即三合院式，平面布置是，中间为正屋（厅堂），两侧为厨房或杂物房。中央为天井，天井前有围墙与外界相隔，正中设门楼。</w:t>
      </w:r>
    </w:p>
    <w:p w14:paraId="11CE4A52">
      <w:r>
        <w:rPr>
          <w:rFonts w:hint="eastAsia"/>
        </w:rPr>
        <w:t>三间两厝：雷州半岛的民居建筑布局，基本结构是三面房屋一面墙（照壁）或四面房屋围成一个院落天井。这种以天井院落式组合的民居，处理灵活多样，天井多少、大小不一。正屋一般为三开间，正中一间为厅堂，左右为卧室。横屋两开间，小型的只有一间，正屋与横屋相连接处为走廊。</w:t>
      </w:r>
    </w:p>
    <w:p w14:paraId="2D12E34D">
      <w:r>
        <w:rPr>
          <w:rFonts w:hint="eastAsia"/>
        </w:rPr>
        <w:t>天门式民居：粤北地区以天门构造为典型特征的“一明两暗”式民居。</w:t>
      </w:r>
    </w:p>
    <w:p w14:paraId="31D9EFA2">
      <w:r>
        <w:rPr>
          <w:rFonts w:hint="eastAsia"/>
        </w:rPr>
        <w:t>广府大屋：也称为多进天井院落民居，这种民居建筑从平面布局、立面构成、剖面设计到细部装修等，都有一整套较稳定的模式和独特的地方风格。最典型的为西关大屋，多取向南地段，建在主要的街巷上，平面呈纵列长方形，临街面宽10多米，进深可达40多米，典型平面为“三边过”，即三开间。</w:t>
      </w:r>
    </w:p>
    <w:p w14:paraId="36241906">
      <w:r>
        <w:rPr>
          <w:rFonts w:hint="eastAsia"/>
        </w:rPr>
        <w:t>多座落：是对四合院落在纵向上的扩展，通过串联多进院落和建筑而形成。有三座落、四座落、五座落甚至更多。</w:t>
      </w:r>
    </w:p>
    <w:p w14:paraId="455CA339">
      <w:r>
        <w:rPr>
          <w:rFonts w:hint="eastAsia"/>
        </w:rPr>
        <w:t>多间过：是在三开间的四点金基础上，正屋向左右拓展，再增加两开间或四开间形成的较为横长的四合院落民居，按正屋总开间数命名为五间过、七间过。</w:t>
      </w:r>
    </w:p>
    <w:p w14:paraId="748287AB">
      <w:r>
        <w:rPr>
          <w:rFonts w:hint="eastAsia"/>
        </w:rPr>
        <w:t>杠屋：因其纵向排列，山墙朝前，故称杠屋,杠屋做成楼式者，称为杠楼。锁头屋平面由于像古代锁头的形状，故名锁头屋，是一种独立式的横屋，建筑平面两端布置门厅和厨房组合而成，面对围墙自成一长方形天井。</w:t>
      </w:r>
    </w:p>
    <w:p w14:paraId="7ADADC64">
      <w:r>
        <w:rPr>
          <w:rFonts w:hint="eastAsia"/>
        </w:rPr>
        <w:t>多壁连：以一座多进的宗祠或家庙为中轴，两旁各拼接一路多进建筑，形成三座多进院落相并联，称为三壁连，若五座横向相连，就称五壁连，最多可达七壁连。由于潮汕建筑以中轴对称为尊，是以中路建筑为主体向两侧对称扩充，因此多壁连的路数（纵列数）为奇数，也有双路并联的双壁连建筑，较为少见。多壁连各路间常以火巷相隔，正立面上设火巷门，且火巷门与建筑相连为一体。有些多壁连甚至除了火巷之外，还在各路之间夹有从厝。</w:t>
      </w:r>
    </w:p>
    <w:p w14:paraId="7C1D1CB5">
      <w:r>
        <w:rPr>
          <w:rFonts w:hint="eastAsia"/>
        </w:rPr>
        <w:t>从厝式民居：由四点金、多间过、多座落或多壁连等形式的宗祠、家庙为中心、左右前后以从厝、前罩和后包围护，形成中轴对称、祠宅一体且具有强烈向心性的大型民居建筑群。</w:t>
      </w:r>
    </w:p>
    <w:p w14:paraId="7B8DE241">
      <w:r>
        <w:rPr>
          <w:rFonts w:hint="eastAsia"/>
        </w:rPr>
        <w:t>堂横屋：由居中的纵列堂屋和两侧的横屋组合而成。</w:t>
      </w:r>
    </w:p>
    <w:p w14:paraId="78193EE2">
      <w:r>
        <w:rPr>
          <w:rFonts w:hint="eastAsia"/>
        </w:rPr>
        <w:t>围垅屋：也称围垅，主要建于山坡上。它分前后两部分，前半部是堂屋与横屋的组合体，后半部分是半圆形的杂物屋，称作围屋。围屋房间为扇面形，正中间称为龙厅，其余房间都称为围屋间。是客家民居中数量最多，规模宏伟，集传统礼制、伦理观念、阴阳五行、风水地理、哲学思想、建筑艺术于一体的民居建筑。</w:t>
      </w:r>
    </w:p>
    <w:p w14:paraId="13835F1D">
      <w:r>
        <w:rPr>
          <w:rFonts w:hint="eastAsia"/>
        </w:rPr>
        <w:t>图库：由三座落、四点金平面组合变化、发展而形成一种方形平面者，称为“图库”，有的地区称为“围”，这是乡村中一种大型的集居式平面住宅。平面布局是：以三座落为主体，两侧带厝包，或一垂，或二垂，后面带后包所组成。它的最大特点是四角有微凸的碉房，是作为防御用的。</w:t>
      </w:r>
    </w:p>
    <w:p w14:paraId="22EB2ECC">
      <w:r>
        <w:rPr>
          <w:rFonts w:hint="eastAsia"/>
        </w:rPr>
        <w:t>围楼/围寨：为防海盗、防野兽和集居的一种特殊的集居式住宅。潮汕围寨多见于滨海的平原地带，围楼则分布在丘陵和山地。</w:t>
      </w:r>
    </w:p>
    <w:p w14:paraId="1D5B1CAB">
      <w:r>
        <w:rPr>
          <w:rFonts w:hint="eastAsia"/>
        </w:rPr>
        <w:t>四角楼：因围楼在四角建有碉楼，也称为“四角楼”，还有人称之为“四点金”。四角楼的主要特点是在方形或矩形围屋四角加建碉楼，其外形和内部结构也有所不同。粤东四角楼内一般中轴为堂屋，以三堂居多，左右横屋和上堂外墙相连成围，四角建高出横屋和堂屋一至二层，即二至三层的碉楼，硐楼凸出檐墙1米多。正面三门，中间堂屋为入口正门， 左右两侧横屋有小门，门前与围垅屋的布局相同，有禾坪、前护墙、半月形池塘等，禾坪两头建出入“龙虎门”。</w:t>
      </w:r>
    </w:p>
    <w:p w14:paraId="17FB9330">
      <w:r>
        <w:rPr>
          <w:rFonts w:hint="eastAsia"/>
        </w:rPr>
        <w:t>碉楼：是集防卫、居住为一体的多层塔楼式建筑，因形似碉堡，故被称之为碉楼。碉楼主要有三种：众人楼，由村民集资建造，用于危险来临时集体避难；居楼，由富裕的个人自行建造，集居住与防御于一体；更楼，为村民集资所建，主要用于预警防卫。</w:t>
      </w:r>
    </w:p>
    <w:p w14:paraId="65C42DC0">
      <w:r>
        <w:rPr>
          <w:rFonts w:hint="eastAsia"/>
        </w:rPr>
        <w:t>茅草屋：“一明两暗”模式是一种最基本的原型，其扩展演化，也称为“一条龙式”，即通常多为三开间或五开间组合，其中较大的有更多开间。另外一种类型是“合院式”类型的茅草屋，是以合院形式组合成群，朝向坐北向南，其布置更为灵活，有“L”形围合的，有三面围合，亦有规矩的四合院。</w:t>
      </w:r>
    </w:p>
    <w:p w14:paraId="6CDFEBE8">
      <w:r>
        <w:rPr>
          <w:rFonts w:hint="eastAsia"/>
        </w:rPr>
        <w:t>排屋：包括单栋式青砖排屋、联排排屋以及瑶族并联排屋。</w:t>
      </w:r>
    </w:p>
    <w:p w14:paraId="110A8BBC">
      <w:r>
        <w:rPr>
          <w:rFonts w:hint="eastAsia"/>
        </w:rPr>
        <w:t>干栏式民居：是一种下部架空的住宅构件形式。干栏式的吊脚楼，下围木板，上盖瓦。分上、中、下三层：上一层放杂物，中一层住人，下一层畜牲口、家禽之类。中一层檐下，设干栏和长板凳，供人乘凉及活动等。</w:t>
      </w:r>
    </w:p>
    <w:p w14:paraId="76AA89F9">
      <w:r>
        <w:rPr>
          <w:rFonts w:hint="eastAsia"/>
        </w:rPr>
        <w:t>骑楼：是近代城镇道路两侧常用的一种建筑形式，上楼下廊，骑楼式街道。楼下作为商铺，楼上住人。它包含骑楼本体建筑，“骑”廊楼道建筑、连接体建筑、搭配体建筑以及相关外部环境设施。</w:t>
      </w:r>
    </w:p>
    <w:p w14:paraId="04863C08">
      <w:r>
        <w:rPr>
          <w:rFonts w:hint="eastAsia"/>
        </w:rPr>
        <w:t>多层联排住宅：为广府的竹筒屋、潮汕的竹竿厝并联排列衍生而成，因此多层联排住宅由多个面宽窄、进深大的开间组成，然而多层联排的各个开间在进深上相比传统的竹筒屋、竹竿厝等较小。</w:t>
      </w:r>
    </w:p>
    <w:p w14:paraId="44FCD6E2">
      <w:pPr>
        <w:pStyle w:val="5"/>
        <w:spacing w:before="156" w:after="156"/>
      </w:pPr>
      <w:r>
        <w:rPr>
          <w:rFonts w:hint="eastAsia"/>
        </w:rPr>
        <w:t>三、结构：即历史建筑主体结构类型。由于传统建筑和现代建筑最大的变化反映在建筑结构材料方面，因此结构具体特征以材料类型区分，主要表达该建筑的主要承重结构的材料特征。由于大部分民居并非单纯的一种结构形式，混合结构更为常见，因此可根据具体情况填写8.其他类。</w:t>
      </w:r>
    </w:p>
    <w:p w14:paraId="7618C5ED">
      <w:pPr>
        <w:pStyle w:val="5"/>
        <w:spacing w:before="156" w:after="156"/>
      </w:pPr>
      <w:r>
        <w:rPr>
          <w:rFonts w:hint="eastAsia"/>
        </w:rPr>
        <w:t>四、历史环境要素：即除建筑物和构筑物以外的全部能够反映历史环境、传统风貌的物质要素。（参见《历史文化名城保护规划标准》GB/T 50357-2018）条文中列举的古井、围墙、石阶、铺地、驳岸、古树名木等均为常见的历史环境要素，我国不同地区自然条件、风土人情各具特色，历史环境要素类型差异明显，具有很强的地域性。且历史建筑依环境而生，传统的建材与其所在的环境也息息相关，因此历史环境要素是历史建筑历史风貌重要的组成部分。具体解释如下：</w:t>
      </w:r>
    </w:p>
    <w:p w14:paraId="4F37E036">
      <w:r>
        <w:rPr>
          <w:rFonts w:hint="eastAsia"/>
        </w:rPr>
        <w:t>风水塘：如客家民居的禾坪前有低矮的照墙和半月形的池塘，该池也叫月池或半池，可作蓄水养鱼、浇菜灌溉或消防排水之用。</w:t>
      </w:r>
    </w:p>
    <w:p w14:paraId="45D76BDA">
      <w:r>
        <w:rPr>
          <w:rFonts w:hint="eastAsia"/>
        </w:rPr>
        <w:t>禾坪：大门前长方形的地块，或叫晒坪，用作晾晒谷物和其他农作物之用，逢年过节以及红白好事时可作活动空间。</w:t>
      </w:r>
    </w:p>
    <w:p w14:paraId="1B8E0F7C">
      <w:r>
        <w:rPr>
          <w:rFonts w:hint="eastAsia"/>
        </w:rPr>
        <w:t>旗杆：两两相对地立在公共性建筑和庙祠的前面，在举行庆典或仪式时，杆头上挂着棋子。旗杆上虽然没有表现出什么值得重视的建筑手法，但其在结构和设施上的高大体量，已具备了成为一种建筑类型的资格。尤其是为固定旗杆下部而安放的束石，其表面的雕刻往往十分精美。在旗杆的类别中，也分永久性建立的还是临时性设置的。为了能临时树立杆柱，则须准备丈坊石。丈坊石是一种设在宫室庙祠等处的单独的石础，上面凿有孔，在举行仪式或祭典时，将杆柱和仪仗插入孔中。石础的安放应十分稳固，而且往往都有美丽的线脚和装饰性的雕刻。</w:t>
      </w:r>
    </w:p>
    <w:p w14:paraId="27554666">
      <w:pPr>
        <w:pStyle w:val="5"/>
        <w:spacing w:before="156" w:after="156"/>
      </w:pPr>
      <w:r>
        <w:rPr>
          <w:rFonts w:hint="eastAsia"/>
        </w:rPr>
        <w:t>五、立面：即历史建筑的主要立面的形式及其所反映的建筑风格特征。考虑到历史建筑可能出现不同时期的有价值的建造活动，进而在一栋建筑上出现不同的立面风格，右栏内需明确主要风格所属的立面位置。广东地区历史建筑的主要风格如下：</w:t>
      </w:r>
    </w:p>
    <w:p w14:paraId="3033CEA9">
      <w:r>
        <w:rPr>
          <w:rFonts w:hint="eastAsia"/>
        </w:rPr>
        <w:t>岭南传统式：指建筑年代主要在1949年以前，建筑形式、风格、结构、样式、材料、工艺、建造技术延续明清以来的古建筑建造传统营建的建筑物、构筑物。多为明清广州府常见的宅第民居、坛庙祠堂、书院会馆、桥涵码头等。</w:t>
      </w:r>
    </w:p>
    <w:p w14:paraId="0AED26FA">
      <w:r>
        <w:rPr>
          <w:rFonts w:hint="eastAsia"/>
        </w:rPr>
        <w:t>西方古典式：指建筑年代在1949年以前，主要由西方建筑师设计或西方建筑公司营建、部分由中国工匠完全按照西方建筑图样营建，从建筑的形式、风格、结构、样式、材料、工艺、建造技术均为完全的西方建造传统的建筑物、构筑物。多为西方教会、使领馆、租界建筑、学校、医院、公司建筑等。</w:t>
      </w:r>
    </w:p>
    <w:p w14:paraId="6194B607">
      <w:r>
        <w:rPr>
          <w:rFonts w:hint="eastAsia"/>
        </w:rPr>
        <w:t>中国固有式：指建筑年代在1840-1949年之间，部分采取现代建筑结构、材料、建造工艺，基本仿照中国传统宫殿或厅堂建筑形式、风格、样式建造的建筑物、构筑物。多为民国时期的政府机构、学校、医院等公共建筑。</w:t>
      </w:r>
    </w:p>
    <w:p w14:paraId="25150D13">
      <w:r>
        <w:rPr>
          <w:rFonts w:hint="eastAsia"/>
        </w:rPr>
        <w:t>中西结合式：指建筑年代在1840-1949 之间，借鉴了西方建筑的图样、样式，同时具有古建筑营造传统，兼有中国传统与西方传统建筑元素营建的建筑物、构筑物。最早多是私人营建的商铺、住宅等，一般有较为繁复的装饰。</w:t>
      </w:r>
    </w:p>
    <w:p w14:paraId="7438ABFB">
      <w:r>
        <w:rPr>
          <w:rFonts w:hint="eastAsia"/>
        </w:rPr>
        <w:t>早期现代式：指建筑年代在1949之前，借鉴了西方早期现代及现代建筑潮流演化而来的建筑形式、风格、结构、样式、材料、工艺、建造技术，采用新艺术运动等强调去除传统建筑繁复装饰而只采用简单线条塑造建筑的手法营建的现代建筑物、构筑物。多为现代学校、医院、私人住宅等。</w:t>
      </w:r>
    </w:p>
    <w:p w14:paraId="6F249B26">
      <w:r>
        <w:rPr>
          <w:rFonts w:hint="eastAsia"/>
        </w:rPr>
        <w:t>民族形式：指建筑年代在1949年以后，借鉴了前苏联建筑设计思潮营建的建筑物、构筑物，主要包括“社会主义内容、民族形式”及“岭南地方形式”两种主要风格。前者多仿造前苏联时期建筑形式、风格、样式，后者则多借鉴岭南传统厅堂建筑形式、风格、样式建造。多为政府机构、学校、展览馆等。</w:t>
      </w:r>
    </w:p>
    <w:p w14:paraId="14BF48E6">
      <w:r>
        <w:rPr>
          <w:rFonts w:hint="eastAsia"/>
        </w:rPr>
        <w:t>岭南现代式：指建筑年代在1949年以后，采用现代建筑的形式、风格、结构、样式、材料、工艺、建造技术，但具有鲜明的岭南建筑“轻巧玲珑、明快通透”设计特征的现代建筑物、构筑物。多为学校、医院、展览馆、旅馆、交通建筑等公共建筑。</w:t>
      </w:r>
    </w:p>
    <w:p w14:paraId="62858725">
      <w:pPr>
        <w:pStyle w:val="5"/>
        <w:spacing w:before="156" w:after="156"/>
      </w:pPr>
      <w:r>
        <w:rPr>
          <w:rFonts w:hint="eastAsia"/>
        </w:rPr>
        <w:t>六、材料：即能够表现历史建筑历史风貌和地方特色的主要建筑材料。为了能够将历史建筑的价值要素具体化，本标准避免仅将历史建筑的部位作为价值要素的最小单元，而是提取出该建筑内任何部位或局部出现的具有价值的建筑材料，使得该建筑的价值要素更为精确和具体。广东地区常见的传统材料如下：</w:t>
      </w:r>
    </w:p>
    <w:p w14:paraId="672367BA">
      <w:r>
        <w:rPr>
          <w:rFonts w:hint="eastAsia"/>
        </w:rPr>
        <w:t>青砖：将粘土用水调和后制成砖坯，放在砖窑中煅烧，如果砖窑密封，同时在烧制后期，从窑顶注入水，水蒸气跟灼热的煤(或炭)生成水煤气造成室内的还原气氛，砖坯中的铁转变成氧化亚铁，烧制出来的砖呈青灰色，即为青砖。</w:t>
      </w:r>
    </w:p>
    <w:p w14:paraId="6CDEBC83">
      <w:r>
        <w:rPr>
          <w:rFonts w:hint="eastAsia"/>
        </w:rPr>
        <w:t>传统红砖：将粘土用水调和后制成砖坯，放在砖窑中煅烧，如果砖窑后期不密封，空气流通，燃烧充分，砖坯在氧化气氛中烧制，粘土中的铁充分氧化成红色的氧化铁，产品成橙黄色或红褐色，称红砖。</w:t>
      </w:r>
    </w:p>
    <w:p w14:paraId="45BFE090">
      <w:r>
        <w:rPr>
          <w:rFonts w:hint="eastAsia"/>
        </w:rPr>
        <w:t>灰砂砖：通常指蒸压灰砂砖，是以砂石和石灰为主要原料，允许掺入颜料和外加剂，经坯料制备、压制成型、经高压蒸汽养护而成的砖。</w:t>
      </w:r>
    </w:p>
    <w:p w14:paraId="2247B5C3">
      <w:r>
        <w:rPr>
          <w:rFonts w:hint="eastAsia"/>
        </w:rPr>
        <w:t>空心砖：空心砖空的尺寸大而数量少，孔隙率等于或大于35%，质量轻，消耗原材料少，保温性能好，但抗震性能差。</w:t>
      </w:r>
    </w:p>
    <w:p w14:paraId="2BA577FF">
      <w:r>
        <w:rPr>
          <w:rFonts w:hint="eastAsia"/>
        </w:rPr>
        <w:t>安南瓦/机制瓦：机制瓦常见于广州湾法国当局所建建筑屋顶，产自法属印度支那（今越南），瓦底有“海防砖瓦厂”字样，广州湾当地人称之为“安南瓦”。</w:t>
      </w:r>
    </w:p>
    <w:p w14:paraId="3366D0F7">
      <w:r>
        <w:rPr>
          <w:rFonts w:hint="eastAsia"/>
        </w:rPr>
        <w:t>红砂岩：在有些地方也称之为红石，在我国南部省区较为广泛。多用于祠堂建筑的正立面勒脚，也有部分民居用于建筑外墙，或在转角处使用。</w:t>
      </w:r>
    </w:p>
    <w:p w14:paraId="1AB09741">
      <w:r>
        <w:rPr>
          <w:rFonts w:hint="eastAsia"/>
        </w:rPr>
        <w:t>鸭屎石：采自海边，硬度偏软，因此较易开采，但多杂质，深灰色中泛鸭屎绿。</w:t>
      </w:r>
    </w:p>
    <w:p w14:paraId="38198A4B">
      <w:r>
        <w:rPr>
          <w:rFonts w:hint="eastAsia"/>
        </w:rPr>
        <w:t>花岗岩：民间又称麻石，它是花岗岩的一种，是一种天然岩石和建筑材料，因其含有各色麻点而得名。多在建筑立面作为勒脚之用。在清末时期，也用麻石铺设街道。</w:t>
      </w:r>
    </w:p>
    <w:p w14:paraId="613DA51B">
      <w:r>
        <w:rPr>
          <w:rFonts w:hint="eastAsia"/>
        </w:rPr>
        <w:t>海月：又名海镜、蠔镜，因其可镶嵌在屋顶或门窗上，故又称“窗贝”或“明瓦”，因为海月的尺寸并不大，常见的直径约5</w:t>
      </w:r>
      <w:r>
        <w:t>cm</w:t>
      </w:r>
      <w:r>
        <w:rPr>
          <w:rFonts w:hint="eastAsia"/>
        </w:rPr>
        <w:t>~8cm，因此镶嵌海月片而成的窗户通常有较密的木格，最常见的是连续的六边形和三根沿对角线的木格交织而成的形状。</w:t>
      </w:r>
    </w:p>
    <w:p w14:paraId="09B0D9C5">
      <w:pPr>
        <w:pStyle w:val="5"/>
        <w:spacing w:before="156" w:after="156"/>
      </w:pPr>
      <w:r>
        <w:rPr>
          <w:rFonts w:hint="eastAsia"/>
        </w:rPr>
        <w:t>七、工艺：即与建筑材料相对应的加工工艺。材料和工艺密不可分，但又不能混为一谈。本标准设置“工艺”作为一类价值要素，与“材料”类别相配合，能够更为精准地表达该历史建筑的历史、艺术和科学价值。广东地区常见的传统工艺如下：</w:t>
      </w:r>
    </w:p>
    <w:p w14:paraId="62B3BB6B">
      <w:r>
        <w:rPr>
          <w:rFonts w:hint="eastAsia"/>
        </w:rPr>
        <w:t>砖雕：一般采用质地细腻、硬度适中的青砖为材料，与建筑结合较为密切，一般应用在照壁、墀头、漏窗、墙檐、门窗楣、神龛等部位。</w:t>
      </w:r>
    </w:p>
    <w:p w14:paraId="4A9B6842">
      <w:r>
        <w:rPr>
          <w:rFonts w:hint="eastAsia"/>
        </w:rPr>
        <w:t>丝缝外隅墙：又称磨砖对缝，常见于传统建筑重要立面墙的外隅侧墙，以青砖砌筑。</w:t>
      </w:r>
    </w:p>
    <w:p w14:paraId="56CB950E">
      <w:r>
        <w:rPr>
          <w:rFonts w:hint="eastAsia"/>
        </w:rPr>
        <w:t>顺砌实墙：常见于近现代建筑，以红砖砌筑。</w:t>
      </w:r>
    </w:p>
    <w:p w14:paraId="3754CA29">
      <w:r>
        <w:rPr>
          <w:rFonts w:hint="eastAsia"/>
        </w:rPr>
        <w:t>佛兰芒式墙：常见于近现代建筑，变化样式较多，多以青砖或红砖砌筑。</w:t>
      </w:r>
    </w:p>
    <w:p w14:paraId="5EB2DA00">
      <w:r>
        <w:rPr>
          <w:rFonts w:hint="eastAsia"/>
        </w:rPr>
        <w:t>木雕：一般采用硬木、以坤甸木为主，柚木为辅，还有樟木、东京木、杉木等。主要应用于梁架及其构件，包括梁、驼峰/墩、水束、雀替、梁头、封檐板、屏风门、门窗、神龛等。</w:t>
      </w:r>
    </w:p>
    <w:p w14:paraId="1C574621">
      <w:r>
        <w:rPr>
          <w:rFonts w:hint="eastAsia"/>
        </w:rPr>
        <w:t>辘筒瓦：用凹面向上的板瓦做底瓦，半圆形的筒瓦做盖瓦，在筒瓦外表用灰浆包抹成筒状的瓦面做法。</w:t>
      </w:r>
    </w:p>
    <w:p w14:paraId="6868BA89">
      <w:r>
        <w:rPr>
          <w:rFonts w:hint="eastAsia"/>
        </w:rPr>
        <w:t>灰塑：是以草筋灰、纸筋灰或贝灰等为主要塑形材料，辅以竹钉、铁钉、铜丝、瓦片等为骨架，使用灰匙等工具塑造并加上色彩而描绘成型的一种建筑装饰类别。</w:t>
      </w:r>
    </w:p>
    <w:p w14:paraId="733FB336">
      <w:r>
        <w:rPr>
          <w:rFonts w:hint="eastAsia"/>
        </w:rPr>
        <w:t>石雕：石材坚硬，具有防潮、耐磨、耐风化、不易变形损坏的特点。石雕常应用在柱础、柱子、熟台、门枕石、抱鼓石、檐枋梁架、驼峰、梁头、雀替等部位。</w:t>
      </w:r>
    </w:p>
    <w:p w14:paraId="56FAECD7">
      <w:r>
        <w:rPr>
          <w:rFonts w:hint="eastAsia"/>
        </w:rPr>
        <w:t>嵌瓷：嵌瓷装饰在广东潮汕沿海地区才有采用，人们常利用破碎瓷片作为装饰原材料，不但经济美观，而且能防止海风侵蚀，是本地具有独特风格的一种装饰门类。嵌瓷一般多用在屋脊和翼角处，也有做在照壁墙面上的。题材方面可制成各种自然图案和人物、花卉、鸟兽等，其特点是色彩艳丽、外观洁净，经久耐用，尤其在沿海地区可以防风、防雨和防晒。</w:t>
      </w:r>
    </w:p>
    <w:p w14:paraId="18B2A2C9">
      <w:r>
        <w:rPr>
          <w:rFonts w:hint="eastAsia"/>
        </w:rPr>
        <w:t>油漆/彩绘：油漆涉及的建筑部位主要是木结构建筑中的柱子、门窗、檩条等部位做的油漆饰面；彩绘设计的建筑部位主要是祠堂山墙顶端与檩条交接处和头门中墙顶端。</w:t>
      </w:r>
    </w:p>
    <w:p w14:paraId="4F94215B">
      <w:r>
        <w:rPr>
          <w:rFonts w:hint="eastAsia"/>
        </w:rPr>
        <w:t>金包银：外墙为青砖和卵石砌筑，内墙为泥砖砌筑，俗称“金包银”的砌筑方式。</w:t>
      </w:r>
    </w:p>
    <w:p w14:paraId="1997AC5F">
      <w:pPr>
        <w:pStyle w:val="5"/>
        <w:spacing w:before="156" w:after="156"/>
      </w:pPr>
      <w:r>
        <w:rPr>
          <w:rFonts w:hint="eastAsia"/>
        </w:rPr>
        <w:t>八、技术：即历史建筑所体现的具有时代性和地域性的建筑技术。历史建筑是各地居民结合所在地域的气候、经济和社会生产条件所创造的建筑，虽然没有经过现代建筑的各类检测计算，但经过了时间的考验，很多传统的通风、隔热、防水、防御等做法具有鲜明的技术特征。这是以往历史建筑价值研究中容易忽略的内容。本标准予以补充。</w:t>
      </w:r>
    </w:p>
    <w:p w14:paraId="57DC7FEA">
      <w:pPr>
        <w:pStyle w:val="5"/>
        <w:spacing w:before="156" w:after="156"/>
      </w:pPr>
      <w:r>
        <w:rPr>
          <w:rFonts w:hint="eastAsia"/>
        </w:rPr>
        <w:t>九、装饰：即历史建筑中非结构性的装饰装修要素。举例主要以与建筑主体结合较为紧密的传统装饰要素为准，考虑到装修要素的类型更为广泛，难以一一列举，可通过15.其他类予以补充说明。</w:t>
      </w:r>
    </w:p>
    <w:p w14:paraId="413C8CD0">
      <w:r>
        <w:rPr>
          <w:rFonts w:hint="eastAsia"/>
        </w:rPr>
        <w:t>铁艺：是钢铁锻造成的艺术，将铁锻造成流畅、变化多端的线条，考究的造型设计，常用于窗花、楼梯和阳台的栏杆等部位。</w:t>
      </w:r>
    </w:p>
    <w:p w14:paraId="4C187D69">
      <w:r>
        <w:rPr>
          <w:rFonts w:hint="eastAsia"/>
        </w:rPr>
        <w:t>西式柱式或拱券：仿西式古典柱式和拱券，结合广州本地特点形成的装饰或结构，多用于阳台和入口大门。</w:t>
      </w:r>
    </w:p>
    <w:p w14:paraId="2807EC92">
      <w:r>
        <w:rPr>
          <w:rFonts w:hint="eastAsia"/>
        </w:rPr>
        <w:t>西式栏杆：栏杆为台、坛、楼或廊边上防人、物下坠之栅栏。西式栏杆指具有西式风格的栏杆。按材质分为：木栏杆、铁艺栏杆、水泥栏杆和石栏杆。</w:t>
      </w:r>
    </w:p>
    <w:p w14:paraId="6E3D95FA">
      <w:r>
        <w:rPr>
          <w:rFonts w:hint="eastAsia"/>
        </w:rPr>
        <w:t>西式山头：俗称拦河，现称女儿墙，位于建筑正立面顶层的矮墙，形式多样，多为西式。</w:t>
      </w:r>
    </w:p>
    <w:p w14:paraId="4F17FA0E">
      <w:r>
        <w:rPr>
          <w:rFonts w:hint="eastAsia"/>
        </w:rPr>
        <w:t>新艺术装饰线条：受国际新艺术风格（ART DECO）影响形成的装饰纹样，在建筑表层做出竖向、横向或多种线条组合而成的条纹，也有多种线条组合的形式。</w:t>
      </w:r>
    </w:p>
    <w:p w14:paraId="4DE85FA7"/>
    <w:p w14:paraId="4F451CE9">
      <w:pPr>
        <w:ind w:firstLine="0" w:firstLineChars="0"/>
      </w:pPr>
    </w:p>
    <w:sectPr>
      <w:footerReference r:id="rId24" w:type="default"/>
      <w:pgSz w:w="11906" w:h="16838"/>
      <w:pgMar w:top="1440" w:right="1800" w:bottom="1440" w:left="1800" w:header="851" w:footer="992" w:gutter="0"/>
      <w:pgNumType w:start="49"/>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4C0ED">
    <w:pPr>
      <w:pStyle w:val="11"/>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5E4BB">
    <w:pPr>
      <w:pStyle w:val="11"/>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0431766"/>
      <w:docPartObj>
        <w:docPartGallery w:val="autotext"/>
      </w:docPartObj>
    </w:sdtPr>
    <w:sdtContent>
      <w:p w14:paraId="10C321A7">
        <w:pPr>
          <w:pStyle w:val="11"/>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4505A">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B1EF4">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70C49">
    <w:pPr>
      <w:pStyle w:val="1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D2BD7">
    <w:pPr>
      <w:pStyle w:val="1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4DAF4">
    <w:pPr>
      <w:pStyle w:val="11"/>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7707616"/>
      <w:docPartObj>
        <w:docPartGallery w:val="autotext"/>
      </w:docPartObj>
    </w:sdtPr>
    <w:sdtContent>
      <w:p w14:paraId="63AA65AD">
        <w:pPr>
          <w:pStyle w:val="11"/>
          <w:ind w:firstLine="360"/>
        </w:pPr>
        <w:r>
          <w:ptab w:relativeTo="margin" w:alignment="center" w:leader="none"/>
        </w:r>
        <w:r>
          <w:fldChar w:fldCharType="begin"/>
        </w:r>
        <w:r>
          <w:instrText xml:space="preserve">PAGE   \* MERGEFORMAT</w:instrText>
        </w:r>
        <w:r>
          <w:fldChar w:fldCharType="separate"/>
        </w:r>
        <w:r>
          <w:rPr>
            <w:lang w:val="zh-CN"/>
          </w:rPr>
          <w:t>2</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78546">
    <w:pPr>
      <w:pStyle w:val="11"/>
      <w:ind w:firstLine="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C99F5">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3293">
    <w:pPr>
      <w:pStyle w:val="1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AD463">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A3FFA">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6D091">
    <w:pPr>
      <w:pStyle w:val="12"/>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2BC59">
    <w:pPr>
      <w:pStyle w:val="12"/>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2DA7E">
    <w:pPr>
      <w:pStyle w:val="12"/>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56B5E">
    <w:pPr>
      <w:pStyle w:val="12"/>
      <w:pBdr>
        <w:bottom w:val="none" w:color="auto" w:sz="0" w:space="0"/>
      </w:pBdr>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8AF24">
    <w:pPr>
      <w:pStyle w:val="12"/>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D7969">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44ACA"/>
    <w:multiLevelType w:val="multilevel"/>
    <w:tmpl w:val="1C244ACA"/>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yZDYzZjBiMmU3NWRjZWExODk4YjZlZWQ5MTZlODYifQ=="/>
  </w:docVars>
  <w:rsids>
    <w:rsidRoot w:val="00BD1463"/>
    <w:rsid w:val="00000B03"/>
    <w:rsid w:val="00000B9D"/>
    <w:rsid w:val="00000DB1"/>
    <w:rsid w:val="00001001"/>
    <w:rsid w:val="000010A3"/>
    <w:rsid w:val="0000133C"/>
    <w:rsid w:val="000014F5"/>
    <w:rsid w:val="0000182D"/>
    <w:rsid w:val="00002132"/>
    <w:rsid w:val="00002339"/>
    <w:rsid w:val="00002616"/>
    <w:rsid w:val="00002ACB"/>
    <w:rsid w:val="00002DBE"/>
    <w:rsid w:val="00003346"/>
    <w:rsid w:val="0000335E"/>
    <w:rsid w:val="00003446"/>
    <w:rsid w:val="00003548"/>
    <w:rsid w:val="0000365E"/>
    <w:rsid w:val="00003708"/>
    <w:rsid w:val="00003A92"/>
    <w:rsid w:val="00003AFC"/>
    <w:rsid w:val="000042CF"/>
    <w:rsid w:val="00004667"/>
    <w:rsid w:val="000047E5"/>
    <w:rsid w:val="000049FF"/>
    <w:rsid w:val="00005111"/>
    <w:rsid w:val="000059CE"/>
    <w:rsid w:val="00005DDC"/>
    <w:rsid w:val="00005F93"/>
    <w:rsid w:val="000062A4"/>
    <w:rsid w:val="000063C3"/>
    <w:rsid w:val="00007239"/>
    <w:rsid w:val="000076E1"/>
    <w:rsid w:val="0000793A"/>
    <w:rsid w:val="00007CCD"/>
    <w:rsid w:val="00007FA5"/>
    <w:rsid w:val="00010657"/>
    <w:rsid w:val="00010A88"/>
    <w:rsid w:val="000116C1"/>
    <w:rsid w:val="00011D36"/>
    <w:rsid w:val="00011E0E"/>
    <w:rsid w:val="00012720"/>
    <w:rsid w:val="00012C53"/>
    <w:rsid w:val="00012EBA"/>
    <w:rsid w:val="0001344F"/>
    <w:rsid w:val="00013824"/>
    <w:rsid w:val="000139F6"/>
    <w:rsid w:val="00013A58"/>
    <w:rsid w:val="00013A62"/>
    <w:rsid w:val="000147E6"/>
    <w:rsid w:val="000148FD"/>
    <w:rsid w:val="00014CEE"/>
    <w:rsid w:val="00014D1F"/>
    <w:rsid w:val="00015B6B"/>
    <w:rsid w:val="000160AD"/>
    <w:rsid w:val="00016352"/>
    <w:rsid w:val="000166BD"/>
    <w:rsid w:val="0001699F"/>
    <w:rsid w:val="00017341"/>
    <w:rsid w:val="00017720"/>
    <w:rsid w:val="00017DD3"/>
    <w:rsid w:val="00017E59"/>
    <w:rsid w:val="00017EA3"/>
    <w:rsid w:val="00017F0D"/>
    <w:rsid w:val="000202B6"/>
    <w:rsid w:val="00020728"/>
    <w:rsid w:val="00020C14"/>
    <w:rsid w:val="00020EEB"/>
    <w:rsid w:val="00020FE0"/>
    <w:rsid w:val="000211A2"/>
    <w:rsid w:val="000213BA"/>
    <w:rsid w:val="00021C1F"/>
    <w:rsid w:val="00021CCB"/>
    <w:rsid w:val="00021E76"/>
    <w:rsid w:val="00021F64"/>
    <w:rsid w:val="00022991"/>
    <w:rsid w:val="0002310C"/>
    <w:rsid w:val="0002330A"/>
    <w:rsid w:val="00023322"/>
    <w:rsid w:val="0002336A"/>
    <w:rsid w:val="00023384"/>
    <w:rsid w:val="000238B8"/>
    <w:rsid w:val="000244BB"/>
    <w:rsid w:val="0002480C"/>
    <w:rsid w:val="00024ECB"/>
    <w:rsid w:val="0002535A"/>
    <w:rsid w:val="00025372"/>
    <w:rsid w:val="00025528"/>
    <w:rsid w:val="00025DC4"/>
    <w:rsid w:val="00026371"/>
    <w:rsid w:val="00026441"/>
    <w:rsid w:val="000272F6"/>
    <w:rsid w:val="000276CC"/>
    <w:rsid w:val="00027928"/>
    <w:rsid w:val="000302DA"/>
    <w:rsid w:val="00030575"/>
    <w:rsid w:val="000314BF"/>
    <w:rsid w:val="00031636"/>
    <w:rsid w:val="000319EA"/>
    <w:rsid w:val="00031BD4"/>
    <w:rsid w:val="00031FD2"/>
    <w:rsid w:val="00032622"/>
    <w:rsid w:val="00032B4A"/>
    <w:rsid w:val="00032C43"/>
    <w:rsid w:val="00032C4C"/>
    <w:rsid w:val="00032D18"/>
    <w:rsid w:val="000336A4"/>
    <w:rsid w:val="00034464"/>
    <w:rsid w:val="000344E8"/>
    <w:rsid w:val="00034C91"/>
    <w:rsid w:val="00035539"/>
    <w:rsid w:val="0003557F"/>
    <w:rsid w:val="00035B41"/>
    <w:rsid w:val="0003603B"/>
    <w:rsid w:val="00036787"/>
    <w:rsid w:val="000372F7"/>
    <w:rsid w:val="00037498"/>
    <w:rsid w:val="00037696"/>
    <w:rsid w:val="000404A7"/>
    <w:rsid w:val="00040738"/>
    <w:rsid w:val="00040896"/>
    <w:rsid w:val="000408E8"/>
    <w:rsid w:val="00040922"/>
    <w:rsid w:val="00040AA7"/>
    <w:rsid w:val="00040DAC"/>
    <w:rsid w:val="00041497"/>
    <w:rsid w:val="000424D0"/>
    <w:rsid w:val="0004271C"/>
    <w:rsid w:val="00042F02"/>
    <w:rsid w:val="000432F0"/>
    <w:rsid w:val="000434A8"/>
    <w:rsid w:val="00043BA1"/>
    <w:rsid w:val="00044796"/>
    <w:rsid w:val="00044907"/>
    <w:rsid w:val="00044BEC"/>
    <w:rsid w:val="000455FC"/>
    <w:rsid w:val="0004578A"/>
    <w:rsid w:val="00045912"/>
    <w:rsid w:val="00045C5B"/>
    <w:rsid w:val="00046427"/>
    <w:rsid w:val="00046898"/>
    <w:rsid w:val="00046C19"/>
    <w:rsid w:val="00046F95"/>
    <w:rsid w:val="0004727F"/>
    <w:rsid w:val="00047EDC"/>
    <w:rsid w:val="00050333"/>
    <w:rsid w:val="000503D6"/>
    <w:rsid w:val="00050558"/>
    <w:rsid w:val="00050907"/>
    <w:rsid w:val="000510FD"/>
    <w:rsid w:val="00051281"/>
    <w:rsid w:val="00051CB4"/>
    <w:rsid w:val="00051DFC"/>
    <w:rsid w:val="00051E43"/>
    <w:rsid w:val="0005234A"/>
    <w:rsid w:val="00052D69"/>
    <w:rsid w:val="00053448"/>
    <w:rsid w:val="00053528"/>
    <w:rsid w:val="00053C4E"/>
    <w:rsid w:val="00053E59"/>
    <w:rsid w:val="00053EFB"/>
    <w:rsid w:val="00054070"/>
    <w:rsid w:val="00054766"/>
    <w:rsid w:val="000548D8"/>
    <w:rsid w:val="00054B91"/>
    <w:rsid w:val="0005520C"/>
    <w:rsid w:val="000552E5"/>
    <w:rsid w:val="00055490"/>
    <w:rsid w:val="000560EE"/>
    <w:rsid w:val="000565E1"/>
    <w:rsid w:val="000569CE"/>
    <w:rsid w:val="00057117"/>
    <w:rsid w:val="00057170"/>
    <w:rsid w:val="00057196"/>
    <w:rsid w:val="000574F0"/>
    <w:rsid w:val="00057EC8"/>
    <w:rsid w:val="000608E5"/>
    <w:rsid w:val="000610DF"/>
    <w:rsid w:val="00062268"/>
    <w:rsid w:val="000622D6"/>
    <w:rsid w:val="00062C99"/>
    <w:rsid w:val="00063062"/>
    <w:rsid w:val="00063156"/>
    <w:rsid w:val="0006315C"/>
    <w:rsid w:val="0006319A"/>
    <w:rsid w:val="00063457"/>
    <w:rsid w:val="00063819"/>
    <w:rsid w:val="0006381D"/>
    <w:rsid w:val="00063B01"/>
    <w:rsid w:val="00063C71"/>
    <w:rsid w:val="00063D16"/>
    <w:rsid w:val="00063EF7"/>
    <w:rsid w:val="0006442C"/>
    <w:rsid w:val="000652EF"/>
    <w:rsid w:val="00065399"/>
    <w:rsid w:val="0006551C"/>
    <w:rsid w:val="00065596"/>
    <w:rsid w:val="000661C2"/>
    <w:rsid w:val="0006668D"/>
    <w:rsid w:val="00066CF8"/>
    <w:rsid w:val="00067451"/>
    <w:rsid w:val="00067794"/>
    <w:rsid w:val="000679FA"/>
    <w:rsid w:val="00067EFF"/>
    <w:rsid w:val="00070214"/>
    <w:rsid w:val="00070358"/>
    <w:rsid w:val="000703F3"/>
    <w:rsid w:val="0007071A"/>
    <w:rsid w:val="0007132F"/>
    <w:rsid w:val="00071A2D"/>
    <w:rsid w:val="00071C58"/>
    <w:rsid w:val="0007223F"/>
    <w:rsid w:val="000728A6"/>
    <w:rsid w:val="00072A88"/>
    <w:rsid w:val="00072B28"/>
    <w:rsid w:val="00073108"/>
    <w:rsid w:val="00073151"/>
    <w:rsid w:val="0007329F"/>
    <w:rsid w:val="00073306"/>
    <w:rsid w:val="000733AC"/>
    <w:rsid w:val="00073559"/>
    <w:rsid w:val="00073672"/>
    <w:rsid w:val="00073800"/>
    <w:rsid w:val="00073BD7"/>
    <w:rsid w:val="000742DB"/>
    <w:rsid w:val="000747A5"/>
    <w:rsid w:val="00074CF1"/>
    <w:rsid w:val="00074E26"/>
    <w:rsid w:val="00075745"/>
    <w:rsid w:val="00075949"/>
    <w:rsid w:val="00075AF9"/>
    <w:rsid w:val="00075CF1"/>
    <w:rsid w:val="00075D73"/>
    <w:rsid w:val="000762D4"/>
    <w:rsid w:val="00076566"/>
    <w:rsid w:val="00076795"/>
    <w:rsid w:val="00076A98"/>
    <w:rsid w:val="00077B04"/>
    <w:rsid w:val="00077E9D"/>
    <w:rsid w:val="000803CD"/>
    <w:rsid w:val="0008042A"/>
    <w:rsid w:val="000807C0"/>
    <w:rsid w:val="00080A61"/>
    <w:rsid w:val="00080D50"/>
    <w:rsid w:val="00080D54"/>
    <w:rsid w:val="00080F55"/>
    <w:rsid w:val="00081194"/>
    <w:rsid w:val="0008182A"/>
    <w:rsid w:val="00081AB8"/>
    <w:rsid w:val="00082141"/>
    <w:rsid w:val="00082144"/>
    <w:rsid w:val="00082DA2"/>
    <w:rsid w:val="000837ED"/>
    <w:rsid w:val="00083C71"/>
    <w:rsid w:val="00084252"/>
    <w:rsid w:val="00084B6C"/>
    <w:rsid w:val="00084F6F"/>
    <w:rsid w:val="00084FE7"/>
    <w:rsid w:val="0008509B"/>
    <w:rsid w:val="000851FF"/>
    <w:rsid w:val="00085360"/>
    <w:rsid w:val="00085ADB"/>
    <w:rsid w:val="00086127"/>
    <w:rsid w:val="0008625B"/>
    <w:rsid w:val="00086377"/>
    <w:rsid w:val="00086F6E"/>
    <w:rsid w:val="0008708B"/>
    <w:rsid w:val="0008743B"/>
    <w:rsid w:val="0008747D"/>
    <w:rsid w:val="0008799B"/>
    <w:rsid w:val="000879F8"/>
    <w:rsid w:val="00087CEA"/>
    <w:rsid w:val="00087F53"/>
    <w:rsid w:val="0009055F"/>
    <w:rsid w:val="00090CF5"/>
    <w:rsid w:val="00091343"/>
    <w:rsid w:val="00091FD6"/>
    <w:rsid w:val="00092415"/>
    <w:rsid w:val="000927DC"/>
    <w:rsid w:val="00092A06"/>
    <w:rsid w:val="00092AF7"/>
    <w:rsid w:val="00093690"/>
    <w:rsid w:val="00093708"/>
    <w:rsid w:val="00093896"/>
    <w:rsid w:val="00093D55"/>
    <w:rsid w:val="00093DCD"/>
    <w:rsid w:val="00094262"/>
    <w:rsid w:val="000945EE"/>
    <w:rsid w:val="000947AC"/>
    <w:rsid w:val="000948D9"/>
    <w:rsid w:val="00095169"/>
    <w:rsid w:val="00095575"/>
    <w:rsid w:val="00095F6C"/>
    <w:rsid w:val="00096577"/>
    <w:rsid w:val="000968CE"/>
    <w:rsid w:val="00096A4B"/>
    <w:rsid w:val="00096E4F"/>
    <w:rsid w:val="00096EB4"/>
    <w:rsid w:val="00097210"/>
    <w:rsid w:val="0009750A"/>
    <w:rsid w:val="000978EF"/>
    <w:rsid w:val="000A023E"/>
    <w:rsid w:val="000A0428"/>
    <w:rsid w:val="000A0C9F"/>
    <w:rsid w:val="000A10E4"/>
    <w:rsid w:val="000A1214"/>
    <w:rsid w:val="000A1599"/>
    <w:rsid w:val="000A1AA7"/>
    <w:rsid w:val="000A1DBC"/>
    <w:rsid w:val="000A1E79"/>
    <w:rsid w:val="000A1F68"/>
    <w:rsid w:val="000A2B78"/>
    <w:rsid w:val="000A2BAF"/>
    <w:rsid w:val="000A2D3C"/>
    <w:rsid w:val="000A2DFE"/>
    <w:rsid w:val="000A3903"/>
    <w:rsid w:val="000A3D6F"/>
    <w:rsid w:val="000A3F7F"/>
    <w:rsid w:val="000A40AB"/>
    <w:rsid w:val="000A4852"/>
    <w:rsid w:val="000A4B4E"/>
    <w:rsid w:val="000A5357"/>
    <w:rsid w:val="000A5ABE"/>
    <w:rsid w:val="000A6201"/>
    <w:rsid w:val="000A6616"/>
    <w:rsid w:val="000A6902"/>
    <w:rsid w:val="000A6EBA"/>
    <w:rsid w:val="000A77BE"/>
    <w:rsid w:val="000A7C88"/>
    <w:rsid w:val="000A7EEB"/>
    <w:rsid w:val="000B0343"/>
    <w:rsid w:val="000B04AD"/>
    <w:rsid w:val="000B0616"/>
    <w:rsid w:val="000B08F3"/>
    <w:rsid w:val="000B0B24"/>
    <w:rsid w:val="000B0B48"/>
    <w:rsid w:val="000B0DA3"/>
    <w:rsid w:val="000B11E3"/>
    <w:rsid w:val="000B14BB"/>
    <w:rsid w:val="000B1B10"/>
    <w:rsid w:val="000B1BB3"/>
    <w:rsid w:val="000B2259"/>
    <w:rsid w:val="000B2277"/>
    <w:rsid w:val="000B239E"/>
    <w:rsid w:val="000B2DC0"/>
    <w:rsid w:val="000B2FDC"/>
    <w:rsid w:val="000B31B0"/>
    <w:rsid w:val="000B3503"/>
    <w:rsid w:val="000B3568"/>
    <w:rsid w:val="000B35D2"/>
    <w:rsid w:val="000B395A"/>
    <w:rsid w:val="000B3BFC"/>
    <w:rsid w:val="000B3E7D"/>
    <w:rsid w:val="000B43C0"/>
    <w:rsid w:val="000B46BC"/>
    <w:rsid w:val="000B4822"/>
    <w:rsid w:val="000B4E7F"/>
    <w:rsid w:val="000B5570"/>
    <w:rsid w:val="000B5628"/>
    <w:rsid w:val="000B5AF0"/>
    <w:rsid w:val="000B5FBC"/>
    <w:rsid w:val="000B60F4"/>
    <w:rsid w:val="000B75B6"/>
    <w:rsid w:val="000B78E7"/>
    <w:rsid w:val="000B7C3C"/>
    <w:rsid w:val="000B7D57"/>
    <w:rsid w:val="000B7E56"/>
    <w:rsid w:val="000B7E8D"/>
    <w:rsid w:val="000B7FC3"/>
    <w:rsid w:val="000C02E1"/>
    <w:rsid w:val="000C0D0D"/>
    <w:rsid w:val="000C0EE3"/>
    <w:rsid w:val="000C101A"/>
    <w:rsid w:val="000C1202"/>
    <w:rsid w:val="000C14A2"/>
    <w:rsid w:val="000C1845"/>
    <w:rsid w:val="000C1ADF"/>
    <w:rsid w:val="000C1B7A"/>
    <w:rsid w:val="000C2247"/>
    <w:rsid w:val="000C238D"/>
    <w:rsid w:val="000C2880"/>
    <w:rsid w:val="000C39E5"/>
    <w:rsid w:val="000C3ABA"/>
    <w:rsid w:val="000C3E72"/>
    <w:rsid w:val="000C3E91"/>
    <w:rsid w:val="000C4375"/>
    <w:rsid w:val="000C4500"/>
    <w:rsid w:val="000C49A4"/>
    <w:rsid w:val="000C49CD"/>
    <w:rsid w:val="000C4C83"/>
    <w:rsid w:val="000C511D"/>
    <w:rsid w:val="000C5771"/>
    <w:rsid w:val="000C6056"/>
    <w:rsid w:val="000C61A1"/>
    <w:rsid w:val="000C63F7"/>
    <w:rsid w:val="000C677C"/>
    <w:rsid w:val="000C67E8"/>
    <w:rsid w:val="000C6983"/>
    <w:rsid w:val="000C6A65"/>
    <w:rsid w:val="000C6A85"/>
    <w:rsid w:val="000C7204"/>
    <w:rsid w:val="000C7400"/>
    <w:rsid w:val="000C7B1F"/>
    <w:rsid w:val="000C7C7F"/>
    <w:rsid w:val="000C7FFE"/>
    <w:rsid w:val="000D017D"/>
    <w:rsid w:val="000D070C"/>
    <w:rsid w:val="000D12B6"/>
    <w:rsid w:val="000D1490"/>
    <w:rsid w:val="000D16B9"/>
    <w:rsid w:val="000D1771"/>
    <w:rsid w:val="000D1C13"/>
    <w:rsid w:val="000D1FBA"/>
    <w:rsid w:val="000D266B"/>
    <w:rsid w:val="000D2896"/>
    <w:rsid w:val="000D3748"/>
    <w:rsid w:val="000D37C7"/>
    <w:rsid w:val="000D39C1"/>
    <w:rsid w:val="000D4214"/>
    <w:rsid w:val="000D4450"/>
    <w:rsid w:val="000D46AE"/>
    <w:rsid w:val="000D4AA0"/>
    <w:rsid w:val="000D4AB4"/>
    <w:rsid w:val="000D4EEB"/>
    <w:rsid w:val="000D5260"/>
    <w:rsid w:val="000D5440"/>
    <w:rsid w:val="000D5566"/>
    <w:rsid w:val="000D5AE2"/>
    <w:rsid w:val="000D5B51"/>
    <w:rsid w:val="000D5FD4"/>
    <w:rsid w:val="000D62BA"/>
    <w:rsid w:val="000D6712"/>
    <w:rsid w:val="000D6ACD"/>
    <w:rsid w:val="000D6E73"/>
    <w:rsid w:val="000D7295"/>
    <w:rsid w:val="000D783F"/>
    <w:rsid w:val="000D795E"/>
    <w:rsid w:val="000D79C3"/>
    <w:rsid w:val="000E0E7C"/>
    <w:rsid w:val="000E0FA4"/>
    <w:rsid w:val="000E19B2"/>
    <w:rsid w:val="000E2265"/>
    <w:rsid w:val="000E23F6"/>
    <w:rsid w:val="000E2441"/>
    <w:rsid w:val="000E25AB"/>
    <w:rsid w:val="000E2652"/>
    <w:rsid w:val="000E2970"/>
    <w:rsid w:val="000E3153"/>
    <w:rsid w:val="000E3253"/>
    <w:rsid w:val="000E3A93"/>
    <w:rsid w:val="000E44D6"/>
    <w:rsid w:val="000E4734"/>
    <w:rsid w:val="000E4E1B"/>
    <w:rsid w:val="000E5103"/>
    <w:rsid w:val="000E5244"/>
    <w:rsid w:val="000E5430"/>
    <w:rsid w:val="000E5628"/>
    <w:rsid w:val="000E5B90"/>
    <w:rsid w:val="000E5FD3"/>
    <w:rsid w:val="000E609F"/>
    <w:rsid w:val="000E60C1"/>
    <w:rsid w:val="000E6A31"/>
    <w:rsid w:val="000E6F61"/>
    <w:rsid w:val="000E7346"/>
    <w:rsid w:val="000E74D7"/>
    <w:rsid w:val="000E7AD2"/>
    <w:rsid w:val="000E7AE5"/>
    <w:rsid w:val="000E7FE0"/>
    <w:rsid w:val="000F0AC1"/>
    <w:rsid w:val="000F0B87"/>
    <w:rsid w:val="000F11D4"/>
    <w:rsid w:val="000F1AA2"/>
    <w:rsid w:val="000F2536"/>
    <w:rsid w:val="000F2646"/>
    <w:rsid w:val="000F2B30"/>
    <w:rsid w:val="000F3261"/>
    <w:rsid w:val="000F37D1"/>
    <w:rsid w:val="000F4193"/>
    <w:rsid w:val="000F44A4"/>
    <w:rsid w:val="000F454E"/>
    <w:rsid w:val="000F48E3"/>
    <w:rsid w:val="000F4945"/>
    <w:rsid w:val="000F59F9"/>
    <w:rsid w:val="000F5AE1"/>
    <w:rsid w:val="000F5C9F"/>
    <w:rsid w:val="000F617C"/>
    <w:rsid w:val="000F66D4"/>
    <w:rsid w:val="000F675B"/>
    <w:rsid w:val="000F6CB1"/>
    <w:rsid w:val="000F6D45"/>
    <w:rsid w:val="000F6D62"/>
    <w:rsid w:val="000F6F4D"/>
    <w:rsid w:val="000F7063"/>
    <w:rsid w:val="000F716D"/>
    <w:rsid w:val="000F71C2"/>
    <w:rsid w:val="000F7647"/>
    <w:rsid w:val="000F7738"/>
    <w:rsid w:val="000F7AD0"/>
    <w:rsid w:val="000F7B33"/>
    <w:rsid w:val="0010019E"/>
    <w:rsid w:val="001008DD"/>
    <w:rsid w:val="00100CAD"/>
    <w:rsid w:val="00101149"/>
    <w:rsid w:val="001014DE"/>
    <w:rsid w:val="00101B24"/>
    <w:rsid w:val="00101C1A"/>
    <w:rsid w:val="00101CE0"/>
    <w:rsid w:val="0010252B"/>
    <w:rsid w:val="0010263E"/>
    <w:rsid w:val="00102BD0"/>
    <w:rsid w:val="00102DC4"/>
    <w:rsid w:val="001031A6"/>
    <w:rsid w:val="001036A0"/>
    <w:rsid w:val="00103A91"/>
    <w:rsid w:val="00103BA1"/>
    <w:rsid w:val="00103E7C"/>
    <w:rsid w:val="001043AC"/>
    <w:rsid w:val="001048B4"/>
    <w:rsid w:val="001049BD"/>
    <w:rsid w:val="00104B97"/>
    <w:rsid w:val="00104C89"/>
    <w:rsid w:val="00104FD0"/>
    <w:rsid w:val="00105AC4"/>
    <w:rsid w:val="00105D41"/>
    <w:rsid w:val="00105FEA"/>
    <w:rsid w:val="0010608F"/>
    <w:rsid w:val="001069B5"/>
    <w:rsid w:val="00106FF2"/>
    <w:rsid w:val="00107123"/>
    <w:rsid w:val="001074BF"/>
    <w:rsid w:val="00107679"/>
    <w:rsid w:val="001077EA"/>
    <w:rsid w:val="001079A0"/>
    <w:rsid w:val="00107DCE"/>
    <w:rsid w:val="001101FF"/>
    <w:rsid w:val="001104CC"/>
    <w:rsid w:val="00110798"/>
    <w:rsid w:val="00110AE4"/>
    <w:rsid w:val="00110B96"/>
    <w:rsid w:val="00110C2F"/>
    <w:rsid w:val="00110EA8"/>
    <w:rsid w:val="00110EF2"/>
    <w:rsid w:val="00110F3D"/>
    <w:rsid w:val="0011133F"/>
    <w:rsid w:val="00111377"/>
    <w:rsid w:val="00111714"/>
    <w:rsid w:val="00111EFD"/>
    <w:rsid w:val="0011206C"/>
    <w:rsid w:val="001123CA"/>
    <w:rsid w:val="00112569"/>
    <w:rsid w:val="00112B98"/>
    <w:rsid w:val="00112C70"/>
    <w:rsid w:val="0011314B"/>
    <w:rsid w:val="001135AD"/>
    <w:rsid w:val="00113975"/>
    <w:rsid w:val="00113CB9"/>
    <w:rsid w:val="00114673"/>
    <w:rsid w:val="0011486C"/>
    <w:rsid w:val="0011521E"/>
    <w:rsid w:val="001152EF"/>
    <w:rsid w:val="0011545F"/>
    <w:rsid w:val="0011576B"/>
    <w:rsid w:val="00115F89"/>
    <w:rsid w:val="001162D5"/>
    <w:rsid w:val="0011648F"/>
    <w:rsid w:val="001168BA"/>
    <w:rsid w:val="00117327"/>
    <w:rsid w:val="001174B7"/>
    <w:rsid w:val="00117817"/>
    <w:rsid w:val="0012000A"/>
    <w:rsid w:val="001204EA"/>
    <w:rsid w:val="001209C1"/>
    <w:rsid w:val="00120C4A"/>
    <w:rsid w:val="00120D0D"/>
    <w:rsid w:val="00121238"/>
    <w:rsid w:val="0012188B"/>
    <w:rsid w:val="001226E4"/>
    <w:rsid w:val="00122850"/>
    <w:rsid w:val="001229DD"/>
    <w:rsid w:val="00122FB1"/>
    <w:rsid w:val="0012358A"/>
    <w:rsid w:val="001236BE"/>
    <w:rsid w:val="00123C28"/>
    <w:rsid w:val="00123FD1"/>
    <w:rsid w:val="001248B7"/>
    <w:rsid w:val="00124FDF"/>
    <w:rsid w:val="001253B3"/>
    <w:rsid w:val="0012570F"/>
    <w:rsid w:val="0012578D"/>
    <w:rsid w:val="00125BE1"/>
    <w:rsid w:val="00125DBD"/>
    <w:rsid w:val="00125E9A"/>
    <w:rsid w:val="00126215"/>
    <w:rsid w:val="001268CE"/>
    <w:rsid w:val="00126E6B"/>
    <w:rsid w:val="00127651"/>
    <w:rsid w:val="001278C7"/>
    <w:rsid w:val="00127C86"/>
    <w:rsid w:val="0013045C"/>
    <w:rsid w:val="001308CC"/>
    <w:rsid w:val="001308FF"/>
    <w:rsid w:val="001313E7"/>
    <w:rsid w:val="0013189F"/>
    <w:rsid w:val="00131D2F"/>
    <w:rsid w:val="00131EF0"/>
    <w:rsid w:val="001323AC"/>
    <w:rsid w:val="001324D9"/>
    <w:rsid w:val="00132573"/>
    <w:rsid w:val="0013278C"/>
    <w:rsid w:val="00132952"/>
    <w:rsid w:val="001332B8"/>
    <w:rsid w:val="001332DF"/>
    <w:rsid w:val="001333D7"/>
    <w:rsid w:val="0013349C"/>
    <w:rsid w:val="001334CE"/>
    <w:rsid w:val="00133884"/>
    <w:rsid w:val="0013395C"/>
    <w:rsid w:val="00134424"/>
    <w:rsid w:val="00134C5C"/>
    <w:rsid w:val="00134F37"/>
    <w:rsid w:val="001359A3"/>
    <w:rsid w:val="0013657B"/>
    <w:rsid w:val="00136B69"/>
    <w:rsid w:val="00136E78"/>
    <w:rsid w:val="001374F4"/>
    <w:rsid w:val="0014025E"/>
    <w:rsid w:val="001403BF"/>
    <w:rsid w:val="00140DDC"/>
    <w:rsid w:val="001412BD"/>
    <w:rsid w:val="00141397"/>
    <w:rsid w:val="00141DAA"/>
    <w:rsid w:val="001423E0"/>
    <w:rsid w:val="0014249C"/>
    <w:rsid w:val="00142603"/>
    <w:rsid w:val="001428E1"/>
    <w:rsid w:val="00142DAE"/>
    <w:rsid w:val="00142F90"/>
    <w:rsid w:val="00143A73"/>
    <w:rsid w:val="00143FF2"/>
    <w:rsid w:val="001442A2"/>
    <w:rsid w:val="0014487B"/>
    <w:rsid w:val="0014497E"/>
    <w:rsid w:val="00144DFD"/>
    <w:rsid w:val="00145649"/>
    <w:rsid w:val="00145974"/>
    <w:rsid w:val="00145B79"/>
    <w:rsid w:val="00145C03"/>
    <w:rsid w:val="00145E0D"/>
    <w:rsid w:val="00146051"/>
    <w:rsid w:val="0014607F"/>
    <w:rsid w:val="0014697D"/>
    <w:rsid w:val="001469D2"/>
    <w:rsid w:val="00146B19"/>
    <w:rsid w:val="0014703A"/>
    <w:rsid w:val="0014779B"/>
    <w:rsid w:val="00147FE6"/>
    <w:rsid w:val="0015028E"/>
    <w:rsid w:val="00150603"/>
    <w:rsid w:val="001516D6"/>
    <w:rsid w:val="0015190B"/>
    <w:rsid w:val="00151DAA"/>
    <w:rsid w:val="00151E60"/>
    <w:rsid w:val="00151EF5"/>
    <w:rsid w:val="0015259C"/>
    <w:rsid w:val="0015259F"/>
    <w:rsid w:val="00152694"/>
    <w:rsid w:val="00152955"/>
    <w:rsid w:val="0015301F"/>
    <w:rsid w:val="00153662"/>
    <w:rsid w:val="001539D8"/>
    <w:rsid w:val="00153E00"/>
    <w:rsid w:val="0015446D"/>
    <w:rsid w:val="00154B09"/>
    <w:rsid w:val="00154C28"/>
    <w:rsid w:val="00154C66"/>
    <w:rsid w:val="0015532C"/>
    <w:rsid w:val="00155500"/>
    <w:rsid w:val="00155510"/>
    <w:rsid w:val="001555CA"/>
    <w:rsid w:val="00155E7C"/>
    <w:rsid w:val="001562BB"/>
    <w:rsid w:val="00156B51"/>
    <w:rsid w:val="00156DDE"/>
    <w:rsid w:val="00156EB3"/>
    <w:rsid w:val="00157787"/>
    <w:rsid w:val="00157A53"/>
    <w:rsid w:val="00157BE6"/>
    <w:rsid w:val="00157D04"/>
    <w:rsid w:val="00157ECD"/>
    <w:rsid w:val="0016019D"/>
    <w:rsid w:val="0016022F"/>
    <w:rsid w:val="00160609"/>
    <w:rsid w:val="00161036"/>
    <w:rsid w:val="0016121B"/>
    <w:rsid w:val="0016135D"/>
    <w:rsid w:val="001613CF"/>
    <w:rsid w:val="00161581"/>
    <w:rsid w:val="001616C5"/>
    <w:rsid w:val="00161819"/>
    <w:rsid w:val="0016244F"/>
    <w:rsid w:val="00162AE7"/>
    <w:rsid w:val="00162BEE"/>
    <w:rsid w:val="00162DBB"/>
    <w:rsid w:val="00162E16"/>
    <w:rsid w:val="001631CC"/>
    <w:rsid w:val="00163364"/>
    <w:rsid w:val="0016381C"/>
    <w:rsid w:val="001640F9"/>
    <w:rsid w:val="00165246"/>
    <w:rsid w:val="00165F98"/>
    <w:rsid w:val="00166433"/>
    <w:rsid w:val="0016668A"/>
    <w:rsid w:val="00166E15"/>
    <w:rsid w:val="00166E4F"/>
    <w:rsid w:val="00167560"/>
    <w:rsid w:val="001675AF"/>
    <w:rsid w:val="00167B7E"/>
    <w:rsid w:val="00167E8E"/>
    <w:rsid w:val="00170382"/>
    <w:rsid w:val="001703D2"/>
    <w:rsid w:val="001706DB"/>
    <w:rsid w:val="00170D4E"/>
    <w:rsid w:val="00171738"/>
    <w:rsid w:val="001717D2"/>
    <w:rsid w:val="00171809"/>
    <w:rsid w:val="001718D6"/>
    <w:rsid w:val="00172C3F"/>
    <w:rsid w:val="001730B4"/>
    <w:rsid w:val="00173182"/>
    <w:rsid w:val="001731E9"/>
    <w:rsid w:val="0017390F"/>
    <w:rsid w:val="00174871"/>
    <w:rsid w:val="00174962"/>
    <w:rsid w:val="001749B4"/>
    <w:rsid w:val="00174F58"/>
    <w:rsid w:val="00175605"/>
    <w:rsid w:val="00175E14"/>
    <w:rsid w:val="0017640F"/>
    <w:rsid w:val="00176505"/>
    <w:rsid w:val="001768CC"/>
    <w:rsid w:val="00176935"/>
    <w:rsid w:val="00177684"/>
    <w:rsid w:val="00177856"/>
    <w:rsid w:val="001779A7"/>
    <w:rsid w:val="00177F35"/>
    <w:rsid w:val="001801F2"/>
    <w:rsid w:val="001803F7"/>
    <w:rsid w:val="00180731"/>
    <w:rsid w:val="00180A47"/>
    <w:rsid w:val="0018102D"/>
    <w:rsid w:val="00181666"/>
    <w:rsid w:val="001821F5"/>
    <w:rsid w:val="001842B7"/>
    <w:rsid w:val="001846B5"/>
    <w:rsid w:val="00184A5C"/>
    <w:rsid w:val="001852D9"/>
    <w:rsid w:val="0018580A"/>
    <w:rsid w:val="001858B4"/>
    <w:rsid w:val="00185E0E"/>
    <w:rsid w:val="00185FEF"/>
    <w:rsid w:val="0018640A"/>
    <w:rsid w:val="001866AB"/>
    <w:rsid w:val="00186C25"/>
    <w:rsid w:val="0018731E"/>
    <w:rsid w:val="00187BC5"/>
    <w:rsid w:val="00190788"/>
    <w:rsid w:val="001907F4"/>
    <w:rsid w:val="00190D10"/>
    <w:rsid w:val="00190F6E"/>
    <w:rsid w:val="0019116A"/>
    <w:rsid w:val="001915DC"/>
    <w:rsid w:val="0019168B"/>
    <w:rsid w:val="00192903"/>
    <w:rsid w:val="00192F28"/>
    <w:rsid w:val="0019308A"/>
    <w:rsid w:val="001934A3"/>
    <w:rsid w:val="001935C8"/>
    <w:rsid w:val="0019365C"/>
    <w:rsid w:val="001936B7"/>
    <w:rsid w:val="00193841"/>
    <w:rsid w:val="001938FA"/>
    <w:rsid w:val="00193CCE"/>
    <w:rsid w:val="00193DD8"/>
    <w:rsid w:val="001940D8"/>
    <w:rsid w:val="0019443F"/>
    <w:rsid w:val="001946E3"/>
    <w:rsid w:val="00194B2E"/>
    <w:rsid w:val="00194F97"/>
    <w:rsid w:val="00195B2A"/>
    <w:rsid w:val="00195D82"/>
    <w:rsid w:val="00195F01"/>
    <w:rsid w:val="00195F8E"/>
    <w:rsid w:val="00196055"/>
    <w:rsid w:val="001960CA"/>
    <w:rsid w:val="001966D5"/>
    <w:rsid w:val="00196B5E"/>
    <w:rsid w:val="00196BE1"/>
    <w:rsid w:val="00196F30"/>
    <w:rsid w:val="00197ABC"/>
    <w:rsid w:val="00197C34"/>
    <w:rsid w:val="00197C5A"/>
    <w:rsid w:val="001A0863"/>
    <w:rsid w:val="001A0E3D"/>
    <w:rsid w:val="001A140D"/>
    <w:rsid w:val="001A188E"/>
    <w:rsid w:val="001A1AE0"/>
    <w:rsid w:val="001A2068"/>
    <w:rsid w:val="001A2305"/>
    <w:rsid w:val="001A2644"/>
    <w:rsid w:val="001A26B6"/>
    <w:rsid w:val="001A31E4"/>
    <w:rsid w:val="001A3B2A"/>
    <w:rsid w:val="001A3D95"/>
    <w:rsid w:val="001A4141"/>
    <w:rsid w:val="001A471C"/>
    <w:rsid w:val="001A475D"/>
    <w:rsid w:val="001A4D15"/>
    <w:rsid w:val="001A4ED5"/>
    <w:rsid w:val="001A5554"/>
    <w:rsid w:val="001A55D0"/>
    <w:rsid w:val="001A5B39"/>
    <w:rsid w:val="001A5BB4"/>
    <w:rsid w:val="001A6CB3"/>
    <w:rsid w:val="001A7775"/>
    <w:rsid w:val="001A79D0"/>
    <w:rsid w:val="001A7ADC"/>
    <w:rsid w:val="001A7DAD"/>
    <w:rsid w:val="001B03EA"/>
    <w:rsid w:val="001B0473"/>
    <w:rsid w:val="001B0745"/>
    <w:rsid w:val="001B0CAE"/>
    <w:rsid w:val="001B0FF1"/>
    <w:rsid w:val="001B117D"/>
    <w:rsid w:val="001B1243"/>
    <w:rsid w:val="001B1277"/>
    <w:rsid w:val="001B1282"/>
    <w:rsid w:val="001B140D"/>
    <w:rsid w:val="001B1B7D"/>
    <w:rsid w:val="001B1D27"/>
    <w:rsid w:val="001B2FFA"/>
    <w:rsid w:val="001B3344"/>
    <w:rsid w:val="001B3593"/>
    <w:rsid w:val="001B38AF"/>
    <w:rsid w:val="001B493B"/>
    <w:rsid w:val="001B4B2F"/>
    <w:rsid w:val="001B4BD6"/>
    <w:rsid w:val="001B5714"/>
    <w:rsid w:val="001B58B8"/>
    <w:rsid w:val="001B5AE2"/>
    <w:rsid w:val="001B640F"/>
    <w:rsid w:val="001B6498"/>
    <w:rsid w:val="001B679B"/>
    <w:rsid w:val="001B6B68"/>
    <w:rsid w:val="001B75A1"/>
    <w:rsid w:val="001B771B"/>
    <w:rsid w:val="001B7FD2"/>
    <w:rsid w:val="001C00F6"/>
    <w:rsid w:val="001C023F"/>
    <w:rsid w:val="001C0393"/>
    <w:rsid w:val="001C1110"/>
    <w:rsid w:val="001C1CED"/>
    <w:rsid w:val="001C23CD"/>
    <w:rsid w:val="001C278B"/>
    <w:rsid w:val="001C2D5F"/>
    <w:rsid w:val="001C302E"/>
    <w:rsid w:val="001C372C"/>
    <w:rsid w:val="001C3881"/>
    <w:rsid w:val="001C3D79"/>
    <w:rsid w:val="001C428B"/>
    <w:rsid w:val="001C4553"/>
    <w:rsid w:val="001C45B6"/>
    <w:rsid w:val="001C484A"/>
    <w:rsid w:val="001C4974"/>
    <w:rsid w:val="001C56F3"/>
    <w:rsid w:val="001C57BD"/>
    <w:rsid w:val="001C5EEF"/>
    <w:rsid w:val="001C6746"/>
    <w:rsid w:val="001C6EE0"/>
    <w:rsid w:val="001C7455"/>
    <w:rsid w:val="001C7B3E"/>
    <w:rsid w:val="001C7DCA"/>
    <w:rsid w:val="001C7FDE"/>
    <w:rsid w:val="001D051D"/>
    <w:rsid w:val="001D0735"/>
    <w:rsid w:val="001D1008"/>
    <w:rsid w:val="001D104E"/>
    <w:rsid w:val="001D139B"/>
    <w:rsid w:val="001D1448"/>
    <w:rsid w:val="001D1734"/>
    <w:rsid w:val="001D1B2D"/>
    <w:rsid w:val="001D1EFF"/>
    <w:rsid w:val="001D257B"/>
    <w:rsid w:val="001D27D7"/>
    <w:rsid w:val="001D2AFC"/>
    <w:rsid w:val="001D2CC5"/>
    <w:rsid w:val="001D329E"/>
    <w:rsid w:val="001D3442"/>
    <w:rsid w:val="001D3C36"/>
    <w:rsid w:val="001D3C92"/>
    <w:rsid w:val="001D4256"/>
    <w:rsid w:val="001D441B"/>
    <w:rsid w:val="001D4575"/>
    <w:rsid w:val="001D4B78"/>
    <w:rsid w:val="001D5127"/>
    <w:rsid w:val="001D51C6"/>
    <w:rsid w:val="001D56CE"/>
    <w:rsid w:val="001D56F3"/>
    <w:rsid w:val="001D57F5"/>
    <w:rsid w:val="001D5A6F"/>
    <w:rsid w:val="001D5D86"/>
    <w:rsid w:val="001D6D14"/>
    <w:rsid w:val="001D702D"/>
    <w:rsid w:val="001D79CA"/>
    <w:rsid w:val="001E0B13"/>
    <w:rsid w:val="001E125B"/>
    <w:rsid w:val="001E1429"/>
    <w:rsid w:val="001E1B25"/>
    <w:rsid w:val="001E226A"/>
    <w:rsid w:val="001E227E"/>
    <w:rsid w:val="001E27AC"/>
    <w:rsid w:val="001E2ADA"/>
    <w:rsid w:val="001E2D9A"/>
    <w:rsid w:val="001E3185"/>
    <w:rsid w:val="001E38FB"/>
    <w:rsid w:val="001E3EA3"/>
    <w:rsid w:val="001E3F14"/>
    <w:rsid w:val="001E4BA9"/>
    <w:rsid w:val="001E4E4E"/>
    <w:rsid w:val="001E5124"/>
    <w:rsid w:val="001E5D56"/>
    <w:rsid w:val="001E602B"/>
    <w:rsid w:val="001E6088"/>
    <w:rsid w:val="001E6251"/>
    <w:rsid w:val="001E6655"/>
    <w:rsid w:val="001E67F5"/>
    <w:rsid w:val="001E6CF8"/>
    <w:rsid w:val="001E6D19"/>
    <w:rsid w:val="001E6D8C"/>
    <w:rsid w:val="001E6E32"/>
    <w:rsid w:val="001E7460"/>
    <w:rsid w:val="001E7584"/>
    <w:rsid w:val="001E75C4"/>
    <w:rsid w:val="001E77F2"/>
    <w:rsid w:val="001E79F8"/>
    <w:rsid w:val="001E7B6E"/>
    <w:rsid w:val="001E7BDE"/>
    <w:rsid w:val="001E7D62"/>
    <w:rsid w:val="001E7ED9"/>
    <w:rsid w:val="001F011A"/>
    <w:rsid w:val="001F03C6"/>
    <w:rsid w:val="001F0789"/>
    <w:rsid w:val="001F0D30"/>
    <w:rsid w:val="001F0E52"/>
    <w:rsid w:val="001F0EAC"/>
    <w:rsid w:val="001F1089"/>
    <w:rsid w:val="001F10C8"/>
    <w:rsid w:val="001F13F2"/>
    <w:rsid w:val="001F152A"/>
    <w:rsid w:val="001F19BD"/>
    <w:rsid w:val="001F1B0D"/>
    <w:rsid w:val="001F1F01"/>
    <w:rsid w:val="001F2002"/>
    <w:rsid w:val="001F25C1"/>
    <w:rsid w:val="001F265C"/>
    <w:rsid w:val="001F2A0C"/>
    <w:rsid w:val="001F305B"/>
    <w:rsid w:val="001F371D"/>
    <w:rsid w:val="001F3754"/>
    <w:rsid w:val="001F3793"/>
    <w:rsid w:val="001F4D18"/>
    <w:rsid w:val="001F5D27"/>
    <w:rsid w:val="001F5D85"/>
    <w:rsid w:val="001F6D19"/>
    <w:rsid w:val="001F6D66"/>
    <w:rsid w:val="001F751E"/>
    <w:rsid w:val="001F7530"/>
    <w:rsid w:val="001F7B1C"/>
    <w:rsid w:val="001F7D6C"/>
    <w:rsid w:val="001F7DC0"/>
    <w:rsid w:val="00200D11"/>
    <w:rsid w:val="00200E0D"/>
    <w:rsid w:val="0020196E"/>
    <w:rsid w:val="00201A02"/>
    <w:rsid w:val="00202051"/>
    <w:rsid w:val="002020B7"/>
    <w:rsid w:val="00202352"/>
    <w:rsid w:val="00202941"/>
    <w:rsid w:val="00202D33"/>
    <w:rsid w:val="00203439"/>
    <w:rsid w:val="002036AE"/>
    <w:rsid w:val="00203C18"/>
    <w:rsid w:val="00203EC9"/>
    <w:rsid w:val="00203EFA"/>
    <w:rsid w:val="002041D4"/>
    <w:rsid w:val="002043C5"/>
    <w:rsid w:val="00204855"/>
    <w:rsid w:val="002052F6"/>
    <w:rsid w:val="002053A3"/>
    <w:rsid w:val="002055A3"/>
    <w:rsid w:val="002058C6"/>
    <w:rsid w:val="00205FFB"/>
    <w:rsid w:val="002064C1"/>
    <w:rsid w:val="002069B1"/>
    <w:rsid w:val="00206A26"/>
    <w:rsid w:val="00206AA8"/>
    <w:rsid w:val="00206CDB"/>
    <w:rsid w:val="002071D6"/>
    <w:rsid w:val="00207234"/>
    <w:rsid w:val="002072E1"/>
    <w:rsid w:val="0020736F"/>
    <w:rsid w:val="00207900"/>
    <w:rsid w:val="00207AAE"/>
    <w:rsid w:val="0021005E"/>
    <w:rsid w:val="00210534"/>
    <w:rsid w:val="002106DF"/>
    <w:rsid w:val="00210C04"/>
    <w:rsid w:val="002110A1"/>
    <w:rsid w:val="00211182"/>
    <w:rsid w:val="00211526"/>
    <w:rsid w:val="00212305"/>
    <w:rsid w:val="002124CF"/>
    <w:rsid w:val="0021260E"/>
    <w:rsid w:val="002127AB"/>
    <w:rsid w:val="00212A7B"/>
    <w:rsid w:val="00212B57"/>
    <w:rsid w:val="00212DCD"/>
    <w:rsid w:val="00213136"/>
    <w:rsid w:val="002132C8"/>
    <w:rsid w:val="0021340A"/>
    <w:rsid w:val="00213681"/>
    <w:rsid w:val="0021481B"/>
    <w:rsid w:val="002149CD"/>
    <w:rsid w:val="00214E1B"/>
    <w:rsid w:val="00215AB5"/>
    <w:rsid w:val="00215B38"/>
    <w:rsid w:val="00215C66"/>
    <w:rsid w:val="00215CCE"/>
    <w:rsid w:val="00215DBD"/>
    <w:rsid w:val="00215E9D"/>
    <w:rsid w:val="00216266"/>
    <w:rsid w:val="002162D3"/>
    <w:rsid w:val="002166A7"/>
    <w:rsid w:val="00216D1C"/>
    <w:rsid w:val="00216DF2"/>
    <w:rsid w:val="00216E62"/>
    <w:rsid w:val="002174FA"/>
    <w:rsid w:val="00217BCC"/>
    <w:rsid w:val="00217F96"/>
    <w:rsid w:val="0022026C"/>
    <w:rsid w:val="002203C3"/>
    <w:rsid w:val="00220463"/>
    <w:rsid w:val="0022063F"/>
    <w:rsid w:val="00220BBD"/>
    <w:rsid w:val="00220BDC"/>
    <w:rsid w:val="00220E7A"/>
    <w:rsid w:val="00221329"/>
    <w:rsid w:val="00221478"/>
    <w:rsid w:val="00221E85"/>
    <w:rsid w:val="002221A1"/>
    <w:rsid w:val="0022225D"/>
    <w:rsid w:val="002224CF"/>
    <w:rsid w:val="00222604"/>
    <w:rsid w:val="00222D39"/>
    <w:rsid w:val="00223361"/>
    <w:rsid w:val="00223CC1"/>
    <w:rsid w:val="00224129"/>
    <w:rsid w:val="002244CF"/>
    <w:rsid w:val="00224622"/>
    <w:rsid w:val="002248DE"/>
    <w:rsid w:val="0022522A"/>
    <w:rsid w:val="00225836"/>
    <w:rsid w:val="00225860"/>
    <w:rsid w:val="002260E6"/>
    <w:rsid w:val="00227124"/>
    <w:rsid w:val="00227710"/>
    <w:rsid w:val="0023053B"/>
    <w:rsid w:val="00230620"/>
    <w:rsid w:val="00230E48"/>
    <w:rsid w:val="00230F12"/>
    <w:rsid w:val="00230F52"/>
    <w:rsid w:val="00231110"/>
    <w:rsid w:val="00231151"/>
    <w:rsid w:val="00231532"/>
    <w:rsid w:val="002318A5"/>
    <w:rsid w:val="00231923"/>
    <w:rsid w:val="00231F70"/>
    <w:rsid w:val="0023210D"/>
    <w:rsid w:val="002322B0"/>
    <w:rsid w:val="00232848"/>
    <w:rsid w:val="0023286A"/>
    <w:rsid w:val="002328F3"/>
    <w:rsid w:val="00233105"/>
    <w:rsid w:val="002331AF"/>
    <w:rsid w:val="002332AB"/>
    <w:rsid w:val="00233355"/>
    <w:rsid w:val="00233524"/>
    <w:rsid w:val="00233BBD"/>
    <w:rsid w:val="0023412B"/>
    <w:rsid w:val="002343F8"/>
    <w:rsid w:val="00234900"/>
    <w:rsid w:val="00234D01"/>
    <w:rsid w:val="002356C8"/>
    <w:rsid w:val="0023576D"/>
    <w:rsid w:val="00235A35"/>
    <w:rsid w:val="002361EC"/>
    <w:rsid w:val="0023665F"/>
    <w:rsid w:val="00236C93"/>
    <w:rsid w:val="0023732D"/>
    <w:rsid w:val="002374F5"/>
    <w:rsid w:val="002375DD"/>
    <w:rsid w:val="002375EC"/>
    <w:rsid w:val="002377E3"/>
    <w:rsid w:val="00237A14"/>
    <w:rsid w:val="00237CA6"/>
    <w:rsid w:val="002401D2"/>
    <w:rsid w:val="00240477"/>
    <w:rsid w:val="00240977"/>
    <w:rsid w:val="00240E87"/>
    <w:rsid w:val="00241238"/>
    <w:rsid w:val="002416CC"/>
    <w:rsid w:val="00241C7D"/>
    <w:rsid w:val="00241CFC"/>
    <w:rsid w:val="00241D38"/>
    <w:rsid w:val="00241D7B"/>
    <w:rsid w:val="002420A3"/>
    <w:rsid w:val="00242B8D"/>
    <w:rsid w:val="00242DD4"/>
    <w:rsid w:val="00242FEA"/>
    <w:rsid w:val="002443A0"/>
    <w:rsid w:val="002443F8"/>
    <w:rsid w:val="0024476E"/>
    <w:rsid w:val="002449BD"/>
    <w:rsid w:val="00244C91"/>
    <w:rsid w:val="00245328"/>
    <w:rsid w:val="0024555A"/>
    <w:rsid w:val="00245CAD"/>
    <w:rsid w:val="00245D87"/>
    <w:rsid w:val="00245E0D"/>
    <w:rsid w:val="00246012"/>
    <w:rsid w:val="0024672E"/>
    <w:rsid w:val="002468CC"/>
    <w:rsid w:val="00246996"/>
    <w:rsid w:val="00246D10"/>
    <w:rsid w:val="002473BB"/>
    <w:rsid w:val="00247431"/>
    <w:rsid w:val="00247DA4"/>
    <w:rsid w:val="00247EEA"/>
    <w:rsid w:val="002500AD"/>
    <w:rsid w:val="00250C13"/>
    <w:rsid w:val="00250C4B"/>
    <w:rsid w:val="00250CAD"/>
    <w:rsid w:val="00250DB9"/>
    <w:rsid w:val="002514E7"/>
    <w:rsid w:val="002517CA"/>
    <w:rsid w:val="00251A17"/>
    <w:rsid w:val="00252A75"/>
    <w:rsid w:val="00252A8A"/>
    <w:rsid w:val="00252A95"/>
    <w:rsid w:val="00253901"/>
    <w:rsid w:val="00253AB7"/>
    <w:rsid w:val="00254088"/>
    <w:rsid w:val="002540A9"/>
    <w:rsid w:val="00254737"/>
    <w:rsid w:val="0025480E"/>
    <w:rsid w:val="00254A20"/>
    <w:rsid w:val="002552A2"/>
    <w:rsid w:val="00255651"/>
    <w:rsid w:val="00255760"/>
    <w:rsid w:val="00255A8A"/>
    <w:rsid w:val="00255C0C"/>
    <w:rsid w:val="00255C21"/>
    <w:rsid w:val="00255C91"/>
    <w:rsid w:val="00255EDF"/>
    <w:rsid w:val="0025610B"/>
    <w:rsid w:val="0025724C"/>
    <w:rsid w:val="00257752"/>
    <w:rsid w:val="0025798C"/>
    <w:rsid w:val="00257AB9"/>
    <w:rsid w:val="00257BA1"/>
    <w:rsid w:val="00257C65"/>
    <w:rsid w:val="002601E6"/>
    <w:rsid w:val="00260B30"/>
    <w:rsid w:val="00260BA6"/>
    <w:rsid w:val="00260DC3"/>
    <w:rsid w:val="00260E6D"/>
    <w:rsid w:val="002610B4"/>
    <w:rsid w:val="002612BB"/>
    <w:rsid w:val="002615A1"/>
    <w:rsid w:val="002615FA"/>
    <w:rsid w:val="00261727"/>
    <w:rsid w:val="0026193B"/>
    <w:rsid w:val="00261E5F"/>
    <w:rsid w:val="00262153"/>
    <w:rsid w:val="0026238F"/>
    <w:rsid w:val="002627BB"/>
    <w:rsid w:val="00262804"/>
    <w:rsid w:val="00262951"/>
    <w:rsid w:val="0026345A"/>
    <w:rsid w:val="0026396C"/>
    <w:rsid w:val="00263D83"/>
    <w:rsid w:val="00263E0A"/>
    <w:rsid w:val="002645D6"/>
    <w:rsid w:val="0026460C"/>
    <w:rsid w:val="00264719"/>
    <w:rsid w:val="00264D78"/>
    <w:rsid w:val="002650A3"/>
    <w:rsid w:val="00266442"/>
    <w:rsid w:val="00266662"/>
    <w:rsid w:val="002666FF"/>
    <w:rsid w:val="00266DDF"/>
    <w:rsid w:val="00266F42"/>
    <w:rsid w:val="002670F8"/>
    <w:rsid w:val="0026716E"/>
    <w:rsid w:val="00267567"/>
    <w:rsid w:val="002678CF"/>
    <w:rsid w:val="00267995"/>
    <w:rsid w:val="00267F1E"/>
    <w:rsid w:val="00270DBA"/>
    <w:rsid w:val="00270F3F"/>
    <w:rsid w:val="00271137"/>
    <w:rsid w:val="00271138"/>
    <w:rsid w:val="0027162C"/>
    <w:rsid w:val="0027206C"/>
    <w:rsid w:val="00272280"/>
    <w:rsid w:val="0027233E"/>
    <w:rsid w:val="0027244E"/>
    <w:rsid w:val="002726BA"/>
    <w:rsid w:val="00272731"/>
    <w:rsid w:val="002729DF"/>
    <w:rsid w:val="00272D0F"/>
    <w:rsid w:val="00273020"/>
    <w:rsid w:val="002731F6"/>
    <w:rsid w:val="002735F0"/>
    <w:rsid w:val="0027417C"/>
    <w:rsid w:val="00274313"/>
    <w:rsid w:val="00274BD4"/>
    <w:rsid w:val="00274E4F"/>
    <w:rsid w:val="002760E1"/>
    <w:rsid w:val="00276307"/>
    <w:rsid w:val="00276692"/>
    <w:rsid w:val="00276A17"/>
    <w:rsid w:val="00276A89"/>
    <w:rsid w:val="00277261"/>
    <w:rsid w:val="002775D3"/>
    <w:rsid w:val="00277A78"/>
    <w:rsid w:val="00277AFA"/>
    <w:rsid w:val="00277FE6"/>
    <w:rsid w:val="00281459"/>
    <w:rsid w:val="00281545"/>
    <w:rsid w:val="00281DE2"/>
    <w:rsid w:val="00283318"/>
    <w:rsid w:val="00283922"/>
    <w:rsid w:val="00283CE1"/>
    <w:rsid w:val="00283E4F"/>
    <w:rsid w:val="00283EB2"/>
    <w:rsid w:val="00284380"/>
    <w:rsid w:val="00284598"/>
    <w:rsid w:val="00284775"/>
    <w:rsid w:val="00285786"/>
    <w:rsid w:val="002858C6"/>
    <w:rsid w:val="00285941"/>
    <w:rsid w:val="00286270"/>
    <w:rsid w:val="002866C1"/>
    <w:rsid w:val="00286BDC"/>
    <w:rsid w:val="00287A25"/>
    <w:rsid w:val="00287AA9"/>
    <w:rsid w:val="00290050"/>
    <w:rsid w:val="002900D7"/>
    <w:rsid w:val="00290944"/>
    <w:rsid w:val="00290C81"/>
    <w:rsid w:val="002914BA"/>
    <w:rsid w:val="00291A5B"/>
    <w:rsid w:val="00291D18"/>
    <w:rsid w:val="002920A3"/>
    <w:rsid w:val="002926C6"/>
    <w:rsid w:val="00292B2C"/>
    <w:rsid w:val="00292B53"/>
    <w:rsid w:val="00292E38"/>
    <w:rsid w:val="00293EC2"/>
    <w:rsid w:val="00294207"/>
    <w:rsid w:val="00294BF9"/>
    <w:rsid w:val="0029509B"/>
    <w:rsid w:val="00295297"/>
    <w:rsid w:val="00295408"/>
    <w:rsid w:val="002954A5"/>
    <w:rsid w:val="0029554F"/>
    <w:rsid w:val="00295E96"/>
    <w:rsid w:val="00296068"/>
    <w:rsid w:val="00296268"/>
    <w:rsid w:val="00296E84"/>
    <w:rsid w:val="00296EDE"/>
    <w:rsid w:val="00296F3B"/>
    <w:rsid w:val="00297399"/>
    <w:rsid w:val="002975DD"/>
    <w:rsid w:val="002978A5"/>
    <w:rsid w:val="002978C2"/>
    <w:rsid w:val="002A09C2"/>
    <w:rsid w:val="002A09F3"/>
    <w:rsid w:val="002A0CAC"/>
    <w:rsid w:val="002A0F43"/>
    <w:rsid w:val="002A0F46"/>
    <w:rsid w:val="002A104E"/>
    <w:rsid w:val="002A10B6"/>
    <w:rsid w:val="002A161E"/>
    <w:rsid w:val="002A1AC6"/>
    <w:rsid w:val="002A1B25"/>
    <w:rsid w:val="002A2609"/>
    <w:rsid w:val="002A276C"/>
    <w:rsid w:val="002A2C6F"/>
    <w:rsid w:val="002A31FF"/>
    <w:rsid w:val="002A3416"/>
    <w:rsid w:val="002A3EF3"/>
    <w:rsid w:val="002A43AD"/>
    <w:rsid w:val="002A4514"/>
    <w:rsid w:val="002A49EE"/>
    <w:rsid w:val="002A542B"/>
    <w:rsid w:val="002A542F"/>
    <w:rsid w:val="002A5CBB"/>
    <w:rsid w:val="002A5CE2"/>
    <w:rsid w:val="002A5D3C"/>
    <w:rsid w:val="002A601B"/>
    <w:rsid w:val="002A6B03"/>
    <w:rsid w:val="002A7650"/>
    <w:rsid w:val="002A76F0"/>
    <w:rsid w:val="002A77CE"/>
    <w:rsid w:val="002A7CBC"/>
    <w:rsid w:val="002A7EF5"/>
    <w:rsid w:val="002B09DE"/>
    <w:rsid w:val="002B186C"/>
    <w:rsid w:val="002B1EA5"/>
    <w:rsid w:val="002B21B6"/>
    <w:rsid w:val="002B2548"/>
    <w:rsid w:val="002B277C"/>
    <w:rsid w:val="002B3540"/>
    <w:rsid w:val="002B386A"/>
    <w:rsid w:val="002B40DB"/>
    <w:rsid w:val="002B41CC"/>
    <w:rsid w:val="002B4215"/>
    <w:rsid w:val="002B4729"/>
    <w:rsid w:val="002B4828"/>
    <w:rsid w:val="002B4A15"/>
    <w:rsid w:val="002B4EF8"/>
    <w:rsid w:val="002B5110"/>
    <w:rsid w:val="002B5389"/>
    <w:rsid w:val="002B543A"/>
    <w:rsid w:val="002B54A6"/>
    <w:rsid w:val="002B593E"/>
    <w:rsid w:val="002B5E69"/>
    <w:rsid w:val="002B61C1"/>
    <w:rsid w:val="002B64C1"/>
    <w:rsid w:val="002B69EB"/>
    <w:rsid w:val="002B6FD9"/>
    <w:rsid w:val="002B71B4"/>
    <w:rsid w:val="002B7875"/>
    <w:rsid w:val="002B78BB"/>
    <w:rsid w:val="002B78EA"/>
    <w:rsid w:val="002B7B99"/>
    <w:rsid w:val="002C0F69"/>
    <w:rsid w:val="002C0FDE"/>
    <w:rsid w:val="002C15E0"/>
    <w:rsid w:val="002C1B85"/>
    <w:rsid w:val="002C2B90"/>
    <w:rsid w:val="002C302A"/>
    <w:rsid w:val="002C309C"/>
    <w:rsid w:val="002C3436"/>
    <w:rsid w:val="002C36E9"/>
    <w:rsid w:val="002C3DB4"/>
    <w:rsid w:val="002C4302"/>
    <w:rsid w:val="002C4411"/>
    <w:rsid w:val="002C4619"/>
    <w:rsid w:val="002C4AAD"/>
    <w:rsid w:val="002C4CDD"/>
    <w:rsid w:val="002C5855"/>
    <w:rsid w:val="002C655D"/>
    <w:rsid w:val="002C67FD"/>
    <w:rsid w:val="002C6DC6"/>
    <w:rsid w:val="002D02AD"/>
    <w:rsid w:val="002D03C6"/>
    <w:rsid w:val="002D05D6"/>
    <w:rsid w:val="002D0AEC"/>
    <w:rsid w:val="002D0C1D"/>
    <w:rsid w:val="002D0DE7"/>
    <w:rsid w:val="002D0E0D"/>
    <w:rsid w:val="002D1516"/>
    <w:rsid w:val="002D1564"/>
    <w:rsid w:val="002D169D"/>
    <w:rsid w:val="002D1951"/>
    <w:rsid w:val="002D269D"/>
    <w:rsid w:val="002D29FC"/>
    <w:rsid w:val="002D2DF4"/>
    <w:rsid w:val="002D36E9"/>
    <w:rsid w:val="002D3730"/>
    <w:rsid w:val="002D377C"/>
    <w:rsid w:val="002D3A1A"/>
    <w:rsid w:val="002D3FA2"/>
    <w:rsid w:val="002D43FD"/>
    <w:rsid w:val="002D463C"/>
    <w:rsid w:val="002D5019"/>
    <w:rsid w:val="002D50D9"/>
    <w:rsid w:val="002D58D5"/>
    <w:rsid w:val="002D5F67"/>
    <w:rsid w:val="002D5F7B"/>
    <w:rsid w:val="002D62F9"/>
    <w:rsid w:val="002D6390"/>
    <w:rsid w:val="002D63C5"/>
    <w:rsid w:val="002D65DF"/>
    <w:rsid w:val="002D6870"/>
    <w:rsid w:val="002D68E6"/>
    <w:rsid w:val="002D70C1"/>
    <w:rsid w:val="002D70D7"/>
    <w:rsid w:val="002D724F"/>
    <w:rsid w:val="002D7331"/>
    <w:rsid w:val="002D7F29"/>
    <w:rsid w:val="002E00C3"/>
    <w:rsid w:val="002E024F"/>
    <w:rsid w:val="002E0AC6"/>
    <w:rsid w:val="002E1151"/>
    <w:rsid w:val="002E1806"/>
    <w:rsid w:val="002E1910"/>
    <w:rsid w:val="002E1993"/>
    <w:rsid w:val="002E1A91"/>
    <w:rsid w:val="002E2289"/>
    <w:rsid w:val="002E240F"/>
    <w:rsid w:val="002E2C3C"/>
    <w:rsid w:val="002E2DE2"/>
    <w:rsid w:val="002E32B2"/>
    <w:rsid w:val="002E340A"/>
    <w:rsid w:val="002E3607"/>
    <w:rsid w:val="002E37B7"/>
    <w:rsid w:val="002E37F0"/>
    <w:rsid w:val="002E3AED"/>
    <w:rsid w:val="002E42F6"/>
    <w:rsid w:val="002E463C"/>
    <w:rsid w:val="002E58B9"/>
    <w:rsid w:val="002E5D55"/>
    <w:rsid w:val="002E5D70"/>
    <w:rsid w:val="002E5EA7"/>
    <w:rsid w:val="002E6868"/>
    <w:rsid w:val="002E68D5"/>
    <w:rsid w:val="002E6F4B"/>
    <w:rsid w:val="002E70BA"/>
    <w:rsid w:val="002E7174"/>
    <w:rsid w:val="002E7196"/>
    <w:rsid w:val="002E71D7"/>
    <w:rsid w:val="002E744C"/>
    <w:rsid w:val="002E7A6B"/>
    <w:rsid w:val="002E7DBE"/>
    <w:rsid w:val="002F016D"/>
    <w:rsid w:val="002F0751"/>
    <w:rsid w:val="002F1BB7"/>
    <w:rsid w:val="002F1BE4"/>
    <w:rsid w:val="002F1F32"/>
    <w:rsid w:val="002F2160"/>
    <w:rsid w:val="002F225B"/>
    <w:rsid w:val="002F2A55"/>
    <w:rsid w:val="002F316A"/>
    <w:rsid w:val="002F346D"/>
    <w:rsid w:val="002F36FE"/>
    <w:rsid w:val="002F3970"/>
    <w:rsid w:val="002F3980"/>
    <w:rsid w:val="002F3B6E"/>
    <w:rsid w:val="002F3E74"/>
    <w:rsid w:val="002F40AF"/>
    <w:rsid w:val="002F4229"/>
    <w:rsid w:val="002F50BF"/>
    <w:rsid w:val="002F54A5"/>
    <w:rsid w:val="002F5639"/>
    <w:rsid w:val="002F568F"/>
    <w:rsid w:val="002F5D0A"/>
    <w:rsid w:val="002F5F67"/>
    <w:rsid w:val="002F62FC"/>
    <w:rsid w:val="002F6880"/>
    <w:rsid w:val="002F6EF1"/>
    <w:rsid w:val="00300565"/>
    <w:rsid w:val="00300794"/>
    <w:rsid w:val="0030080F"/>
    <w:rsid w:val="00300CF1"/>
    <w:rsid w:val="00300D14"/>
    <w:rsid w:val="00300E2F"/>
    <w:rsid w:val="00301549"/>
    <w:rsid w:val="00301C4C"/>
    <w:rsid w:val="00301D7E"/>
    <w:rsid w:val="00301FD1"/>
    <w:rsid w:val="00302289"/>
    <w:rsid w:val="00302E40"/>
    <w:rsid w:val="003036EC"/>
    <w:rsid w:val="003037E7"/>
    <w:rsid w:val="00303964"/>
    <w:rsid w:val="003039DF"/>
    <w:rsid w:val="003039FD"/>
    <w:rsid w:val="0030445C"/>
    <w:rsid w:val="00304C6F"/>
    <w:rsid w:val="00304CAC"/>
    <w:rsid w:val="003057BB"/>
    <w:rsid w:val="00305ABA"/>
    <w:rsid w:val="00305CAF"/>
    <w:rsid w:val="00305D80"/>
    <w:rsid w:val="00306136"/>
    <w:rsid w:val="00306361"/>
    <w:rsid w:val="003079F7"/>
    <w:rsid w:val="00307A82"/>
    <w:rsid w:val="0031089D"/>
    <w:rsid w:val="00310979"/>
    <w:rsid w:val="003109D3"/>
    <w:rsid w:val="00310BEE"/>
    <w:rsid w:val="003114E4"/>
    <w:rsid w:val="003115FB"/>
    <w:rsid w:val="00311A9B"/>
    <w:rsid w:val="003123F3"/>
    <w:rsid w:val="003124CC"/>
    <w:rsid w:val="0031276A"/>
    <w:rsid w:val="00312D19"/>
    <w:rsid w:val="003139FB"/>
    <w:rsid w:val="003141CC"/>
    <w:rsid w:val="00314735"/>
    <w:rsid w:val="00314B4E"/>
    <w:rsid w:val="0031561B"/>
    <w:rsid w:val="00315952"/>
    <w:rsid w:val="003161A2"/>
    <w:rsid w:val="00316799"/>
    <w:rsid w:val="00317404"/>
    <w:rsid w:val="00317B23"/>
    <w:rsid w:val="00317F5D"/>
    <w:rsid w:val="00320A4D"/>
    <w:rsid w:val="00320EB4"/>
    <w:rsid w:val="003214AB"/>
    <w:rsid w:val="00321C45"/>
    <w:rsid w:val="00321D13"/>
    <w:rsid w:val="00322325"/>
    <w:rsid w:val="00322A68"/>
    <w:rsid w:val="00322C2C"/>
    <w:rsid w:val="00322C50"/>
    <w:rsid w:val="00322C7D"/>
    <w:rsid w:val="00322E9E"/>
    <w:rsid w:val="00323199"/>
    <w:rsid w:val="0032370B"/>
    <w:rsid w:val="00323BAF"/>
    <w:rsid w:val="00323C57"/>
    <w:rsid w:val="00323FBE"/>
    <w:rsid w:val="0032415D"/>
    <w:rsid w:val="0032459F"/>
    <w:rsid w:val="00324A96"/>
    <w:rsid w:val="00325226"/>
    <w:rsid w:val="003252DB"/>
    <w:rsid w:val="0032578B"/>
    <w:rsid w:val="003257D6"/>
    <w:rsid w:val="0032598C"/>
    <w:rsid w:val="00325A1C"/>
    <w:rsid w:val="00326098"/>
    <w:rsid w:val="0032633E"/>
    <w:rsid w:val="0032662E"/>
    <w:rsid w:val="0032675A"/>
    <w:rsid w:val="0032675B"/>
    <w:rsid w:val="0032685B"/>
    <w:rsid w:val="00326884"/>
    <w:rsid w:val="00326981"/>
    <w:rsid w:val="00327B30"/>
    <w:rsid w:val="00327D43"/>
    <w:rsid w:val="0033045B"/>
    <w:rsid w:val="00330566"/>
    <w:rsid w:val="00330AC7"/>
    <w:rsid w:val="00330FA3"/>
    <w:rsid w:val="00331099"/>
    <w:rsid w:val="003317AC"/>
    <w:rsid w:val="00331846"/>
    <w:rsid w:val="00331970"/>
    <w:rsid w:val="00331D47"/>
    <w:rsid w:val="00331FC5"/>
    <w:rsid w:val="0033244B"/>
    <w:rsid w:val="003332E1"/>
    <w:rsid w:val="0033390B"/>
    <w:rsid w:val="00333C7B"/>
    <w:rsid w:val="00333EDB"/>
    <w:rsid w:val="00333F0D"/>
    <w:rsid w:val="00334514"/>
    <w:rsid w:val="003348D8"/>
    <w:rsid w:val="00335147"/>
    <w:rsid w:val="003351BB"/>
    <w:rsid w:val="00335248"/>
    <w:rsid w:val="003357E5"/>
    <w:rsid w:val="00335D91"/>
    <w:rsid w:val="00336591"/>
    <w:rsid w:val="00337448"/>
    <w:rsid w:val="003377AF"/>
    <w:rsid w:val="00337B5B"/>
    <w:rsid w:val="00337DB2"/>
    <w:rsid w:val="00337F68"/>
    <w:rsid w:val="003403EE"/>
    <w:rsid w:val="00340656"/>
    <w:rsid w:val="00340751"/>
    <w:rsid w:val="00341444"/>
    <w:rsid w:val="0034203C"/>
    <w:rsid w:val="0034271F"/>
    <w:rsid w:val="00342AB5"/>
    <w:rsid w:val="00342BB5"/>
    <w:rsid w:val="00342E6B"/>
    <w:rsid w:val="003430C2"/>
    <w:rsid w:val="003439DD"/>
    <w:rsid w:val="00343AC4"/>
    <w:rsid w:val="00343B6C"/>
    <w:rsid w:val="00343C03"/>
    <w:rsid w:val="00343C60"/>
    <w:rsid w:val="00343D0B"/>
    <w:rsid w:val="003442BE"/>
    <w:rsid w:val="003446BA"/>
    <w:rsid w:val="00344896"/>
    <w:rsid w:val="00344DE4"/>
    <w:rsid w:val="00345092"/>
    <w:rsid w:val="003451B5"/>
    <w:rsid w:val="0034549B"/>
    <w:rsid w:val="003457E2"/>
    <w:rsid w:val="00345E44"/>
    <w:rsid w:val="00345F76"/>
    <w:rsid w:val="0034606F"/>
    <w:rsid w:val="003460F7"/>
    <w:rsid w:val="0034619D"/>
    <w:rsid w:val="003468B0"/>
    <w:rsid w:val="003468FF"/>
    <w:rsid w:val="00346CBF"/>
    <w:rsid w:val="00346D96"/>
    <w:rsid w:val="00347678"/>
    <w:rsid w:val="003479EC"/>
    <w:rsid w:val="00347A17"/>
    <w:rsid w:val="00347B3F"/>
    <w:rsid w:val="00350022"/>
    <w:rsid w:val="003502FC"/>
    <w:rsid w:val="0035043E"/>
    <w:rsid w:val="00350753"/>
    <w:rsid w:val="00350B00"/>
    <w:rsid w:val="0035163E"/>
    <w:rsid w:val="0035231B"/>
    <w:rsid w:val="00352938"/>
    <w:rsid w:val="00352983"/>
    <w:rsid w:val="00352CE9"/>
    <w:rsid w:val="00352D36"/>
    <w:rsid w:val="00352FC5"/>
    <w:rsid w:val="003530F5"/>
    <w:rsid w:val="003532D9"/>
    <w:rsid w:val="0035380F"/>
    <w:rsid w:val="00353F72"/>
    <w:rsid w:val="003543F8"/>
    <w:rsid w:val="00354A6D"/>
    <w:rsid w:val="003553BD"/>
    <w:rsid w:val="0035560C"/>
    <w:rsid w:val="00355947"/>
    <w:rsid w:val="00355BB6"/>
    <w:rsid w:val="00355BB7"/>
    <w:rsid w:val="00356F1D"/>
    <w:rsid w:val="003570C0"/>
    <w:rsid w:val="00357283"/>
    <w:rsid w:val="00357479"/>
    <w:rsid w:val="003575AB"/>
    <w:rsid w:val="00357739"/>
    <w:rsid w:val="0035799E"/>
    <w:rsid w:val="003603C9"/>
    <w:rsid w:val="00360A23"/>
    <w:rsid w:val="00360B84"/>
    <w:rsid w:val="00360BF1"/>
    <w:rsid w:val="00360EFD"/>
    <w:rsid w:val="003615D3"/>
    <w:rsid w:val="0036176E"/>
    <w:rsid w:val="00361E3B"/>
    <w:rsid w:val="00362024"/>
    <w:rsid w:val="0036267A"/>
    <w:rsid w:val="00362947"/>
    <w:rsid w:val="00362CC2"/>
    <w:rsid w:val="00362D13"/>
    <w:rsid w:val="0036311F"/>
    <w:rsid w:val="00363D68"/>
    <w:rsid w:val="003644EC"/>
    <w:rsid w:val="00364540"/>
    <w:rsid w:val="00364626"/>
    <w:rsid w:val="00364DFE"/>
    <w:rsid w:val="0036541C"/>
    <w:rsid w:val="003659DD"/>
    <w:rsid w:val="00365CE5"/>
    <w:rsid w:val="00365DA8"/>
    <w:rsid w:val="0036625D"/>
    <w:rsid w:val="003665AB"/>
    <w:rsid w:val="00366601"/>
    <w:rsid w:val="00366693"/>
    <w:rsid w:val="00366A05"/>
    <w:rsid w:val="00366D55"/>
    <w:rsid w:val="00367696"/>
    <w:rsid w:val="00367FB2"/>
    <w:rsid w:val="0037004E"/>
    <w:rsid w:val="00370176"/>
    <w:rsid w:val="00370851"/>
    <w:rsid w:val="003711AB"/>
    <w:rsid w:val="003714A6"/>
    <w:rsid w:val="00371526"/>
    <w:rsid w:val="003715A2"/>
    <w:rsid w:val="003716E3"/>
    <w:rsid w:val="00372514"/>
    <w:rsid w:val="00372597"/>
    <w:rsid w:val="00372978"/>
    <w:rsid w:val="00372E2A"/>
    <w:rsid w:val="00372F16"/>
    <w:rsid w:val="00373012"/>
    <w:rsid w:val="0037305E"/>
    <w:rsid w:val="003737C1"/>
    <w:rsid w:val="00374AA2"/>
    <w:rsid w:val="00374E99"/>
    <w:rsid w:val="00375031"/>
    <w:rsid w:val="0037527F"/>
    <w:rsid w:val="003756AE"/>
    <w:rsid w:val="003756C9"/>
    <w:rsid w:val="00375F18"/>
    <w:rsid w:val="00376061"/>
    <w:rsid w:val="003760A9"/>
    <w:rsid w:val="003760CC"/>
    <w:rsid w:val="00376755"/>
    <w:rsid w:val="003767CD"/>
    <w:rsid w:val="003767E3"/>
    <w:rsid w:val="00376D6C"/>
    <w:rsid w:val="00377072"/>
    <w:rsid w:val="00377748"/>
    <w:rsid w:val="00377AE7"/>
    <w:rsid w:val="00377F07"/>
    <w:rsid w:val="00380331"/>
    <w:rsid w:val="0038034C"/>
    <w:rsid w:val="00380BE7"/>
    <w:rsid w:val="00380C0D"/>
    <w:rsid w:val="00380DC1"/>
    <w:rsid w:val="00380F77"/>
    <w:rsid w:val="003810CB"/>
    <w:rsid w:val="00381187"/>
    <w:rsid w:val="003812C7"/>
    <w:rsid w:val="003815B7"/>
    <w:rsid w:val="00381603"/>
    <w:rsid w:val="00381DD3"/>
    <w:rsid w:val="00382647"/>
    <w:rsid w:val="003827AB"/>
    <w:rsid w:val="00382A4D"/>
    <w:rsid w:val="003837B1"/>
    <w:rsid w:val="00383C6F"/>
    <w:rsid w:val="00383CBC"/>
    <w:rsid w:val="003845DC"/>
    <w:rsid w:val="0038488D"/>
    <w:rsid w:val="00384D1A"/>
    <w:rsid w:val="00385620"/>
    <w:rsid w:val="003856E7"/>
    <w:rsid w:val="00386069"/>
    <w:rsid w:val="00386918"/>
    <w:rsid w:val="00386AA3"/>
    <w:rsid w:val="00386D49"/>
    <w:rsid w:val="00386F0C"/>
    <w:rsid w:val="00390397"/>
    <w:rsid w:val="00390D3E"/>
    <w:rsid w:val="00390EDE"/>
    <w:rsid w:val="003910BA"/>
    <w:rsid w:val="003911C0"/>
    <w:rsid w:val="003913A6"/>
    <w:rsid w:val="00391685"/>
    <w:rsid w:val="00391F45"/>
    <w:rsid w:val="003920E3"/>
    <w:rsid w:val="00392243"/>
    <w:rsid w:val="0039279C"/>
    <w:rsid w:val="003928D1"/>
    <w:rsid w:val="00392E7D"/>
    <w:rsid w:val="00393317"/>
    <w:rsid w:val="003936C3"/>
    <w:rsid w:val="003946B6"/>
    <w:rsid w:val="00394D42"/>
    <w:rsid w:val="0039518E"/>
    <w:rsid w:val="00395569"/>
    <w:rsid w:val="00395F1C"/>
    <w:rsid w:val="0039652C"/>
    <w:rsid w:val="003967EE"/>
    <w:rsid w:val="0039711F"/>
    <w:rsid w:val="0039740A"/>
    <w:rsid w:val="00397BC1"/>
    <w:rsid w:val="003A00D0"/>
    <w:rsid w:val="003A0333"/>
    <w:rsid w:val="003A0DD1"/>
    <w:rsid w:val="003A0E1A"/>
    <w:rsid w:val="003A0F0D"/>
    <w:rsid w:val="003A190C"/>
    <w:rsid w:val="003A19E1"/>
    <w:rsid w:val="003A262E"/>
    <w:rsid w:val="003A266B"/>
    <w:rsid w:val="003A2B6B"/>
    <w:rsid w:val="003A2BAC"/>
    <w:rsid w:val="003A31B1"/>
    <w:rsid w:val="003A372A"/>
    <w:rsid w:val="003A377C"/>
    <w:rsid w:val="003A3A44"/>
    <w:rsid w:val="003A3EF0"/>
    <w:rsid w:val="003A3FF1"/>
    <w:rsid w:val="003A417E"/>
    <w:rsid w:val="003A4344"/>
    <w:rsid w:val="003A469E"/>
    <w:rsid w:val="003A5117"/>
    <w:rsid w:val="003A56DC"/>
    <w:rsid w:val="003A60B9"/>
    <w:rsid w:val="003A661C"/>
    <w:rsid w:val="003A6A67"/>
    <w:rsid w:val="003A74FA"/>
    <w:rsid w:val="003A77BC"/>
    <w:rsid w:val="003A7B41"/>
    <w:rsid w:val="003A7E1C"/>
    <w:rsid w:val="003A7F7F"/>
    <w:rsid w:val="003B03D6"/>
    <w:rsid w:val="003B0672"/>
    <w:rsid w:val="003B08FB"/>
    <w:rsid w:val="003B0B98"/>
    <w:rsid w:val="003B0E3B"/>
    <w:rsid w:val="003B15D8"/>
    <w:rsid w:val="003B194A"/>
    <w:rsid w:val="003B2009"/>
    <w:rsid w:val="003B20C7"/>
    <w:rsid w:val="003B2236"/>
    <w:rsid w:val="003B22E6"/>
    <w:rsid w:val="003B2B8F"/>
    <w:rsid w:val="003B3337"/>
    <w:rsid w:val="003B33D6"/>
    <w:rsid w:val="003B359E"/>
    <w:rsid w:val="003B3602"/>
    <w:rsid w:val="003B3791"/>
    <w:rsid w:val="003B39B2"/>
    <w:rsid w:val="003B3E71"/>
    <w:rsid w:val="003B3EAE"/>
    <w:rsid w:val="003B456A"/>
    <w:rsid w:val="003B45A3"/>
    <w:rsid w:val="003B47F5"/>
    <w:rsid w:val="003B568D"/>
    <w:rsid w:val="003B5AB1"/>
    <w:rsid w:val="003B5F26"/>
    <w:rsid w:val="003B627D"/>
    <w:rsid w:val="003B64B7"/>
    <w:rsid w:val="003B718A"/>
    <w:rsid w:val="003B72AE"/>
    <w:rsid w:val="003B76F6"/>
    <w:rsid w:val="003B7D60"/>
    <w:rsid w:val="003C0593"/>
    <w:rsid w:val="003C08EF"/>
    <w:rsid w:val="003C1029"/>
    <w:rsid w:val="003C11B0"/>
    <w:rsid w:val="003C1800"/>
    <w:rsid w:val="003C2141"/>
    <w:rsid w:val="003C2273"/>
    <w:rsid w:val="003C26F0"/>
    <w:rsid w:val="003C28F1"/>
    <w:rsid w:val="003C29C2"/>
    <w:rsid w:val="003C31DE"/>
    <w:rsid w:val="003C377C"/>
    <w:rsid w:val="003C391A"/>
    <w:rsid w:val="003C39CC"/>
    <w:rsid w:val="003C3DF4"/>
    <w:rsid w:val="003C430C"/>
    <w:rsid w:val="003C454E"/>
    <w:rsid w:val="003C48E6"/>
    <w:rsid w:val="003C4E78"/>
    <w:rsid w:val="003C4ED8"/>
    <w:rsid w:val="003C50A9"/>
    <w:rsid w:val="003C5480"/>
    <w:rsid w:val="003C56BB"/>
    <w:rsid w:val="003C5AF5"/>
    <w:rsid w:val="003C61F3"/>
    <w:rsid w:val="003C64F4"/>
    <w:rsid w:val="003C693C"/>
    <w:rsid w:val="003C6B2D"/>
    <w:rsid w:val="003C6C5B"/>
    <w:rsid w:val="003C6CA4"/>
    <w:rsid w:val="003C7190"/>
    <w:rsid w:val="003C732E"/>
    <w:rsid w:val="003C78C5"/>
    <w:rsid w:val="003C7909"/>
    <w:rsid w:val="003C7A3B"/>
    <w:rsid w:val="003D020E"/>
    <w:rsid w:val="003D092B"/>
    <w:rsid w:val="003D1C89"/>
    <w:rsid w:val="003D205F"/>
    <w:rsid w:val="003D264A"/>
    <w:rsid w:val="003D28A5"/>
    <w:rsid w:val="003D2B2C"/>
    <w:rsid w:val="003D2C95"/>
    <w:rsid w:val="003D2EA4"/>
    <w:rsid w:val="003D2FBE"/>
    <w:rsid w:val="003D3027"/>
    <w:rsid w:val="003D324C"/>
    <w:rsid w:val="003D3D0F"/>
    <w:rsid w:val="003D4AA2"/>
    <w:rsid w:val="003D5282"/>
    <w:rsid w:val="003D5703"/>
    <w:rsid w:val="003D5DA9"/>
    <w:rsid w:val="003D5DBA"/>
    <w:rsid w:val="003D5EE6"/>
    <w:rsid w:val="003D60DB"/>
    <w:rsid w:val="003D64C8"/>
    <w:rsid w:val="003D672B"/>
    <w:rsid w:val="003D78C4"/>
    <w:rsid w:val="003D7A7C"/>
    <w:rsid w:val="003E00DB"/>
    <w:rsid w:val="003E0198"/>
    <w:rsid w:val="003E0B37"/>
    <w:rsid w:val="003E0B67"/>
    <w:rsid w:val="003E0FB2"/>
    <w:rsid w:val="003E10D4"/>
    <w:rsid w:val="003E1126"/>
    <w:rsid w:val="003E2D52"/>
    <w:rsid w:val="003E2DE1"/>
    <w:rsid w:val="003E37CC"/>
    <w:rsid w:val="003E3915"/>
    <w:rsid w:val="003E3C69"/>
    <w:rsid w:val="003E449B"/>
    <w:rsid w:val="003E4611"/>
    <w:rsid w:val="003E4AFD"/>
    <w:rsid w:val="003E4CE5"/>
    <w:rsid w:val="003E4DD0"/>
    <w:rsid w:val="003E545B"/>
    <w:rsid w:val="003E57C2"/>
    <w:rsid w:val="003E5A92"/>
    <w:rsid w:val="003E5F9E"/>
    <w:rsid w:val="003E625D"/>
    <w:rsid w:val="003E6537"/>
    <w:rsid w:val="003E691F"/>
    <w:rsid w:val="003E69BC"/>
    <w:rsid w:val="003E6CD1"/>
    <w:rsid w:val="003E7B24"/>
    <w:rsid w:val="003E7EE6"/>
    <w:rsid w:val="003F01A1"/>
    <w:rsid w:val="003F081B"/>
    <w:rsid w:val="003F0A62"/>
    <w:rsid w:val="003F0D44"/>
    <w:rsid w:val="003F0E43"/>
    <w:rsid w:val="003F13B8"/>
    <w:rsid w:val="003F13E0"/>
    <w:rsid w:val="003F1702"/>
    <w:rsid w:val="003F170E"/>
    <w:rsid w:val="003F1C22"/>
    <w:rsid w:val="003F236A"/>
    <w:rsid w:val="003F26AC"/>
    <w:rsid w:val="003F2947"/>
    <w:rsid w:val="003F2C83"/>
    <w:rsid w:val="003F2D81"/>
    <w:rsid w:val="003F323E"/>
    <w:rsid w:val="003F34C0"/>
    <w:rsid w:val="003F3794"/>
    <w:rsid w:val="003F3939"/>
    <w:rsid w:val="003F3A98"/>
    <w:rsid w:val="003F4262"/>
    <w:rsid w:val="003F42D7"/>
    <w:rsid w:val="003F4DF0"/>
    <w:rsid w:val="003F59E2"/>
    <w:rsid w:val="003F5D32"/>
    <w:rsid w:val="003F6379"/>
    <w:rsid w:val="003F6459"/>
    <w:rsid w:val="003F6519"/>
    <w:rsid w:val="003F6653"/>
    <w:rsid w:val="003F705C"/>
    <w:rsid w:val="003F720C"/>
    <w:rsid w:val="003F7281"/>
    <w:rsid w:val="004008F9"/>
    <w:rsid w:val="00400F63"/>
    <w:rsid w:val="00400FA4"/>
    <w:rsid w:val="00401266"/>
    <w:rsid w:val="00401270"/>
    <w:rsid w:val="00401486"/>
    <w:rsid w:val="004017DA"/>
    <w:rsid w:val="00401E8D"/>
    <w:rsid w:val="0040236D"/>
    <w:rsid w:val="00402E14"/>
    <w:rsid w:val="00402E1C"/>
    <w:rsid w:val="00402EBB"/>
    <w:rsid w:val="004030BD"/>
    <w:rsid w:val="0040340F"/>
    <w:rsid w:val="00403878"/>
    <w:rsid w:val="00403AA4"/>
    <w:rsid w:val="00403BB4"/>
    <w:rsid w:val="00404140"/>
    <w:rsid w:val="00404179"/>
    <w:rsid w:val="00404860"/>
    <w:rsid w:val="00404BC9"/>
    <w:rsid w:val="00404DCC"/>
    <w:rsid w:val="00405403"/>
    <w:rsid w:val="0040628C"/>
    <w:rsid w:val="0040658E"/>
    <w:rsid w:val="00406A6D"/>
    <w:rsid w:val="00406BF1"/>
    <w:rsid w:val="00407923"/>
    <w:rsid w:val="004079CC"/>
    <w:rsid w:val="004101AF"/>
    <w:rsid w:val="004101C6"/>
    <w:rsid w:val="0041045E"/>
    <w:rsid w:val="004107AC"/>
    <w:rsid w:val="00410F63"/>
    <w:rsid w:val="0041150B"/>
    <w:rsid w:val="004115BB"/>
    <w:rsid w:val="00412211"/>
    <w:rsid w:val="004126DD"/>
    <w:rsid w:val="004129B6"/>
    <w:rsid w:val="00412BAC"/>
    <w:rsid w:val="00413009"/>
    <w:rsid w:val="004139E4"/>
    <w:rsid w:val="0041402D"/>
    <w:rsid w:val="004141DD"/>
    <w:rsid w:val="0041462C"/>
    <w:rsid w:val="004149A0"/>
    <w:rsid w:val="004152E5"/>
    <w:rsid w:val="00415664"/>
    <w:rsid w:val="004156D7"/>
    <w:rsid w:val="00415E43"/>
    <w:rsid w:val="00415F26"/>
    <w:rsid w:val="00415F56"/>
    <w:rsid w:val="00416052"/>
    <w:rsid w:val="004167AB"/>
    <w:rsid w:val="004175A7"/>
    <w:rsid w:val="0041772B"/>
    <w:rsid w:val="00420205"/>
    <w:rsid w:val="00421340"/>
    <w:rsid w:val="00421440"/>
    <w:rsid w:val="004217DA"/>
    <w:rsid w:val="00421A0C"/>
    <w:rsid w:val="00421A3E"/>
    <w:rsid w:val="00421E35"/>
    <w:rsid w:val="00422014"/>
    <w:rsid w:val="00422397"/>
    <w:rsid w:val="00422710"/>
    <w:rsid w:val="004229FC"/>
    <w:rsid w:val="00422A49"/>
    <w:rsid w:val="00422A86"/>
    <w:rsid w:val="00423426"/>
    <w:rsid w:val="00423E2C"/>
    <w:rsid w:val="00423F69"/>
    <w:rsid w:val="004242A0"/>
    <w:rsid w:val="0042477E"/>
    <w:rsid w:val="0042491C"/>
    <w:rsid w:val="00424B16"/>
    <w:rsid w:val="00424CA6"/>
    <w:rsid w:val="0042533B"/>
    <w:rsid w:val="00426237"/>
    <w:rsid w:val="0042639D"/>
    <w:rsid w:val="004265C8"/>
    <w:rsid w:val="00426FD3"/>
    <w:rsid w:val="00427275"/>
    <w:rsid w:val="00427A17"/>
    <w:rsid w:val="0043029A"/>
    <w:rsid w:val="004307EF"/>
    <w:rsid w:val="0043130F"/>
    <w:rsid w:val="00431718"/>
    <w:rsid w:val="004318C7"/>
    <w:rsid w:val="0043255F"/>
    <w:rsid w:val="00432A1F"/>
    <w:rsid w:val="00432D3A"/>
    <w:rsid w:val="00433805"/>
    <w:rsid w:val="00433AD6"/>
    <w:rsid w:val="00433BD8"/>
    <w:rsid w:val="00433F32"/>
    <w:rsid w:val="004343E9"/>
    <w:rsid w:val="00434994"/>
    <w:rsid w:val="00434EBB"/>
    <w:rsid w:val="0043555C"/>
    <w:rsid w:val="004357FA"/>
    <w:rsid w:val="004358E0"/>
    <w:rsid w:val="004360B5"/>
    <w:rsid w:val="00436805"/>
    <w:rsid w:val="0043692A"/>
    <w:rsid w:val="00436BF0"/>
    <w:rsid w:val="00437422"/>
    <w:rsid w:val="00437B75"/>
    <w:rsid w:val="00437D67"/>
    <w:rsid w:val="00440428"/>
    <w:rsid w:val="00440562"/>
    <w:rsid w:val="0044087C"/>
    <w:rsid w:val="004409CA"/>
    <w:rsid w:val="00440A36"/>
    <w:rsid w:val="00440A93"/>
    <w:rsid w:val="00440BE5"/>
    <w:rsid w:val="0044120B"/>
    <w:rsid w:val="004417AF"/>
    <w:rsid w:val="00441999"/>
    <w:rsid w:val="00441FA1"/>
    <w:rsid w:val="0044202E"/>
    <w:rsid w:val="004420B5"/>
    <w:rsid w:val="004424E6"/>
    <w:rsid w:val="00442AFD"/>
    <w:rsid w:val="00442D10"/>
    <w:rsid w:val="00443227"/>
    <w:rsid w:val="0044351A"/>
    <w:rsid w:val="00443738"/>
    <w:rsid w:val="00443829"/>
    <w:rsid w:val="00443C4D"/>
    <w:rsid w:val="0044428E"/>
    <w:rsid w:val="0044455A"/>
    <w:rsid w:val="004446E4"/>
    <w:rsid w:val="00444BE8"/>
    <w:rsid w:val="00444DB3"/>
    <w:rsid w:val="00444F1C"/>
    <w:rsid w:val="00446435"/>
    <w:rsid w:val="00446785"/>
    <w:rsid w:val="0044692E"/>
    <w:rsid w:val="004504CA"/>
    <w:rsid w:val="00450597"/>
    <w:rsid w:val="00450717"/>
    <w:rsid w:val="0045073E"/>
    <w:rsid w:val="00450DB6"/>
    <w:rsid w:val="004513C6"/>
    <w:rsid w:val="00452587"/>
    <w:rsid w:val="004528C4"/>
    <w:rsid w:val="00453369"/>
    <w:rsid w:val="00453909"/>
    <w:rsid w:val="00453CAE"/>
    <w:rsid w:val="00453D0A"/>
    <w:rsid w:val="00454016"/>
    <w:rsid w:val="00454249"/>
    <w:rsid w:val="00454A44"/>
    <w:rsid w:val="00454EE2"/>
    <w:rsid w:val="004551B5"/>
    <w:rsid w:val="004551F6"/>
    <w:rsid w:val="004553DA"/>
    <w:rsid w:val="004554AB"/>
    <w:rsid w:val="004557B7"/>
    <w:rsid w:val="00456172"/>
    <w:rsid w:val="00456695"/>
    <w:rsid w:val="004566DB"/>
    <w:rsid w:val="00456CF6"/>
    <w:rsid w:val="004576E9"/>
    <w:rsid w:val="00460157"/>
    <w:rsid w:val="0046052B"/>
    <w:rsid w:val="00460BD5"/>
    <w:rsid w:val="00461424"/>
    <w:rsid w:val="00461A92"/>
    <w:rsid w:val="00461E7E"/>
    <w:rsid w:val="00462033"/>
    <w:rsid w:val="004622BE"/>
    <w:rsid w:val="00462375"/>
    <w:rsid w:val="00463123"/>
    <w:rsid w:val="00463395"/>
    <w:rsid w:val="004633ED"/>
    <w:rsid w:val="0046370A"/>
    <w:rsid w:val="00463DA8"/>
    <w:rsid w:val="00464036"/>
    <w:rsid w:val="0046405F"/>
    <w:rsid w:val="0046442A"/>
    <w:rsid w:val="004651CB"/>
    <w:rsid w:val="00465534"/>
    <w:rsid w:val="004659F1"/>
    <w:rsid w:val="00466431"/>
    <w:rsid w:val="004667E1"/>
    <w:rsid w:val="00467110"/>
    <w:rsid w:val="0046767C"/>
    <w:rsid w:val="004677D7"/>
    <w:rsid w:val="00467912"/>
    <w:rsid w:val="00467A86"/>
    <w:rsid w:val="004707EA"/>
    <w:rsid w:val="004709BE"/>
    <w:rsid w:val="00470CB6"/>
    <w:rsid w:val="00471068"/>
    <w:rsid w:val="004711AE"/>
    <w:rsid w:val="00471313"/>
    <w:rsid w:val="00471874"/>
    <w:rsid w:val="00471F12"/>
    <w:rsid w:val="00472995"/>
    <w:rsid w:val="004732B2"/>
    <w:rsid w:val="0047334E"/>
    <w:rsid w:val="0047398A"/>
    <w:rsid w:val="00473B7E"/>
    <w:rsid w:val="0047404A"/>
    <w:rsid w:val="00474344"/>
    <w:rsid w:val="0047456F"/>
    <w:rsid w:val="00474BFE"/>
    <w:rsid w:val="00474D17"/>
    <w:rsid w:val="0047574A"/>
    <w:rsid w:val="00475817"/>
    <w:rsid w:val="00475A0C"/>
    <w:rsid w:val="00475D39"/>
    <w:rsid w:val="004762E2"/>
    <w:rsid w:val="00476E97"/>
    <w:rsid w:val="00477326"/>
    <w:rsid w:val="004775EE"/>
    <w:rsid w:val="004777F1"/>
    <w:rsid w:val="00477F95"/>
    <w:rsid w:val="0048073E"/>
    <w:rsid w:val="00480EA5"/>
    <w:rsid w:val="00481301"/>
    <w:rsid w:val="00481BDA"/>
    <w:rsid w:val="00482047"/>
    <w:rsid w:val="004821EB"/>
    <w:rsid w:val="00482993"/>
    <w:rsid w:val="00483023"/>
    <w:rsid w:val="00483590"/>
    <w:rsid w:val="004837B9"/>
    <w:rsid w:val="00483A04"/>
    <w:rsid w:val="00483DEB"/>
    <w:rsid w:val="00483FDF"/>
    <w:rsid w:val="004844A6"/>
    <w:rsid w:val="004848F6"/>
    <w:rsid w:val="00485361"/>
    <w:rsid w:val="00485C1D"/>
    <w:rsid w:val="004862AD"/>
    <w:rsid w:val="0048635C"/>
    <w:rsid w:val="004864CA"/>
    <w:rsid w:val="004869A0"/>
    <w:rsid w:val="00486BDC"/>
    <w:rsid w:val="004872E2"/>
    <w:rsid w:val="004874CC"/>
    <w:rsid w:val="004875D3"/>
    <w:rsid w:val="004878D5"/>
    <w:rsid w:val="00487BDD"/>
    <w:rsid w:val="00487CA2"/>
    <w:rsid w:val="00487CAA"/>
    <w:rsid w:val="00487E2A"/>
    <w:rsid w:val="0049043F"/>
    <w:rsid w:val="00490798"/>
    <w:rsid w:val="00490E7D"/>
    <w:rsid w:val="00491231"/>
    <w:rsid w:val="00491237"/>
    <w:rsid w:val="00491256"/>
    <w:rsid w:val="00491391"/>
    <w:rsid w:val="00491420"/>
    <w:rsid w:val="00491975"/>
    <w:rsid w:val="00491B26"/>
    <w:rsid w:val="00491C61"/>
    <w:rsid w:val="00492003"/>
    <w:rsid w:val="004922BC"/>
    <w:rsid w:val="0049297E"/>
    <w:rsid w:val="00492A75"/>
    <w:rsid w:val="004931BC"/>
    <w:rsid w:val="004933D9"/>
    <w:rsid w:val="0049359D"/>
    <w:rsid w:val="0049380E"/>
    <w:rsid w:val="00493B4E"/>
    <w:rsid w:val="00493E59"/>
    <w:rsid w:val="00493F6C"/>
    <w:rsid w:val="004943C4"/>
    <w:rsid w:val="0049484D"/>
    <w:rsid w:val="00494CA6"/>
    <w:rsid w:val="00494F98"/>
    <w:rsid w:val="00495AF7"/>
    <w:rsid w:val="00495B42"/>
    <w:rsid w:val="00495BEC"/>
    <w:rsid w:val="00495EFB"/>
    <w:rsid w:val="00497032"/>
    <w:rsid w:val="00497379"/>
    <w:rsid w:val="00497511"/>
    <w:rsid w:val="00497675"/>
    <w:rsid w:val="0049767F"/>
    <w:rsid w:val="00497870"/>
    <w:rsid w:val="00497B3C"/>
    <w:rsid w:val="004A0706"/>
    <w:rsid w:val="004A0A3F"/>
    <w:rsid w:val="004A0EB1"/>
    <w:rsid w:val="004A138A"/>
    <w:rsid w:val="004A1774"/>
    <w:rsid w:val="004A23D4"/>
    <w:rsid w:val="004A2DED"/>
    <w:rsid w:val="004A3296"/>
    <w:rsid w:val="004A32B6"/>
    <w:rsid w:val="004A339A"/>
    <w:rsid w:val="004A33C4"/>
    <w:rsid w:val="004A34A9"/>
    <w:rsid w:val="004A383B"/>
    <w:rsid w:val="004A3BC6"/>
    <w:rsid w:val="004A42A8"/>
    <w:rsid w:val="004A45A2"/>
    <w:rsid w:val="004A492D"/>
    <w:rsid w:val="004A4955"/>
    <w:rsid w:val="004A4DC3"/>
    <w:rsid w:val="004A55F8"/>
    <w:rsid w:val="004A5DA3"/>
    <w:rsid w:val="004A5F8F"/>
    <w:rsid w:val="004A6080"/>
    <w:rsid w:val="004A6155"/>
    <w:rsid w:val="004A6995"/>
    <w:rsid w:val="004A6E9F"/>
    <w:rsid w:val="004A7D82"/>
    <w:rsid w:val="004B06B5"/>
    <w:rsid w:val="004B1ABC"/>
    <w:rsid w:val="004B1FB0"/>
    <w:rsid w:val="004B2287"/>
    <w:rsid w:val="004B25D9"/>
    <w:rsid w:val="004B2AA9"/>
    <w:rsid w:val="004B2CE1"/>
    <w:rsid w:val="004B2DAF"/>
    <w:rsid w:val="004B3233"/>
    <w:rsid w:val="004B3639"/>
    <w:rsid w:val="004B3655"/>
    <w:rsid w:val="004B37F2"/>
    <w:rsid w:val="004B3C8C"/>
    <w:rsid w:val="004B421E"/>
    <w:rsid w:val="004B433E"/>
    <w:rsid w:val="004B43A2"/>
    <w:rsid w:val="004B479D"/>
    <w:rsid w:val="004B5136"/>
    <w:rsid w:val="004B5C35"/>
    <w:rsid w:val="004B5FA5"/>
    <w:rsid w:val="004B63C2"/>
    <w:rsid w:val="004B643B"/>
    <w:rsid w:val="004B6793"/>
    <w:rsid w:val="004B6843"/>
    <w:rsid w:val="004B6CB8"/>
    <w:rsid w:val="004B73DE"/>
    <w:rsid w:val="004C066D"/>
    <w:rsid w:val="004C0676"/>
    <w:rsid w:val="004C083C"/>
    <w:rsid w:val="004C0C6F"/>
    <w:rsid w:val="004C0DBB"/>
    <w:rsid w:val="004C100F"/>
    <w:rsid w:val="004C1021"/>
    <w:rsid w:val="004C166F"/>
    <w:rsid w:val="004C1D62"/>
    <w:rsid w:val="004C1FE2"/>
    <w:rsid w:val="004C2248"/>
    <w:rsid w:val="004C2613"/>
    <w:rsid w:val="004C2CD2"/>
    <w:rsid w:val="004C2EF5"/>
    <w:rsid w:val="004C2F53"/>
    <w:rsid w:val="004C34E5"/>
    <w:rsid w:val="004C35F0"/>
    <w:rsid w:val="004C36DF"/>
    <w:rsid w:val="004C3AD8"/>
    <w:rsid w:val="004C40F6"/>
    <w:rsid w:val="004C411B"/>
    <w:rsid w:val="004C44BB"/>
    <w:rsid w:val="004C44D7"/>
    <w:rsid w:val="004C45F9"/>
    <w:rsid w:val="004C4D35"/>
    <w:rsid w:val="004C51BF"/>
    <w:rsid w:val="004C5684"/>
    <w:rsid w:val="004C5D62"/>
    <w:rsid w:val="004C5F35"/>
    <w:rsid w:val="004C637B"/>
    <w:rsid w:val="004C6532"/>
    <w:rsid w:val="004C671D"/>
    <w:rsid w:val="004C6F0A"/>
    <w:rsid w:val="004C7850"/>
    <w:rsid w:val="004C78CD"/>
    <w:rsid w:val="004D0331"/>
    <w:rsid w:val="004D058D"/>
    <w:rsid w:val="004D07B5"/>
    <w:rsid w:val="004D0B05"/>
    <w:rsid w:val="004D0B0C"/>
    <w:rsid w:val="004D0BDD"/>
    <w:rsid w:val="004D0F47"/>
    <w:rsid w:val="004D13D4"/>
    <w:rsid w:val="004D2B63"/>
    <w:rsid w:val="004D332F"/>
    <w:rsid w:val="004D3F4A"/>
    <w:rsid w:val="004D4AF0"/>
    <w:rsid w:val="004D4B6D"/>
    <w:rsid w:val="004D5206"/>
    <w:rsid w:val="004D5D1A"/>
    <w:rsid w:val="004D5FCD"/>
    <w:rsid w:val="004D6D6B"/>
    <w:rsid w:val="004D7BAE"/>
    <w:rsid w:val="004E0145"/>
    <w:rsid w:val="004E0997"/>
    <w:rsid w:val="004E113B"/>
    <w:rsid w:val="004E1149"/>
    <w:rsid w:val="004E13FA"/>
    <w:rsid w:val="004E1DD3"/>
    <w:rsid w:val="004E1EE5"/>
    <w:rsid w:val="004E2354"/>
    <w:rsid w:val="004E2DCA"/>
    <w:rsid w:val="004E2FF2"/>
    <w:rsid w:val="004E34A0"/>
    <w:rsid w:val="004E3571"/>
    <w:rsid w:val="004E382A"/>
    <w:rsid w:val="004E3B82"/>
    <w:rsid w:val="004E4984"/>
    <w:rsid w:val="004E4AE8"/>
    <w:rsid w:val="004E4CF2"/>
    <w:rsid w:val="004E50DB"/>
    <w:rsid w:val="004E59E3"/>
    <w:rsid w:val="004E5B9B"/>
    <w:rsid w:val="004E5D2F"/>
    <w:rsid w:val="004E5FBA"/>
    <w:rsid w:val="004E67F1"/>
    <w:rsid w:val="004E6AAE"/>
    <w:rsid w:val="004E70CF"/>
    <w:rsid w:val="004E772D"/>
    <w:rsid w:val="004E7807"/>
    <w:rsid w:val="004E7A16"/>
    <w:rsid w:val="004E7EF6"/>
    <w:rsid w:val="004F091B"/>
    <w:rsid w:val="004F09E3"/>
    <w:rsid w:val="004F0BC1"/>
    <w:rsid w:val="004F0E94"/>
    <w:rsid w:val="004F1372"/>
    <w:rsid w:val="004F14FB"/>
    <w:rsid w:val="004F1F06"/>
    <w:rsid w:val="004F1FDB"/>
    <w:rsid w:val="004F2D1E"/>
    <w:rsid w:val="004F30B8"/>
    <w:rsid w:val="004F34EF"/>
    <w:rsid w:val="004F37B2"/>
    <w:rsid w:val="004F3EC9"/>
    <w:rsid w:val="004F40A6"/>
    <w:rsid w:val="004F411A"/>
    <w:rsid w:val="004F42F8"/>
    <w:rsid w:val="004F4439"/>
    <w:rsid w:val="004F4555"/>
    <w:rsid w:val="004F499E"/>
    <w:rsid w:val="004F4A14"/>
    <w:rsid w:val="004F5132"/>
    <w:rsid w:val="004F59BC"/>
    <w:rsid w:val="004F5E19"/>
    <w:rsid w:val="004F5EA3"/>
    <w:rsid w:val="004F5F2F"/>
    <w:rsid w:val="004F600B"/>
    <w:rsid w:val="004F642A"/>
    <w:rsid w:val="004F68D7"/>
    <w:rsid w:val="004F69B7"/>
    <w:rsid w:val="004F6B63"/>
    <w:rsid w:val="004F7303"/>
    <w:rsid w:val="004F745F"/>
    <w:rsid w:val="004F7D4C"/>
    <w:rsid w:val="004F7F13"/>
    <w:rsid w:val="005004B3"/>
    <w:rsid w:val="005004CA"/>
    <w:rsid w:val="0050060C"/>
    <w:rsid w:val="0050073E"/>
    <w:rsid w:val="0050080F"/>
    <w:rsid w:val="00500857"/>
    <w:rsid w:val="00500A77"/>
    <w:rsid w:val="00500B98"/>
    <w:rsid w:val="00500CB8"/>
    <w:rsid w:val="005014E1"/>
    <w:rsid w:val="0050188A"/>
    <w:rsid w:val="005029E3"/>
    <w:rsid w:val="00502F9C"/>
    <w:rsid w:val="00503409"/>
    <w:rsid w:val="005035A4"/>
    <w:rsid w:val="0050388A"/>
    <w:rsid w:val="00503A20"/>
    <w:rsid w:val="00503A3E"/>
    <w:rsid w:val="00504171"/>
    <w:rsid w:val="005043C6"/>
    <w:rsid w:val="005045AF"/>
    <w:rsid w:val="00504915"/>
    <w:rsid w:val="00504AD4"/>
    <w:rsid w:val="00504BE7"/>
    <w:rsid w:val="00504E13"/>
    <w:rsid w:val="0050584E"/>
    <w:rsid w:val="0050593F"/>
    <w:rsid w:val="00506645"/>
    <w:rsid w:val="00506A44"/>
    <w:rsid w:val="00506CAB"/>
    <w:rsid w:val="00507208"/>
    <w:rsid w:val="00507256"/>
    <w:rsid w:val="00507B9B"/>
    <w:rsid w:val="00507DE6"/>
    <w:rsid w:val="0051020A"/>
    <w:rsid w:val="00510498"/>
    <w:rsid w:val="005106D6"/>
    <w:rsid w:val="00510BA2"/>
    <w:rsid w:val="00510D40"/>
    <w:rsid w:val="00510E24"/>
    <w:rsid w:val="0051126B"/>
    <w:rsid w:val="00511533"/>
    <w:rsid w:val="00511A1A"/>
    <w:rsid w:val="00511B53"/>
    <w:rsid w:val="00511B73"/>
    <w:rsid w:val="00511FE6"/>
    <w:rsid w:val="00512236"/>
    <w:rsid w:val="0051261F"/>
    <w:rsid w:val="00512662"/>
    <w:rsid w:val="00512A4B"/>
    <w:rsid w:val="005134F4"/>
    <w:rsid w:val="00513762"/>
    <w:rsid w:val="00513861"/>
    <w:rsid w:val="005143BC"/>
    <w:rsid w:val="00514839"/>
    <w:rsid w:val="005149C1"/>
    <w:rsid w:val="00515B04"/>
    <w:rsid w:val="00515C23"/>
    <w:rsid w:val="00516373"/>
    <w:rsid w:val="005165DE"/>
    <w:rsid w:val="00516B0D"/>
    <w:rsid w:val="00516D24"/>
    <w:rsid w:val="005171C7"/>
    <w:rsid w:val="00517A86"/>
    <w:rsid w:val="00517F21"/>
    <w:rsid w:val="005200CC"/>
    <w:rsid w:val="00520175"/>
    <w:rsid w:val="0052064A"/>
    <w:rsid w:val="005208B3"/>
    <w:rsid w:val="005208B7"/>
    <w:rsid w:val="00520A0B"/>
    <w:rsid w:val="00520A38"/>
    <w:rsid w:val="00520C2A"/>
    <w:rsid w:val="00520F5D"/>
    <w:rsid w:val="005213F5"/>
    <w:rsid w:val="005217C2"/>
    <w:rsid w:val="00521B89"/>
    <w:rsid w:val="005220DD"/>
    <w:rsid w:val="005221B5"/>
    <w:rsid w:val="005221D6"/>
    <w:rsid w:val="00522817"/>
    <w:rsid w:val="0052300F"/>
    <w:rsid w:val="0052322B"/>
    <w:rsid w:val="00523335"/>
    <w:rsid w:val="0052352F"/>
    <w:rsid w:val="00523699"/>
    <w:rsid w:val="005236FC"/>
    <w:rsid w:val="0052379F"/>
    <w:rsid w:val="0052393D"/>
    <w:rsid w:val="005239B2"/>
    <w:rsid w:val="00524385"/>
    <w:rsid w:val="005243AD"/>
    <w:rsid w:val="005243FC"/>
    <w:rsid w:val="0052470F"/>
    <w:rsid w:val="00524929"/>
    <w:rsid w:val="005249C2"/>
    <w:rsid w:val="005259A9"/>
    <w:rsid w:val="00526689"/>
    <w:rsid w:val="00526880"/>
    <w:rsid w:val="0052754B"/>
    <w:rsid w:val="0053112D"/>
    <w:rsid w:val="005311D3"/>
    <w:rsid w:val="00531213"/>
    <w:rsid w:val="00532262"/>
    <w:rsid w:val="0053237E"/>
    <w:rsid w:val="005328E4"/>
    <w:rsid w:val="005330B0"/>
    <w:rsid w:val="005330B1"/>
    <w:rsid w:val="005330E8"/>
    <w:rsid w:val="00534622"/>
    <w:rsid w:val="00534728"/>
    <w:rsid w:val="0053481F"/>
    <w:rsid w:val="00534CA6"/>
    <w:rsid w:val="005358F5"/>
    <w:rsid w:val="00535BF5"/>
    <w:rsid w:val="00535E2D"/>
    <w:rsid w:val="00535E76"/>
    <w:rsid w:val="00536C3C"/>
    <w:rsid w:val="00536D24"/>
    <w:rsid w:val="00536DB9"/>
    <w:rsid w:val="0053702F"/>
    <w:rsid w:val="00537255"/>
    <w:rsid w:val="0053735D"/>
    <w:rsid w:val="005374B6"/>
    <w:rsid w:val="00537775"/>
    <w:rsid w:val="00537860"/>
    <w:rsid w:val="005405F6"/>
    <w:rsid w:val="00540A55"/>
    <w:rsid w:val="00541808"/>
    <w:rsid w:val="00541BC0"/>
    <w:rsid w:val="00541BE4"/>
    <w:rsid w:val="00541ED5"/>
    <w:rsid w:val="0054268B"/>
    <w:rsid w:val="00542710"/>
    <w:rsid w:val="0054274D"/>
    <w:rsid w:val="00542A48"/>
    <w:rsid w:val="00542FE5"/>
    <w:rsid w:val="00543292"/>
    <w:rsid w:val="00543EE0"/>
    <w:rsid w:val="00544693"/>
    <w:rsid w:val="00544AD7"/>
    <w:rsid w:val="00544F94"/>
    <w:rsid w:val="00545072"/>
    <w:rsid w:val="00545638"/>
    <w:rsid w:val="005456DC"/>
    <w:rsid w:val="00545CF5"/>
    <w:rsid w:val="00546494"/>
    <w:rsid w:val="00546DDA"/>
    <w:rsid w:val="00547A3A"/>
    <w:rsid w:val="0055024E"/>
    <w:rsid w:val="0055032C"/>
    <w:rsid w:val="005504E0"/>
    <w:rsid w:val="00550725"/>
    <w:rsid w:val="00550A0E"/>
    <w:rsid w:val="00550E8C"/>
    <w:rsid w:val="005516E0"/>
    <w:rsid w:val="00552350"/>
    <w:rsid w:val="00552B49"/>
    <w:rsid w:val="00553023"/>
    <w:rsid w:val="00553605"/>
    <w:rsid w:val="00553A84"/>
    <w:rsid w:val="00553B0A"/>
    <w:rsid w:val="00553C91"/>
    <w:rsid w:val="00553D30"/>
    <w:rsid w:val="005542A0"/>
    <w:rsid w:val="005545F3"/>
    <w:rsid w:val="0055519D"/>
    <w:rsid w:val="0055574C"/>
    <w:rsid w:val="00555CCC"/>
    <w:rsid w:val="00555E97"/>
    <w:rsid w:val="00556193"/>
    <w:rsid w:val="00556595"/>
    <w:rsid w:val="0055690A"/>
    <w:rsid w:val="00557EA8"/>
    <w:rsid w:val="00560198"/>
    <w:rsid w:val="005603C7"/>
    <w:rsid w:val="0056071B"/>
    <w:rsid w:val="00560AB5"/>
    <w:rsid w:val="00560B11"/>
    <w:rsid w:val="00560EA3"/>
    <w:rsid w:val="005611DC"/>
    <w:rsid w:val="0056150C"/>
    <w:rsid w:val="00561C4E"/>
    <w:rsid w:val="00561F4E"/>
    <w:rsid w:val="00562041"/>
    <w:rsid w:val="0056251B"/>
    <w:rsid w:val="00562C3B"/>
    <w:rsid w:val="00562D56"/>
    <w:rsid w:val="00563176"/>
    <w:rsid w:val="005632BD"/>
    <w:rsid w:val="0056399E"/>
    <w:rsid w:val="00563A29"/>
    <w:rsid w:val="00563AC4"/>
    <w:rsid w:val="00563B6C"/>
    <w:rsid w:val="00563C53"/>
    <w:rsid w:val="00563D29"/>
    <w:rsid w:val="00563E30"/>
    <w:rsid w:val="00563E77"/>
    <w:rsid w:val="0056417C"/>
    <w:rsid w:val="00564542"/>
    <w:rsid w:val="00564BCF"/>
    <w:rsid w:val="00565288"/>
    <w:rsid w:val="00566893"/>
    <w:rsid w:val="00566D64"/>
    <w:rsid w:val="005676EF"/>
    <w:rsid w:val="00567787"/>
    <w:rsid w:val="00567843"/>
    <w:rsid w:val="00570319"/>
    <w:rsid w:val="0057048B"/>
    <w:rsid w:val="00570ACD"/>
    <w:rsid w:val="00572128"/>
    <w:rsid w:val="005727DB"/>
    <w:rsid w:val="00572C7F"/>
    <w:rsid w:val="005736A8"/>
    <w:rsid w:val="0057379D"/>
    <w:rsid w:val="00573B76"/>
    <w:rsid w:val="00573BA7"/>
    <w:rsid w:val="00574443"/>
    <w:rsid w:val="00574468"/>
    <w:rsid w:val="00574673"/>
    <w:rsid w:val="0057480A"/>
    <w:rsid w:val="00574FCC"/>
    <w:rsid w:val="00575EE8"/>
    <w:rsid w:val="00576229"/>
    <w:rsid w:val="00576339"/>
    <w:rsid w:val="00576A28"/>
    <w:rsid w:val="00576E1B"/>
    <w:rsid w:val="00576EC0"/>
    <w:rsid w:val="00577505"/>
    <w:rsid w:val="00577559"/>
    <w:rsid w:val="00577EE4"/>
    <w:rsid w:val="00577FF0"/>
    <w:rsid w:val="0058000B"/>
    <w:rsid w:val="00580244"/>
    <w:rsid w:val="00580843"/>
    <w:rsid w:val="00581147"/>
    <w:rsid w:val="00581260"/>
    <w:rsid w:val="00581304"/>
    <w:rsid w:val="00581A36"/>
    <w:rsid w:val="00581B4A"/>
    <w:rsid w:val="005824B2"/>
    <w:rsid w:val="005825E0"/>
    <w:rsid w:val="0058278B"/>
    <w:rsid w:val="00582A62"/>
    <w:rsid w:val="00582C6D"/>
    <w:rsid w:val="00582CB0"/>
    <w:rsid w:val="00583242"/>
    <w:rsid w:val="005834C3"/>
    <w:rsid w:val="005837D0"/>
    <w:rsid w:val="00583821"/>
    <w:rsid w:val="00583B2A"/>
    <w:rsid w:val="00583C54"/>
    <w:rsid w:val="00583D90"/>
    <w:rsid w:val="00583F3D"/>
    <w:rsid w:val="00584478"/>
    <w:rsid w:val="005853A2"/>
    <w:rsid w:val="005859C3"/>
    <w:rsid w:val="00585AF2"/>
    <w:rsid w:val="0058638D"/>
    <w:rsid w:val="005867AB"/>
    <w:rsid w:val="00586851"/>
    <w:rsid w:val="00586C89"/>
    <w:rsid w:val="00587012"/>
    <w:rsid w:val="00587096"/>
    <w:rsid w:val="0058742C"/>
    <w:rsid w:val="005906B8"/>
    <w:rsid w:val="00590875"/>
    <w:rsid w:val="00590B18"/>
    <w:rsid w:val="00590C0B"/>
    <w:rsid w:val="00590D7F"/>
    <w:rsid w:val="005912FF"/>
    <w:rsid w:val="005917E1"/>
    <w:rsid w:val="00591950"/>
    <w:rsid w:val="00591E5D"/>
    <w:rsid w:val="00591FA4"/>
    <w:rsid w:val="00592110"/>
    <w:rsid w:val="00592175"/>
    <w:rsid w:val="00592497"/>
    <w:rsid w:val="0059280B"/>
    <w:rsid w:val="0059289C"/>
    <w:rsid w:val="00592B84"/>
    <w:rsid w:val="0059368F"/>
    <w:rsid w:val="00593891"/>
    <w:rsid w:val="005939D3"/>
    <w:rsid w:val="00593EA6"/>
    <w:rsid w:val="00593F8C"/>
    <w:rsid w:val="005958A1"/>
    <w:rsid w:val="005960A0"/>
    <w:rsid w:val="0059650E"/>
    <w:rsid w:val="00596817"/>
    <w:rsid w:val="005968DB"/>
    <w:rsid w:val="0059708C"/>
    <w:rsid w:val="0059725D"/>
    <w:rsid w:val="00597333"/>
    <w:rsid w:val="0059784B"/>
    <w:rsid w:val="00597E59"/>
    <w:rsid w:val="005A08C4"/>
    <w:rsid w:val="005A09D2"/>
    <w:rsid w:val="005A0C7F"/>
    <w:rsid w:val="005A0C91"/>
    <w:rsid w:val="005A0EC9"/>
    <w:rsid w:val="005A111D"/>
    <w:rsid w:val="005A1133"/>
    <w:rsid w:val="005A1528"/>
    <w:rsid w:val="005A2958"/>
    <w:rsid w:val="005A29B3"/>
    <w:rsid w:val="005A2AB5"/>
    <w:rsid w:val="005A35FA"/>
    <w:rsid w:val="005A368E"/>
    <w:rsid w:val="005A380B"/>
    <w:rsid w:val="005A3B30"/>
    <w:rsid w:val="005A4424"/>
    <w:rsid w:val="005A4630"/>
    <w:rsid w:val="005A4783"/>
    <w:rsid w:val="005A50C7"/>
    <w:rsid w:val="005A5915"/>
    <w:rsid w:val="005A5CA0"/>
    <w:rsid w:val="005A6134"/>
    <w:rsid w:val="005A6431"/>
    <w:rsid w:val="005A6466"/>
    <w:rsid w:val="005A6733"/>
    <w:rsid w:val="005A6A0B"/>
    <w:rsid w:val="005A6CB0"/>
    <w:rsid w:val="005B01FC"/>
    <w:rsid w:val="005B0761"/>
    <w:rsid w:val="005B098A"/>
    <w:rsid w:val="005B0DD7"/>
    <w:rsid w:val="005B182E"/>
    <w:rsid w:val="005B1B84"/>
    <w:rsid w:val="005B22D7"/>
    <w:rsid w:val="005B2394"/>
    <w:rsid w:val="005B2501"/>
    <w:rsid w:val="005B2B15"/>
    <w:rsid w:val="005B329A"/>
    <w:rsid w:val="005B3927"/>
    <w:rsid w:val="005B3AC7"/>
    <w:rsid w:val="005B3CF0"/>
    <w:rsid w:val="005B3D41"/>
    <w:rsid w:val="005B401D"/>
    <w:rsid w:val="005B48DB"/>
    <w:rsid w:val="005B4B3F"/>
    <w:rsid w:val="005B4C6C"/>
    <w:rsid w:val="005B4ECD"/>
    <w:rsid w:val="005B4FCE"/>
    <w:rsid w:val="005B5132"/>
    <w:rsid w:val="005B5A0B"/>
    <w:rsid w:val="005B626E"/>
    <w:rsid w:val="005B6311"/>
    <w:rsid w:val="005B672F"/>
    <w:rsid w:val="005B6900"/>
    <w:rsid w:val="005B72D2"/>
    <w:rsid w:val="005B7F5B"/>
    <w:rsid w:val="005B7F70"/>
    <w:rsid w:val="005C0314"/>
    <w:rsid w:val="005C03D9"/>
    <w:rsid w:val="005C05D0"/>
    <w:rsid w:val="005C069D"/>
    <w:rsid w:val="005C06B5"/>
    <w:rsid w:val="005C1AF8"/>
    <w:rsid w:val="005C27F4"/>
    <w:rsid w:val="005C2AD5"/>
    <w:rsid w:val="005C3068"/>
    <w:rsid w:val="005C31DC"/>
    <w:rsid w:val="005C34C7"/>
    <w:rsid w:val="005C3B41"/>
    <w:rsid w:val="005C3B98"/>
    <w:rsid w:val="005C4207"/>
    <w:rsid w:val="005C4397"/>
    <w:rsid w:val="005C45C6"/>
    <w:rsid w:val="005C47C7"/>
    <w:rsid w:val="005C48C4"/>
    <w:rsid w:val="005C4FBA"/>
    <w:rsid w:val="005C5247"/>
    <w:rsid w:val="005C5A90"/>
    <w:rsid w:val="005C64DA"/>
    <w:rsid w:val="005C670B"/>
    <w:rsid w:val="005C70EF"/>
    <w:rsid w:val="005C7305"/>
    <w:rsid w:val="005C7527"/>
    <w:rsid w:val="005C7981"/>
    <w:rsid w:val="005D006B"/>
    <w:rsid w:val="005D1376"/>
    <w:rsid w:val="005D14C8"/>
    <w:rsid w:val="005D1C6E"/>
    <w:rsid w:val="005D21CE"/>
    <w:rsid w:val="005D226E"/>
    <w:rsid w:val="005D22A6"/>
    <w:rsid w:val="005D2360"/>
    <w:rsid w:val="005D250F"/>
    <w:rsid w:val="005D2645"/>
    <w:rsid w:val="005D29D7"/>
    <w:rsid w:val="005D2A8F"/>
    <w:rsid w:val="005D2C46"/>
    <w:rsid w:val="005D375A"/>
    <w:rsid w:val="005D41AB"/>
    <w:rsid w:val="005D41B9"/>
    <w:rsid w:val="005D4683"/>
    <w:rsid w:val="005D58D6"/>
    <w:rsid w:val="005D5A2A"/>
    <w:rsid w:val="005D5AD2"/>
    <w:rsid w:val="005D5DB0"/>
    <w:rsid w:val="005D5EF5"/>
    <w:rsid w:val="005D6784"/>
    <w:rsid w:val="005D6792"/>
    <w:rsid w:val="005D6850"/>
    <w:rsid w:val="005D6852"/>
    <w:rsid w:val="005D6B2B"/>
    <w:rsid w:val="005D6F16"/>
    <w:rsid w:val="005D73C4"/>
    <w:rsid w:val="005D75A1"/>
    <w:rsid w:val="005D79A9"/>
    <w:rsid w:val="005D7F64"/>
    <w:rsid w:val="005D7F9B"/>
    <w:rsid w:val="005E010F"/>
    <w:rsid w:val="005E02DD"/>
    <w:rsid w:val="005E0591"/>
    <w:rsid w:val="005E0678"/>
    <w:rsid w:val="005E0784"/>
    <w:rsid w:val="005E0D15"/>
    <w:rsid w:val="005E1119"/>
    <w:rsid w:val="005E1200"/>
    <w:rsid w:val="005E137D"/>
    <w:rsid w:val="005E16DB"/>
    <w:rsid w:val="005E241A"/>
    <w:rsid w:val="005E2557"/>
    <w:rsid w:val="005E255D"/>
    <w:rsid w:val="005E2D73"/>
    <w:rsid w:val="005E3202"/>
    <w:rsid w:val="005E38B7"/>
    <w:rsid w:val="005E399E"/>
    <w:rsid w:val="005E3B01"/>
    <w:rsid w:val="005E3B4F"/>
    <w:rsid w:val="005E3C09"/>
    <w:rsid w:val="005E4691"/>
    <w:rsid w:val="005E4C5A"/>
    <w:rsid w:val="005E4F26"/>
    <w:rsid w:val="005E51D2"/>
    <w:rsid w:val="005E5213"/>
    <w:rsid w:val="005E5A6A"/>
    <w:rsid w:val="005E6338"/>
    <w:rsid w:val="005E6CCB"/>
    <w:rsid w:val="005E6D13"/>
    <w:rsid w:val="005E6DAB"/>
    <w:rsid w:val="005E7BE4"/>
    <w:rsid w:val="005E7C9A"/>
    <w:rsid w:val="005F0816"/>
    <w:rsid w:val="005F0B2F"/>
    <w:rsid w:val="005F10DD"/>
    <w:rsid w:val="005F15B4"/>
    <w:rsid w:val="005F1CD7"/>
    <w:rsid w:val="005F1F26"/>
    <w:rsid w:val="005F265F"/>
    <w:rsid w:val="005F26D3"/>
    <w:rsid w:val="005F2837"/>
    <w:rsid w:val="005F2C6E"/>
    <w:rsid w:val="005F2C78"/>
    <w:rsid w:val="005F3456"/>
    <w:rsid w:val="005F3B1C"/>
    <w:rsid w:val="005F3EC5"/>
    <w:rsid w:val="005F43A0"/>
    <w:rsid w:val="005F45AB"/>
    <w:rsid w:val="005F4C20"/>
    <w:rsid w:val="005F4C7E"/>
    <w:rsid w:val="005F550A"/>
    <w:rsid w:val="005F575D"/>
    <w:rsid w:val="005F62BA"/>
    <w:rsid w:val="005F630E"/>
    <w:rsid w:val="005F63DD"/>
    <w:rsid w:val="005F64C1"/>
    <w:rsid w:val="005F6744"/>
    <w:rsid w:val="005F6FCE"/>
    <w:rsid w:val="005F761C"/>
    <w:rsid w:val="005F7928"/>
    <w:rsid w:val="005F7B25"/>
    <w:rsid w:val="005F7FCA"/>
    <w:rsid w:val="006002B9"/>
    <w:rsid w:val="006014F7"/>
    <w:rsid w:val="00601D19"/>
    <w:rsid w:val="00601F62"/>
    <w:rsid w:val="006025F3"/>
    <w:rsid w:val="00602755"/>
    <w:rsid w:val="0060282F"/>
    <w:rsid w:val="00602968"/>
    <w:rsid w:val="00602B96"/>
    <w:rsid w:val="00602C9B"/>
    <w:rsid w:val="00602CA6"/>
    <w:rsid w:val="006036F4"/>
    <w:rsid w:val="00603FCF"/>
    <w:rsid w:val="006040CC"/>
    <w:rsid w:val="00604429"/>
    <w:rsid w:val="006047A2"/>
    <w:rsid w:val="00604A42"/>
    <w:rsid w:val="00604AF1"/>
    <w:rsid w:val="00604E5C"/>
    <w:rsid w:val="00605077"/>
    <w:rsid w:val="00605A56"/>
    <w:rsid w:val="00605C50"/>
    <w:rsid w:val="00606167"/>
    <w:rsid w:val="006061D8"/>
    <w:rsid w:val="00606ADB"/>
    <w:rsid w:val="006072B5"/>
    <w:rsid w:val="006076B6"/>
    <w:rsid w:val="006078EB"/>
    <w:rsid w:val="00607B9C"/>
    <w:rsid w:val="00607BCF"/>
    <w:rsid w:val="006100C3"/>
    <w:rsid w:val="006109A6"/>
    <w:rsid w:val="00611297"/>
    <w:rsid w:val="0061152A"/>
    <w:rsid w:val="006115BB"/>
    <w:rsid w:val="00611817"/>
    <w:rsid w:val="00611D45"/>
    <w:rsid w:val="00611D66"/>
    <w:rsid w:val="00611F12"/>
    <w:rsid w:val="00612F14"/>
    <w:rsid w:val="00613092"/>
    <w:rsid w:val="006134B7"/>
    <w:rsid w:val="006134C4"/>
    <w:rsid w:val="0061365A"/>
    <w:rsid w:val="00613B2B"/>
    <w:rsid w:val="00613F61"/>
    <w:rsid w:val="006145A7"/>
    <w:rsid w:val="0061464D"/>
    <w:rsid w:val="006149CE"/>
    <w:rsid w:val="006155C4"/>
    <w:rsid w:val="00615A66"/>
    <w:rsid w:val="00616363"/>
    <w:rsid w:val="006167D5"/>
    <w:rsid w:val="00616845"/>
    <w:rsid w:val="00616924"/>
    <w:rsid w:val="00616A77"/>
    <w:rsid w:val="00617275"/>
    <w:rsid w:val="0061735F"/>
    <w:rsid w:val="00617676"/>
    <w:rsid w:val="00617ACE"/>
    <w:rsid w:val="0062065F"/>
    <w:rsid w:val="00620928"/>
    <w:rsid w:val="00620E99"/>
    <w:rsid w:val="00621166"/>
    <w:rsid w:val="00621874"/>
    <w:rsid w:val="0062208C"/>
    <w:rsid w:val="00622625"/>
    <w:rsid w:val="00622D17"/>
    <w:rsid w:val="00623172"/>
    <w:rsid w:val="00623681"/>
    <w:rsid w:val="00624014"/>
    <w:rsid w:val="006244CD"/>
    <w:rsid w:val="0062452E"/>
    <w:rsid w:val="006249D5"/>
    <w:rsid w:val="00624CB4"/>
    <w:rsid w:val="006254A9"/>
    <w:rsid w:val="00625A47"/>
    <w:rsid w:val="00625EE8"/>
    <w:rsid w:val="00625F3A"/>
    <w:rsid w:val="0062610C"/>
    <w:rsid w:val="00626E38"/>
    <w:rsid w:val="00626F26"/>
    <w:rsid w:val="006271F9"/>
    <w:rsid w:val="0062753F"/>
    <w:rsid w:val="0062763B"/>
    <w:rsid w:val="00627A33"/>
    <w:rsid w:val="00627E4F"/>
    <w:rsid w:val="00630154"/>
    <w:rsid w:val="006305A6"/>
    <w:rsid w:val="0063098E"/>
    <w:rsid w:val="00630A09"/>
    <w:rsid w:val="00630FFE"/>
    <w:rsid w:val="00631610"/>
    <w:rsid w:val="006318B8"/>
    <w:rsid w:val="00631F89"/>
    <w:rsid w:val="00632698"/>
    <w:rsid w:val="006328C0"/>
    <w:rsid w:val="00632BC6"/>
    <w:rsid w:val="00633209"/>
    <w:rsid w:val="00633251"/>
    <w:rsid w:val="006332DC"/>
    <w:rsid w:val="006335AB"/>
    <w:rsid w:val="00633D56"/>
    <w:rsid w:val="00633F99"/>
    <w:rsid w:val="006344DE"/>
    <w:rsid w:val="00634507"/>
    <w:rsid w:val="00634843"/>
    <w:rsid w:val="00634C19"/>
    <w:rsid w:val="00634F55"/>
    <w:rsid w:val="00634F5A"/>
    <w:rsid w:val="00634FD1"/>
    <w:rsid w:val="00636731"/>
    <w:rsid w:val="006369D0"/>
    <w:rsid w:val="00636CDA"/>
    <w:rsid w:val="00636DC4"/>
    <w:rsid w:val="0063702A"/>
    <w:rsid w:val="0063711F"/>
    <w:rsid w:val="00637391"/>
    <w:rsid w:val="00637E88"/>
    <w:rsid w:val="00637F95"/>
    <w:rsid w:val="00637FA6"/>
    <w:rsid w:val="006403DA"/>
    <w:rsid w:val="00640429"/>
    <w:rsid w:val="00640FEF"/>
    <w:rsid w:val="006410E1"/>
    <w:rsid w:val="006414C5"/>
    <w:rsid w:val="00641754"/>
    <w:rsid w:val="006419A2"/>
    <w:rsid w:val="006419FC"/>
    <w:rsid w:val="00641A4E"/>
    <w:rsid w:val="00641E23"/>
    <w:rsid w:val="00641FB9"/>
    <w:rsid w:val="006428F1"/>
    <w:rsid w:val="00642A62"/>
    <w:rsid w:val="006432D4"/>
    <w:rsid w:val="00643A22"/>
    <w:rsid w:val="00643B56"/>
    <w:rsid w:val="00644120"/>
    <w:rsid w:val="00644F47"/>
    <w:rsid w:val="00645212"/>
    <w:rsid w:val="00645FF0"/>
    <w:rsid w:val="00646750"/>
    <w:rsid w:val="00646906"/>
    <w:rsid w:val="00646A10"/>
    <w:rsid w:val="00646F60"/>
    <w:rsid w:val="006470EA"/>
    <w:rsid w:val="0064752C"/>
    <w:rsid w:val="00650D9B"/>
    <w:rsid w:val="006511F2"/>
    <w:rsid w:val="00651C93"/>
    <w:rsid w:val="00651FF3"/>
    <w:rsid w:val="00652EB5"/>
    <w:rsid w:val="0065505A"/>
    <w:rsid w:val="006555AD"/>
    <w:rsid w:val="00655A2E"/>
    <w:rsid w:val="00656AB6"/>
    <w:rsid w:val="00656DAD"/>
    <w:rsid w:val="00657BB3"/>
    <w:rsid w:val="00657D0B"/>
    <w:rsid w:val="00657D53"/>
    <w:rsid w:val="00657D8D"/>
    <w:rsid w:val="00657E8A"/>
    <w:rsid w:val="00657FDB"/>
    <w:rsid w:val="00660193"/>
    <w:rsid w:val="00660EC7"/>
    <w:rsid w:val="006612FF"/>
    <w:rsid w:val="00661407"/>
    <w:rsid w:val="00661C18"/>
    <w:rsid w:val="00661D54"/>
    <w:rsid w:val="006622FC"/>
    <w:rsid w:val="0066261C"/>
    <w:rsid w:val="0066264A"/>
    <w:rsid w:val="0066287A"/>
    <w:rsid w:val="00662BEB"/>
    <w:rsid w:val="00663285"/>
    <w:rsid w:val="00663355"/>
    <w:rsid w:val="00663357"/>
    <w:rsid w:val="006635D1"/>
    <w:rsid w:val="006644C9"/>
    <w:rsid w:val="00664A9D"/>
    <w:rsid w:val="0066541F"/>
    <w:rsid w:val="006657B2"/>
    <w:rsid w:val="00665E05"/>
    <w:rsid w:val="00665F3F"/>
    <w:rsid w:val="00665F61"/>
    <w:rsid w:val="006661FE"/>
    <w:rsid w:val="00666931"/>
    <w:rsid w:val="00666C8D"/>
    <w:rsid w:val="00666DAD"/>
    <w:rsid w:val="00667211"/>
    <w:rsid w:val="006673C6"/>
    <w:rsid w:val="0066763D"/>
    <w:rsid w:val="00667E2D"/>
    <w:rsid w:val="006701BE"/>
    <w:rsid w:val="006704A7"/>
    <w:rsid w:val="00670822"/>
    <w:rsid w:val="006710AF"/>
    <w:rsid w:val="006712BA"/>
    <w:rsid w:val="0067176D"/>
    <w:rsid w:val="006718B4"/>
    <w:rsid w:val="00671C30"/>
    <w:rsid w:val="00672AAB"/>
    <w:rsid w:val="00672CCB"/>
    <w:rsid w:val="006732EB"/>
    <w:rsid w:val="006734DF"/>
    <w:rsid w:val="00673603"/>
    <w:rsid w:val="00673818"/>
    <w:rsid w:val="00673C2F"/>
    <w:rsid w:val="00673FCA"/>
    <w:rsid w:val="006740C4"/>
    <w:rsid w:val="006744B9"/>
    <w:rsid w:val="006749A8"/>
    <w:rsid w:val="006749AA"/>
    <w:rsid w:val="006755F9"/>
    <w:rsid w:val="00677577"/>
    <w:rsid w:val="00677B4C"/>
    <w:rsid w:val="00677C8C"/>
    <w:rsid w:val="00677EBC"/>
    <w:rsid w:val="00680450"/>
    <w:rsid w:val="00680524"/>
    <w:rsid w:val="00680EE9"/>
    <w:rsid w:val="00681268"/>
    <w:rsid w:val="00681625"/>
    <w:rsid w:val="00681AEB"/>
    <w:rsid w:val="00682159"/>
    <w:rsid w:val="0068268F"/>
    <w:rsid w:val="0068270F"/>
    <w:rsid w:val="00682710"/>
    <w:rsid w:val="00682892"/>
    <w:rsid w:val="006828B2"/>
    <w:rsid w:val="006831B2"/>
    <w:rsid w:val="006834EF"/>
    <w:rsid w:val="006836A2"/>
    <w:rsid w:val="00683C9E"/>
    <w:rsid w:val="00683D25"/>
    <w:rsid w:val="00684131"/>
    <w:rsid w:val="0068415A"/>
    <w:rsid w:val="00684176"/>
    <w:rsid w:val="0068470E"/>
    <w:rsid w:val="00684776"/>
    <w:rsid w:val="00685FF2"/>
    <w:rsid w:val="0068627D"/>
    <w:rsid w:val="006866DC"/>
    <w:rsid w:val="00686750"/>
    <w:rsid w:val="00686DCB"/>
    <w:rsid w:val="00686F16"/>
    <w:rsid w:val="0068718D"/>
    <w:rsid w:val="00687E94"/>
    <w:rsid w:val="00690483"/>
    <w:rsid w:val="006904CE"/>
    <w:rsid w:val="00690744"/>
    <w:rsid w:val="006907C7"/>
    <w:rsid w:val="00690926"/>
    <w:rsid w:val="00690E00"/>
    <w:rsid w:val="00690E7C"/>
    <w:rsid w:val="006923F2"/>
    <w:rsid w:val="006926D4"/>
    <w:rsid w:val="00692B3D"/>
    <w:rsid w:val="00693170"/>
    <w:rsid w:val="006932B7"/>
    <w:rsid w:val="00693409"/>
    <w:rsid w:val="00693B39"/>
    <w:rsid w:val="00693BB4"/>
    <w:rsid w:val="00693BD6"/>
    <w:rsid w:val="00693FAA"/>
    <w:rsid w:val="006944AE"/>
    <w:rsid w:val="006944D7"/>
    <w:rsid w:val="00694875"/>
    <w:rsid w:val="006949DC"/>
    <w:rsid w:val="00694CE1"/>
    <w:rsid w:val="00694ECE"/>
    <w:rsid w:val="00694EF7"/>
    <w:rsid w:val="00694FA4"/>
    <w:rsid w:val="00695261"/>
    <w:rsid w:val="00695282"/>
    <w:rsid w:val="00695788"/>
    <w:rsid w:val="00695862"/>
    <w:rsid w:val="00695C17"/>
    <w:rsid w:val="006962C3"/>
    <w:rsid w:val="006964E0"/>
    <w:rsid w:val="00696790"/>
    <w:rsid w:val="00696891"/>
    <w:rsid w:val="00696E61"/>
    <w:rsid w:val="00696EF1"/>
    <w:rsid w:val="006976A9"/>
    <w:rsid w:val="00697B1C"/>
    <w:rsid w:val="00697CD9"/>
    <w:rsid w:val="006A0285"/>
    <w:rsid w:val="006A03EB"/>
    <w:rsid w:val="006A0B7F"/>
    <w:rsid w:val="006A0E3C"/>
    <w:rsid w:val="006A14C0"/>
    <w:rsid w:val="006A1548"/>
    <w:rsid w:val="006A157C"/>
    <w:rsid w:val="006A186D"/>
    <w:rsid w:val="006A197B"/>
    <w:rsid w:val="006A1CA1"/>
    <w:rsid w:val="006A1F84"/>
    <w:rsid w:val="006A2120"/>
    <w:rsid w:val="006A23D2"/>
    <w:rsid w:val="006A25EB"/>
    <w:rsid w:val="006A3CFB"/>
    <w:rsid w:val="006A3FD8"/>
    <w:rsid w:val="006A4261"/>
    <w:rsid w:val="006A449F"/>
    <w:rsid w:val="006A492D"/>
    <w:rsid w:val="006A5AE1"/>
    <w:rsid w:val="006A6296"/>
    <w:rsid w:val="006A66BE"/>
    <w:rsid w:val="006A6D87"/>
    <w:rsid w:val="006A6EF5"/>
    <w:rsid w:val="006A6F40"/>
    <w:rsid w:val="006A733A"/>
    <w:rsid w:val="006A779A"/>
    <w:rsid w:val="006A7996"/>
    <w:rsid w:val="006A7E11"/>
    <w:rsid w:val="006A7FD2"/>
    <w:rsid w:val="006B000F"/>
    <w:rsid w:val="006B0336"/>
    <w:rsid w:val="006B06D8"/>
    <w:rsid w:val="006B0C3C"/>
    <w:rsid w:val="006B1327"/>
    <w:rsid w:val="006B13C3"/>
    <w:rsid w:val="006B13D4"/>
    <w:rsid w:val="006B212E"/>
    <w:rsid w:val="006B2229"/>
    <w:rsid w:val="006B28A7"/>
    <w:rsid w:val="006B2BEA"/>
    <w:rsid w:val="006B3226"/>
    <w:rsid w:val="006B38B9"/>
    <w:rsid w:val="006B4285"/>
    <w:rsid w:val="006B42FD"/>
    <w:rsid w:val="006B4640"/>
    <w:rsid w:val="006B4999"/>
    <w:rsid w:val="006B4E05"/>
    <w:rsid w:val="006B5004"/>
    <w:rsid w:val="006B531D"/>
    <w:rsid w:val="006B5680"/>
    <w:rsid w:val="006B5FDD"/>
    <w:rsid w:val="006B652E"/>
    <w:rsid w:val="006B6636"/>
    <w:rsid w:val="006B670B"/>
    <w:rsid w:val="006B6881"/>
    <w:rsid w:val="006B69F1"/>
    <w:rsid w:val="006B7222"/>
    <w:rsid w:val="006B79CE"/>
    <w:rsid w:val="006C0666"/>
    <w:rsid w:val="006C11EF"/>
    <w:rsid w:val="006C196B"/>
    <w:rsid w:val="006C1F8C"/>
    <w:rsid w:val="006C2834"/>
    <w:rsid w:val="006C2CA3"/>
    <w:rsid w:val="006C2D3F"/>
    <w:rsid w:val="006C33D4"/>
    <w:rsid w:val="006C3E20"/>
    <w:rsid w:val="006C3EBD"/>
    <w:rsid w:val="006C4788"/>
    <w:rsid w:val="006C5576"/>
    <w:rsid w:val="006C5A1C"/>
    <w:rsid w:val="006C5D27"/>
    <w:rsid w:val="006C625F"/>
    <w:rsid w:val="006C66E7"/>
    <w:rsid w:val="006C671F"/>
    <w:rsid w:val="006C6C99"/>
    <w:rsid w:val="006C6D0A"/>
    <w:rsid w:val="006C77AC"/>
    <w:rsid w:val="006C7D8A"/>
    <w:rsid w:val="006C7FAF"/>
    <w:rsid w:val="006D0304"/>
    <w:rsid w:val="006D0423"/>
    <w:rsid w:val="006D0619"/>
    <w:rsid w:val="006D0757"/>
    <w:rsid w:val="006D0C16"/>
    <w:rsid w:val="006D0DCA"/>
    <w:rsid w:val="006D181E"/>
    <w:rsid w:val="006D1BC3"/>
    <w:rsid w:val="006D25F2"/>
    <w:rsid w:val="006D2EF9"/>
    <w:rsid w:val="006D2F9A"/>
    <w:rsid w:val="006D3424"/>
    <w:rsid w:val="006D353E"/>
    <w:rsid w:val="006D364A"/>
    <w:rsid w:val="006D3737"/>
    <w:rsid w:val="006D3A18"/>
    <w:rsid w:val="006D430A"/>
    <w:rsid w:val="006D497B"/>
    <w:rsid w:val="006D5449"/>
    <w:rsid w:val="006D5800"/>
    <w:rsid w:val="006D5B4D"/>
    <w:rsid w:val="006D6021"/>
    <w:rsid w:val="006D64D1"/>
    <w:rsid w:val="006D67E6"/>
    <w:rsid w:val="006D69E9"/>
    <w:rsid w:val="006D75B3"/>
    <w:rsid w:val="006D75C9"/>
    <w:rsid w:val="006D7754"/>
    <w:rsid w:val="006D7DB6"/>
    <w:rsid w:val="006E00A5"/>
    <w:rsid w:val="006E012A"/>
    <w:rsid w:val="006E0225"/>
    <w:rsid w:val="006E0524"/>
    <w:rsid w:val="006E07DB"/>
    <w:rsid w:val="006E0DB0"/>
    <w:rsid w:val="006E0ED6"/>
    <w:rsid w:val="006E14EB"/>
    <w:rsid w:val="006E1565"/>
    <w:rsid w:val="006E1796"/>
    <w:rsid w:val="006E17F6"/>
    <w:rsid w:val="006E18C3"/>
    <w:rsid w:val="006E1CC1"/>
    <w:rsid w:val="006E1D5B"/>
    <w:rsid w:val="006E1E10"/>
    <w:rsid w:val="006E2AD5"/>
    <w:rsid w:val="006E2AEB"/>
    <w:rsid w:val="006E2C39"/>
    <w:rsid w:val="006E2C3E"/>
    <w:rsid w:val="006E36BF"/>
    <w:rsid w:val="006E3919"/>
    <w:rsid w:val="006E43EB"/>
    <w:rsid w:val="006E467D"/>
    <w:rsid w:val="006E4A0B"/>
    <w:rsid w:val="006E4F81"/>
    <w:rsid w:val="006E5335"/>
    <w:rsid w:val="006E5F2B"/>
    <w:rsid w:val="006E6461"/>
    <w:rsid w:val="006E72F2"/>
    <w:rsid w:val="006E7604"/>
    <w:rsid w:val="006E78EB"/>
    <w:rsid w:val="006E795A"/>
    <w:rsid w:val="006E7B29"/>
    <w:rsid w:val="006E7BE0"/>
    <w:rsid w:val="006E7C47"/>
    <w:rsid w:val="006F0022"/>
    <w:rsid w:val="006F0036"/>
    <w:rsid w:val="006F01ED"/>
    <w:rsid w:val="006F055C"/>
    <w:rsid w:val="006F0627"/>
    <w:rsid w:val="006F0D11"/>
    <w:rsid w:val="006F1541"/>
    <w:rsid w:val="006F1B75"/>
    <w:rsid w:val="006F2635"/>
    <w:rsid w:val="006F3429"/>
    <w:rsid w:val="006F35C5"/>
    <w:rsid w:val="006F3D8C"/>
    <w:rsid w:val="006F3E6D"/>
    <w:rsid w:val="006F3FC5"/>
    <w:rsid w:val="006F4141"/>
    <w:rsid w:val="006F4938"/>
    <w:rsid w:val="006F4B77"/>
    <w:rsid w:val="006F4C54"/>
    <w:rsid w:val="006F4E92"/>
    <w:rsid w:val="006F550A"/>
    <w:rsid w:val="006F5741"/>
    <w:rsid w:val="006F59C9"/>
    <w:rsid w:val="006F644F"/>
    <w:rsid w:val="006F6DE6"/>
    <w:rsid w:val="006F79D6"/>
    <w:rsid w:val="006F7B81"/>
    <w:rsid w:val="006F7BD5"/>
    <w:rsid w:val="006F7E61"/>
    <w:rsid w:val="00700070"/>
    <w:rsid w:val="00700140"/>
    <w:rsid w:val="007004CB"/>
    <w:rsid w:val="007008B3"/>
    <w:rsid w:val="00700FA6"/>
    <w:rsid w:val="0070141E"/>
    <w:rsid w:val="00701485"/>
    <w:rsid w:val="00701521"/>
    <w:rsid w:val="007016F0"/>
    <w:rsid w:val="00701B72"/>
    <w:rsid w:val="00701DDD"/>
    <w:rsid w:val="0070242B"/>
    <w:rsid w:val="00702735"/>
    <w:rsid w:val="00702B53"/>
    <w:rsid w:val="007031DF"/>
    <w:rsid w:val="007035DE"/>
    <w:rsid w:val="007036A1"/>
    <w:rsid w:val="00703B3B"/>
    <w:rsid w:val="00703D68"/>
    <w:rsid w:val="00704057"/>
    <w:rsid w:val="007044D9"/>
    <w:rsid w:val="00704F6B"/>
    <w:rsid w:val="007054DF"/>
    <w:rsid w:val="00705523"/>
    <w:rsid w:val="007055FA"/>
    <w:rsid w:val="007056C1"/>
    <w:rsid w:val="00705DD0"/>
    <w:rsid w:val="007064EC"/>
    <w:rsid w:val="00706531"/>
    <w:rsid w:val="007068C0"/>
    <w:rsid w:val="00706FBF"/>
    <w:rsid w:val="00707312"/>
    <w:rsid w:val="00707616"/>
    <w:rsid w:val="007078BB"/>
    <w:rsid w:val="00707A05"/>
    <w:rsid w:val="00707D61"/>
    <w:rsid w:val="007101B7"/>
    <w:rsid w:val="0071044F"/>
    <w:rsid w:val="007106FD"/>
    <w:rsid w:val="00710ADC"/>
    <w:rsid w:val="00710EC8"/>
    <w:rsid w:val="0071161F"/>
    <w:rsid w:val="007118FD"/>
    <w:rsid w:val="00711C4A"/>
    <w:rsid w:val="00711C9B"/>
    <w:rsid w:val="00711D0A"/>
    <w:rsid w:val="00711D29"/>
    <w:rsid w:val="00712282"/>
    <w:rsid w:val="00712404"/>
    <w:rsid w:val="00712C6A"/>
    <w:rsid w:val="007134F5"/>
    <w:rsid w:val="00713798"/>
    <w:rsid w:val="007139B7"/>
    <w:rsid w:val="00713A07"/>
    <w:rsid w:val="00714511"/>
    <w:rsid w:val="00714567"/>
    <w:rsid w:val="007148EB"/>
    <w:rsid w:val="007151CA"/>
    <w:rsid w:val="0071619E"/>
    <w:rsid w:val="0071658C"/>
    <w:rsid w:val="00716725"/>
    <w:rsid w:val="00716C39"/>
    <w:rsid w:val="00716D09"/>
    <w:rsid w:val="00716DF9"/>
    <w:rsid w:val="00716DFD"/>
    <w:rsid w:val="0071713B"/>
    <w:rsid w:val="00717199"/>
    <w:rsid w:val="0071750A"/>
    <w:rsid w:val="00717764"/>
    <w:rsid w:val="00717D98"/>
    <w:rsid w:val="00720A15"/>
    <w:rsid w:val="00720E1B"/>
    <w:rsid w:val="007215C3"/>
    <w:rsid w:val="00721B0D"/>
    <w:rsid w:val="00721CE0"/>
    <w:rsid w:val="00721D29"/>
    <w:rsid w:val="007222BD"/>
    <w:rsid w:val="00722763"/>
    <w:rsid w:val="007227D4"/>
    <w:rsid w:val="007230C1"/>
    <w:rsid w:val="00723614"/>
    <w:rsid w:val="00723792"/>
    <w:rsid w:val="00723865"/>
    <w:rsid w:val="007238D0"/>
    <w:rsid w:val="00723EFB"/>
    <w:rsid w:val="00724089"/>
    <w:rsid w:val="00724130"/>
    <w:rsid w:val="00724815"/>
    <w:rsid w:val="0072504A"/>
    <w:rsid w:val="007250A6"/>
    <w:rsid w:val="007254A0"/>
    <w:rsid w:val="00725AFB"/>
    <w:rsid w:val="00726363"/>
    <w:rsid w:val="00726395"/>
    <w:rsid w:val="00726624"/>
    <w:rsid w:val="007270A8"/>
    <w:rsid w:val="007273AE"/>
    <w:rsid w:val="0072769A"/>
    <w:rsid w:val="00727AEC"/>
    <w:rsid w:val="00727C72"/>
    <w:rsid w:val="0073017B"/>
    <w:rsid w:val="00730729"/>
    <w:rsid w:val="00730EF9"/>
    <w:rsid w:val="00731064"/>
    <w:rsid w:val="007317A0"/>
    <w:rsid w:val="00732900"/>
    <w:rsid w:val="00732BD7"/>
    <w:rsid w:val="00732F6B"/>
    <w:rsid w:val="007330E5"/>
    <w:rsid w:val="007331F6"/>
    <w:rsid w:val="00733525"/>
    <w:rsid w:val="00733695"/>
    <w:rsid w:val="007336DA"/>
    <w:rsid w:val="00733917"/>
    <w:rsid w:val="00733B08"/>
    <w:rsid w:val="00734035"/>
    <w:rsid w:val="00734148"/>
    <w:rsid w:val="007348AC"/>
    <w:rsid w:val="00734DCC"/>
    <w:rsid w:val="007351AC"/>
    <w:rsid w:val="007353D0"/>
    <w:rsid w:val="00736011"/>
    <w:rsid w:val="00736316"/>
    <w:rsid w:val="0073681D"/>
    <w:rsid w:val="007368FE"/>
    <w:rsid w:val="00736AC4"/>
    <w:rsid w:val="00736E89"/>
    <w:rsid w:val="00737462"/>
    <w:rsid w:val="00737A09"/>
    <w:rsid w:val="00737CEF"/>
    <w:rsid w:val="00737F5F"/>
    <w:rsid w:val="00737F6D"/>
    <w:rsid w:val="0074073E"/>
    <w:rsid w:val="007407B1"/>
    <w:rsid w:val="00740C32"/>
    <w:rsid w:val="00740EAB"/>
    <w:rsid w:val="00740F1B"/>
    <w:rsid w:val="007410FB"/>
    <w:rsid w:val="00741987"/>
    <w:rsid w:val="00741BEF"/>
    <w:rsid w:val="00741EA1"/>
    <w:rsid w:val="00741F65"/>
    <w:rsid w:val="00741F7C"/>
    <w:rsid w:val="00742C4F"/>
    <w:rsid w:val="00742FBD"/>
    <w:rsid w:val="007431CD"/>
    <w:rsid w:val="007432CF"/>
    <w:rsid w:val="00743913"/>
    <w:rsid w:val="00743960"/>
    <w:rsid w:val="007445C3"/>
    <w:rsid w:val="0074467D"/>
    <w:rsid w:val="00745131"/>
    <w:rsid w:val="0074657F"/>
    <w:rsid w:val="007469FC"/>
    <w:rsid w:val="00746C62"/>
    <w:rsid w:val="0074710F"/>
    <w:rsid w:val="0074726E"/>
    <w:rsid w:val="007476C0"/>
    <w:rsid w:val="00747905"/>
    <w:rsid w:val="00747A25"/>
    <w:rsid w:val="00750369"/>
    <w:rsid w:val="00750493"/>
    <w:rsid w:val="007508F9"/>
    <w:rsid w:val="00750D92"/>
    <w:rsid w:val="00751006"/>
    <w:rsid w:val="00751075"/>
    <w:rsid w:val="00751291"/>
    <w:rsid w:val="007519AA"/>
    <w:rsid w:val="00751B3B"/>
    <w:rsid w:val="00751D64"/>
    <w:rsid w:val="00751ECE"/>
    <w:rsid w:val="0075204C"/>
    <w:rsid w:val="007529FF"/>
    <w:rsid w:val="00752CBA"/>
    <w:rsid w:val="00753878"/>
    <w:rsid w:val="00753AB1"/>
    <w:rsid w:val="0075466C"/>
    <w:rsid w:val="00754AAA"/>
    <w:rsid w:val="00754ABA"/>
    <w:rsid w:val="00754B6E"/>
    <w:rsid w:val="00754FB8"/>
    <w:rsid w:val="00755464"/>
    <w:rsid w:val="007557C1"/>
    <w:rsid w:val="0075594F"/>
    <w:rsid w:val="00755BD1"/>
    <w:rsid w:val="00755C42"/>
    <w:rsid w:val="00755F14"/>
    <w:rsid w:val="007561C2"/>
    <w:rsid w:val="0075690E"/>
    <w:rsid w:val="00756C3A"/>
    <w:rsid w:val="00756EB8"/>
    <w:rsid w:val="007574FE"/>
    <w:rsid w:val="00757C61"/>
    <w:rsid w:val="00760262"/>
    <w:rsid w:val="00760E13"/>
    <w:rsid w:val="007619C7"/>
    <w:rsid w:val="00761B49"/>
    <w:rsid w:val="00761B69"/>
    <w:rsid w:val="00761BC8"/>
    <w:rsid w:val="0076207E"/>
    <w:rsid w:val="007621A0"/>
    <w:rsid w:val="007622B8"/>
    <w:rsid w:val="007626A2"/>
    <w:rsid w:val="0076271B"/>
    <w:rsid w:val="007628E4"/>
    <w:rsid w:val="00763361"/>
    <w:rsid w:val="00763593"/>
    <w:rsid w:val="0076365F"/>
    <w:rsid w:val="00763769"/>
    <w:rsid w:val="007638D1"/>
    <w:rsid w:val="0076392D"/>
    <w:rsid w:val="00763C8A"/>
    <w:rsid w:val="00763CD8"/>
    <w:rsid w:val="00763F3A"/>
    <w:rsid w:val="00764037"/>
    <w:rsid w:val="00764197"/>
    <w:rsid w:val="007641FF"/>
    <w:rsid w:val="00764649"/>
    <w:rsid w:val="00764659"/>
    <w:rsid w:val="007647B2"/>
    <w:rsid w:val="00764ED5"/>
    <w:rsid w:val="0076579E"/>
    <w:rsid w:val="00765816"/>
    <w:rsid w:val="00765AA0"/>
    <w:rsid w:val="0076616A"/>
    <w:rsid w:val="007663BF"/>
    <w:rsid w:val="00766639"/>
    <w:rsid w:val="007667F5"/>
    <w:rsid w:val="0076708A"/>
    <w:rsid w:val="00767916"/>
    <w:rsid w:val="00770074"/>
    <w:rsid w:val="007704C4"/>
    <w:rsid w:val="00770552"/>
    <w:rsid w:val="00770DBB"/>
    <w:rsid w:val="00770E07"/>
    <w:rsid w:val="00770F0E"/>
    <w:rsid w:val="007711B8"/>
    <w:rsid w:val="007715A8"/>
    <w:rsid w:val="007715EF"/>
    <w:rsid w:val="007716A3"/>
    <w:rsid w:val="00771888"/>
    <w:rsid w:val="00771A7D"/>
    <w:rsid w:val="00771DF2"/>
    <w:rsid w:val="00771FF6"/>
    <w:rsid w:val="00772072"/>
    <w:rsid w:val="00772366"/>
    <w:rsid w:val="0077290B"/>
    <w:rsid w:val="00772962"/>
    <w:rsid w:val="00773245"/>
    <w:rsid w:val="0077383D"/>
    <w:rsid w:val="007739D7"/>
    <w:rsid w:val="00774566"/>
    <w:rsid w:val="007751A0"/>
    <w:rsid w:val="007755F9"/>
    <w:rsid w:val="00775803"/>
    <w:rsid w:val="00775B97"/>
    <w:rsid w:val="0077644C"/>
    <w:rsid w:val="007764CA"/>
    <w:rsid w:val="00776954"/>
    <w:rsid w:val="00776C5D"/>
    <w:rsid w:val="00776FC4"/>
    <w:rsid w:val="00777249"/>
    <w:rsid w:val="007778D6"/>
    <w:rsid w:val="00777A24"/>
    <w:rsid w:val="007801EC"/>
    <w:rsid w:val="00780AA6"/>
    <w:rsid w:val="00781577"/>
    <w:rsid w:val="007820E2"/>
    <w:rsid w:val="00782943"/>
    <w:rsid w:val="00782A7F"/>
    <w:rsid w:val="0078353B"/>
    <w:rsid w:val="00783585"/>
    <w:rsid w:val="007837DA"/>
    <w:rsid w:val="00783D2E"/>
    <w:rsid w:val="00783E44"/>
    <w:rsid w:val="00784021"/>
    <w:rsid w:val="007840A2"/>
    <w:rsid w:val="00784578"/>
    <w:rsid w:val="007846FE"/>
    <w:rsid w:val="00784832"/>
    <w:rsid w:val="00784A65"/>
    <w:rsid w:val="00785178"/>
    <w:rsid w:val="00786349"/>
    <w:rsid w:val="0078665D"/>
    <w:rsid w:val="007868C1"/>
    <w:rsid w:val="00786E5F"/>
    <w:rsid w:val="0078705A"/>
    <w:rsid w:val="007873D0"/>
    <w:rsid w:val="00787581"/>
    <w:rsid w:val="0078769B"/>
    <w:rsid w:val="00787734"/>
    <w:rsid w:val="00787915"/>
    <w:rsid w:val="007903AC"/>
    <w:rsid w:val="007906A1"/>
    <w:rsid w:val="00791043"/>
    <w:rsid w:val="00791405"/>
    <w:rsid w:val="00791A94"/>
    <w:rsid w:val="0079209F"/>
    <w:rsid w:val="007928BF"/>
    <w:rsid w:val="00792B3A"/>
    <w:rsid w:val="00792FF5"/>
    <w:rsid w:val="0079376F"/>
    <w:rsid w:val="0079396F"/>
    <w:rsid w:val="00794623"/>
    <w:rsid w:val="00794E5A"/>
    <w:rsid w:val="00795000"/>
    <w:rsid w:val="007951B9"/>
    <w:rsid w:val="007951FF"/>
    <w:rsid w:val="0079545B"/>
    <w:rsid w:val="007954A5"/>
    <w:rsid w:val="0079589B"/>
    <w:rsid w:val="00795928"/>
    <w:rsid w:val="00795D7E"/>
    <w:rsid w:val="00796323"/>
    <w:rsid w:val="0079633F"/>
    <w:rsid w:val="00796794"/>
    <w:rsid w:val="00796CE8"/>
    <w:rsid w:val="00797224"/>
    <w:rsid w:val="0079751D"/>
    <w:rsid w:val="007A03C3"/>
    <w:rsid w:val="007A1023"/>
    <w:rsid w:val="007A1407"/>
    <w:rsid w:val="007A1590"/>
    <w:rsid w:val="007A1C03"/>
    <w:rsid w:val="007A1C0F"/>
    <w:rsid w:val="007A1CD9"/>
    <w:rsid w:val="007A1EEE"/>
    <w:rsid w:val="007A2037"/>
    <w:rsid w:val="007A241B"/>
    <w:rsid w:val="007A28F9"/>
    <w:rsid w:val="007A2DFB"/>
    <w:rsid w:val="007A305E"/>
    <w:rsid w:val="007A3D09"/>
    <w:rsid w:val="007A3FB4"/>
    <w:rsid w:val="007A414D"/>
    <w:rsid w:val="007A43F0"/>
    <w:rsid w:val="007A48A5"/>
    <w:rsid w:val="007A4A14"/>
    <w:rsid w:val="007A4DFF"/>
    <w:rsid w:val="007A555F"/>
    <w:rsid w:val="007A572D"/>
    <w:rsid w:val="007A5764"/>
    <w:rsid w:val="007A5838"/>
    <w:rsid w:val="007A5885"/>
    <w:rsid w:val="007A5B63"/>
    <w:rsid w:val="007A5D6C"/>
    <w:rsid w:val="007A61B3"/>
    <w:rsid w:val="007A6364"/>
    <w:rsid w:val="007A6C12"/>
    <w:rsid w:val="007A6FF7"/>
    <w:rsid w:val="007A7042"/>
    <w:rsid w:val="007A71E5"/>
    <w:rsid w:val="007A722F"/>
    <w:rsid w:val="007A7273"/>
    <w:rsid w:val="007A7805"/>
    <w:rsid w:val="007A7E3E"/>
    <w:rsid w:val="007A7FDD"/>
    <w:rsid w:val="007B023A"/>
    <w:rsid w:val="007B07F1"/>
    <w:rsid w:val="007B0C24"/>
    <w:rsid w:val="007B1BA8"/>
    <w:rsid w:val="007B207C"/>
    <w:rsid w:val="007B211F"/>
    <w:rsid w:val="007B24C6"/>
    <w:rsid w:val="007B24DF"/>
    <w:rsid w:val="007B2507"/>
    <w:rsid w:val="007B26C2"/>
    <w:rsid w:val="007B2C94"/>
    <w:rsid w:val="007B3193"/>
    <w:rsid w:val="007B3307"/>
    <w:rsid w:val="007B381D"/>
    <w:rsid w:val="007B394C"/>
    <w:rsid w:val="007B42F4"/>
    <w:rsid w:val="007B48F8"/>
    <w:rsid w:val="007B4A78"/>
    <w:rsid w:val="007B4F34"/>
    <w:rsid w:val="007B621D"/>
    <w:rsid w:val="007B65D2"/>
    <w:rsid w:val="007B69AD"/>
    <w:rsid w:val="007B6A07"/>
    <w:rsid w:val="007B6B4D"/>
    <w:rsid w:val="007B70EC"/>
    <w:rsid w:val="007C02CE"/>
    <w:rsid w:val="007C04B5"/>
    <w:rsid w:val="007C0664"/>
    <w:rsid w:val="007C0714"/>
    <w:rsid w:val="007C09BF"/>
    <w:rsid w:val="007C0D9D"/>
    <w:rsid w:val="007C0F14"/>
    <w:rsid w:val="007C14F0"/>
    <w:rsid w:val="007C1A2A"/>
    <w:rsid w:val="007C23D4"/>
    <w:rsid w:val="007C2565"/>
    <w:rsid w:val="007C3A90"/>
    <w:rsid w:val="007C3ECB"/>
    <w:rsid w:val="007C485A"/>
    <w:rsid w:val="007C4E01"/>
    <w:rsid w:val="007C5D48"/>
    <w:rsid w:val="007C5FBC"/>
    <w:rsid w:val="007C6144"/>
    <w:rsid w:val="007C6428"/>
    <w:rsid w:val="007C6432"/>
    <w:rsid w:val="007C64B4"/>
    <w:rsid w:val="007C6868"/>
    <w:rsid w:val="007C6BEA"/>
    <w:rsid w:val="007C6E0F"/>
    <w:rsid w:val="007C7082"/>
    <w:rsid w:val="007C709B"/>
    <w:rsid w:val="007C735B"/>
    <w:rsid w:val="007C73E6"/>
    <w:rsid w:val="007C74AC"/>
    <w:rsid w:val="007C7B25"/>
    <w:rsid w:val="007C7CC2"/>
    <w:rsid w:val="007D0269"/>
    <w:rsid w:val="007D02D7"/>
    <w:rsid w:val="007D06C9"/>
    <w:rsid w:val="007D08F7"/>
    <w:rsid w:val="007D0D43"/>
    <w:rsid w:val="007D0F19"/>
    <w:rsid w:val="007D13FC"/>
    <w:rsid w:val="007D1856"/>
    <w:rsid w:val="007D1889"/>
    <w:rsid w:val="007D1F45"/>
    <w:rsid w:val="007D290D"/>
    <w:rsid w:val="007D2D94"/>
    <w:rsid w:val="007D3A76"/>
    <w:rsid w:val="007D3AC1"/>
    <w:rsid w:val="007D4008"/>
    <w:rsid w:val="007D4FF7"/>
    <w:rsid w:val="007D527B"/>
    <w:rsid w:val="007D549D"/>
    <w:rsid w:val="007D560A"/>
    <w:rsid w:val="007D6471"/>
    <w:rsid w:val="007D6593"/>
    <w:rsid w:val="007D6875"/>
    <w:rsid w:val="007D723A"/>
    <w:rsid w:val="007D78E6"/>
    <w:rsid w:val="007D7AB1"/>
    <w:rsid w:val="007E1085"/>
    <w:rsid w:val="007E121B"/>
    <w:rsid w:val="007E1237"/>
    <w:rsid w:val="007E131A"/>
    <w:rsid w:val="007E1B22"/>
    <w:rsid w:val="007E1E28"/>
    <w:rsid w:val="007E2436"/>
    <w:rsid w:val="007E2810"/>
    <w:rsid w:val="007E2A51"/>
    <w:rsid w:val="007E2E33"/>
    <w:rsid w:val="007E34AD"/>
    <w:rsid w:val="007E3879"/>
    <w:rsid w:val="007E3944"/>
    <w:rsid w:val="007E3CA5"/>
    <w:rsid w:val="007E40F7"/>
    <w:rsid w:val="007E43CC"/>
    <w:rsid w:val="007E4CD7"/>
    <w:rsid w:val="007E53B3"/>
    <w:rsid w:val="007E54DD"/>
    <w:rsid w:val="007E6097"/>
    <w:rsid w:val="007E6380"/>
    <w:rsid w:val="007E6425"/>
    <w:rsid w:val="007E69CB"/>
    <w:rsid w:val="007E6A9C"/>
    <w:rsid w:val="007E78BE"/>
    <w:rsid w:val="007E792D"/>
    <w:rsid w:val="007E7BC1"/>
    <w:rsid w:val="007F03A5"/>
    <w:rsid w:val="007F0931"/>
    <w:rsid w:val="007F0B7A"/>
    <w:rsid w:val="007F1235"/>
    <w:rsid w:val="007F12B7"/>
    <w:rsid w:val="007F144C"/>
    <w:rsid w:val="007F1495"/>
    <w:rsid w:val="007F1956"/>
    <w:rsid w:val="007F1A11"/>
    <w:rsid w:val="007F239E"/>
    <w:rsid w:val="007F271C"/>
    <w:rsid w:val="007F2F71"/>
    <w:rsid w:val="007F3384"/>
    <w:rsid w:val="007F35C6"/>
    <w:rsid w:val="007F3695"/>
    <w:rsid w:val="007F3B58"/>
    <w:rsid w:val="007F40B8"/>
    <w:rsid w:val="007F5537"/>
    <w:rsid w:val="007F5583"/>
    <w:rsid w:val="007F5923"/>
    <w:rsid w:val="007F5CAD"/>
    <w:rsid w:val="007F5CFC"/>
    <w:rsid w:val="007F60B7"/>
    <w:rsid w:val="007F65A4"/>
    <w:rsid w:val="007F6646"/>
    <w:rsid w:val="007F6658"/>
    <w:rsid w:val="007F6B8B"/>
    <w:rsid w:val="007F6BB0"/>
    <w:rsid w:val="007F6BCA"/>
    <w:rsid w:val="007F6CE7"/>
    <w:rsid w:val="007F72BF"/>
    <w:rsid w:val="007F736B"/>
    <w:rsid w:val="007F7894"/>
    <w:rsid w:val="0080016C"/>
    <w:rsid w:val="00800D2B"/>
    <w:rsid w:val="008014ED"/>
    <w:rsid w:val="008017B2"/>
    <w:rsid w:val="00801AEA"/>
    <w:rsid w:val="00801AFE"/>
    <w:rsid w:val="00801F6E"/>
    <w:rsid w:val="008024F3"/>
    <w:rsid w:val="008028E3"/>
    <w:rsid w:val="008029F1"/>
    <w:rsid w:val="00802DBB"/>
    <w:rsid w:val="008030D5"/>
    <w:rsid w:val="008034D2"/>
    <w:rsid w:val="00803DB8"/>
    <w:rsid w:val="00803F84"/>
    <w:rsid w:val="008043B7"/>
    <w:rsid w:val="0080530E"/>
    <w:rsid w:val="00805B72"/>
    <w:rsid w:val="00806008"/>
    <w:rsid w:val="0080622A"/>
    <w:rsid w:val="0080628B"/>
    <w:rsid w:val="0080645A"/>
    <w:rsid w:val="008064EE"/>
    <w:rsid w:val="00806527"/>
    <w:rsid w:val="00806C6F"/>
    <w:rsid w:val="008078F5"/>
    <w:rsid w:val="00807901"/>
    <w:rsid w:val="00807C73"/>
    <w:rsid w:val="00810159"/>
    <w:rsid w:val="0081076F"/>
    <w:rsid w:val="00810A86"/>
    <w:rsid w:val="00810CDD"/>
    <w:rsid w:val="00810F21"/>
    <w:rsid w:val="00810FD1"/>
    <w:rsid w:val="0081174E"/>
    <w:rsid w:val="00811970"/>
    <w:rsid w:val="00811BEB"/>
    <w:rsid w:val="00811D19"/>
    <w:rsid w:val="00811E3A"/>
    <w:rsid w:val="0081209C"/>
    <w:rsid w:val="008123DA"/>
    <w:rsid w:val="008123F0"/>
    <w:rsid w:val="00812EC3"/>
    <w:rsid w:val="008133B7"/>
    <w:rsid w:val="00813423"/>
    <w:rsid w:val="00813627"/>
    <w:rsid w:val="00813AEC"/>
    <w:rsid w:val="00813CA2"/>
    <w:rsid w:val="00813FC1"/>
    <w:rsid w:val="00814470"/>
    <w:rsid w:val="00814524"/>
    <w:rsid w:val="00814868"/>
    <w:rsid w:val="00815084"/>
    <w:rsid w:val="00815155"/>
    <w:rsid w:val="00815347"/>
    <w:rsid w:val="00815410"/>
    <w:rsid w:val="00815E4A"/>
    <w:rsid w:val="00815E5A"/>
    <w:rsid w:val="00816598"/>
    <w:rsid w:val="00816599"/>
    <w:rsid w:val="0081687B"/>
    <w:rsid w:val="00816C30"/>
    <w:rsid w:val="0081700A"/>
    <w:rsid w:val="008170C5"/>
    <w:rsid w:val="00817261"/>
    <w:rsid w:val="0081745D"/>
    <w:rsid w:val="00817BE5"/>
    <w:rsid w:val="00817F48"/>
    <w:rsid w:val="00820580"/>
    <w:rsid w:val="00820661"/>
    <w:rsid w:val="00820FA0"/>
    <w:rsid w:val="00821828"/>
    <w:rsid w:val="0082186B"/>
    <w:rsid w:val="00822442"/>
    <w:rsid w:val="00822B4F"/>
    <w:rsid w:val="0082358C"/>
    <w:rsid w:val="00823663"/>
    <w:rsid w:val="00823A07"/>
    <w:rsid w:val="00823DC8"/>
    <w:rsid w:val="00823FB0"/>
    <w:rsid w:val="00824339"/>
    <w:rsid w:val="00824EB7"/>
    <w:rsid w:val="00824FD4"/>
    <w:rsid w:val="008252D4"/>
    <w:rsid w:val="00825A8A"/>
    <w:rsid w:val="008260D1"/>
    <w:rsid w:val="00826181"/>
    <w:rsid w:val="008266F6"/>
    <w:rsid w:val="00826B20"/>
    <w:rsid w:val="00827C74"/>
    <w:rsid w:val="00827DCA"/>
    <w:rsid w:val="00827EA9"/>
    <w:rsid w:val="008301C8"/>
    <w:rsid w:val="00830BE5"/>
    <w:rsid w:val="00830D2C"/>
    <w:rsid w:val="00831081"/>
    <w:rsid w:val="00831560"/>
    <w:rsid w:val="008318BA"/>
    <w:rsid w:val="008322F3"/>
    <w:rsid w:val="00832A2B"/>
    <w:rsid w:val="00832FD4"/>
    <w:rsid w:val="008334F0"/>
    <w:rsid w:val="00833613"/>
    <w:rsid w:val="00833A46"/>
    <w:rsid w:val="00833D11"/>
    <w:rsid w:val="008351C8"/>
    <w:rsid w:val="00835739"/>
    <w:rsid w:val="00835A50"/>
    <w:rsid w:val="00835C34"/>
    <w:rsid w:val="00836BCB"/>
    <w:rsid w:val="008370B6"/>
    <w:rsid w:val="008370FC"/>
    <w:rsid w:val="0083718E"/>
    <w:rsid w:val="008371CA"/>
    <w:rsid w:val="008373AA"/>
    <w:rsid w:val="00837774"/>
    <w:rsid w:val="00837AD8"/>
    <w:rsid w:val="00837C2E"/>
    <w:rsid w:val="00837D12"/>
    <w:rsid w:val="008401F5"/>
    <w:rsid w:val="008406C4"/>
    <w:rsid w:val="0084079F"/>
    <w:rsid w:val="00840942"/>
    <w:rsid w:val="0084106D"/>
    <w:rsid w:val="00841260"/>
    <w:rsid w:val="0084143D"/>
    <w:rsid w:val="0084220B"/>
    <w:rsid w:val="00842343"/>
    <w:rsid w:val="008423D4"/>
    <w:rsid w:val="00842536"/>
    <w:rsid w:val="008428B4"/>
    <w:rsid w:val="008428D5"/>
    <w:rsid w:val="0084293D"/>
    <w:rsid w:val="008429D1"/>
    <w:rsid w:val="00842ED1"/>
    <w:rsid w:val="00842F95"/>
    <w:rsid w:val="00843A52"/>
    <w:rsid w:val="008440AE"/>
    <w:rsid w:val="008442FD"/>
    <w:rsid w:val="008445B6"/>
    <w:rsid w:val="0084470E"/>
    <w:rsid w:val="00844770"/>
    <w:rsid w:val="008447CB"/>
    <w:rsid w:val="00844DE8"/>
    <w:rsid w:val="00845019"/>
    <w:rsid w:val="00845A30"/>
    <w:rsid w:val="00845A95"/>
    <w:rsid w:val="00845E33"/>
    <w:rsid w:val="00845E38"/>
    <w:rsid w:val="00845F69"/>
    <w:rsid w:val="008461CE"/>
    <w:rsid w:val="00847CD3"/>
    <w:rsid w:val="0085016E"/>
    <w:rsid w:val="0085087D"/>
    <w:rsid w:val="00850F49"/>
    <w:rsid w:val="00851590"/>
    <w:rsid w:val="00851C5F"/>
    <w:rsid w:val="0085235E"/>
    <w:rsid w:val="008526AD"/>
    <w:rsid w:val="008527C1"/>
    <w:rsid w:val="00852F40"/>
    <w:rsid w:val="00852F99"/>
    <w:rsid w:val="0085325A"/>
    <w:rsid w:val="008533F5"/>
    <w:rsid w:val="0085350F"/>
    <w:rsid w:val="00853AA7"/>
    <w:rsid w:val="00853C61"/>
    <w:rsid w:val="00854014"/>
    <w:rsid w:val="0085439F"/>
    <w:rsid w:val="0085456B"/>
    <w:rsid w:val="00854819"/>
    <w:rsid w:val="008549A2"/>
    <w:rsid w:val="00854A98"/>
    <w:rsid w:val="00854E40"/>
    <w:rsid w:val="00855233"/>
    <w:rsid w:val="00855281"/>
    <w:rsid w:val="00855927"/>
    <w:rsid w:val="008559A1"/>
    <w:rsid w:val="00855D33"/>
    <w:rsid w:val="00856038"/>
    <w:rsid w:val="00856175"/>
    <w:rsid w:val="008563E7"/>
    <w:rsid w:val="008572A1"/>
    <w:rsid w:val="008575FA"/>
    <w:rsid w:val="00857D19"/>
    <w:rsid w:val="008602C9"/>
    <w:rsid w:val="00860303"/>
    <w:rsid w:val="008606F5"/>
    <w:rsid w:val="00860C9A"/>
    <w:rsid w:val="00860D10"/>
    <w:rsid w:val="00860FE5"/>
    <w:rsid w:val="00861312"/>
    <w:rsid w:val="0086140C"/>
    <w:rsid w:val="008618E5"/>
    <w:rsid w:val="00862349"/>
    <w:rsid w:val="00862EA0"/>
    <w:rsid w:val="008632AF"/>
    <w:rsid w:val="00864A7F"/>
    <w:rsid w:val="00864BB6"/>
    <w:rsid w:val="00864FE0"/>
    <w:rsid w:val="00865E2D"/>
    <w:rsid w:val="00865EA0"/>
    <w:rsid w:val="00866156"/>
    <w:rsid w:val="00866234"/>
    <w:rsid w:val="00866283"/>
    <w:rsid w:val="00866422"/>
    <w:rsid w:val="00866559"/>
    <w:rsid w:val="0086658D"/>
    <w:rsid w:val="0086667D"/>
    <w:rsid w:val="00866846"/>
    <w:rsid w:val="008668A4"/>
    <w:rsid w:val="00866B6D"/>
    <w:rsid w:val="00866FD3"/>
    <w:rsid w:val="008674A6"/>
    <w:rsid w:val="00867551"/>
    <w:rsid w:val="00867582"/>
    <w:rsid w:val="0086780C"/>
    <w:rsid w:val="00867CFB"/>
    <w:rsid w:val="0087037A"/>
    <w:rsid w:val="00870396"/>
    <w:rsid w:val="008703A1"/>
    <w:rsid w:val="008708F7"/>
    <w:rsid w:val="00870A0E"/>
    <w:rsid w:val="00870B72"/>
    <w:rsid w:val="00870CFC"/>
    <w:rsid w:val="00870E7F"/>
    <w:rsid w:val="00871039"/>
    <w:rsid w:val="00871C63"/>
    <w:rsid w:val="00871F85"/>
    <w:rsid w:val="0087209B"/>
    <w:rsid w:val="008720DE"/>
    <w:rsid w:val="00872408"/>
    <w:rsid w:val="00872494"/>
    <w:rsid w:val="0087262E"/>
    <w:rsid w:val="008726BA"/>
    <w:rsid w:val="008732D2"/>
    <w:rsid w:val="0087355B"/>
    <w:rsid w:val="008737E6"/>
    <w:rsid w:val="0087386C"/>
    <w:rsid w:val="00874268"/>
    <w:rsid w:val="00874323"/>
    <w:rsid w:val="008743BF"/>
    <w:rsid w:val="00874D42"/>
    <w:rsid w:val="008750AC"/>
    <w:rsid w:val="008751AA"/>
    <w:rsid w:val="00875229"/>
    <w:rsid w:val="008753BC"/>
    <w:rsid w:val="008753F2"/>
    <w:rsid w:val="008754C6"/>
    <w:rsid w:val="00875604"/>
    <w:rsid w:val="008760EE"/>
    <w:rsid w:val="00876248"/>
    <w:rsid w:val="00877AE0"/>
    <w:rsid w:val="00877D14"/>
    <w:rsid w:val="00877F5C"/>
    <w:rsid w:val="0088039A"/>
    <w:rsid w:val="0088068C"/>
    <w:rsid w:val="008807A6"/>
    <w:rsid w:val="0088091D"/>
    <w:rsid w:val="00881342"/>
    <w:rsid w:val="008814FE"/>
    <w:rsid w:val="008816D6"/>
    <w:rsid w:val="00881A08"/>
    <w:rsid w:val="00881A7B"/>
    <w:rsid w:val="00881C14"/>
    <w:rsid w:val="008822AD"/>
    <w:rsid w:val="008823C7"/>
    <w:rsid w:val="008828A0"/>
    <w:rsid w:val="00882BF3"/>
    <w:rsid w:val="00882F9D"/>
    <w:rsid w:val="00883109"/>
    <w:rsid w:val="008831EB"/>
    <w:rsid w:val="00883419"/>
    <w:rsid w:val="0088361B"/>
    <w:rsid w:val="008837FA"/>
    <w:rsid w:val="00883B89"/>
    <w:rsid w:val="00883FAB"/>
    <w:rsid w:val="0088438C"/>
    <w:rsid w:val="0088487C"/>
    <w:rsid w:val="00884A92"/>
    <w:rsid w:val="00884A94"/>
    <w:rsid w:val="00884E2C"/>
    <w:rsid w:val="00884E64"/>
    <w:rsid w:val="00885157"/>
    <w:rsid w:val="008852F0"/>
    <w:rsid w:val="00885563"/>
    <w:rsid w:val="008856D9"/>
    <w:rsid w:val="00885758"/>
    <w:rsid w:val="00885C36"/>
    <w:rsid w:val="00886209"/>
    <w:rsid w:val="008863F5"/>
    <w:rsid w:val="00886770"/>
    <w:rsid w:val="00886970"/>
    <w:rsid w:val="00886B91"/>
    <w:rsid w:val="00886C0D"/>
    <w:rsid w:val="008870F2"/>
    <w:rsid w:val="008872A7"/>
    <w:rsid w:val="0088784F"/>
    <w:rsid w:val="00887A74"/>
    <w:rsid w:val="00887A9D"/>
    <w:rsid w:val="00887E7C"/>
    <w:rsid w:val="0089034B"/>
    <w:rsid w:val="008906AF"/>
    <w:rsid w:val="00890D36"/>
    <w:rsid w:val="00890EF3"/>
    <w:rsid w:val="00890F0D"/>
    <w:rsid w:val="008910E5"/>
    <w:rsid w:val="0089126F"/>
    <w:rsid w:val="008914E1"/>
    <w:rsid w:val="00891639"/>
    <w:rsid w:val="0089186A"/>
    <w:rsid w:val="00891C52"/>
    <w:rsid w:val="00891F0B"/>
    <w:rsid w:val="0089201A"/>
    <w:rsid w:val="00892150"/>
    <w:rsid w:val="0089228E"/>
    <w:rsid w:val="00892357"/>
    <w:rsid w:val="00892A11"/>
    <w:rsid w:val="00892B03"/>
    <w:rsid w:val="00892EB8"/>
    <w:rsid w:val="0089323E"/>
    <w:rsid w:val="0089364B"/>
    <w:rsid w:val="008939EC"/>
    <w:rsid w:val="00893CBE"/>
    <w:rsid w:val="00893E24"/>
    <w:rsid w:val="00893FE6"/>
    <w:rsid w:val="008943C2"/>
    <w:rsid w:val="008946BA"/>
    <w:rsid w:val="00894A48"/>
    <w:rsid w:val="00895298"/>
    <w:rsid w:val="008952E8"/>
    <w:rsid w:val="008955E8"/>
    <w:rsid w:val="00895611"/>
    <w:rsid w:val="008959C3"/>
    <w:rsid w:val="00895B9C"/>
    <w:rsid w:val="00895BB6"/>
    <w:rsid w:val="00895E8E"/>
    <w:rsid w:val="00896356"/>
    <w:rsid w:val="008963DD"/>
    <w:rsid w:val="00896957"/>
    <w:rsid w:val="0089701C"/>
    <w:rsid w:val="0089721C"/>
    <w:rsid w:val="008972A5"/>
    <w:rsid w:val="008972DB"/>
    <w:rsid w:val="00897340"/>
    <w:rsid w:val="008A0233"/>
    <w:rsid w:val="008A0A2A"/>
    <w:rsid w:val="008A0CBD"/>
    <w:rsid w:val="008A1280"/>
    <w:rsid w:val="008A15B0"/>
    <w:rsid w:val="008A1EC6"/>
    <w:rsid w:val="008A215B"/>
    <w:rsid w:val="008A21C3"/>
    <w:rsid w:val="008A2678"/>
    <w:rsid w:val="008A2BA1"/>
    <w:rsid w:val="008A2D06"/>
    <w:rsid w:val="008A3531"/>
    <w:rsid w:val="008A35E3"/>
    <w:rsid w:val="008A37B8"/>
    <w:rsid w:val="008A37C6"/>
    <w:rsid w:val="008A3BCC"/>
    <w:rsid w:val="008A3BED"/>
    <w:rsid w:val="008A3C63"/>
    <w:rsid w:val="008A42A3"/>
    <w:rsid w:val="008A45C5"/>
    <w:rsid w:val="008A4703"/>
    <w:rsid w:val="008A5103"/>
    <w:rsid w:val="008A557D"/>
    <w:rsid w:val="008A5656"/>
    <w:rsid w:val="008A56E8"/>
    <w:rsid w:val="008A6186"/>
    <w:rsid w:val="008A6648"/>
    <w:rsid w:val="008A7F1B"/>
    <w:rsid w:val="008B03B0"/>
    <w:rsid w:val="008B0791"/>
    <w:rsid w:val="008B0E29"/>
    <w:rsid w:val="008B0E4E"/>
    <w:rsid w:val="008B0ED7"/>
    <w:rsid w:val="008B0EEC"/>
    <w:rsid w:val="008B1DBE"/>
    <w:rsid w:val="008B1E6A"/>
    <w:rsid w:val="008B2511"/>
    <w:rsid w:val="008B2844"/>
    <w:rsid w:val="008B3078"/>
    <w:rsid w:val="008B33AE"/>
    <w:rsid w:val="008B3416"/>
    <w:rsid w:val="008B35A5"/>
    <w:rsid w:val="008B364E"/>
    <w:rsid w:val="008B3ADA"/>
    <w:rsid w:val="008B420D"/>
    <w:rsid w:val="008B4213"/>
    <w:rsid w:val="008B42D2"/>
    <w:rsid w:val="008B4621"/>
    <w:rsid w:val="008B4634"/>
    <w:rsid w:val="008B4833"/>
    <w:rsid w:val="008B4928"/>
    <w:rsid w:val="008B5125"/>
    <w:rsid w:val="008B5D9B"/>
    <w:rsid w:val="008B60BF"/>
    <w:rsid w:val="008B60D5"/>
    <w:rsid w:val="008B63FD"/>
    <w:rsid w:val="008B68F2"/>
    <w:rsid w:val="008B6DC0"/>
    <w:rsid w:val="008B6DC2"/>
    <w:rsid w:val="008B738B"/>
    <w:rsid w:val="008C06F5"/>
    <w:rsid w:val="008C0A49"/>
    <w:rsid w:val="008C0C43"/>
    <w:rsid w:val="008C1007"/>
    <w:rsid w:val="008C15D1"/>
    <w:rsid w:val="008C1A15"/>
    <w:rsid w:val="008C1A89"/>
    <w:rsid w:val="008C23F4"/>
    <w:rsid w:val="008C2C1C"/>
    <w:rsid w:val="008C31B6"/>
    <w:rsid w:val="008C3425"/>
    <w:rsid w:val="008C3884"/>
    <w:rsid w:val="008C38C5"/>
    <w:rsid w:val="008C3D8C"/>
    <w:rsid w:val="008C3DA3"/>
    <w:rsid w:val="008C42EC"/>
    <w:rsid w:val="008C438C"/>
    <w:rsid w:val="008C46C4"/>
    <w:rsid w:val="008C4943"/>
    <w:rsid w:val="008C51FE"/>
    <w:rsid w:val="008C59E9"/>
    <w:rsid w:val="008C5F8F"/>
    <w:rsid w:val="008C63D1"/>
    <w:rsid w:val="008C65A4"/>
    <w:rsid w:val="008C6C1C"/>
    <w:rsid w:val="008C7585"/>
    <w:rsid w:val="008C781A"/>
    <w:rsid w:val="008D1477"/>
    <w:rsid w:val="008D2254"/>
    <w:rsid w:val="008D232C"/>
    <w:rsid w:val="008D258D"/>
    <w:rsid w:val="008D2A8A"/>
    <w:rsid w:val="008D2F98"/>
    <w:rsid w:val="008D3DA9"/>
    <w:rsid w:val="008D3F79"/>
    <w:rsid w:val="008D40A4"/>
    <w:rsid w:val="008D4221"/>
    <w:rsid w:val="008D42E3"/>
    <w:rsid w:val="008D4AF4"/>
    <w:rsid w:val="008D5076"/>
    <w:rsid w:val="008D523F"/>
    <w:rsid w:val="008D5277"/>
    <w:rsid w:val="008D52A3"/>
    <w:rsid w:val="008D5397"/>
    <w:rsid w:val="008D55C1"/>
    <w:rsid w:val="008D56A3"/>
    <w:rsid w:val="008D59F4"/>
    <w:rsid w:val="008D5B87"/>
    <w:rsid w:val="008D5FCC"/>
    <w:rsid w:val="008D67BE"/>
    <w:rsid w:val="008D68EF"/>
    <w:rsid w:val="008D6EC2"/>
    <w:rsid w:val="008D70D9"/>
    <w:rsid w:val="008D7766"/>
    <w:rsid w:val="008D7A41"/>
    <w:rsid w:val="008D7EE4"/>
    <w:rsid w:val="008D7F35"/>
    <w:rsid w:val="008D7F57"/>
    <w:rsid w:val="008E0001"/>
    <w:rsid w:val="008E0027"/>
    <w:rsid w:val="008E03CB"/>
    <w:rsid w:val="008E19EC"/>
    <w:rsid w:val="008E2103"/>
    <w:rsid w:val="008E2357"/>
    <w:rsid w:val="008E2C42"/>
    <w:rsid w:val="008E31D5"/>
    <w:rsid w:val="008E348C"/>
    <w:rsid w:val="008E359A"/>
    <w:rsid w:val="008E35B5"/>
    <w:rsid w:val="008E4211"/>
    <w:rsid w:val="008E42A7"/>
    <w:rsid w:val="008E5154"/>
    <w:rsid w:val="008E5BED"/>
    <w:rsid w:val="008E5C49"/>
    <w:rsid w:val="008E6176"/>
    <w:rsid w:val="008E637B"/>
    <w:rsid w:val="008E6651"/>
    <w:rsid w:val="008E6B9A"/>
    <w:rsid w:val="008E6CD3"/>
    <w:rsid w:val="008E6E90"/>
    <w:rsid w:val="008E718D"/>
    <w:rsid w:val="008E74B1"/>
    <w:rsid w:val="008F0216"/>
    <w:rsid w:val="008F0E5C"/>
    <w:rsid w:val="008F19B8"/>
    <w:rsid w:val="008F1C2E"/>
    <w:rsid w:val="008F278A"/>
    <w:rsid w:val="008F3211"/>
    <w:rsid w:val="008F384A"/>
    <w:rsid w:val="008F3B5F"/>
    <w:rsid w:val="008F3C51"/>
    <w:rsid w:val="008F4372"/>
    <w:rsid w:val="008F444E"/>
    <w:rsid w:val="008F4817"/>
    <w:rsid w:val="008F485A"/>
    <w:rsid w:val="008F4F6D"/>
    <w:rsid w:val="008F50EC"/>
    <w:rsid w:val="008F514B"/>
    <w:rsid w:val="008F5290"/>
    <w:rsid w:val="008F52BE"/>
    <w:rsid w:val="008F5439"/>
    <w:rsid w:val="008F596A"/>
    <w:rsid w:val="008F5B4B"/>
    <w:rsid w:val="008F613E"/>
    <w:rsid w:val="008F6311"/>
    <w:rsid w:val="008F6B2F"/>
    <w:rsid w:val="008F72F3"/>
    <w:rsid w:val="008F73E6"/>
    <w:rsid w:val="008F76A2"/>
    <w:rsid w:val="008F7899"/>
    <w:rsid w:val="008F7932"/>
    <w:rsid w:val="008F79CA"/>
    <w:rsid w:val="008F7EC2"/>
    <w:rsid w:val="0090035A"/>
    <w:rsid w:val="00900AD2"/>
    <w:rsid w:val="00900E42"/>
    <w:rsid w:val="0090127C"/>
    <w:rsid w:val="00901814"/>
    <w:rsid w:val="0090193D"/>
    <w:rsid w:val="00901C02"/>
    <w:rsid w:val="00901C34"/>
    <w:rsid w:val="00902040"/>
    <w:rsid w:val="009028EE"/>
    <w:rsid w:val="00902D90"/>
    <w:rsid w:val="0090318F"/>
    <w:rsid w:val="00903859"/>
    <w:rsid w:val="00903EDC"/>
    <w:rsid w:val="009051E7"/>
    <w:rsid w:val="0090566F"/>
    <w:rsid w:val="00905879"/>
    <w:rsid w:val="0090593F"/>
    <w:rsid w:val="00905AFC"/>
    <w:rsid w:val="009061EF"/>
    <w:rsid w:val="009064FE"/>
    <w:rsid w:val="009069DA"/>
    <w:rsid w:val="00906D94"/>
    <w:rsid w:val="00906E76"/>
    <w:rsid w:val="00906ECB"/>
    <w:rsid w:val="00907051"/>
    <w:rsid w:val="00907095"/>
    <w:rsid w:val="0090732D"/>
    <w:rsid w:val="0090744C"/>
    <w:rsid w:val="00907796"/>
    <w:rsid w:val="009077B3"/>
    <w:rsid w:val="00907A84"/>
    <w:rsid w:val="00907C23"/>
    <w:rsid w:val="0091040E"/>
    <w:rsid w:val="00910C8F"/>
    <w:rsid w:val="009115DC"/>
    <w:rsid w:val="00911B95"/>
    <w:rsid w:val="00911C75"/>
    <w:rsid w:val="00911CE5"/>
    <w:rsid w:val="00911D81"/>
    <w:rsid w:val="00911F18"/>
    <w:rsid w:val="00912105"/>
    <w:rsid w:val="0091215B"/>
    <w:rsid w:val="0091226B"/>
    <w:rsid w:val="00912887"/>
    <w:rsid w:val="00912A85"/>
    <w:rsid w:val="00912B77"/>
    <w:rsid w:val="00912BAB"/>
    <w:rsid w:val="00912D53"/>
    <w:rsid w:val="00913638"/>
    <w:rsid w:val="0091367F"/>
    <w:rsid w:val="0091380A"/>
    <w:rsid w:val="00913881"/>
    <w:rsid w:val="0091436D"/>
    <w:rsid w:val="00914C7E"/>
    <w:rsid w:val="00914F4C"/>
    <w:rsid w:val="00915374"/>
    <w:rsid w:val="00915540"/>
    <w:rsid w:val="0091592D"/>
    <w:rsid w:val="00915A7C"/>
    <w:rsid w:val="00916186"/>
    <w:rsid w:val="009165AB"/>
    <w:rsid w:val="00916801"/>
    <w:rsid w:val="00916833"/>
    <w:rsid w:val="009177A5"/>
    <w:rsid w:val="009178B9"/>
    <w:rsid w:val="00917A81"/>
    <w:rsid w:val="00917AF5"/>
    <w:rsid w:val="00917BBF"/>
    <w:rsid w:val="00917D0C"/>
    <w:rsid w:val="009203F2"/>
    <w:rsid w:val="00920807"/>
    <w:rsid w:val="00920A4B"/>
    <w:rsid w:val="00920C7A"/>
    <w:rsid w:val="00920F3A"/>
    <w:rsid w:val="00920F9D"/>
    <w:rsid w:val="0092120C"/>
    <w:rsid w:val="00921344"/>
    <w:rsid w:val="009215DC"/>
    <w:rsid w:val="00921805"/>
    <w:rsid w:val="009220F2"/>
    <w:rsid w:val="00922309"/>
    <w:rsid w:val="0092283B"/>
    <w:rsid w:val="00922CD7"/>
    <w:rsid w:val="00922CDC"/>
    <w:rsid w:val="00923F85"/>
    <w:rsid w:val="00924613"/>
    <w:rsid w:val="00924A5D"/>
    <w:rsid w:val="00924BD8"/>
    <w:rsid w:val="00924E74"/>
    <w:rsid w:val="00924FA3"/>
    <w:rsid w:val="009260F7"/>
    <w:rsid w:val="009265F8"/>
    <w:rsid w:val="00926A89"/>
    <w:rsid w:val="00926F26"/>
    <w:rsid w:val="00927660"/>
    <w:rsid w:val="00927BF0"/>
    <w:rsid w:val="00930229"/>
    <w:rsid w:val="00930884"/>
    <w:rsid w:val="009308C5"/>
    <w:rsid w:val="00930AC2"/>
    <w:rsid w:val="00930D43"/>
    <w:rsid w:val="00931334"/>
    <w:rsid w:val="009313CA"/>
    <w:rsid w:val="00932909"/>
    <w:rsid w:val="00932D3F"/>
    <w:rsid w:val="00932DF9"/>
    <w:rsid w:val="00933068"/>
    <w:rsid w:val="009330EC"/>
    <w:rsid w:val="0093337B"/>
    <w:rsid w:val="00933684"/>
    <w:rsid w:val="0093396F"/>
    <w:rsid w:val="00933D23"/>
    <w:rsid w:val="00934346"/>
    <w:rsid w:val="009348E7"/>
    <w:rsid w:val="00934A38"/>
    <w:rsid w:val="00935054"/>
    <w:rsid w:val="00935504"/>
    <w:rsid w:val="00935835"/>
    <w:rsid w:val="009362C8"/>
    <w:rsid w:val="009368D1"/>
    <w:rsid w:val="00936D5A"/>
    <w:rsid w:val="00937079"/>
    <w:rsid w:val="00937845"/>
    <w:rsid w:val="00937B69"/>
    <w:rsid w:val="00940286"/>
    <w:rsid w:val="0094036C"/>
    <w:rsid w:val="009405E3"/>
    <w:rsid w:val="00940693"/>
    <w:rsid w:val="00940B0A"/>
    <w:rsid w:val="00940B1E"/>
    <w:rsid w:val="00940FAA"/>
    <w:rsid w:val="009413DC"/>
    <w:rsid w:val="00941A11"/>
    <w:rsid w:val="00941AC4"/>
    <w:rsid w:val="009424F8"/>
    <w:rsid w:val="0094274D"/>
    <w:rsid w:val="009427F2"/>
    <w:rsid w:val="00942DE9"/>
    <w:rsid w:val="009431CE"/>
    <w:rsid w:val="0094354B"/>
    <w:rsid w:val="0094373C"/>
    <w:rsid w:val="0094374E"/>
    <w:rsid w:val="00943811"/>
    <w:rsid w:val="00943874"/>
    <w:rsid w:val="009438C2"/>
    <w:rsid w:val="00943ABE"/>
    <w:rsid w:val="00943BD6"/>
    <w:rsid w:val="00943E6A"/>
    <w:rsid w:val="0094426A"/>
    <w:rsid w:val="009446EB"/>
    <w:rsid w:val="00944B72"/>
    <w:rsid w:val="00944CC5"/>
    <w:rsid w:val="00944E21"/>
    <w:rsid w:val="00945269"/>
    <w:rsid w:val="00945AD7"/>
    <w:rsid w:val="00945E40"/>
    <w:rsid w:val="00945F67"/>
    <w:rsid w:val="009460E2"/>
    <w:rsid w:val="00946415"/>
    <w:rsid w:val="0094646D"/>
    <w:rsid w:val="0094648B"/>
    <w:rsid w:val="0094684B"/>
    <w:rsid w:val="00946BCD"/>
    <w:rsid w:val="00946DBB"/>
    <w:rsid w:val="0094700B"/>
    <w:rsid w:val="00947036"/>
    <w:rsid w:val="00947364"/>
    <w:rsid w:val="009473E3"/>
    <w:rsid w:val="0094768E"/>
    <w:rsid w:val="00947CB8"/>
    <w:rsid w:val="0095000E"/>
    <w:rsid w:val="00950028"/>
    <w:rsid w:val="0095055C"/>
    <w:rsid w:val="009507D5"/>
    <w:rsid w:val="00950824"/>
    <w:rsid w:val="00950991"/>
    <w:rsid w:val="0095190D"/>
    <w:rsid w:val="009522F1"/>
    <w:rsid w:val="009534E5"/>
    <w:rsid w:val="00953819"/>
    <w:rsid w:val="00953C4F"/>
    <w:rsid w:val="00954968"/>
    <w:rsid w:val="009549D7"/>
    <w:rsid w:val="00954B45"/>
    <w:rsid w:val="00954CC1"/>
    <w:rsid w:val="00954E02"/>
    <w:rsid w:val="00954E56"/>
    <w:rsid w:val="00955543"/>
    <w:rsid w:val="00955B34"/>
    <w:rsid w:val="0095613E"/>
    <w:rsid w:val="009563E9"/>
    <w:rsid w:val="009568E1"/>
    <w:rsid w:val="0095719E"/>
    <w:rsid w:val="00957383"/>
    <w:rsid w:val="00957D0D"/>
    <w:rsid w:val="00957D2F"/>
    <w:rsid w:val="00960131"/>
    <w:rsid w:val="00960513"/>
    <w:rsid w:val="00960A50"/>
    <w:rsid w:val="00960CD6"/>
    <w:rsid w:val="009612AC"/>
    <w:rsid w:val="0096143B"/>
    <w:rsid w:val="00962170"/>
    <w:rsid w:val="009629A8"/>
    <w:rsid w:val="00962D3F"/>
    <w:rsid w:val="0096307E"/>
    <w:rsid w:val="0096372A"/>
    <w:rsid w:val="00963792"/>
    <w:rsid w:val="009639E0"/>
    <w:rsid w:val="00963D22"/>
    <w:rsid w:val="00963FC0"/>
    <w:rsid w:val="00964124"/>
    <w:rsid w:val="009643B4"/>
    <w:rsid w:val="009648E4"/>
    <w:rsid w:val="00964C50"/>
    <w:rsid w:val="00964E29"/>
    <w:rsid w:val="009657A8"/>
    <w:rsid w:val="009657E8"/>
    <w:rsid w:val="009667BE"/>
    <w:rsid w:val="00966A21"/>
    <w:rsid w:val="009676A5"/>
    <w:rsid w:val="009676E5"/>
    <w:rsid w:val="00967A2C"/>
    <w:rsid w:val="00967BBD"/>
    <w:rsid w:val="00967DD2"/>
    <w:rsid w:val="00967F45"/>
    <w:rsid w:val="009705CA"/>
    <w:rsid w:val="00970D70"/>
    <w:rsid w:val="00970FEF"/>
    <w:rsid w:val="00971347"/>
    <w:rsid w:val="00971A01"/>
    <w:rsid w:val="0097360C"/>
    <w:rsid w:val="009741DA"/>
    <w:rsid w:val="00974768"/>
    <w:rsid w:val="00974994"/>
    <w:rsid w:val="00974AB8"/>
    <w:rsid w:val="00974F01"/>
    <w:rsid w:val="00975965"/>
    <w:rsid w:val="00975ED5"/>
    <w:rsid w:val="00975EF7"/>
    <w:rsid w:val="0097631C"/>
    <w:rsid w:val="00976655"/>
    <w:rsid w:val="00976753"/>
    <w:rsid w:val="0097702C"/>
    <w:rsid w:val="009770E4"/>
    <w:rsid w:val="00977463"/>
    <w:rsid w:val="00977CF0"/>
    <w:rsid w:val="00977E16"/>
    <w:rsid w:val="00980136"/>
    <w:rsid w:val="0098053D"/>
    <w:rsid w:val="0098055F"/>
    <w:rsid w:val="009810F7"/>
    <w:rsid w:val="009811C2"/>
    <w:rsid w:val="0098195F"/>
    <w:rsid w:val="00981B78"/>
    <w:rsid w:val="0098283F"/>
    <w:rsid w:val="00982BEC"/>
    <w:rsid w:val="00983507"/>
    <w:rsid w:val="00983864"/>
    <w:rsid w:val="00983DE2"/>
    <w:rsid w:val="00983F95"/>
    <w:rsid w:val="0098411D"/>
    <w:rsid w:val="00984B6E"/>
    <w:rsid w:val="00984C4D"/>
    <w:rsid w:val="00984D4F"/>
    <w:rsid w:val="0098518E"/>
    <w:rsid w:val="0098560A"/>
    <w:rsid w:val="00985DDD"/>
    <w:rsid w:val="00985E9C"/>
    <w:rsid w:val="009869B7"/>
    <w:rsid w:val="00986A22"/>
    <w:rsid w:val="00986B32"/>
    <w:rsid w:val="00986F24"/>
    <w:rsid w:val="00987217"/>
    <w:rsid w:val="00987293"/>
    <w:rsid w:val="0098756B"/>
    <w:rsid w:val="00987C4F"/>
    <w:rsid w:val="00990246"/>
    <w:rsid w:val="00990439"/>
    <w:rsid w:val="00990741"/>
    <w:rsid w:val="009907B0"/>
    <w:rsid w:val="00990ECE"/>
    <w:rsid w:val="00990F77"/>
    <w:rsid w:val="0099125D"/>
    <w:rsid w:val="00991780"/>
    <w:rsid w:val="0099238C"/>
    <w:rsid w:val="00992996"/>
    <w:rsid w:val="00992C5B"/>
    <w:rsid w:val="00992C67"/>
    <w:rsid w:val="00992EB9"/>
    <w:rsid w:val="009934DC"/>
    <w:rsid w:val="00993584"/>
    <w:rsid w:val="009936C5"/>
    <w:rsid w:val="009937A4"/>
    <w:rsid w:val="0099383C"/>
    <w:rsid w:val="00993E6C"/>
    <w:rsid w:val="00993EF6"/>
    <w:rsid w:val="0099455A"/>
    <w:rsid w:val="00994C51"/>
    <w:rsid w:val="00994E0F"/>
    <w:rsid w:val="0099520C"/>
    <w:rsid w:val="0099555C"/>
    <w:rsid w:val="00995FE0"/>
    <w:rsid w:val="009961A1"/>
    <w:rsid w:val="009966B4"/>
    <w:rsid w:val="00996872"/>
    <w:rsid w:val="00997058"/>
    <w:rsid w:val="009970B3"/>
    <w:rsid w:val="0099784E"/>
    <w:rsid w:val="00997A95"/>
    <w:rsid w:val="00997F58"/>
    <w:rsid w:val="009A05D7"/>
    <w:rsid w:val="009A0A68"/>
    <w:rsid w:val="009A0B57"/>
    <w:rsid w:val="009A10D4"/>
    <w:rsid w:val="009A11F9"/>
    <w:rsid w:val="009A1B73"/>
    <w:rsid w:val="009A23FE"/>
    <w:rsid w:val="009A24B7"/>
    <w:rsid w:val="009A29DA"/>
    <w:rsid w:val="009A2ACD"/>
    <w:rsid w:val="009A2C1D"/>
    <w:rsid w:val="009A3045"/>
    <w:rsid w:val="009A3412"/>
    <w:rsid w:val="009A3A3D"/>
    <w:rsid w:val="009A3AA5"/>
    <w:rsid w:val="009A3AE8"/>
    <w:rsid w:val="009A3E18"/>
    <w:rsid w:val="009A4B75"/>
    <w:rsid w:val="009A4CC0"/>
    <w:rsid w:val="009A5379"/>
    <w:rsid w:val="009A542C"/>
    <w:rsid w:val="009A5588"/>
    <w:rsid w:val="009A55E9"/>
    <w:rsid w:val="009A63B4"/>
    <w:rsid w:val="009A64E1"/>
    <w:rsid w:val="009A64E7"/>
    <w:rsid w:val="009A6653"/>
    <w:rsid w:val="009A683A"/>
    <w:rsid w:val="009A69E0"/>
    <w:rsid w:val="009A6FBC"/>
    <w:rsid w:val="009A79DA"/>
    <w:rsid w:val="009A7AF7"/>
    <w:rsid w:val="009A7F5B"/>
    <w:rsid w:val="009B019F"/>
    <w:rsid w:val="009B02F3"/>
    <w:rsid w:val="009B08B4"/>
    <w:rsid w:val="009B0B67"/>
    <w:rsid w:val="009B0DCA"/>
    <w:rsid w:val="009B0EFD"/>
    <w:rsid w:val="009B0FE9"/>
    <w:rsid w:val="009B125E"/>
    <w:rsid w:val="009B138F"/>
    <w:rsid w:val="009B18D2"/>
    <w:rsid w:val="009B28E1"/>
    <w:rsid w:val="009B30A8"/>
    <w:rsid w:val="009B32BB"/>
    <w:rsid w:val="009B3483"/>
    <w:rsid w:val="009B3760"/>
    <w:rsid w:val="009B4045"/>
    <w:rsid w:val="009B4188"/>
    <w:rsid w:val="009B4246"/>
    <w:rsid w:val="009B4852"/>
    <w:rsid w:val="009B55DB"/>
    <w:rsid w:val="009B587E"/>
    <w:rsid w:val="009B59A1"/>
    <w:rsid w:val="009B5B0D"/>
    <w:rsid w:val="009B60DF"/>
    <w:rsid w:val="009B6372"/>
    <w:rsid w:val="009B6A70"/>
    <w:rsid w:val="009B6CB4"/>
    <w:rsid w:val="009B6DCC"/>
    <w:rsid w:val="009B74D1"/>
    <w:rsid w:val="009B762F"/>
    <w:rsid w:val="009B7DA7"/>
    <w:rsid w:val="009B7FA8"/>
    <w:rsid w:val="009C0F58"/>
    <w:rsid w:val="009C1221"/>
    <w:rsid w:val="009C23BF"/>
    <w:rsid w:val="009C2576"/>
    <w:rsid w:val="009C2791"/>
    <w:rsid w:val="009C294A"/>
    <w:rsid w:val="009C2A61"/>
    <w:rsid w:val="009C3425"/>
    <w:rsid w:val="009C3690"/>
    <w:rsid w:val="009C3691"/>
    <w:rsid w:val="009C43A0"/>
    <w:rsid w:val="009C4502"/>
    <w:rsid w:val="009C45BA"/>
    <w:rsid w:val="009C49FF"/>
    <w:rsid w:val="009C4C40"/>
    <w:rsid w:val="009C4FB1"/>
    <w:rsid w:val="009C568C"/>
    <w:rsid w:val="009C571A"/>
    <w:rsid w:val="009C5A6C"/>
    <w:rsid w:val="009C6022"/>
    <w:rsid w:val="009C630D"/>
    <w:rsid w:val="009C639D"/>
    <w:rsid w:val="009C6C12"/>
    <w:rsid w:val="009C704E"/>
    <w:rsid w:val="009C7A67"/>
    <w:rsid w:val="009D00AF"/>
    <w:rsid w:val="009D0197"/>
    <w:rsid w:val="009D05EC"/>
    <w:rsid w:val="009D0DC1"/>
    <w:rsid w:val="009D0F98"/>
    <w:rsid w:val="009D0FB8"/>
    <w:rsid w:val="009D18EA"/>
    <w:rsid w:val="009D1BCB"/>
    <w:rsid w:val="009D1CB4"/>
    <w:rsid w:val="009D1CF3"/>
    <w:rsid w:val="009D1E8D"/>
    <w:rsid w:val="009D1F2C"/>
    <w:rsid w:val="009D2275"/>
    <w:rsid w:val="009D23E5"/>
    <w:rsid w:val="009D26A8"/>
    <w:rsid w:val="009D2839"/>
    <w:rsid w:val="009D2912"/>
    <w:rsid w:val="009D29F1"/>
    <w:rsid w:val="009D2C80"/>
    <w:rsid w:val="009D2D11"/>
    <w:rsid w:val="009D2F25"/>
    <w:rsid w:val="009D2F38"/>
    <w:rsid w:val="009D2FEF"/>
    <w:rsid w:val="009D322A"/>
    <w:rsid w:val="009D3376"/>
    <w:rsid w:val="009D4372"/>
    <w:rsid w:val="009D439F"/>
    <w:rsid w:val="009D469B"/>
    <w:rsid w:val="009D4741"/>
    <w:rsid w:val="009D4872"/>
    <w:rsid w:val="009D57B6"/>
    <w:rsid w:val="009D605C"/>
    <w:rsid w:val="009D6B27"/>
    <w:rsid w:val="009D6BFC"/>
    <w:rsid w:val="009D6E39"/>
    <w:rsid w:val="009D6FE0"/>
    <w:rsid w:val="009D723F"/>
    <w:rsid w:val="009D73C6"/>
    <w:rsid w:val="009D774F"/>
    <w:rsid w:val="009D7959"/>
    <w:rsid w:val="009D7BCF"/>
    <w:rsid w:val="009D7E76"/>
    <w:rsid w:val="009E189E"/>
    <w:rsid w:val="009E1D20"/>
    <w:rsid w:val="009E28A9"/>
    <w:rsid w:val="009E2B01"/>
    <w:rsid w:val="009E2FFD"/>
    <w:rsid w:val="009E30A2"/>
    <w:rsid w:val="009E31D1"/>
    <w:rsid w:val="009E339A"/>
    <w:rsid w:val="009E342B"/>
    <w:rsid w:val="009E431B"/>
    <w:rsid w:val="009E4898"/>
    <w:rsid w:val="009E4B06"/>
    <w:rsid w:val="009E4E9E"/>
    <w:rsid w:val="009E4FFB"/>
    <w:rsid w:val="009E50D1"/>
    <w:rsid w:val="009E64A5"/>
    <w:rsid w:val="009E6680"/>
    <w:rsid w:val="009E746E"/>
    <w:rsid w:val="009E7866"/>
    <w:rsid w:val="009E7C46"/>
    <w:rsid w:val="009E7D2F"/>
    <w:rsid w:val="009F0859"/>
    <w:rsid w:val="009F095B"/>
    <w:rsid w:val="009F0B5F"/>
    <w:rsid w:val="009F1076"/>
    <w:rsid w:val="009F13F1"/>
    <w:rsid w:val="009F1B9D"/>
    <w:rsid w:val="009F2276"/>
    <w:rsid w:val="009F2334"/>
    <w:rsid w:val="009F273E"/>
    <w:rsid w:val="009F283A"/>
    <w:rsid w:val="009F327E"/>
    <w:rsid w:val="009F3371"/>
    <w:rsid w:val="009F33A8"/>
    <w:rsid w:val="009F3918"/>
    <w:rsid w:val="009F3AD2"/>
    <w:rsid w:val="009F3E0A"/>
    <w:rsid w:val="009F47D9"/>
    <w:rsid w:val="009F4A47"/>
    <w:rsid w:val="009F4BD6"/>
    <w:rsid w:val="009F5344"/>
    <w:rsid w:val="009F6B83"/>
    <w:rsid w:val="009F6F1E"/>
    <w:rsid w:val="009F7110"/>
    <w:rsid w:val="009F716F"/>
    <w:rsid w:val="009F74A5"/>
    <w:rsid w:val="009F7CD6"/>
    <w:rsid w:val="009F7D79"/>
    <w:rsid w:val="00A00CA9"/>
    <w:rsid w:val="00A01144"/>
    <w:rsid w:val="00A01781"/>
    <w:rsid w:val="00A0180B"/>
    <w:rsid w:val="00A01A7F"/>
    <w:rsid w:val="00A01E4A"/>
    <w:rsid w:val="00A02143"/>
    <w:rsid w:val="00A02792"/>
    <w:rsid w:val="00A028A1"/>
    <w:rsid w:val="00A0297F"/>
    <w:rsid w:val="00A02D3C"/>
    <w:rsid w:val="00A0354D"/>
    <w:rsid w:val="00A03BFB"/>
    <w:rsid w:val="00A04045"/>
    <w:rsid w:val="00A04437"/>
    <w:rsid w:val="00A04453"/>
    <w:rsid w:val="00A04BC1"/>
    <w:rsid w:val="00A04D7A"/>
    <w:rsid w:val="00A05076"/>
    <w:rsid w:val="00A05CA7"/>
    <w:rsid w:val="00A05D15"/>
    <w:rsid w:val="00A05D3D"/>
    <w:rsid w:val="00A0645F"/>
    <w:rsid w:val="00A06600"/>
    <w:rsid w:val="00A06A60"/>
    <w:rsid w:val="00A073C7"/>
    <w:rsid w:val="00A0768A"/>
    <w:rsid w:val="00A07866"/>
    <w:rsid w:val="00A10039"/>
    <w:rsid w:val="00A1023E"/>
    <w:rsid w:val="00A1044C"/>
    <w:rsid w:val="00A10B2F"/>
    <w:rsid w:val="00A10C76"/>
    <w:rsid w:val="00A113F6"/>
    <w:rsid w:val="00A114DE"/>
    <w:rsid w:val="00A11584"/>
    <w:rsid w:val="00A11A62"/>
    <w:rsid w:val="00A11B92"/>
    <w:rsid w:val="00A11CD9"/>
    <w:rsid w:val="00A11CDD"/>
    <w:rsid w:val="00A11D6F"/>
    <w:rsid w:val="00A11F48"/>
    <w:rsid w:val="00A1225B"/>
    <w:rsid w:val="00A125DE"/>
    <w:rsid w:val="00A12E0E"/>
    <w:rsid w:val="00A13555"/>
    <w:rsid w:val="00A1363A"/>
    <w:rsid w:val="00A140A8"/>
    <w:rsid w:val="00A145BC"/>
    <w:rsid w:val="00A14816"/>
    <w:rsid w:val="00A14E4A"/>
    <w:rsid w:val="00A151EE"/>
    <w:rsid w:val="00A1532D"/>
    <w:rsid w:val="00A15FA6"/>
    <w:rsid w:val="00A16034"/>
    <w:rsid w:val="00A164FC"/>
    <w:rsid w:val="00A16EB2"/>
    <w:rsid w:val="00A17591"/>
    <w:rsid w:val="00A17AAE"/>
    <w:rsid w:val="00A17BAD"/>
    <w:rsid w:val="00A17DD2"/>
    <w:rsid w:val="00A20159"/>
    <w:rsid w:val="00A2055A"/>
    <w:rsid w:val="00A208A3"/>
    <w:rsid w:val="00A20C8E"/>
    <w:rsid w:val="00A21157"/>
    <w:rsid w:val="00A21299"/>
    <w:rsid w:val="00A22810"/>
    <w:rsid w:val="00A22D71"/>
    <w:rsid w:val="00A2313F"/>
    <w:rsid w:val="00A232A4"/>
    <w:rsid w:val="00A237C9"/>
    <w:rsid w:val="00A23FDD"/>
    <w:rsid w:val="00A24277"/>
    <w:rsid w:val="00A24B15"/>
    <w:rsid w:val="00A24F90"/>
    <w:rsid w:val="00A25722"/>
    <w:rsid w:val="00A2590F"/>
    <w:rsid w:val="00A2621D"/>
    <w:rsid w:val="00A26840"/>
    <w:rsid w:val="00A26A88"/>
    <w:rsid w:val="00A26D76"/>
    <w:rsid w:val="00A27551"/>
    <w:rsid w:val="00A275BC"/>
    <w:rsid w:val="00A27ABF"/>
    <w:rsid w:val="00A27DAA"/>
    <w:rsid w:val="00A30076"/>
    <w:rsid w:val="00A30301"/>
    <w:rsid w:val="00A308C9"/>
    <w:rsid w:val="00A31624"/>
    <w:rsid w:val="00A3185E"/>
    <w:rsid w:val="00A325FD"/>
    <w:rsid w:val="00A32B0A"/>
    <w:rsid w:val="00A32B84"/>
    <w:rsid w:val="00A32BED"/>
    <w:rsid w:val="00A32EE1"/>
    <w:rsid w:val="00A33581"/>
    <w:rsid w:val="00A335DD"/>
    <w:rsid w:val="00A336C6"/>
    <w:rsid w:val="00A33BD6"/>
    <w:rsid w:val="00A33CF8"/>
    <w:rsid w:val="00A34380"/>
    <w:rsid w:val="00A34FAA"/>
    <w:rsid w:val="00A35684"/>
    <w:rsid w:val="00A356F8"/>
    <w:rsid w:val="00A36313"/>
    <w:rsid w:val="00A37228"/>
    <w:rsid w:val="00A37316"/>
    <w:rsid w:val="00A37727"/>
    <w:rsid w:val="00A37A9E"/>
    <w:rsid w:val="00A37C41"/>
    <w:rsid w:val="00A37D09"/>
    <w:rsid w:val="00A4016F"/>
    <w:rsid w:val="00A406AD"/>
    <w:rsid w:val="00A40DF7"/>
    <w:rsid w:val="00A4136C"/>
    <w:rsid w:val="00A41A2B"/>
    <w:rsid w:val="00A41FE6"/>
    <w:rsid w:val="00A42422"/>
    <w:rsid w:val="00A42495"/>
    <w:rsid w:val="00A426DD"/>
    <w:rsid w:val="00A428D1"/>
    <w:rsid w:val="00A42C4E"/>
    <w:rsid w:val="00A42D67"/>
    <w:rsid w:val="00A4331D"/>
    <w:rsid w:val="00A43C2E"/>
    <w:rsid w:val="00A44192"/>
    <w:rsid w:val="00A44F76"/>
    <w:rsid w:val="00A45373"/>
    <w:rsid w:val="00A45782"/>
    <w:rsid w:val="00A45D5C"/>
    <w:rsid w:val="00A4605E"/>
    <w:rsid w:val="00A461B0"/>
    <w:rsid w:val="00A46A67"/>
    <w:rsid w:val="00A46BB1"/>
    <w:rsid w:val="00A476D6"/>
    <w:rsid w:val="00A47A02"/>
    <w:rsid w:val="00A47AEF"/>
    <w:rsid w:val="00A47C05"/>
    <w:rsid w:val="00A47C70"/>
    <w:rsid w:val="00A47FDB"/>
    <w:rsid w:val="00A50839"/>
    <w:rsid w:val="00A50946"/>
    <w:rsid w:val="00A513CF"/>
    <w:rsid w:val="00A519E3"/>
    <w:rsid w:val="00A5257B"/>
    <w:rsid w:val="00A52DBD"/>
    <w:rsid w:val="00A52FA3"/>
    <w:rsid w:val="00A5347C"/>
    <w:rsid w:val="00A53957"/>
    <w:rsid w:val="00A541E8"/>
    <w:rsid w:val="00A54218"/>
    <w:rsid w:val="00A5464F"/>
    <w:rsid w:val="00A547E8"/>
    <w:rsid w:val="00A54DDE"/>
    <w:rsid w:val="00A55288"/>
    <w:rsid w:val="00A55608"/>
    <w:rsid w:val="00A55744"/>
    <w:rsid w:val="00A558BA"/>
    <w:rsid w:val="00A55DBF"/>
    <w:rsid w:val="00A55DD0"/>
    <w:rsid w:val="00A55E23"/>
    <w:rsid w:val="00A56F1A"/>
    <w:rsid w:val="00A57042"/>
    <w:rsid w:val="00A57727"/>
    <w:rsid w:val="00A5772F"/>
    <w:rsid w:val="00A57802"/>
    <w:rsid w:val="00A60140"/>
    <w:rsid w:val="00A60601"/>
    <w:rsid w:val="00A61E54"/>
    <w:rsid w:val="00A62298"/>
    <w:rsid w:val="00A6242F"/>
    <w:rsid w:val="00A62533"/>
    <w:rsid w:val="00A62755"/>
    <w:rsid w:val="00A628E7"/>
    <w:rsid w:val="00A632E4"/>
    <w:rsid w:val="00A63F5D"/>
    <w:rsid w:val="00A6431C"/>
    <w:rsid w:val="00A6462C"/>
    <w:rsid w:val="00A6472B"/>
    <w:rsid w:val="00A653FA"/>
    <w:rsid w:val="00A66ADE"/>
    <w:rsid w:val="00A66E53"/>
    <w:rsid w:val="00A66EF3"/>
    <w:rsid w:val="00A66F67"/>
    <w:rsid w:val="00A67235"/>
    <w:rsid w:val="00A673C4"/>
    <w:rsid w:val="00A67475"/>
    <w:rsid w:val="00A67524"/>
    <w:rsid w:val="00A67567"/>
    <w:rsid w:val="00A67718"/>
    <w:rsid w:val="00A67AD0"/>
    <w:rsid w:val="00A67FA1"/>
    <w:rsid w:val="00A70028"/>
    <w:rsid w:val="00A7057E"/>
    <w:rsid w:val="00A70597"/>
    <w:rsid w:val="00A70B01"/>
    <w:rsid w:val="00A70DE6"/>
    <w:rsid w:val="00A70E8F"/>
    <w:rsid w:val="00A70ECD"/>
    <w:rsid w:val="00A72359"/>
    <w:rsid w:val="00A7249C"/>
    <w:rsid w:val="00A72874"/>
    <w:rsid w:val="00A72C98"/>
    <w:rsid w:val="00A73D49"/>
    <w:rsid w:val="00A745E7"/>
    <w:rsid w:val="00A749F8"/>
    <w:rsid w:val="00A74C76"/>
    <w:rsid w:val="00A75206"/>
    <w:rsid w:val="00A757B2"/>
    <w:rsid w:val="00A76647"/>
    <w:rsid w:val="00A76907"/>
    <w:rsid w:val="00A772FF"/>
    <w:rsid w:val="00A7768C"/>
    <w:rsid w:val="00A77752"/>
    <w:rsid w:val="00A77814"/>
    <w:rsid w:val="00A81534"/>
    <w:rsid w:val="00A815C4"/>
    <w:rsid w:val="00A81DF3"/>
    <w:rsid w:val="00A820CE"/>
    <w:rsid w:val="00A820D4"/>
    <w:rsid w:val="00A82A3F"/>
    <w:rsid w:val="00A82B34"/>
    <w:rsid w:val="00A82C86"/>
    <w:rsid w:val="00A83822"/>
    <w:rsid w:val="00A83880"/>
    <w:rsid w:val="00A84A76"/>
    <w:rsid w:val="00A84A8F"/>
    <w:rsid w:val="00A84B93"/>
    <w:rsid w:val="00A84C81"/>
    <w:rsid w:val="00A85158"/>
    <w:rsid w:val="00A85462"/>
    <w:rsid w:val="00A85864"/>
    <w:rsid w:val="00A85F1C"/>
    <w:rsid w:val="00A85F78"/>
    <w:rsid w:val="00A8620B"/>
    <w:rsid w:val="00A86537"/>
    <w:rsid w:val="00A86F53"/>
    <w:rsid w:val="00A86FA8"/>
    <w:rsid w:val="00A8744E"/>
    <w:rsid w:val="00A87BDF"/>
    <w:rsid w:val="00A90C8D"/>
    <w:rsid w:val="00A91396"/>
    <w:rsid w:val="00A91487"/>
    <w:rsid w:val="00A9211B"/>
    <w:rsid w:val="00A92300"/>
    <w:rsid w:val="00A92CCD"/>
    <w:rsid w:val="00A933C1"/>
    <w:rsid w:val="00A93612"/>
    <w:rsid w:val="00A93CBC"/>
    <w:rsid w:val="00A93DB1"/>
    <w:rsid w:val="00A943B1"/>
    <w:rsid w:val="00A955B8"/>
    <w:rsid w:val="00A95661"/>
    <w:rsid w:val="00A95B26"/>
    <w:rsid w:val="00A95EFA"/>
    <w:rsid w:val="00A968FA"/>
    <w:rsid w:val="00A96D59"/>
    <w:rsid w:val="00A971FA"/>
    <w:rsid w:val="00A97221"/>
    <w:rsid w:val="00A97917"/>
    <w:rsid w:val="00A97C03"/>
    <w:rsid w:val="00A97E91"/>
    <w:rsid w:val="00AA0072"/>
    <w:rsid w:val="00AA01CE"/>
    <w:rsid w:val="00AA09B9"/>
    <w:rsid w:val="00AA109D"/>
    <w:rsid w:val="00AA16C0"/>
    <w:rsid w:val="00AA1BE9"/>
    <w:rsid w:val="00AA1CD9"/>
    <w:rsid w:val="00AA1CFB"/>
    <w:rsid w:val="00AA2B48"/>
    <w:rsid w:val="00AA2BA8"/>
    <w:rsid w:val="00AA339A"/>
    <w:rsid w:val="00AA3896"/>
    <w:rsid w:val="00AA38C6"/>
    <w:rsid w:val="00AA38F9"/>
    <w:rsid w:val="00AA3F30"/>
    <w:rsid w:val="00AA421D"/>
    <w:rsid w:val="00AA42BE"/>
    <w:rsid w:val="00AA4391"/>
    <w:rsid w:val="00AA453E"/>
    <w:rsid w:val="00AA466F"/>
    <w:rsid w:val="00AA4973"/>
    <w:rsid w:val="00AA5228"/>
    <w:rsid w:val="00AA52ED"/>
    <w:rsid w:val="00AA55AF"/>
    <w:rsid w:val="00AA560E"/>
    <w:rsid w:val="00AA57EA"/>
    <w:rsid w:val="00AA5B9D"/>
    <w:rsid w:val="00AA5DD1"/>
    <w:rsid w:val="00AA63EF"/>
    <w:rsid w:val="00AA7244"/>
    <w:rsid w:val="00AA7907"/>
    <w:rsid w:val="00AA7B8C"/>
    <w:rsid w:val="00AB017D"/>
    <w:rsid w:val="00AB0434"/>
    <w:rsid w:val="00AB0449"/>
    <w:rsid w:val="00AB0AD0"/>
    <w:rsid w:val="00AB0ECE"/>
    <w:rsid w:val="00AB1568"/>
    <w:rsid w:val="00AB19CC"/>
    <w:rsid w:val="00AB1BE3"/>
    <w:rsid w:val="00AB215D"/>
    <w:rsid w:val="00AB245F"/>
    <w:rsid w:val="00AB2B02"/>
    <w:rsid w:val="00AB2CBB"/>
    <w:rsid w:val="00AB3624"/>
    <w:rsid w:val="00AB3784"/>
    <w:rsid w:val="00AB3845"/>
    <w:rsid w:val="00AB3FC6"/>
    <w:rsid w:val="00AB4136"/>
    <w:rsid w:val="00AB465E"/>
    <w:rsid w:val="00AB4A57"/>
    <w:rsid w:val="00AB4DA2"/>
    <w:rsid w:val="00AB4F8B"/>
    <w:rsid w:val="00AB51BC"/>
    <w:rsid w:val="00AB566C"/>
    <w:rsid w:val="00AB6114"/>
    <w:rsid w:val="00AB618B"/>
    <w:rsid w:val="00AB61EA"/>
    <w:rsid w:val="00AB73BC"/>
    <w:rsid w:val="00AB74EE"/>
    <w:rsid w:val="00AB7D7B"/>
    <w:rsid w:val="00AB7FF4"/>
    <w:rsid w:val="00AC02E7"/>
    <w:rsid w:val="00AC0901"/>
    <w:rsid w:val="00AC1055"/>
    <w:rsid w:val="00AC1D2A"/>
    <w:rsid w:val="00AC1E5D"/>
    <w:rsid w:val="00AC20A9"/>
    <w:rsid w:val="00AC2865"/>
    <w:rsid w:val="00AC346F"/>
    <w:rsid w:val="00AC36E1"/>
    <w:rsid w:val="00AC3AFC"/>
    <w:rsid w:val="00AC3C33"/>
    <w:rsid w:val="00AC3C69"/>
    <w:rsid w:val="00AC3DDD"/>
    <w:rsid w:val="00AC3EA1"/>
    <w:rsid w:val="00AC3EC6"/>
    <w:rsid w:val="00AC3F6E"/>
    <w:rsid w:val="00AC488B"/>
    <w:rsid w:val="00AC4B3B"/>
    <w:rsid w:val="00AC4F6B"/>
    <w:rsid w:val="00AC552A"/>
    <w:rsid w:val="00AC5534"/>
    <w:rsid w:val="00AC5871"/>
    <w:rsid w:val="00AC58F1"/>
    <w:rsid w:val="00AC620A"/>
    <w:rsid w:val="00AC6286"/>
    <w:rsid w:val="00AC6B0C"/>
    <w:rsid w:val="00AC6D84"/>
    <w:rsid w:val="00AC7482"/>
    <w:rsid w:val="00AC76EE"/>
    <w:rsid w:val="00AC7861"/>
    <w:rsid w:val="00AC7A07"/>
    <w:rsid w:val="00AD004E"/>
    <w:rsid w:val="00AD0096"/>
    <w:rsid w:val="00AD01C8"/>
    <w:rsid w:val="00AD02EF"/>
    <w:rsid w:val="00AD05D5"/>
    <w:rsid w:val="00AD05EF"/>
    <w:rsid w:val="00AD06EF"/>
    <w:rsid w:val="00AD0735"/>
    <w:rsid w:val="00AD0E95"/>
    <w:rsid w:val="00AD13DE"/>
    <w:rsid w:val="00AD1963"/>
    <w:rsid w:val="00AD1986"/>
    <w:rsid w:val="00AD1D72"/>
    <w:rsid w:val="00AD2989"/>
    <w:rsid w:val="00AD3120"/>
    <w:rsid w:val="00AD39DA"/>
    <w:rsid w:val="00AD4413"/>
    <w:rsid w:val="00AD4632"/>
    <w:rsid w:val="00AD4E3C"/>
    <w:rsid w:val="00AD4F28"/>
    <w:rsid w:val="00AD5688"/>
    <w:rsid w:val="00AD572F"/>
    <w:rsid w:val="00AD5AE0"/>
    <w:rsid w:val="00AD5D2A"/>
    <w:rsid w:val="00AD5F5A"/>
    <w:rsid w:val="00AD63D6"/>
    <w:rsid w:val="00AD67F4"/>
    <w:rsid w:val="00AD695D"/>
    <w:rsid w:val="00AD6AE2"/>
    <w:rsid w:val="00AD6DAD"/>
    <w:rsid w:val="00AD7036"/>
    <w:rsid w:val="00AD7154"/>
    <w:rsid w:val="00AD761E"/>
    <w:rsid w:val="00AD7FA6"/>
    <w:rsid w:val="00AE0217"/>
    <w:rsid w:val="00AE0A49"/>
    <w:rsid w:val="00AE0BE9"/>
    <w:rsid w:val="00AE0DAA"/>
    <w:rsid w:val="00AE1137"/>
    <w:rsid w:val="00AE13BD"/>
    <w:rsid w:val="00AE1719"/>
    <w:rsid w:val="00AE1C2C"/>
    <w:rsid w:val="00AE1EA1"/>
    <w:rsid w:val="00AE21DC"/>
    <w:rsid w:val="00AE2A11"/>
    <w:rsid w:val="00AE3049"/>
    <w:rsid w:val="00AE3D99"/>
    <w:rsid w:val="00AE3F01"/>
    <w:rsid w:val="00AE480A"/>
    <w:rsid w:val="00AE48EE"/>
    <w:rsid w:val="00AE4D13"/>
    <w:rsid w:val="00AE53B8"/>
    <w:rsid w:val="00AE58A4"/>
    <w:rsid w:val="00AE59F9"/>
    <w:rsid w:val="00AE5AD8"/>
    <w:rsid w:val="00AE65C8"/>
    <w:rsid w:val="00AE6951"/>
    <w:rsid w:val="00AE7169"/>
    <w:rsid w:val="00AE7C49"/>
    <w:rsid w:val="00AE7D65"/>
    <w:rsid w:val="00AE7DCE"/>
    <w:rsid w:val="00AF0377"/>
    <w:rsid w:val="00AF045F"/>
    <w:rsid w:val="00AF08C4"/>
    <w:rsid w:val="00AF0A4E"/>
    <w:rsid w:val="00AF0A80"/>
    <w:rsid w:val="00AF0CF8"/>
    <w:rsid w:val="00AF0F8D"/>
    <w:rsid w:val="00AF139D"/>
    <w:rsid w:val="00AF1525"/>
    <w:rsid w:val="00AF1914"/>
    <w:rsid w:val="00AF1B5F"/>
    <w:rsid w:val="00AF2185"/>
    <w:rsid w:val="00AF220A"/>
    <w:rsid w:val="00AF2389"/>
    <w:rsid w:val="00AF245D"/>
    <w:rsid w:val="00AF2955"/>
    <w:rsid w:val="00AF2D58"/>
    <w:rsid w:val="00AF2DD5"/>
    <w:rsid w:val="00AF2FDD"/>
    <w:rsid w:val="00AF3241"/>
    <w:rsid w:val="00AF346F"/>
    <w:rsid w:val="00AF368D"/>
    <w:rsid w:val="00AF46BF"/>
    <w:rsid w:val="00AF5637"/>
    <w:rsid w:val="00AF56C5"/>
    <w:rsid w:val="00AF56E7"/>
    <w:rsid w:val="00AF587B"/>
    <w:rsid w:val="00AF58D8"/>
    <w:rsid w:val="00AF59B0"/>
    <w:rsid w:val="00AF59D5"/>
    <w:rsid w:val="00AF5CAD"/>
    <w:rsid w:val="00AF5F6F"/>
    <w:rsid w:val="00AF60BD"/>
    <w:rsid w:val="00AF63D7"/>
    <w:rsid w:val="00AF6969"/>
    <w:rsid w:val="00AF72C9"/>
    <w:rsid w:val="00AF79A2"/>
    <w:rsid w:val="00AF7B0E"/>
    <w:rsid w:val="00B0050B"/>
    <w:rsid w:val="00B006EC"/>
    <w:rsid w:val="00B00C2E"/>
    <w:rsid w:val="00B00CD6"/>
    <w:rsid w:val="00B00ED7"/>
    <w:rsid w:val="00B01540"/>
    <w:rsid w:val="00B01796"/>
    <w:rsid w:val="00B01959"/>
    <w:rsid w:val="00B01A3D"/>
    <w:rsid w:val="00B01B48"/>
    <w:rsid w:val="00B023EB"/>
    <w:rsid w:val="00B03A2D"/>
    <w:rsid w:val="00B04676"/>
    <w:rsid w:val="00B04C02"/>
    <w:rsid w:val="00B04E01"/>
    <w:rsid w:val="00B05077"/>
    <w:rsid w:val="00B05193"/>
    <w:rsid w:val="00B0527A"/>
    <w:rsid w:val="00B0538A"/>
    <w:rsid w:val="00B0636C"/>
    <w:rsid w:val="00B065ED"/>
    <w:rsid w:val="00B0661C"/>
    <w:rsid w:val="00B06A70"/>
    <w:rsid w:val="00B06DA3"/>
    <w:rsid w:val="00B071D4"/>
    <w:rsid w:val="00B07338"/>
    <w:rsid w:val="00B0745E"/>
    <w:rsid w:val="00B074C0"/>
    <w:rsid w:val="00B0799B"/>
    <w:rsid w:val="00B07A90"/>
    <w:rsid w:val="00B07D13"/>
    <w:rsid w:val="00B07FAF"/>
    <w:rsid w:val="00B07FB5"/>
    <w:rsid w:val="00B102CE"/>
    <w:rsid w:val="00B10393"/>
    <w:rsid w:val="00B1045F"/>
    <w:rsid w:val="00B104E6"/>
    <w:rsid w:val="00B1072A"/>
    <w:rsid w:val="00B10D58"/>
    <w:rsid w:val="00B10E41"/>
    <w:rsid w:val="00B11387"/>
    <w:rsid w:val="00B114FA"/>
    <w:rsid w:val="00B117FA"/>
    <w:rsid w:val="00B12339"/>
    <w:rsid w:val="00B125F7"/>
    <w:rsid w:val="00B12636"/>
    <w:rsid w:val="00B13023"/>
    <w:rsid w:val="00B1307D"/>
    <w:rsid w:val="00B13CD8"/>
    <w:rsid w:val="00B13D69"/>
    <w:rsid w:val="00B143FE"/>
    <w:rsid w:val="00B145D0"/>
    <w:rsid w:val="00B14661"/>
    <w:rsid w:val="00B14B35"/>
    <w:rsid w:val="00B14F29"/>
    <w:rsid w:val="00B15B12"/>
    <w:rsid w:val="00B16F35"/>
    <w:rsid w:val="00B17116"/>
    <w:rsid w:val="00B17976"/>
    <w:rsid w:val="00B17A20"/>
    <w:rsid w:val="00B17B9A"/>
    <w:rsid w:val="00B17C59"/>
    <w:rsid w:val="00B17E5E"/>
    <w:rsid w:val="00B17F34"/>
    <w:rsid w:val="00B2060E"/>
    <w:rsid w:val="00B20BEC"/>
    <w:rsid w:val="00B20F1F"/>
    <w:rsid w:val="00B20F4C"/>
    <w:rsid w:val="00B21260"/>
    <w:rsid w:val="00B2135F"/>
    <w:rsid w:val="00B21B4E"/>
    <w:rsid w:val="00B21B55"/>
    <w:rsid w:val="00B220E3"/>
    <w:rsid w:val="00B22990"/>
    <w:rsid w:val="00B22D4F"/>
    <w:rsid w:val="00B233E3"/>
    <w:rsid w:val="00B236C9"/>
    <w:rsid w:val="00B23781"/>
    <w:rsid w:val="00B23D2F"/>
    <w:rsid w:val="00B241FC"/>
    <w:rsid w:val="00B242E9"/>
    <w:rsid w:val="00B24545"/>
    <w:rsid w:val="00B249D0"/>
    <w:rsid w:val="00B24C6E"/>
    <w:rsid w:val="00B2552E"/>
    <w:rsid w:val="00B25936"/>
    <w:rsid w:val="00B2653C"/>
    <w:rsid w:val="00B26D0E"/>
    <w:rsid w:val="00B26E72"/>
    <w:rsid w:val="00B271AF"/>
    <w:rsid w:val="00B271FB"/>
    <w:rsid w:val="00B272A4"/>
    <w:rsid w:val="00B273D4"/>
    <w:rsid w:val="00B275F9"/>
    <w:rsid w:val="00B27FF2"/>
    <w:rsid w:val="00B30B6A"/>
    <w:rsid w:val="00B30B7C"/>
    <w:rsid w:val="00B30D31"/>
    <w:rsid w:val="00B30EA3"/>
    <w:rsid w:val="00B31D83"/>
    <w:rsid w:val="00B31F91"/>
    <w:rsid w:val="00B32922"/>
    <w:rsid w:val="00B32D33"/>
    <w:rsid w:val="00B32F37"/>
    <w:rsid w:val="00B32FAC"/>
    <w:rsid w:val="00B33463"/>
    <w:rsid w:val="00B341F4"/>
    <w:rsid w:val="00B34446"/>
    <w:rsid w:val="00B34BED"/>
    <w:rsid w:val="00B3511A"/>
    <w:rsid w:val="00B352E3"/>
    <w:rsid w:val="00B359D9"/>
    <w:rsid w:val="00B363C7"/>
    <w:rsid w:val="00B365B5"/>
    <w:rsid w:val="00B367B1"/>
    <w:rsid w:val="00B36B1E"/>
    <w:rsid w:val="00B36C2B"/>
    <w:rsid w:val="00B36EDB"/>
    <w:rsid w:val="00B36F72"/>
    <w:rsid w:val="00B376A0"/>
    <w:rsid w:val="00B4077D"/>
    <w:rsid w:val="00B4189F"/>
    <w:rsid w:val="00B41AFA"/>
    <w:rsid w:val="00B41B21"/>
    <w:rsid w:val="00B41D37"/>
    <w:rsid w:val="00B41E46"/>
    <w:rsid w:val="00B42F2C"/>
    <w:rsid w:val="00B437FC"/>
    <w:rsid w:val="00B43A22"/>
    <w:rsid w:val="00B43C73"/>
    <w:rsid w:val="00B43CAF"/>
    <w:rsid w:val="00B43E38"/>
    <w:rsid w:val="00B4404A"/>
    <w:rsid w:val="00B441D3"/>
    <w:rsid w:val="00B446C0"/>
    <w:rsid w:val="00B44BF0"/>
    <w:rsid w:val="00B44D87"/>
    <w:rsid w:val="00B44F97"/>
    <w:rsid w:val="00B45A8F"/>
    <w:rsid w:val="00B45AC4"/>
    <w:rsid w:val="00B4662F"/>
    <w:rsid w:val="00B4673C"/>
    <w:rsid w:val="00B469B8"/>
    <w:rsid w:val="00B469E0"/>
    <w:rsid w:val="00B46C04"/>
    <w:rsid w:val="00B47E33"/>
    <w:rsid w:val="00B47F03"/>
    <w:rsid w:val="00B5045E"/>
    <w:rsid w:val="00B5057E"/>
    <w:rsid w:val="00B50829"/>
    <w:rsid w:val="00B50D44"/>
    <w:rsid w:val="00B50D77"/>
    <w:rsid w:val="00B51277"/>
    <w:rsid w:val="00B51A87"/>
    <w:rsid w:val="00B51C0C"/>
    <w:rsid w:val="00B51CAA"/>
    <w:rsid w:val="00B51E08"/>
    <w:rsid w:val="00B51EB2"/>
    <w:rsid w:val="00B522A4"/>
    <w:rsid w:val="00B52472"/>
    <w:rsid w:val="00B5264B"/>
    <w:rsid w:val="00B52765"/>
    <w:rsid w:val="00B52C69"/>
    <w:rsid w:val="00B52F17"/>
    <w:rsid w:val="00B53499"/>
    <w:rsid w:val="00B535E0"/>
    <w:rsid w:val="00B53721"/>
    <w:rsid w:val="00B539D1"/>
    <w:rsid w:val="00B539F2"/>
    <w:rsid w:val="00B53B36"/>
    <w:rsid w:val="00B53CB4"/>
    <w:rsid w:val="00B53F92"/>
    <w:rsid w:val="00B5400E"/>
    <w:rsid w:val="00B54261"/>
    <w:rsid w:val="00B54A6B"/>
    <w:rsid w:val="00B54E97"/>
    <w:rsid w:val="00B54F3A"/>
    <w:rsid w:val="00B55031"/>
    <w:rsid w:val="00B5524B"/>
    <w:rsid w:val="00B55A05"/>
    <w:rsid w:val="00B562F5"/>
    <w:rsid w:val="00B573C0"/>
    <w:rsid w:val="00B5768D"/>
    <w:rsid w:val="00B6081F"/>
    <w:rsid w:val="00B60FC3"/>
    <w:rsid w:val="00B61045"/>
    <w:rsid w:val="00B6129D"/>
    <w:rsid w:val="00B612E1"/>
    <w:rsid w:val="00B61EC5"/>
    <w:rsid w:val="00B62453"/>
    <w:rsid w:val="00B6269D"/>
    <w:rsid w:val="00B62B00"/>
    <w:rsid w:val="00B63075"/>
    <w:rsid w:val="00B630AF"/>
    <w:rsid w:val="00B63170"/>
    <w:rsid w:val="00B63678"/>
    <w:rsid w:val="00B63913"/>
    <w:rsid w:val="00B63A60"/>
    <w:rsid w:val="00B63D81"/>
    <w:rsid w:val="00B63F81"/>
    <w:rsid w:val="00B6448A"/>
    <w:rsid w:val="00B65410"/>
    <w:rsid w:val="00B65952"/>
    <w:rsid w:val="00B6598D"/>
    <w:rsid w:val="00B65E1A"/>
    <w:rsid w:val="00B65F26"/>
    <w:rsid w:val="00B6672F"/>
    <w:rsid w:val="00B670A1"/>
    <w:rsid w:val="00B67392"/>
    <w:rsid w:val="00B67989"/>
    <w:rsid w:val="00B679D6"/>
    <w:rsid w:val="00B67A08"/>
    <w:rsid w:val="00B7026C"/>
    <w:rsid w:val="00B70451"/>
    <w:rsid w:val="00B7066C"/>
    <w:rsid w:val="00B7068D"/>
    <w:rsid w:val="00B70C44"/>
    <w:rsid w:val="00B717E2"/>
    <w:rsid w:val="00B718AA"/>
    <w:rsid w:val="00B71CA8"/>
    <w:rsid w:val="00B7252C"/>
    <w:rsid w:val="00B72A8B"/>
    <w:rsid w:val="00B72B5D"/>
    <w:rsid w:val="00B73236"/>
    <w:rsid w:val="00B7323D"/>
    <w:rsid w:val="00B733F9"/>
    <w:rsid w:val="00B7361F"/>
    <w:rsid w:val="00B73DFE"/>
    <w:rsid w:val="00B74746"/>
    <w:rsid w:val="00B74A0A"/>
    <w:rsid w:val="00B74B66"/>
    <w:rsid w:val="00B754F5"/>
    <w:rsid w:val="00B7550D"/>
    <w:rsid w:val="00B758E5"/>
    <w:rsid w:val="00B75966"/>
    <w:rsid w:val="00B75B8C"/>
    <w:rsid w:val="00B75BEB"/>
    <w:rsid w:val="00B75E9B"/>
    <w:rsid w:val="00B762BD"/>
    <w:rsid w:val="00B7667D"/>
    <w:rsid w:val="00B76884"/>
    <w:rsid w:val="00B76C61"/>
    <w:rsid w:val="00B7728D"/>
    <w:rsid w:val="00B775C9"/>
    <w:rsid w:val="00B77732"/>
    <w:rsid w:val="00B77BC3"/>
    <w:rsid w:val="00B77DF1"/>
    <w:rsid w:val="00B8021E"/>
    <w:rsid w:val="00B80254"/>
    <w:rsid w:val="00B80797"/>
    <w:rsid w:val="00B80CB4"/>
    <w:rsid w:val="00B810E0"/>
    <w:rsid w:val="00B81196"/>
    <w:rsid w:val="00B813E6"/>
    <w:rsid w:val="00B81528"/>
    <w:rsid w:val="00B816EF"/>
    <w:rsid w:val="00B81B57"/>
    <w:rsid w:val="00B81CAB"/>
    <w:rsid w:val="00B81D4E"/>
    <w:rsid w:val="00B81E3A"/>
    <w:rsid w:val="00B82353"/>
    <w:rsid w:val="00B82802"/>
    <w:rsid w:val="00B82860"/>
    <w:rsid w:val="00B82879"/>
    <w:rsid w:val="00B828B5"/>
    <w:rsid w:val="00B82A9E"/>
    <w:rsid w:val="00B82E50"/>
    <w:rsid w:val="00B83791"/>
    <w:rsid w:val="00B83899"/>
    <w:rsid w:val="00B8442D"/>
    <w:rsid w:val="00B8487B"/>
    <w:rsid w:val="00B8523F"/>
    <w:rsid w:val="00B8531F"/>
    <w:rsid w:val="00B85A3E"/>
    <w:rsid w:val="00B85B2D"/>
    <w:rsid w:val="00B86472"/>
    <w:rsid w:val="00B86484"/>
    <w:rsid w:val="00B86689"/>
    <w:rsid w:val="00B867C9"/>
    <w:rsid w:val="00B8682B"/>
    <w:rsid w:val="00B8698D"/>
    <w:rsid w:val="00B86A88"/>
    <w:rsid w:val="00B86AF4"/>
    <w:rsid w:val="00B876FA"/>
    <w:rsid w:val="00B87CBE"/>
    <w:rsid w:val="00B87DDE"/>
    <w:rsid w:val="00B9032C"/>
    <w:rsid w:val="00B90595"/>
    <w:rsid w:val="00B91353"/>
    <w:rsid w:val="00B9193D"/>
    <w:rsid w:val="00B91D29"/>
    <w:rsid w:val="00B924B0"/>
    <w:rsid w:val="00B92869"/>
    <w:rsid w:val="00B928EE"/>
    <w:rsid w:val="00B929AE"/>
    <w:rsid w:val="00B9321E"/>
    <w:rsid w:val="00B93308"/>
    <w:rsid w:val="00B93508"/>
    <w:rsid w:val="00B93845"/>
    <w:rsid w:val="00B93BC9"/>
    <w:rsid w:val="00B93C28"/>
    <w:rsid w:val="00B93FA3"/>
    <w:rsid w:val="00B941F6"/>
    <w:rsid w:val="00B9427F"/>
    <w:rsid w:val="00B94721"/>
    <w:rsid w:val="00B94D31"/>
    <w:rsid w:val="00B95033"/>
    <w:rsid w:val="00B950FF"/>
    <w:rsid w:val="00B9522C"/>
    <w:rsid w:val="00B95474"/>
    <w:rsid w:val="00B959FF"/>
    <w:rsid w:val="00B9609D"/>
    <w:rsid w:val="00B973AE"/>
    <w:rsid w:val="00B975DC"/>
    <w:rsid w:val="00B97792"/>
    <w:rsid w:val="00B97932"/>
    <w:rsid w:val="00B9794B"/>
    <w:rsid w:val="00B97D1C"/>
    <w:rsid w:val="00BA021F"/>
    <w:rsid w:val="00BA061A"/>
    <w:rsid w:val="00BA0720"/>
    <w:rsid w:val="00BA0B13"/>
    <w:rsid w:val="00BA0BA4"/>
    <w:rsid w:val="00BA1342"/>
    <w:rsid w:val="00BA144F"/>
    <w:rsid w:val="00BA1469"/>
    <w:rsid w:val="00BA1521"/>
    <w:rsid w:val="00BA162E"/>
    <w:rsid w:val="00BA1755"/>
    <w:rsid w:val="00BA212B"/>
    <w:rsid w:val="00BA29CF"/>
    <w:rsid w:val="00BA2BFD"/>
    <w:rsid w:val="00BA31EE"/>
    <w:rsid w:val="00BA41D6"/>
    <w:rsid w:val="00BA4397"/>
    <w:rsid w:val="00BA4CF2"/>
    <w:rsid w:val="00BA5E59"/>
    <w:rsid w:val="00BA6B09"/>
    <w:rsid w:val="00BA6BD8"/>
    <w:rsid w:val="00BA6C2E"/>
    <w:rsid w:val="00BA710A"/>
    <w:rsid w:val="00BA7455"/>
    <w:rsid w:val="00BA78A4"/>
    <w:rsid w:val="00BA7904"/>
    <w:rsid w:val="00BA7A53"/>
    <w:rsid w:val="00BB004D"/>
    <w:rsid w:val="00BB01EA"/>
    <w:rsid w:val="00BB0884"/>
    <w:rsid w:val="00BB08DC"/>
    <w:rsid w:val="00BB0C37"/>
    <w:rsid w:val="00BB0C59"/>
    <w:rsid w:val="00BB0D52"/>
    <w:rsid w:val="00BB0D53"/>
    <w:rsid w:val="00BB128E"/>
    <w:rsid w:val="00BB1958"/>
    <w:rsid w:val="00BB1A95"/>
    <w:rsid w:val="00BB1F16"/>
    <w:rsid w:val="00BB1FC4"/>
    <w:rsid w:val="00BB24D6"/>
    <w:rsid w:val="00BB2501"/>
    <w:rsid w:val="00BB2DE2"/>
    <w:rsid w:val="00BB2F35"/>
    <w:rsid w:val="00BB3057"/>
    <w:rsid w:val="00BB31D5"/>
    <w:rsid w:val="00BB3491"/>
    <w:rsid w:val="00BB38CB"/>
    <w:rsid w:val="00BB3C8B"/>
    <w:rsid w:val="00BB3F14"/>
    <w:rsid w:val="00BB40F3"/>
    <w:rsid w:val="00BB4650"/>
    <w:rsid w:val="00BB48E9"/>
    <w:rsid w:val="00BB4E52"/>
    <w:rsid w:val="00BB5440"/>
    <w:rsid w:val="00BB62CB"/>
    <w:rsid w:val="00BB6830"/>
    <w:rsid w:val="00BB6BAE"/>
    <w:rsid w:val="00BB6C53"/>
    <w:rsid w:val="00BB7140"/>
    <w:rsid w:val="00BB7389"/>
    <w:rsid w:val="00BB74A2"/>
    <w:rsid w:val="00BB79D1"/>
    <w:rsid w:val="00BB7B71"/>
    <w:rsid w:val="00BB7FA3"/>
    <w:rsid w:val="00BC03AD"/>
    <w:rsid w:val="00BC080D"/>
    <w:rsid w:val="00BC0A77"/>
    <w:rsid w:val="00BC0C35"/>
    <w:rsid w:val="00BC0E09"/>
    <w:rsid w:val="00BC1759"/>
    <w:rsid w:val="00BC1E84"/>
    <w:rsid w:val="00BC1FDA"/>
    <w:rsid w:val="00BC2508"/>
    <w:rsid w:val="00BC321F"/>
    <w:rsid w:val="00BC39C2"/>
    <w:rsid w:val="00BC39FC"/>
    <w:rsid w:val="00BC3E91"/>
    <w:rsid w:val="00BC40B9"/>
    <w:rsid w:val="00BC4406"/>
    <w:rsid w:val="00BC469C"/>
    <w:rsid w:val="00BC4F14"/>
    <w:rsid w:val="00BC56C2"/>
    <w:rsid w:val="00BC5794"/>
    <w:rsid w:val="00BC598B"/>
    <w:rsid w:val="00BC6614"/>
    <w:rsid w:val="00BC70C5"/>
    <w:rsid w:val="00BC7442"/>
    <w:rsid w:val="00BC7A67"/>
    <w:rsid w:val="00BC7D2C"/>
    <w:rsid w:val="00BD0376"/>
    <w:rsid w:val="00BD08E7"/>
    <w:rsid w:val="00BD0AC4"/>
    <w:rsid w:val="00BD0D62"/>
    <w:rsid w:val="00BD13A5"/>
    <w:rsid w:val="00BD1463"/>
    <w:rsid w:val="00BD151D"/>
    <w:rsid w:val="00BD1698"/>
    <w:rsid w:val="00BD1AAF"/>
    <w:rsid w:val="00BD229A"/>
    <w:rsid w:val="00BD238E"/>
    <w:rsid w:val="00BD2828"/>
    <w:rsid w:val="00BD2909"/>
    <w:rsid w:val="00BD2EC7"/>
    <w:rsid w:val="00BD30FB"/>
    <w:rsid w:val="00BD316F"/>
    <w:rsid w:val="00BD351A"/>
    <w:rsid w:val="00BD3E07"/>
    <w:rsid w:val="00BD3E28"/>
    <w:rsid w:val="00BD3E7B"/>
    <w:rsid w:val="00BD3EE4"/>
    <w:rsid w:val="00BD4566"/>
    <w:rsid w:val="00BD47F2"/>
    <w:rsid w:val="00BD48E8"/>
    <w:rsid w:val="00BD4B88"/>
    <w:rsid w:val="00BD51C3"/>
    <w:rsid w:val="00BD54D6"/>
    <w:rsid w:val="00BD5540"/>
    <w:rsid w:val="00BD5768"/>
    <w:rsid w:val="00BD587D"/>
    <w:rsid w:val="00BD6105"/>
    <w:rsid w:val="00BD720A"/>
    <w:rsid w:val="00BD7352"/>
    <w:rsid w:val="00BD744C"/>
    <w:rsid w:val="00BD7ABA"/>
    <w:rsid w:val="00BE01B6"/>
    <w:rsid w:val="00BE030E"/>
    <w:rsid w:val="00BE0B51"/>
    <w:rsid w:val="00BE10DE"/>
    <w:rsid w:val="00BE1B0A"/>
    <w:rsid w:val="00BE226C"/>
    <w:rsid w:val="00BE227A"/>
    <w:rsid w:val="00BE23CA"/>
    <w:rsid w:val="00BE2470"/>
    <w:rsid w:val="00BE279D"/>
    <w:rsid w:val="00BE2A06"/>
    <w:rsid w:val="00BE2F36"/>
    <w:rsid w:val="00BE2FA1"/>
    <w:rsid w:val="00BE3301"/>
    <w:rsid w:val="00BE3A17"/>
    <w:rsid w:val="00BE3DAB"/>
    <w:rsid w:val="00BE4765"/>
    <w:rsid w:val="00BE47A5"/>
    <w:rsid w:val="00BE4837"/>
    <w:rsid w:val="00BE4A8D"/>
    <w:rsid w:val="00BE4BB2"/>
    <w:rsid w:val="00BE5634"/>
    <w:rsid w:val="00BE5B63"/>
    <w:rsid w:val="00BE5D1D"/>
    <w:rsid w:val="00BE5D48"/>
    <w:rsid w:val="00BE63BE"/>
    <w:rsid w:val="00BE676E"/>
    <w:rsid w:val="00BE6794"/>
    <w:rsid w:val="00BE6E29"/>
    <w:rsid w:val="00BE7A02"/>
    <w:rsid w:val="00BF033E"/>
    <w:rsid w:val="00BF03CF"/>
    <w:rsid w:val="00BF0447"/>
    <w:rsid w:val="00BF0A3D"/>
    <w:rsid w:val="00BF0E4C"/>
    <w:rsid w:val="00BF12DE"/>
    <w:rsid w:val="00BF1FC2"/>
    <w:rsid w:val="00BF2559"/>
    <w:rsid w:val="00BF2732"/>
    <w:rsid w:val="00BF2D03"/>
    <w:rsid w:val="00BF318F"/>
    <w:rsid w:val="00BF3BF9"/>
    <w:rsid w:val="00BF3D3C"/>
    <w:rsid w:val="00BF3DC9"/>
    <w:rsid w:val="00BF46F5"/>
    <w:rsid w:val="00BF4832"/>
    <w:rsid w:val="00BF4D83"/>
    <w:rsid w:val="00BF4F43"/>
    <w:rsid w:val="00BF5B5D"/>
    <w:rsid w:val="00BF5BF8"/>
    <w:rsid w:val="00BF63A9"/>
    <w:rsid w:val="00BF6780"/>
    <w:rsid w:val="00BF69FA"/>
    <w:rsid w:val="00BF6AB3"/>
    <w:rsid w:val="00BF6DF5"/>
    <w:rsid w:val="00BF7224"/>
    <w:rsid w:val="00BF793A"/>
    <w:rsid w:val="00BF7D0B"/>
    <w:rsid w:val="00C00090"/>
    <w:rsid w:val="00C001EE"/>
    <w:rsid w:val="00C0155C"/>
    <w:rsid w:val="00C0192E"/>
    <w:rsid w:val="00C01F3D"/>
    <w:rsid w:val="00C023C3"/>
    <w:rsid w:val="00C026BF"/>
    <w:rsid w:val="00C0298C"/>
    <w:rsid w:val="00C03127"/>
    <w:rsid w:val="00C03376"/>
    <w:rsid w:val="00C03CC6"/>
    <w:rsid w:val="00C03F63"/>
    <w:rsid w:val="00C04168"/>
    <w:rsid w:val="00C0443E"/>
    <w:rsid w:val="00C044BC"/>
    <w:rsid w:val="00C04658"/>
    <w:rsid w:val="00C04D16"/>
    <w:rsid w:val="00C04EDC"/>
    <w:rsid w:val="00C0504F"/>
    <w:rsid w:val="00C053F2"/>
    <w:rsid w:val="00C05454"/>
    <w:rsid w:val="00C05775"/>
    <w:rsid w:val="00C05BD0"/>
    <w:rsid w:val="00C05C69"/>
    <w:rsid w:val="00C05CE6"/>
    <w:rsid w:val="00C05E4F"/>
    <w:rsid w:val="00C05F48"/>
    <w:rsid w:val="00C05F56"/>
    <w:rsid w:val="00C06114"/>
    <w:rsid w:val="00C0682F"/>
    <w:rsid w:val="00C06F87"/>
    <w:rsid w:val="00C07A02"/>
    <w:rsid w:val="00C07AD0"/>
    <w:rsid w:val="00C1030B"/>
    <w:rsid w:val="00C10543"/>
    <w:rsid w:val="00C10BC9"/>
    <w:rsid w:val="00C1131C"/>
    <w:rsid w:val="00C1159F"/>
    <w:rsid w:val="00C11B06"/>
    <w:rsid w:val="00C11DD0"/>
    <w:rsid w:val="00C11F63"/>
    <w:rsid w:val="00C12507"/>
    <w:rsid w:val="00C12F2B"/>
    <w:rsid w:val="00C138C7"/>
    <w:rsid w:val="00C13C33"/>
    <w:rsid w:val="00C14043"/>
    <w:rsid w:val="00C1415D"/>
    <w:rsid w:val="00C142C0"/>
    <w:rsid w:val="00C14389"/>
    <w:rsid w:val="00C14446"/>
    <w:rsid w:val="00C14FAD"/>
    <w:rsid w:val="00C1520D"/>
    <w:rsid w:val="00C15513"/>
    <w:rsid w:val="00C15786"/>
    <w:rsid w:val="00C15946"/>
    <w:rsid w:val="00C1598A"/>
    <w:rsid w:val="00C15C4C"/>
    <w:rsid w:val="00C15E9E"/>
    <w:rsid w:val="00C1619B"/>
    <w:rsid w:val="00C16466"/>
    <w:rsid w:val="00C166DE"/>
    <w:rsid w:val="00C1674D"/>
    <w:rsid w:val="00C168A1"/>
    <w:rsid w:val="00C16EC9"/>
    <w:rsid w:val="00C1704E"/>
    <w:rsid w:val="00C17587"/>
    <w:rsid w:val="00C202AE"/>
    <w:rsid w:val="00C20344"/>
    <w:rsid w:val="00C20712"/>
    <w:rsid w:val="00C20800"/>
    <w:rsid w:val="00C21006"/>
    <w:rsid w:val="00C210C1"/>
    <w:rsid w:val="00C21558"/>
    <w:rsid w:val="00C21B1D"/>
    <w:rsid w:val="00C21B36"/>
    <w:rsid w:val="00C21C04"/>
    <w:rsid w:val="00C21C14"/>
    <w:rsid w:val="00C21DAF"/>
    <w:rsid w:val="00C21FD8"/>
    <w:rsid w:val="00C22728"/>
    <w:rsid w:val="00C22911"/>
    <w:rsid w:val="00C229A9"/>
    <w:rsid w:val="00C22C5B"/>
    <w:rsid w:val="00C22E6B"/>
    <w:rsid w:val="00C23240"/>
    <w:rsid w:val="00C23696"/>
    <w:rsid w:val="00C239A8"/>
    <w:rsid w:val="00C23B9A"/>
    <w:rsid w:val="00C23D15"/>
    <w:rsid w:val="00C23FFD"/>
    <w:rsid w:val="00C2414C"/>
    <w:rsid w:val="00C243E2"/>
    <w:rsid w:val="00C2496B"/>
    <w:rsid w:val="00C24B40"/>
    <w:rsid w:val="00C251F3"/>
    <w:rsid w:val="00C25B7B"/>
    <w:rsid w:val="00C25D79"/>
    <w:rsid w:val="00C261D4"/>
    <w:rsid w:val="00C26284"/>
    <w:rsid w:val="00C2677D"/>
    <w:rsid w:val="00C27679"/>
    <w:rsid w:val="00C279F7"/>
    <w:rsid w:val="00C27DF7"/>
    <w:rsid w:val="00C27ED5"/>
    <w:rsid w:val="00C27F42"/>
    <w:rsid w:val="00C303A8"/>
    <w:rsid w:val="00C30B04"/>
    <w:rsid w:val="00C30D0D"/>
    <w:rsid w:val="00C31506"/>
    <w:rsid w:val="00C31F2C"/>
    <w:rsid w:val="00C32456"/>
    <w:rsid w:val="00C32604"/>
    <w:rsid w:val="00C326E9"/>
    <w:rsid w:val="00C33709"/>
    <w:rsid w:val="00C33890"/>
    <w:rsid w:val="00C33E42"/>
    <w:rsid w:val="00C3439E"/>
    <w:rsid w:val="00C3444E"/>
    <w:rsid w:val="00C34D57"/>
    <w:rsid w:val="00C35EEB"/>
    <w:rsid w:val="00C36058"/>
    <w:rsid w:val="00C360DE"/>
    <w:rsid w:val="00C36920"/>
    <w:rsid w:val="00C36A8F"/>
    <w:rsid w:val="00C3701C"/>
    <w:rsid w:val="00C372EC"/>
    <w:rsid w:val="00C374B8"/>
    <w:rsid w:val="00C376A6"/>
    <w:rsid w:val="00C378A6"/>
    <w:rsid w:val="00C37BEB"/>
    <w:rsid w:val="00C37BF0"/>
    <w:rsid w:val="00C413D7"/>
    <w:rsid w:val="00C414CC"/>
    <w:rsid w:val="00C41564"/>
    <w:rsid w:val="00C41674"/>
    <w:rsid w:val="00C418B9"/>
    <w:rsid w:val="00C41C14"/>
    <w:rsid w:val="00C425AC"/>
    <w:rsid w:val="00C42CD0"/>
    <w:rsid w:val="00C42D88"/>
    <w:rsid w:val="00C42E33"/>
    <w:rsid w:val="00C4325D"/>
    <w:rsid w:val="00C43366"/>
    <w:rsid w:val="00C43941"/>
    <w:rsid w:val="00C43F35"/>
    <w:rsid w:val="00C43F3F"/>
    <w:rsid w:val="00C43F5E"/>
    <w:rsid w:val="00C43F88"/>
    <w:rsid w:val="00C441B5"/>
    <w:rsid w:val="00C44489"/>
    <w:rsid w:val="00C44515"/>
    <w:rsid w:val="00C44E48"/>
    <w:rsid w:val="00C458C0"/>
    <w:rsid w:val="00C45C6A"/>
    <w:rsid w:val="00C4608C"/>
    <w:rsid w:val="00C467FA"/>
    <w:rsid w:val="00C47421"/>
    <w:rsid w:val="00C503B4"/>
    <w:rsid w:val="00C503C0"/>
    <w:rsid w:val="00C50853"/>
    <w:rsid w:val="00C50B08"/>
    <w:rsid w:val="00C50CFF"/>
    <w:rsid w:val="00C50FDA"/>
    <w:rsid w:val="00C5109F"/>
    <w:rsid w:val="00C5115A"/>
    <w:rsid w:val="00C517F6"/>
    <w:rsid w:val="00C51C46"/>
    <w:rsid w:val="00C51F14"/>
    <w:rsid w:val="00C52081"/>
    <w:rsid w:val="00C52E46"/>
    <w:rsid w:val="00C53060"/>
    <w:rsid w:val="00C53531"/>
    <w:rsid w:val="00C53AF5"/>
    <w:rsid w:val="00C54197"/>
    <w:rsid w:val="00C54281"/>
    <w:rsid w:val="00C543C9"/>
    <w:rsid w:val="00C545BC"/>
    <w:rsid w:val="00C547AE"/>
    <w:rsid w:val="00C54C6B"/>
    <w:rsid w:val="00C5572A"/>
    <w:rsid w:val="00C55FC4"/>
    <w:rsid w:val="00C5602B"/>
    <w:rsid w:val="00C56319"/>
    <w:rsid w:val="00C56364"/>
    <w:rsid w:val="00C56732"/>
    <w:rsid w:val="00C56A1C"/>
    <w:rsid w:val="00C56D05"/>
    <w:rsid w:val="00C56E9D"/>
    <w:rsid w:val="00C5702F"/>
    <w:rsid w:val="00C57985"/>
    <w:rsid w:val="00C57EA7"/>
    <w:rsid w:val="00C6137B"/>
    <w:rsid w:val="00C6160F"/>
    <w:rsid w:val="00C61A28"/>
    <w:rsid w:val="00C61E17"/>
    <w:rsid w:val="00C61F7A"/>
    <w:rsid w:val="00C62170"/>
    <w:rsid w:val="00C621C1"/>
    <w:rsid w:val="00C62330"/>
    <w:rsid w:val="00C62D43"/>
    <w:rsid w:val="00C63151"/>
    <w:rsid w:val="00C6336E"/>
    <w:rsid w:val="00C6339C"/>
    <w:rsid w:val="00C63416"/>
    <w:rsid w:val="00C6397D"/>
    <w:rsid w:val="00C63EB9"/>
    <w:rsid w:val="00C63FE5"/>
    <w:rsid w:val="00C63FE7"/>
    <w:rsid w:val="00C64001"/>
    <w:rsid w:val="00C64740"/>
    <w:rsid w:val="00C6480D"/>
    <w:rsid w:val="00C64A54"/>
    <w:rsid w:val="00C64E86"/>
    <w:rsid w:val="00C655C4"/>
    <w:rsid w:val="00C65689"/>
    <w:rsid w:val="00C6588C"/>
    <w:rsid w:val="00C65923"/>
    <w:rsid w:val="00C65994"/>
    <w:rsid w:val="00C659DD"/>
    <w:rsid w:val="00C65B07"/>
    <w:rsid w:val="00C65DA7"/>
    <w:rsid w:val="00C65EE6"/>
    <w:rsid w:val="00C66390"/>
    <w:rsid w:val="00C66FCF"/>
    <w:rsid w:val="00C6722D"/>
    <w:rsid w:val="00C673CF"/>
    <w:rsid w:val="00C67A71"/>
    <w:rsid w:val="00C67C36"/>
    <w:rsid w:val="00C70341"/>
    <w:rsid w:val="00C70805"/>
    <w:rsid w:val="00C70863"/>
    <w:rsid w:val="00C70C7C"/>
    <w:rsid w:val="00C70E91"/>
    <w:rsid w:val="00C71DB8"/>
    <w:rsid w:val="00C71E0E"/>
    <w:rsid w:val="00C72582"/>
    <w:rsid w:val="00C7262F"/>
    <w:rsid w:val="00C72AD9"/>
    <w:rsid w:val="00C731B1"/>
    <w:rsid w:val="00C733CF"/>
    <w:rsid w:val="00C73770"/>
    <w:rsid w:val="00C7385E"/>
    <w:rsid w:val="00C73876"/>
    <w:rsid w:val="00C73D60"/>
    <w:rsid w:val="00C74206"/>
    <w:rsid w:val="00C74571"/>
    <w:rsid w:val="00C74A80"/>
    <w:rsid w:val="00C75DF5"/>
    <w:rsid w:val="00C75EAC"/>
    <w:rsid w:val="00C761F3"/>
    <w:rsid w:val="00C76403"/>
    <w:rsid w:val="00C76B66"/>
    <w:rsid w:val="00C76E07"/>
    <w:rsid w:val="00C76F22"/>
    <w:rsid w:val="00C771E3"/>
    <w:rsid w:val="00C77249"/>
    <w:rsid w:val="00C77E78"/>
    <w:rsid w:val="00C8179C"/>
    <w:rsid w:val="00C82564"/>
    <w:rsid w:val="00C8274B"/>
    <w:rsid w:val="00C8276C"/>
    <w:rsid w:val="00C82990"/>
    <w:rsid w:val="00C82A98"/>
    <w:rsid w:val="00C82BC6"/>
    <w:rsid w:val="00C8307B"/>
    <w:rsid w:val="00C8351A"/>
    <w:rsid w:val="00C83723"/>
    <w:rsid w:val="00C83D55"/>
    <w:rsid w:val="00C83F5E"/>
    <w:rsid w:val="00C84312"/>
    <w:rsid w:val="00C845B4"/>
    <w:rsid w:val="00C84D97"/>
    <w:rsid w:val="00C84E3F"/>
    <w:rsid w:val="00C850D5"/>
    <w:rsid w:val="00C857AA"/>
    <w:rsid w:val="00C85AB6"/>
    <w:rsid w:val="00C85C31"/>
    <w:rsid w:val="00C85F9F"/>
    <w:rsid w:val="00C86252"/>
    <w:rsid w:val="00C8665E"/>
    <w:rsid w:val="00C87295"/>
    <w:rsid w:val="00C879F6"/>
    <w:rsid w:val="00C87E10"/>
    <w:rsid w:val="00C90646"/>
    <w:rsid w:val="00C90DEE"/>
    <w:rsid w:val="00C91087"/>
    <w:rsid w:val="00C9113F"/>
    <w:rsid w:val="00C91529"/>
    <w:rsid w:val="00C916E7"/>
    <w:rsid w:val="00C92E2B"/>
    <w:rsid w:val="00C93E5E"/>
    <w:rsid w:val="00C94ABC"/>
    <w:rsid w:val="00C94BEA"/>
    <w:rsid w:val="00C95199"/>
    <w:rsid w:val="00C955FD"/>
    <w:rsid w:val="00C956E8"/>
    <w:rsid w:val="00C95917"/>
    <w:rsid w:val="00C9594A"/>
    <w:rsid w:val="00C959B1"/>
    <w:rsid w:val="00C9655D"/>
    <w:rsid w:val="00C96797"/>
    <w:rsid w:val="00C9704C"/>
    <w:rsid w:val="00C97398"/>
    <w:rsid w:val="00C9762C"/>
    <w:rsid w:val="00C97FF3"/>
    <w:rsid w:val="00CA0432"/>
    <w:rsid w:val="00CA0DD9"/>
    <w:rsid w:val="00CA0EB8"/>
    <w:rsid w:val="00CA0FDD"/>
    <w:rsid w:val="00CA1708"/>
    <w:rsid w:val="00CA1724"/>
    <w:rsid w:val="00CA217D"/>
    <w:rsid w:val="00CA28F6"/>
    <w:rsid w:val="00CA2E47"/>
    <w:rsid w:val="00CA3049"/>
    <w:rsid w:val="00CA3A5A"/>
    <w:rsid w:val="00CA3FF2"/>
    <w:rsid w:val="00CA4405"/>
    <w:rsid w:val="00CA4A4C"/>
    <w:rsid w:val="00CA4FED"/>
    <w:rsid w:val="00CA5177"/>
    <w:rsid w:val="00CA53AB"/>
    <w:rsid w:val="00CA53BB"/>
    <w:rsid w:val="00CA54C9"/>
    <w:rsid w:val="00CA55AE"/>
    <w:rsid w:val="00CA579F"/>
    <w:rsid w:val="00CA5B25"/>
    <w:rsid w:val="00CA5B2B"/>
    <w:rsid w:val="00CA5EF8"/>
    <w:rsid w:val="00CA665D"/>
    <w:rsid w:val="00CA67AD"/>
    <w:rsid w:val="00CA68F7"/>
    <w:rsid w:val="00CA7135"/>
    <w:rsid w:val="00CA751B"/>
    <w:rsid w:val="00CA7E80"/>
    <w:rsid w:val="00CB0276"/>
    <w:rsid w:val="00CB029B"/>
    <w:rsid w:val="00CB0640"/>
    <w:rsid w:val="00CB09D2"/>
    <w:rsid w:val="00CB0BBE"/>
    <w:rsid w:val="00CB0F83"/>
    <w:rsid w:val="00CB1039"/>
    <w:rsid w:val="00CB136B"/>
    <w:rsid w:val="00CB168A"/>
    <w:rsid w:val="00CB1F31"/>
    <w:rsid w:val="00CB2091"/>
    <w:rsid w:val="00CB28C3"/>
    <w:rsid w:val="00CB2960"/>
    <w:rsid w:val="00CB3041"/>
    <w:rsid w:val="00CB32F9"/>
    <w:rsid w:val="00CB3399"/>
    <w:rsid w:val="00CB363E"/>
    <w:rsid w:val="00CB3927"/>
    <w:rsid w:val="00CB3E5E"/>
    <w:rsid w:val="00CB4401"/>
    <w:rsid w:val="00CB47F1"/>
    <w:rsid w:val="00CB4B5C"/>
    <w:rsid w:val="00CB4DCA"/>
    <w:rsid w:val="00CB4E79"/>
    <w:rsid w:val="00CB50DD"/>
    <w:rsid w:val="00CB5192"/>
    <w:rsid w:val="00CB53F0"/>
    <w:rsid w:val="00CB5863"/>
    <w:rsid w:val="00CB5E17"/>
    <w:rsid w:val="00CB5FB5"/>
    <w:rsid w:val="00CB6093"/>
    <w:rsid w:val="00CB6243"/>
    <w:rsid w:val="00CB6E2B"/>
    <w:rsid w:val="00CB7625"/>
    <w:rsid w:val="00CB765F"/>
    <w:rsid w:val="00CC0033"/>
    <w:rsid w:val="00CC09B5"/>
    <w:rsid w:val="00CC1131"/>
    <w:rsid w:val="00CC11F9"/>
    <w:rsid w:val="00CC1291"/>
    <w:rsid w:val="00CC12FB"/>
    <w:rsid w:val="00CC1A94"/>
    <w:rsid w:val="00CC1B52"/>
    <w:rsid w:val="00CC1DAA"/>
    <w:rsid w:val="00CC1DDE"/>
    <w:rsid w:val="00CC1E47"/>
    <w:rsid w:val="00CC28C4"/>
    <w:rsid w:val="00CC2E47"/>
    <w:rsid w:val="00CC3300"/>
    <w:rsid w:val="00CC3431"/>
    <w:rsid w:val="00CC3B86"/>
    <w:rsid w:val="00CC3B96"/>
    <w:rsid w:val="00CC3C8D"/>
    <w:rsid w:val="00CC434C"/>
    <w:rsid w:val="00CC46B0"/>
    <w:rsid w:val="00CC4C8C"/>
    <w:rsid w:val="00CC4F1F"/>
    <w:rsid w:val="00CC58E3"/>
    <w:rsid w:val="00CC6150"/>
    <w:rsid w:val="00CC6286"/>
    <w:rsid w:val="00CC6563"/>
    <w:rsid w:val="00CC6AEA"/>
    <w:rsid w:val="00CC6CA2"/>
    <w:rsid w:val="00CC6E76"/>
    <w:rsid w:val="00CC719D"/>
    <w:rsid w:val="00CC753B"/>
    <w:rsid w:val="00CC77E1"/>
    <w:rsid w:val="00CC79D2"/>
    <w:rsid w:val="00CC7B34"/>
    <w:rsid w:val="00CC7CC9"/>
    <w:rsid w:val="00CD01F3"/>
    <w:rsid w:val="00CD06FF"/>
    <w:rsid w:val="00CD0F18"/>
    <w:rsid w:val="00CD1B6D"/>
    <w:rsid w:val="00CD1EE3"/>
    <w:rsid w:val="00CD200A"/>
    <w:rsid w:val="00CD232B"/>
    <w:rsid w:val="00CD24B9"/>
    <w:rsid w:val="00CD2878"/>
    <w:rsid w:val="00CD2F41"/>
    <w:rsid w:val="00CD310F"/>
    <w:rsid w:val="00CD377E"/>
    <w:rsid w:val="00CD3962"/>
    <w:rsid w:val="00CD3C3B"/>
    <w:rsid w:val="00CD4721"/>
    <w:rsid w:val="00CD4E57"/>
    <w:rsid w:val="00CD4FA7"/>
    <w:rsid w:val="00CD547B"/>
    <w:rsid w:val="00CD5BFE"/>
    <w:rsid w:val="00CD5D18"/>
    <w:rsid w:val="00CD60DB"/>
    <w:rsid w:val="00CD6C34"/>
    <w:rsid w:val="00CD7194"/>
    <w:rsid w:val="00CD7435"/>
    <w:rsid w:val="00CD7C5A"/>
    <w:rsid w:val="00CE01DD"/>
    <w:rsid w:val="00CE039A"/>
    <w:rsid w:val="00CE070A"/>
    <w:rsid w:val="00CE0A66"/>
    <w:rsid w:val="00CE1CD6"/>
    <w:rsid w:val="00CE1CD9"/>
    <w:rsid w:val="00CE1E10"/>
    <w:rsid w:val="00CE218A"/>
    <w:rsid w:val="00CE26B4"/>
    <w:rsid w:val="00CE2AD4"/>
    <w:rsid w:val="00CE38BA"/>
    <w:rsid w:val="00CE48A9"/>
    <w:rsid w:val="00CE49C9"/>
    <w:rsid w:val="00CE4A03"/>
    <w:rsid w:val="00CE5851"/>
    <w:rsid w:val="00CE5A63"/>
    <w:rsid w:val="00CE5C6E"/>
    <w:rsid w:val="00CE5DD8"/>
    <w:rsid w:val="00CE5E1A"/>
    <w:rsid w:val="00CE5EF6"/>
    <w:rsid w:val="00CE5F48"/>
    <w:rsid w:val="00CE5FA7"/>
    <w:rsid w:val="00CE65BA"/>
    <w:rsid w:val="00CE6D47"/>
    <w:rsid w:val="00CE6E41"/>
    <w:rsid w:val="00CE7234"/>
    <w:rsid w:val="00CE754D"/>
    <w:rsid w:val="00CE78D8"/>
    <w:rsid w:val="00CE79B9"/>
    <w:rsid w:val="00CF02E4"/>
    <w:rsid w:val="00CF05E7"/>
    <w:rsid w:val="00CF0A88"/>
    <w:rsid w:val="00CF0D2E"/>
    <w:rsid w:val="00CF0D56"/>
    <w:rsid w:val="00CF1C03"/>
    <w:rsid w:val="00CF253D"/>
    <w:rsid w:val="00CF2726"/>
    <w:rsid w:val="00CF274D"/>
    <w:rsid w:val="00CF2C5F"/>
    <w:rsid w:val="00CF2ED7"/>
    <w:rsid w:val="00CF35B3"/>
    <w:rsid w:val="00CF4181"/>
    <w:rsid w:val="00CF49E4"/>
    <w:rsid w:val="00CF4DE9"/>
    <w:rsid w:val="00CF59C3"/>
    <w:rsid w:val="00CF5B64"/>
    <w:rsid w:val="00CF5DB7"/>
    <w:rsid w:val="00CF5EBE"/>
    <w:rsid w:val="00CF77B2"/>
    <w:rsid w:val="00D007FD"/>
    <w:rsid w:val="00D009FD"/>
    <w:rsid w:val="00D00C74"/>
    <w:rsid w:val="00D00E03"/>
    <w:rsid w:val="00D011C0"/>
    <w:rsid w:val="00D02105"/>
    <w:rsid w:val="00D02136"/>
    <w:rsid w:val="00D02A26"/>
    <w:rsid w:val="00D036B9"/>
    <w:rsid w:val="00D03747"/>
    <w:rsid w:val="00D039F7"/>
    <w:rsid w:val="00D03B4C"/>
    <w:rsid w:val="00D0467A"/>
    <w:rsid w:val="00D04847"/>
    <w:rsid w:val="00D049B9"/>
    <w:rsid w:val="00D04AF9"/>
    <w:rsid w:val="00D04FA5"/>
    <w:rsid w:val="00D05072"/>
    <w:rsid w:val="00D05E16"/>
    <w:rsid w:val="00D05E40"/>
    <w:rsid w:val="00D05E7D"/>
    <w:rsid w:val="00D05F19"/>
    <w:rsid w:val="00D05F8A"/>
    <w:rsid w:val="00D05FFB"/>
    <w:rsid w:val="00D064BD"/>
    <w:rsid w:val="00D0655D"/>
    <w:rsid w:val="00D06985"/>
    <w:rsid w:val="00D06B44"/>
    <w:rsid w:val="00D06B4E"/>
    <w:rsid w:val="00D06DD0"/>
    <w:rsid w:val="00D071E1"/>
    <w:rsid w:val="00D07A6C"/>
    <w:rsid w:val="00D07A6E"/>
    <w:rsid w:val="00D10882"/>
    <w:rsid w:val="00D10C9B"/>
    <w:rsid w:val="00D113F3"/>
    <w:rsid w:val="00D1155E"/>
    <w:rsid w:val="00D1192C"/>
    <w:rsid w:val="00D11AAA"/>
    <w:rsid w:val="00D123F3"/>
    <w:rsid w:val="00D129CF"/>
    <w:rsid w:val="00D12A09"/>
    <w:rsid w:val="00D12B34"/>
    <w:rsid w:val="00D12E73"/>
    <w:rsid w:val="00D12EF5"/>
    <w:rsid w:val="00D12FDB"/>
    <w:rsid w:val="00D13044"/>
    <w:rsid w:val="00D13216"/>
    <w:rsid w:val="00D133B6"/>
    <w:rsid w:val="00D134E3"/>
    <w:rsid w:val="00D13A62"/>
    <w:rsid w:val="00D13D60"/>
    <w:rsid w:val="00D140FD"/>
    <w:rsid w:val="00D14274"/>
    <w:rsid w:val="00D145E3"/>
    <w:rsid w:val="00D14956"/>
    <w:rsid w:val="00D14A41"/>
    <w:rsid w:val="00D156B4"/>
    <w:rsid w:val="00D156BF"/>
    <w:rsid w:val="00D15B52"/>
    <w:rsid w:val="00D1619D"/>
    <w:rsid w:val="00D1635D"/>
    <w:rsid w:val="00D16669"/>
    <w:rsid w:val="00D166F6"/>
    <w:rsid w:val="00D16DD1"/>
    <w:rsid w:val="00D1757C"/>
    <w:rsid w:val="00D176F0"/>
    <w:rsid w:val="00D17C42"/>
    <w:rsid w:val="00D2022C"/>
    <w:rsid w:val="00D21273"/>
    <w:rsid w:val="00D214B9"/>
    <w:rsid w:val="00D21ED7"/>
    <w:rsid w:val="00D2215C"/>
    <w:rsid w:val="00D22412"/>
    <w:rsid w:val="00D22510"/>
    <w:rsid w:val="00D22525"/>
    <w:rsid w:val="00D2274D"/>
    <w:rsid w:val="00D2285E"/>
    <w:rsid w:val="00D229D9"/>
    <w:rsid w:val="00D22A08"/>
    <w:rsid w:val="00D23464"/>
    <w:rsid w:val="00D236E9"/>
    <w:rsid w:val="00D23BF3"/>
    <w:rsid w:val="00D23FEE"/>
    <w:rsid w:val="00D24320"/>
    <w:rsid w:val="00D244B9"/>
    <w:rsid w:val="00D248D6"/>
    <w:rsid w:val="00D24E35"/>
    <w:rsid w:val="00D2516C"/>
    <w:rsid w:val="00D256F0"/>
    <w:rsid w:val="00D258B9"/>
    <w:rsid w:val="00D25F68"/>
    <w:rsid w:val="00D26326"/>
    <w:rsid w:val="00D26788"/>
    <w:rsid w:val="00D2693C"/>
    <w:rsid w:val="00D26D9F"/>
    <w:rsid w:val="00D26E6F"/>
    <w:rsid w:val="00D27358"/>
    <w:rsid w:val="00D27C79"/>
    <w:rsid w:val="00D27C7E"/>
    <w:rsid w:val="00D27D14"/>
    <w:rsid w:val="00D27E0C"/>
    <w:rsid w:val="00D3006E"/>
    <w:rsid w:val="00D3071A"/>
    <w:rsid w:val="00D3096F"/>
    <w:rsid w:val="00D30A53"/>
    <w:rsid w:val="00D30A92"/>
    <w:rsid w:val="00D30B22"/>
    <w:rsid w:val="00D30D5E"/>
    <w:rsid w:val="00D30D7C"/>
    <w:rsid w:val="00D314E0"/>
    <w:rsid w:val="00D317B9"/>
    <w:rsid w:val="00D31DAF"/>
    <w:rsid w:val="00D322D3"/>
    <w:rsid w:val="00D327DE"/>
    <w:rsid w:val="00D32806"/>
    <w:rsid w:val="00D32C8E"/>
    <w:rsid w:val="00D33336"/>
    <w:rsid w:val="00D33A86"/>
    <w:rsid w:val="00D33DB9"/>
    <w:rsid w:val="00D33DCB"/>
    <w:rsid w:val="00D33E8D"/>
    <w:rsid w:val="00D34100"/>
    <w:rsid w:val="00D34376"/>
    <w:rsid w:val="00D3444E"/>
    <w:rsid w:val="00D34C65"/>
    <w:rsid w:val="00D34EA4"/>
    <w:rsid w:val="00D35065"/>
    <w:rsid w:val="00D351AF"/>
    <w:rsid w:val="00D351B7"/>
    <w:rsid w:val="00D35430"/>
    <w:rsid w:val="00D35D62"/>
    <w:rsid w:val="00D36606"/>
    <w:rsid w:val="00D3668A"/>
    <w:rsid w:val="00D368F2"/>
    <w:rsid w:val="00D36B61"/>
    <w:rsid w:val="00D3706A"/>
    <w:rsid w:val="00D370B9"/>
    <w:rsid w:val="00D3740A"/>
    <w:rsid w:val="00D377DF"/>
    <w:rsid w:val="00D3793C"/>
    <w:rsid w:val="00D37970"/>
    <w:rsid w:val="00D40314"/>
    <w:rsid w:val="00D406B7"/>
    <w:rsid w:val="00D408C1"/>
    <w:rsid w:val="00D40C48"/>
    <w:rsid w:val="00D41430"/>
    <w:rsid w:val="00D41581"/>
    <w:rsid w:val="00D41657"/>
    <w:rsid w:val="00D41C48"/>
    <w:rsid w:val="00D42008"/>
    <w:rsid w:val="00D42924"/>
    <w:rsid w:val="00D42EA1"/>
    <w:rsid w:val="00D436D2"/>
    <w:rsid w:val="00D43762"/>
    <w:rsid w:val="00D43908"/>
    <w:rsid w:val="00D43C4F"/>
    <w:rsid w:val="00D43D12"/>
    <w:rsid w:val="00D4408C"/>
    <w:rsid w:val="00D4490F"/>
    <w:rsid w:val="00D44E31"/>
    <w:rsid w:val="00D44F60"/>
    <w:rsid w:val="00D45110"/>
    <w:rsid w:val="00D458C8"/>
    <w:rsid w:val="00D45ACB"/>
    <w:rsid w:val="00D45CD7"/>
    <w:rsid w:val="00D45D16"/>
    <w:rsid w:val="00D45DBC"/>
    <w:rsid w:val="00D45F3F"/>
    <w:rsid w:val="00D46085"/>
    <w:rsid w:val="00D466F7"/>
    <w:rsid w:val="00D4698B"/>
    <w:rsid w:val="00D46B88"/>
    <w:rsid w:val="00D46D1D"/>
    <w:rsid w:val="00D46FB8"/>
    <w:rsid w:val="00D478A8"/>
    <w:rsid w:val="00D479DE"/>
    <w:rsid w:val="00D47B8A"/>
    <w:rsid w:val="00D47B92"/>
    <w:rsid w:val="00D509E1"/>
    <w:rsid w:val="00D50E1E"/>
    <w:rsid w:val="00D50EC2"/>
    <w:rsid w:val="00D50F98"/>
    <w:rsid w:val="00D51174"/>
    <w:rsid w:val="00D514CE"/>
    <w:rsid w:val="00D514DF"/>
    <w:rsid w:val="00D51D6D"/>
    <w:rsid w:val="00D522BE"/>
    <w:rsid w:val="00D52352"/>
    <w:rsid w:val="00D52648"/>
    <w:rsid w:val="00D52651"/>
    <w:rsid w:val="00D52713"/>
    <w:rsid w:val="00D5276F"/>
    <w:rsid w:val="00D52AAC"/>
    <w:rsid w:val="00D53BC6"/>
    <w:rsid w:val="00D5435C"/>
    <w:rsid w:val="00D5501B"/>
    <w:rsid w:val="00D557CC"/>
    <w:rsid w:val="00D55AD3"/>
    <w:rsid w:val="00D55BE7"/>
    <w:rsid w:val="00D56333"/>
    <w:rsid w:val="00D56336"/>
    <w:rsid w:val="00D564A5"/>
    <w:rsid w:val="00D56603"/>
    <w:rsid w:val="00D56835"/>
    <w:rsid w:val="00D5689D"/>
    <w:rsid w:val="00D56F21"/>
    <w:rsid w:val="00D57588"/>
    <w:rsid w:val="00D575D2"/>
    <w:rsid w:val="00D577EB"/>
    <w:rsid w:val="00D57817"/>
    <w:rsid w:val="00D57AAE"/>
    <w:rsid w:val="00D57EF8"/>
    <w:rsid w:val="00D6035C"/>
    <w:rsid w:val="00D604C7"/>
    <w:rsid w:val="00D608F1"/>
    <w:rsid w:val="00D60EAF"/>
    <w:rsid w:val="00D61197"/>
    <w:rsid w:val="00D613CD"/>
    <w:rsid w:val="00D61444"/>
    <w:rsid w:val="00D616E9"/>
    <w:rsid w:val="00D61DD0"/>
    <w:rsid w:val="00D62202"/>
    <w:rsid w:val="00D62667"/>
    <w:rsid w:val="00D62B6F"/>
    <w:rsid w:val="00D62FC6"/>
    <w:rsid w:val="00D631FD"/>
    <w:rsid w:val="00D63944"/>
    <w:rsid w:val="00D63CA1"/>
    <w:rsid w:val="00D63E5B"/>
    <w:rsid w:val="00D64066"/>
    <w:rsid w:val="00D641B3"/>
    <w:rsid w:val="00D64326"/>
    <w:rsid w:val="00D64582"/>
    <w:rsid w:val="00D64973"/>
    <w:rsid w:val="00D65059"/>
    <w:rsid w:val="00D65260"/>
    <w:rsid w:val="00D6562D"/>
    <w:rsid w:val="00D65908"/>
    <w:rsid w:val="00D65C2E"/>
    <w:rsid w:val="00D65CB9"/>
    <w:rsid w:val="00D65F95"/>
    <w:rsid w:val="00D6658C"/>
    <w:rsid w:val="00D67127"/>
    <w:rsid w:val="00D707CF"/>
    <w:rsid w:val="00D71024"/>
    <w:rsid w:val="00D71163"/>
    <w:rsid w:val="00D714D8"/>
    <w:rsid w:val="00D72247"/>
    <w:rsid w:val="00D72752"/>
    <w:rsid w:val="00D72A14"/>
    <w:rsid w:val="00D72CAB"/>
    <w:rsid w:val="00D7315C"/>
    <w:rsid w:val="00D731B0"/>
    <w:rsid w:val="00D733FE"/>
    <w:rsid w:val="00D736DC"/>
    <w:rsid w:val="00D7381A"/>
    <w:rsid w:val="00D7447A"/>
    <w:rsid w:val="00D749F5"/>
    <w:rsid w:val="00D74B10"/>
    <w:rsid w:val="00D756C1"/>
    <w:rsid w:val="00D7597D"/>
    <w:rsid w:val="00D762AD"/>
    <w:rsid w:val="00D76512"/>
    <w:rsid w:val="00D7688C"/>
    <w:rsid w:val="00D76ACC"/>
    <w:rsid w:val="00D76DF1"/>
    <w:rsid w:val="00D77888"/>
    <w:rsid w:val="00D77AF4"/>
    <w:rsid w:val="00D77BB1"/>
    <w:rsid w:val="00D77EEB"/>
    <w:rsid w:val="00D800C9"/>
    <w:rsid w:val="00D80273"/>
    <w:rsid w:val="00D803CE"/>
    <w:rsid w:val="00D808AF"/>
    <w:rsid w:val="00D80C71"/>
    <w:rsid w:val="00D81437"/>
    <w:rsid w:val="00D8146F"/>
    <w:rsid w:val="00D81934"/>
    <w:rsid w:val="00D81960"/>
    <w:rsid w:val="00D81C2D"/>
    <w:rsid w:val="00D81C5D"/>
    <w:rsid w:val="00D82286"/>
    <w:rsid w:val="00D8244A"/>
    <w:rsid w:val="00D825A0"/>
    <w:rsid w:val="00D829E1"/>
    <w:rsid w:val="00D82D19"/>
    <w:rsid w:val="00D8308D"/>
    <w:rsid w:val="00D830BB"/>
    <w:rsid w:val="00D8365D"/>
    <w:rsid w:val="00D83838"/>
    <w:rsid w:val="00D83AB5"/>
    <w:rsid w:val="00D83C10"/>
    <w:rsid w:val="00D83FC1"/>
    <w:rsid w:val="00D848C3"/>
    <w:rsid w:val="00D85285"/>
    <w:rsid w:val="00D855B2"/>
    <w:rsid w:val="00D856FF"/>
    <w:rsid w:val="00D859D1"/>
    <w:rsid w:val="00D85D4B"/>
    <w:rsid w:val="00D85D63"/>
    <w:rsid w:val="00D85EEC"/>
    <w:rsid w:val="00D860DA"/>
    <w:rsid w:val="00D86264"/>
    <w:rsid w:val="00D8631D"/>
    <w:rsid w:val="00D86CAD"/>
    <w:rsid w:val="00D87706"/>
    <w:rsid w:val="00D87CA1"/>
    <w:rsid w:val="00D90E74"/>
    <w:rsid w:val="00D9156C"/>
    <w:rsid w:val="00D91969"/>
    <w:rsid w:val="00D91BD5"/>
    <w:rsid w:val="00D91DD3"/>
    <w:rsid w:val="00D928F9"/>
    <w:rsid w:val="00D9307E"/>
    <w:rsid w:val="00D93140"/>
    <w:rsid w:val="00D93164"/>
    <w:rsid w:val="00D93E09"/>
    <w:rsid w:val="00D940FF"/>
    <w:rsid w:val="00D94409"/>
    <w:rsid w:val="00D94A5C"/>
    <w:rsid w:val="00D95233"/>
    <w:rsid w:val="00D9524F"/>
    <w:rsid w:val="00D95393"/>
    <w:rsid w:val="00D954B0"/>
    <w:rsid w:val="00D95810"/>
    <w:rsid w:val="00D95F4D"/>
    <w:rsid w:val="00D967AF"/>
    <w:rsid w:val="00D96B09"/>
    <w:rsid w:val="00D96D62"/>
    <w:rsid w:val="00D9707A"/>
    <w:rsid w:val="00D9711E"/>
    <w:rsid w:val="00D97B92"/>
    <w:rsid w:val="00D97DDF"/>
    <w:rsid w:val="00DA05E4"/>
    <w:rsid w:val="00DA0635"/>
    <w:rsid w:val="00DA0D06"/>
    <w:rsid w:val="00DA0E5A"/>
    <w:rsid w:val="00DA0F93"/>
    <w:rsid w:val="00DA1B0C"/>
    <w:rsid w:val="00DA2363"/>
    <w:rsid w:val="00DA26C0"/>
    <w:rsid w:val="00DA2B0D"/>
    <w:rsid w:val="00DA2C54"/>
    <w:rsid w:val="00DA2C98"/>
    <w:rsid w:val="00DA2CF7"/>
    <w:rsid w:val="00DA2F8C"/>
    <w:rsid w:val="00DA31F0"/>
    <w:rsid w:val="00DA34F4"/>
    <w:rsid w:val="00DA3637"/>
    <w:rsid w:val="00DA3F86"/>
    <w:rsid w:val="00DA41FA"/>
    <w:rsid w:val="00DA4685"/>
    <w:rsid w:val="00DA5414"/>
    <w:rsid w:val="00DA56B4"/>
    <w:rsid w:val="00DA6BCC"/>
    <w:rsid w:val="00DA6C28"/>
    <w:rsid w:val="00DA6E90"/>
    <w:rsid w:val="00DA702F"/>
    <w:rsid w:val="00DA75C0"/>
    <w:rsid w:val="00DA7949"/>
    <w:rsid w:val="00DA7B47"/>
    <w:rsid w:val="00DA7CA1"/>
    <w:rsid w:val="00DA7DB8"/>
    <w:rsid w:val="00DA7E1E"/>
    <w:rsid w:val="00DB0831"/>
    <w:rsid w:val="00DB0EB4"/>
    <w:rsid w:val="00DB155F"/>
    <w:rsid w:val="00DB18D4"/>
    <w:rsid w:val="00DB1B9C"/>
    <w:rsid w:val="00DB2135"/>
    <w:rsid w:val="00DB2982"/>
    <w:rsid w:val="00DB298F"/>
    <w:rsid w:val="00DB2A14"/>
    <w:rsid w:val="00DB3E16"/>
    <w:rsid w:val="00DB3F27"/>
    <w:rsid w:val="00DB42AD"/>
    <w:rsid w:val="00DB4315"/>
    <w:rsid w:val="00DB4B6A"/>
    <w:rsid w:val="00DB4E19"/>
    <w:rsid w:val="00DB4EEC"/>
    <w:rsid w:val="00DB5140"/>
    <w:rsid w:val="00DB5B20"/>
    <w:rsid w:val="00DB5E2E"/>
    <w:rsid w:val="00DB615E"/>
    <w:rsid w:val="00DB637A"/>
    <w:rsid w:val="00DB6438"/>
    <w:rsid w:val="00DB6DBA"/>
    <w:rsid w:val="00DB6FE7"/>
    <w:rsid w:val="00DB7054"/>
    <w:rsid w:val="00DB7697"/>
    <w:rsid w:val="00DB7F9D"/>
    <w:rsid w:val="00DC03C9"/>
    <w:rsid w:val="00DC04E5"/>
    <w:rsid w:val="00DC0970"/>
    <w:rsid w:val="00DC0FAB"/>
    <w:rsid w:val="00DC12D8"/>
    <w:rsid w:val="00DC135D"/>
    <w:rsid w:val="00DC2075"/>
    <w:rsid w:val="00DC28C5"/>
    <w:rsid w:val="00DC2F5B"/>
    <w:rsid w:val="00DC306C"/>
    <w:rsid w:val="00DC34A8"/>
    <w:rsid w:val="00DC34D0"/>
    <w:rsid w:val="00DC367D"/>
    <w:rsid w:val="00DC36C1"/>
    <w:rsid w:val="00DC3FB1"/>
    <w:rsid w:val="00DC43CB"/>
    <w:rsid w:val="00DC47AA"/>
    <w:rsid w:val="00DC4A1A"/>
    <w:rsid w:val="00DC4E60"/>
    <w:rsid w:val="00DC59B2"/>
    <w:rsid w:val="00DC5CFD"/>
    <w:rsid w:val="00DC5D32"/>
    <w:rsid w:val="00DC5D34"/>
    <w:rsid w:val="00DC6B8F"/>
    <w:rsid w:val="00DC6C09"/>
    <w:rsid w:val="00DC6E38"/>
    <w:rsid w:val="00DC6FAF"/>
    <w:rsid w:val="00DC7196"/>
    <w:rsid w:val="00DC71A6"/>
    <w:rsid w:val="00DC7BA1"/>
    <w:rsid w:val="00DC7BC2"/>
    <w:rsid w:val="00DC7E6D"/>
    <w:rsid w:val="00DC7EDA"/>
    <w:rsid w:val="00DD033F"/>
    <w:rsid w:val="00DD0E35"/>
    <w:rsid w:val="00DD119A"/>
    <w:rsid w:val="00DD1867"/>
    <w:rsid w:val="00DD1A66"/>
    <w:rsid w:val="00DD1C4C"/>
    <w:rsid w:val="00DD207E"/>
    <w:rsid w:val="00DD2901"/>
    <w:rsid w:val="00DD2A5F"/>
    <w:rsid w:val="00DD2AD0"/>
    <w:rsid w:val="00DD2DD9"/>
    <w:rsid w:val="00DD3ADC"/>
    <w:rsid w:val="00DD3C5F"/>
    <w:rsid w:val="00DD4DB8"/>
    <w:rsid w:val="00DD546E"/>
    <w:rsid w:val="00DD5571"/>
    <w:rsid w:val="00DD5990"/>
    <w:rsid w:val="00DD5D01"/>
    <w:rsid w:val="00DD7604"/>
    <w:rsid w:val="00DE0445"/>
    <w:rsid w:val="00DE04C0"/>
    <w:rsid w:val="00DE0542"/>
    <w:rsid w:val="00DE0847"/>
    <w:rsid w:val="00DE1182"/>
    <w:rsid w:val="00DE1418"/>
    <w:rsid w:val="00DE315F"/>
    <w:rsid w:val="00DE3597"/>
    <w:rsid w:val="00DE3EBC"/>
    <w:rsid w:val="00DE40EE"/>
    <w:rsid w:val="00DE43D5"/>
    <w:rsid w:val="00DE447B"/>
    <w:rsid w:val="00DE4D2E"/>
    <w:rsid w:val="00DE4D4D"/>
    <w:rsid w:val="00DE50F4"/>
    <w:rsid w:val="00DE5511"/>
    <w:rsid w:val="00DE5EDE"/>
    <w:rsid w:val="00DE606E"/>
    <w:rsid w:val="00DE616B"/>
    <w:rsid w:val="00DE62C5"/>
    <w:rsid w:val="00DE63C4"/>
    <w:rsid w:val="00DE674B"/>
    <w:rsid w:val="00DE698B"/>
    <w:rsid w:val="00DE702F"/>
    <w:rsid w:val="00DE74E0"/>
    <w:rsid w:val="00DE752E"/>
    <w:rsid w:val="00DE7533"/>
    <w:rsid w:val="00DE7584"/>
    <w:rsid w:val="00DE7ABE"/>
    <w:rsid w:val="00DF029F"/>
    <w:rsid w:val="00DF0783"/>
    <w:rsid w:val="00DF1219"/>
    <w:rsid w:val="00DF13A1"/>
    <w:rsid w:val="00DF1822"/>
    <w:rsid w:val="00DF1F84"/>
    <w:rsid w:val="00DF1FD2"/>
    <w:rsid w:val="00DF22EE"/>
    <w:rsid w:val="00DF23C3"/>
    <w:rsid w:val="00DF2BDD"/>
    <w:rsid w:val="00DF366E"/>
    <w:rsid w:val="00DF3762"/>
    <w:rsid w:val="00DF48A6"/>
    <w:rsid w:val="00DF4E6C"/>
    <w:rsid w:val="00DF552E"/>
    <w:rsid w:val="00DF636C"/>
    <w:rsid w:val="00DF63FC"/>
    <w:rsid w:val="00DF6A38"/>
    <w:rsid w:val="00DF6B40"/>
    <w:rsid w:val="00DF6B91"/>
    <w:rsid w:val="00DF6C04"/>
    <w:rsid w:val="00DF6DCC"/>
    <w:rsid w:val="00DF78D3"/>
    <w:rsid w:val="00E00234"/>
    <w:rsid w:val="00E00C1B"/>
    <w:rsid w:val="00E00D80"/>
    <w:rsid w:val="00E00E78"/>
    <w:rsid w:val="00E0165A"/>
    <w:rsid w:val="00E0173A"/>
    <w:rsid w:val="00E019C7"/>
    <w:rsid w:val="00E01CA1"/>
    <w:rsid w:val="00E023C9"/>
    <w:rsid w:val="00E023FB"/>
    <w:rsid w:val="00E02795"/>
    <w:rsid w:val="00E02901"/>
    <w:rsid w:val="00E02CE3"/>
    <w:rsid w:val="00E030DB"/>
    <w:rsid w:val="00E03316"/>
    <w:rsid w:val="00E0336B"/>
    <w:rsid w:val="00E033ED"/>
    <w:rsid w:val="00E034C3"/>
    <w:rsid w:val="00E03590"/>
    <w:rsid w:val="00E038C9"/>
    <w:rsid w:val="00E03AFC"/>
    <w:rsid w:val="00E04802"/>
    <w:rsid w:val="00E05589"/>
    <w:rsid w:val="00E057DE"/>
    <w:rsid w:val="00E05922"/>
    <w:rsid w:val="00E06B08"/>
    <w:rsid w:val="00E06B9E"/>
    <w:rsid w:val="00E0728E"/>
    <w:rsid w:val="00E07301"/>
    <w:rsid w:val="00E0749E"/>
    <w:rsid w:val="00E0765B"/>
    <w:rsid w:val="00E077E8"/>
    <w:rsid w:val="00E079CA"/>
    <w:rsid w:val="00E07A58"/>
    <w:rsid w:val="00E100DA"/>
    <w:rsid w:val="00E100F4"/>
    <w:rsid w:val="00E1042F"/>
    <w:rsid w:val="00E109FB"/>
    <w:rsid w:val="00E11098"/>
    <w:rsid w:val="00E11496"/>
    <w:rsid w:val="00E114C9"/>
    <w:rsid w:val="00E11C95"/>
    <w:rsid w:val="00E11D85"/>
    <w:rsid w:val="00E12826"/>
    <w:rsid w:val="00E12AAD"/>
    <w:rsid w:val="00E12AF6"/>
    <w:rsid w:val="00E12E49"/>
    <w:rsid w:val="00E13054"/>
    <w:rsid w:val="00E131D1"/>
    <w:rsid w:val="00E13603"/>
    <w:rsid w:val="00E137CD"/>
    <w:rsid w:val="00E13C35"/>
    <w:rsid w:val="00E13E94"/>
    <w:rsid w:val="00E13F57"/>
    <w:rsid w:val="00E1409C"/>
    <w:rsid w:val="00E14508"/>
    <w:rsid w:val="00E14764"/>
    <w:rsid w:val="00E149DC"/>
    <w:rsid w:val="00E14C94"/>
    <w:rsid w:val="00E14D30"/>
    <w:rsid w:val="00E15ACA"/>
    <w:rsid w:val="00E15ADB"/>
    <w:rsid w:val="00E162E8"/>
    <w:rsid w:val="00E16947"/>
    <w:rsid w:val="00E16BA6"/>
    <w:rsid w:val="00E16D72"/>
    <w:rsid w:val="00E17278"/>
    <w:rsid w:val="00E172F0"/>
    <w:rsid w:val="00E174D4"/>
    <w:rsid w:val="00E1756D"/>
    <w:rsid w:val="00E17E3C"/>
    <w:rsid w:val="00E20256"/>
    <w:rsid w:val="00E20592"/>
    <w:rsid w:val="00E20672"/>
    <w:rsid w:val="00E20B3E"/>
    <w:rsid w:val="00E21273"/>
    <w:rsid w:val="00E215BE"/>
    <w:rsid w:val="00E22475"/>
    <w:rsid w:val="00E231C3"/>
    <w:rsid w:val="00E231EE"/>
    <w:rsid w:val="00E2325C"/>
    <w:rsid w:val="00E233D8"/>
    <w:rsid w:val="00E234B3"/>
    <w:rsid w:val="00E23763"/>
    <w:rsid w:val="00E23AA2"/>
    <w:rsid w:val="00E23C23"/>
    <w:rsid w:val="00E23C63"/>
    <w:rsid w:val="00E24285"/>
    <w:rsid w:val="00E24373"/>
    <w:rsid w:val="00E2453C"/>
    <w:rsid w:val="00E24AA5"/>
    <w:rsid w:val="00E24BEF"/>
    <w:rsid w:val="00E24D83"/>
    <w:rsid w:val="00E25B4F"/>
    <w:rsid w:val="00E26017"/>
    <w:rsid w:val="00E261A3"/>
    <w:rsid w:val="00E26387"/>
    <w:rsid w:val="00E26681"/>
    <w:rsid w:val="00E26B11"/>
    <w:rsid w:val="00E26E80"/>
    <w:rsid w:val="00E273AE"/>
    <w:rsid w:val="00E2794A"/>
    <w:rsid w:val="00E27B8B"/>
    <w:rsid w:val="00E3052E"/>
    <w:rsid w:val="00E3057F"/>
    <w:rsid w:val="00E308E6"/>
    <w:rsid w:val="00E31136"/>
    <w:rsid w:val="00E31271"/>
    <w:rsid w:val="00E3181B"/>
    <w:rsid w:val="00E31B11"/>
    <w:rsid w:val="00E31D5F"/>
    <w:rsid w:val="00E32093"/>
    <w:rsid w:val="00E324D5"/>
    <w:rsid w:val="00E326FC"/>
    <w:rsid w:val="00E32AE4"/>
    <w:rsid w:val="00E32BB5"/>
    <w:rsid w:val="00E32D2E"/>
    <w:rsid w:val="00E33455"/>
    <w:rsid w:val="00E334A5"/>
    <w:rsid w:val="00E33A52"/>
    <w:rsid w:val="00E33B61"/>
    <w:rsid w:val="00E33F6D"/>
    <w:rsid w:val="00E34577"/>
    <w:rsid w:val="00E345B0"/>
    <w:rsid w:val="00E34A2F"/>
    <w:rsid w:val="00E350A1"/>
    <w:rsid w:val="00E3544C"/>
    <w:rsid w:val="00E35B12"/>
    <w:rsid w:val="00E35B4E"/>
    <w:rsid w:val="00E35D51"/>
    <w:rsid w:val="00E35F33"/>
    <w:rsid w:val="00E3632A"/>
    <w:rsid w:val="00E365E3"/>
    <w:rsid w:val="00E3683F"/>
    <w:rsid w:val="00E36EEA"/>
    <w:rsid w:val="00E36FE9"/>
    <w:rsid w:val="00E3714B"/>
    <w:rsid w:val="00E3746B"/>
    <w:rsid w:val="00E37F8C"/>
    <w:rsid w:val="00E40C10"/>
    <w:rsid w:val="00E40C28"/>
    <w:rsid w:val="00E40D99"/>
    <w:rsid w:val="00E4117F"/>
    <w:rsid w:val="00E41D99"/>
    <w:rsid w:val="00E41E66"/>
    <w:rsid w:val="00E4205B"/>
    <w:rsid w:val="00E4275D"/>
    <w:rsid w:val="00E42DFB"/>
    <w:rsid w:val="00E436A6"/>
    <w:rsid w:val="00E43960"/>
    <w:rsid w:val="00E43F58"/>
    <w:rsid w:val="00E44027"/>
    <w:rsid w:val="00E442FB"/>
    <w:rsid w:val="00E44557"/>
    <w:rsid w:val="00E44A66"/>
    <w:rsid w:val="00E44A91"/>
    <w:rsid w:val="00E44C2E"/>
    <w:rsid w:val="00E45130"/>
    <w:rsid w:val="00E4529C"/>
    <w:rsid w:val="00E4563A"/>
    <w:rsid w:val="00E4574B"/>
    <w:rsid w:val="00E45873"/>
    <w:rsid w:val="00E45D28"/>
    <w:rsid w:val="00E45DD2"/>
    <w:rsid w:val="00E45DFB"/>
    <w:rsid w:val="00E46688"/>
    <w:rsid w:val="00E467F3"/>
    <w:rsid w:val="00E46923"/>
    <w:rsid w:val="00E46AC8"/>
    <w:rsid w:val="00E46B31"/>
    <w:rsid w:val="00E46D85"/>
    <w:rsid w:val="00E4700C"/>
    <w:rsid w:val="00E47165"/>
    <w:rsid w:val="00E4730F"/>
    <w:rsid w:val="00E4743D"/>
    <w:rsid w:val="00E47709"/>
    <w:rsid w:val="00E47814"/>
    <w:rsid w:val="00E47972"/>
    <w:rsid w:val="00E47AAF"/>
    <w:rsid w:val="00E50847"/>
    <w:rsid w:val="00E51D35"/>
    <w:rsid w:val="00E51E61"/>
    <w:rsid w:val="00E523E7"/>
    <w:rsid w:val="00E5265F"/>
    <w:rsid w:val="00E52B6D"/>
    <w:rsid w:val="00E52B8B"/>
    <w:rsid w:val="00E53006"/>
    <w:rsid w:val="00E532F3"/>
    <w:rsid w:val="00E53365"/>
    <w:rsid w:val="00E536D6"/>
    <w:rsid w:val="00E536E4"/>
    <w:rsid w:val="00E53764"/>
    <w:rsid w:val="00E540D9"/>
    <w:rsid w:val="00E542D9"/>
    <w:rsid w:val="00E5477D"/>
    <w:rsid w:val="00E54ED7"/>
    <w:rsid w:val="00E54F35"/>
    <w:rsid w:val="00E55B9D"/>
    <w:rsid w:val="00E55C14"/>
    <w:rsid w:val="00E55F8F"/>
    <w:rsid w:val="00E56954"/>
    <w:rsid w:val="00E56E21"/>
    <w:rsid w:val="00E56F85"/>
    <w:rsid w:val="00E56FE8"/>
    <w:rsid w:val="00E57A46"/>
    <w:rsid w:val="00E57AF1"/>
    <w:rsid w:val="00E57BDA"/>
    <w:rsid w:val="00E605D2"/>
    <w:rsid w:val="00E606F9"/>
    <w:rsid w:val="00E608BB"/>
    <w:rsid w:val="00E60DFF"/>
    <w:rsid w:val="00E60F6A"/>
    <w:rsid w:val="00E61263"/>
    <w:rsid w:val="00E61811"/>
    <w:rsid w:val="00E61CA8"/>
    <w:rsid w:val="00E61DB8"/>
    <w:rsid w:val="00E62361"/>
    <w:rsid w:val="00E62380"/>
    <w:rsid w:val="00E6276F"/>
    <w:rsid w:val="00E627BD"/>
    <w:rsid w:val="00E62DF5"/>
    <w:rsid w:val="00E62E44"/>
    <w:rsid w:val="00E6368D"/>
    <w:rsid w:val="00E63990"/>
    <w:rsid w:val="00E63F3E"/>
    <w:rsid w:val="00E640C0"/>
    <w:rsid w:val="00E641B5"/>
    <w:rsid w:val="00E643C7"/>
    <w:rsid w:val="00E64DED"/>
    <w:rsid w:val="00E65137"/>
    <w:rsid w:val="00E65B2D"/>
    <w:rsid w:val="00E65D4C"/>
    <w:rsid w:val="00E65F0C"/>
    <w:rsid w:val="00E66309"/>
    <w:rsid w:val="00E663CA"/>
    <w:rsid w:val="00E6657A"/>
    <w:rsid w:val="00E668CB"/>
    <w:rsid w:val="00E66A95"/>
    <w:rsid w:val="00E66AAA"/>
    <w:rsid w:val="00E673BC"/>
    <w:rsid w:val="00E67C03"/>
    <w:rsid w:val="00E67D57"/>
    <w:rsid w:val="00E7013E"/>
    <w:rsid w:val="00E70235"/>
    <w:rsid w:val="00E7031B"/>
    <w:rsid w:val="00E70491"/>
    <w:rsid w:val="00E70B5A"/>
    <w:rsid w:val="00E71A92"/>
    <w:rsid w:val="00E72346"/>
    <w:rsid w:val="00E72801"/>
    <w:rsid w:val="00E732FC"/>
    <w:rsid w:val="00E733AA"/>
    <w:rsid w:val="00E73A5C"/>
    <w:rsid w:val="00E73B75"/>
    <w:rsid w:val="00E73C45"/>
    <w:rsid w:val="00E73DA5"/>
    <w:rsid w:val="00E73DE4"/>
    <w:rsid w:val="00E750C2"/>
    <w:rsid w:val="00E75126"/>
    <w:rsid w:val="00E758D7"/>
    <w:rsid w:val="00E75AD5"/>
    <w:rsid w:val="00E75AEF"/>
    <w:rsid w:val="00E76245"/>
    <w:rsid w:val="00E76921"/>
    <w:rsid w:val="00E76EDD"/>
    <w:rsid w:val="00E77049"/>
    <w:rsid w:val="00E7705F"/>
    <w:rsid w:val="00E77154"/>
    <w:rsid w:val="00E77277"/>
    <w:rsid w:val="00E772BB"/>
    <w:rsid w:val="00E77360"/>
    <w:rsid w:val="00E77D74"/>
    <w:rsid w:val="00E77E17"/>
    <w:rsid w:val="00E801DF"/>
    <w:rsid w:val="00E8071F"/>
    <w:rsid w:val="00E812A4"/>
    <w:rsid w:val="00E812A8"/>
    <w:rsid w:val="00E81669"/>
    <w:rsid w:val="00E8187F"/>
    <w:rsid w:val="00E82184"/>
    <w:rsid w:val="00E827BB"/>
    <w:rsid w:val="00E828B0"/>
    <w:rsid w:val="00E82E1E"/>
    <w:rsid w:val="00E832E1"/>
    <w:rsid w:val="00E834A2"/>
    <w:rsid w:val="00E83C68"/>
    <w:rsid w:val="00E84119"/>
    <w:rsid w:val="00E848E8"/>
    <w:rsid w:val="00E84A0F"/>
    <w:rsid w:val="00E84C09"/>
    <w:rsid w:val="00E84C0B"/>
    <w:rsid w:val="00E84D7A"/>
    <w:rsid w:val="00E85C2C"/>
    <w:rsid w:val="00E85DAC"/>
    <w:rsid w:val="00E85F22"/>
    <w:rsid w:val="00E87600"/>
    <w:rsid w:val="00E8775E"/>
    <w:rsid w:val="00E87E47"/>
    <w:rsid w:val="00E90530"/>
    <w:rsid w:val="00E9088C"/>
    <w:rsid w:val="00E90B9A"/>
    <w:rsid w:val="00E90DF2"/>
    <w:rsid w:val="00E90FC8"/>
    <w:rsid w:val="00E91377"/>
    <w:rsid w:val="00E92705"/>
    <w:rsid w:val="00E92B41"/>
    <w:rsid w:val="00E92C2C"/>
    <w:rsid w:val="00E92CDE"/>
    <w:rsid w:val="00E9315C"/>
    <w:rsid w:val="00E931AE"/>
    <w:rsid w:val="00E931D5"/>
    <w:rsid w:val="00E9379C"/>
    <w:rsid w:val="00E93DD0"/>
    <w:rsid w:val="00E93DFF"/>
    <w:rsid w:val="00E94331"/>
    <w:rsid w:val="00E94627"/>
    <w:rsid w:val="00E9484D"/>
    <w:rsid w:val="00E94C3B"/>
    <w:rsid w:val="00E950D2"/>
    <w:rsid w:val="00E95533"/>
    <w:rsid w:val="00E95E0C"/>
    <w:rsid w:val="00E9639F"/>
    <w:rsid w:val="00E965DA"/>
    <w:rsid w:val="00E97924"/>
    <w:rsid w:val="00E97D1A"/>
    <w:rsid w:val="00EA0844"/>
    <w:rsid w:val="00EA0D2A"/>
    <w:rsid w:val="00EA0DD2"/>
    <w:rsid w:val="00EA1100"/>
    <w:rsid w:val="00EA1379"/>
    <w:rsid w:val="00EA1838"/>
    <w:rsid w:val="00EA18E4"/>
    <w:rsid w:val="00EA2395"/>
    <w:rsid w:val="00EA28EA"/>
    <w:rsid w:val="00EA29E4"/>
    <w:rsid w:val="00EA3195"/>
    <w:rsid w:val="00EA33C9"/>
    <w:rsid w:val="00EA34A3"/>
    <w:rsid w:val="00EA3A99"/>
    <w:rsid w:val="00EA3C5B"/>
    <w:rsid w:val="00EA3C75"/>
    <w:rsid w:val="00EA3F79"/>
    <w:rsid w:val="00EA4270"/>
    <w:rsid w:val="00EA450A"/>
    <w:rsid w:val="00EA4578"/>
    <w:rsid w:val="00EA47AE"/>
    <w:rsid w:val="00EA4960"/>
    <w:rsid w:val="00EA49C9"/>
    <w:rsid w:val="00EA52AC"/>
    <w:rsid w:val="00EA5369"/>
    <w:rsid w:val="00EA53E6"/>
    <w:rsid w:val="00EA54FD"/>
    <w:rsid w:val="00EA55B4"/>
    <w:rsid w:val="00EA5735"/>
    <w:rsid w:val="00EA5C1C"/>
    <w:rsid w:val="00EA6578"/>
    <w:rsid w:val="00EA6580"/>
    <w:rsid w:val="00EA6669"/>
    <w:rsid w:val="00EA6C60"/>
    <w:rsid w:val="00EA75E8"/>
    <w:rsid w:val="00EA7D7C"/>
    <w:rsid w:val="00EB0840"/>
    <w:rsid w:val="00EB0B21"/>
    <w:rsid w:val="00EB186F"/>
    <w:rsid w:val="00EB1A40"/>
    <w:rsid w:val="00EB264B"/>
    <w:rsid w:val="00EB282E"/>
    <w:rsid w:val="00EB2E14"/>
    <w:rsid w:val="00EB3294"/>
    <w:rsid w:val="00EB34B0"/>
    <w:rsid w:val="00EB4220"/>
    <w:rsid w:val="00EB43BC"/>
    <w:rsid w:val="00EB4BA5"/>
    <w:rsid w:val="00EB51A3"/>
    <w:rsid w:val="00EB57F2"/>
    <w:rsid w:val="00EB589D"/>
    <w:rsid w:val="00EB5965"/>
    <w:rsid w:val="00EB6725"/>
    <w:rsid w:val="00EB6881"/>
    <w:rsid w:val="00EB6C29"/>
    <w:rsid w:val="00EB6C96"/>
    <w:rsid w:val="00EB73C3"/>
    <w:rsid w:val="00EB7426"/>
    <w:rsid w:val="00EB74CD"/>
    <w:rsid w:val="00EB75FF"/>
    <w:rsid w:val="00EB7876"/>
    <w:rsid w:val="00EB7BF1"/>
    <w:rsid w:val="00EC0152"/>
    <w:rsid w:val="00EC05D5"/>
    <w:rsid w:val="00EC09AD"/>
    <w:rsid w:val="00EC0ABE"/>
    <w:rsid w:val="00EC0BE6"/>
    <w:rsid w:val="00EC15A2"/>
    <w:rsid w:val="00EC1D2B"/>
    <w:rsid w:val="00EC1F51"/>
    <w:rsid w:val="00EC2188"/>
    <w:rsid w:val="00EC27F6"/>
    <w:rsid w:val="00EC2BF4"/>
    <w:rsid w:val="00EC3087"/>
    <w:rsid w:val="00EC3360"/>
    <w:rsid w:val="00EC395A"/>
    <w:rsid w:val="00EC40BD"/>
    <w:rsid w:val="00EC4AF5"/>
    <w:rsid w:val="00EC4BBF"/>
    <w:rsid w:val="00EC4C59"/>
    <w:rsid w:val="00EC5007"/>
    <w:rsid w:val="00EC52AC"/>
    <w:rsid w:val="00EC53DA"/>
    <w:rsid w:val="00EC6583"/>
    <w:rsid w:val="00EC6B27"/>
    <w:rsid w:val="00EC71B5"/>
    <w:rsid w:val="00EC75AC"/>
    <w:rsid w:val="00EC782C"/>
    <w:rsid w:val="00EC7B1A"/>
    <w:rsid w:val="00EC7C15"/>
    <w:rsid w:val="00EC7C5F"/>
    <w:rsid w:val="00EC7DBF"/>
    <w:rsid w:val="00ED0736"/>
    <w:rsid w:val="00ED087F"/>
    <w:rsid w:val="00ED131D"/>
    <w:rsid w:val="00ED15F4"/>
    <w:rsid w:val="00ED1A5F"/>
    <w:rsid w:val="00ED1CFC"/>
    <w:rsid w:val="00ED1D00"/>
    <w:rsid w:val="00ED26CD"/>
    <w:rsid w:val="00ED28A5"/>
    <w:rsid w:val="00ED293A"/>
    <w:rsid w:val="00ED2D90"/>
    <w:rsid w:val="00ED37B3"/>
    <w:rsid w:val="00ED38DF"/>
    <w:rsid w:val="00ED3D08"/>
    <w:rsid w:val="00ED3E6A"/>
    <w:rsid w:val="00ED4023"/>
    <w:rsid w:val="00ED41F3"/>
    <w:rsid w:val="00ED474D"/>
    <w:rsid w:val="00ED4E61"/>
    <w:rsid w:val="00ED4EB4"/>
    <w:rsid w:val="00ED510B"/>
    <w:rsid w:val="00ED51A4"/>
    <w:rsid w:val="00ED58A2"/>
    <w:rsid w:val="00ED6C34"/>
    <w:rsid w:val="00ED6F92"/>
    <w:rsid w:val="00ED7768"/>
    <w:rsid w:val="00EE0225"/>
    <w:rsid w:val="00EE0632"/>
    <w:rsid w:val="00EE069E"/>
    <w:rsid w:val="00EE14CB"/>
    <w:rsid w:val="00EE1715"/>
    <w:rsid w:val="00EE1966"/>
    <w:rsid w:val="00EE1B1E"/>
    <w:rsid w:val="00EE1BB7"/>
    <w:rsid w:val="00EE1ED6"/>
    <w:rsid w:val="00EE2682"/>
    <w:rsid w:val="00EE2803"/>
    <w:rsid w:val="00EE2955"/>
    <w:rsid w:val="00EE30C5"/>
    <w:rsid w:val="00EE3364"/>
    <w:rsid w:val="00EE3697"/>
    <w:rsid w:val="00EE46F1"/>
    <w:rsid w:val="00EE487D"/>
    <w:rsid w:val="00EE4C65"/>
    <w:rsid w:val="00EE4D25"/>
    <w:rsid w:val="00EE4EAC"/>
    <w:rsid w:val="00EE4EFB"/>
    <w:rsid w:val="00EE5434"/>
    <w:rsid w:val="00EE595C"/>
    <w:rsid w:val="00EE5EAF"/>
    <w:rsid w:val="00EE62D4"/>
    <w:rsid w:val="00EE63E8"/>
    <w:rsid w:val="00EE6B31"/>
    <w:rsid w:val="00EE7729"/>
    <w:rsid w:val="00EF0180"/>
    <w:rsid w:val="00EF02B9"/>
    <w:rsid w:val="00EF030C"/>
    <w:rsid w:val="00EF0A90"/>
    <w:rsid w:val="00EF0FE3"/>
    <w:rsid w:val="00EF1097"/>
    <w:rsid w:val="00EF1908"/>
    <w:rsid w:val="00EF1C1C"/>
    <w:rsid w:val="00EF1C4A"/>
    <w:rsid w:val="00EF1EEC"/>
    <w:rsid w:val="00EF2196"/>
    <w:rsid w:val="00EF2453"/>
    <w:rsid w:val="00EF24DF"/>
    <w:rsid w:val="00EF251D"/>
    <w:rsid w:val="00EF2533"/>
    <w:rsid w:val="00EF2F32"/>
    <w:rsid w:val="00EF31F3"/>
    <w:rsid w:val="00EF36D9"/>
    <w:rsid w:val="00EF3F93"/>
    <w:rsid w:val="00EF3FF2"/>
    <w:rsid w:val="00EF4442"/>
    <w:rsid w:val="00EF4ADF"/>
    <w:rsid w:val="00EF4F8E"/>
    <w:rsid w:val="00EF5013"/>
    <w:rsid w:val="00EF56B8"/>
    <w:rsid w:val="00EF5BA1"/>
    <w:rsid w:val="00EF5E8B"/>
    <w:rsid w:val="00EF62EC"/>
    <w:rsid w:val="00EF6672"/>
    <w:rsid w:val="00EF6C20"/>
    <w:rsid w:val="00EF6E43"/>
    <w:rsid w:val="00EF7219"/>
    <w:rsid w:val="00EF7430"/>
    <w:rsid w:val="00EF7862"/>
    <w:rsid w:val="00EF799E"/>
    <w:rsid w:val="00EF7CC0"/>
    <w:rsid w:val="00EF7E55"/>
    <w:rsid w:val="00F003D6"/>
    <w:rsid w:val="00F004EC"/>
    <w:rsid w:val="00F006A8"/>
    <w:rsid w:val="00F0085F"/>
    <w:rsid w:val="00F009EE"/>
    <w:rsid w:val="00F00D75"/>
    <w:rsid w:val="00F00F09"/>
    <w:rsid w:val="00F015A4"/>
    <w:rsid w:val="00F0195F"/>
    <w:rsid w:val="00F02058"/>
    <w:rsid w:val="00F021EE"/>
    <w:rsid w:val="00F02320"/>
    <w:rsid w:val="00F025CF"/>
    <w:rsid w:val="00F02793"/>
    <w:rsid w:val="00F02D01"/>
    <w:rsid w:val="00F037AD"/>
    <w:rsid w:val="00F037DA"/>
    <w:rsid w:val="00F03E5C"/>
    <w:rsid w:val="00F03EF0"/>
    <w:rsid w:val="00F04035"/>
    <w:rsid w:val="00F040AB"/>
    <w:rsid w:val="00F04392"/>
    <w:rsid w:val="00F04436"/>
    <w:rsid w:val="00F0482A"/>
    <w:rsid w:val="00F048E3"/>
    <w:rsid w:val="00F049AB"/>
    <w:rsid w:val="00F05488"/>
    <w:rsid w:val="00F05600"/>
    <w:rsid w:val="00F0572B"/>
    <w:rsid w:val="00F059F1"/>
    <w:rsid w:val="00F05D32"/>
    <w:rsid w:val="00F061C3"/>
    <w:rsid w:val="00F061D6"/>
    <w:rsid w:val="00F06485"/>
    <w:rsid w:val="00F06B15"/>
    <w:rsid w:val="00F06E74"/>
    <w:rsid w:val="00F075DC"/>
    <w:rsid w:val="00F07768"/>
    <w:rsid w:val="00F07AB2"/>
    <w:rsid w:val="00F103F1"/>
    <w:rsid w:val="00F107A5"/>
    <w:rsid w:val="00F10A82"/>
    <w:rsid w:val="00F10C2B"/>
    <w:rsid w:val="00F115D3"/>
    <w:rsid w:val="00F11660"/>
    <w:rsid w:val="00F11819"/>
    <w:rsid w:val="00F118DB"/>
    <w:rsid w:val="00F11CAD"/>
    <w:rsid w:val="00F11E44"/>
    <w:rsid w:val="00F12014"/>
    <w:rsid w:val="00F1232B"/>
    <w:rsid w:val="00F12361"/>
    <w:rsid w:val="00F1286B"/>
    <w:rsid w:val="00F12E48"/>
    <w:rsid w:val="00F137A2"/>
    <w:rsid w:val="00F1387B"/>
    <w:rsid w:val="00F13A75"/>
    <w:rsid w:val="00F13C7F"/>
    <w:rsid w:val="00F146AA"/>
    <w:rsid w:val="00F14DF8"/>
    <w:rsid w:val="00F15068"/>
    <w:rsid w:val="00F15E94"/>
    <w:rsid w:val="00F160B1"/>
    <w:rsid w:val="00F160BD"/>
    <w:rsid w:val="00F1726C"/>
    <w:rsid w:val="00F174F7"/>
    <w:rsid w:val="00F177D0"/>
    <w:rsid w:val="00F1790A"/>
    <w:rsid w:val="00F17A69"/>
    <w:rsid w:val="00F20207"/>
    <w:rsid w:val="00F209F5"/>
    <w:rsid w:val="00F20C9D"/>
    <w:rsid w:val="00F20CB8"/>
    <w:rsid w:val="00F2146E"/>
    <w:rsid w:val="00F214BD"/>
    <w:rsid w:val="00F21714"/>
    <w:rsid w:val="00F21EB7"/>
    <w:rsid w:val="00F2225E"/>
    <w:rsid w:val="00F223A3"/>
    <w:rsid w:val="00F224E3"/>
    <w:rsid w:val="00F22592"/>
    <w:rsid w:val="00F22644"/>
    <w:rsid w:val="00F2295E"/>
    <w:rsid w:val="00F23158"/>
    <w:rsid w:val="00F23515"/>
    <w:rsid w:val="00F24BC1"/>
    <w:rsid w:val="00F251A7"/>
    <w:rsid w:val="00F25294"/>
    <w:rsid w:val="00F2543A"/>
    <w:rsid w:val="00F25676"/>
    <w:rsid w:val="00F25710"/>
    <w:rsid w:val="00F26226"/>
    <w:rsid w:val="00F265A9"/>
    <w:rsid w:val="00F266BB"/>
    <w:rsid w:val="00F2694A"/>
    <w:rsid w:val="00F26B3E"/>
    <w:rsid w:val="00F26E6B"/>
    <w:rsid w:val="00F26F84"/>
    <w:rsid w:val="00F27429"/>
    <w:rsid w:val="00F274B7"/>
    <w:rsid w:val="00F2758C"/>
    <w:rsid w:val="00F305B6"/>
    <w:rsid w:val="00F31753"/>
    <w:rsid w:val="00F317A9"/>
    <w:rsid w:val="00F31864"/>
    <w:rsid w:val="00F3249A"/>
    <w:rsid w:val="00F324F1"/>
    <w:rsid w:val="00F32522"/>
    <w:rsid w:val="00F328DF"/>
    <w:rsid w:val="00F3319F"/>
    <w:rsid w:val="00F33E81"/>
    <w:rsid w:val="00F344A7"/>
    <w:rsid w:val="00F354F2"/>
    <w:rsid w:val="00F355D3"/>
    <w:rsid w:val="00F3598B"/>
    <w:rsid w:val="00F359ED"/>
    <w:rsid w:val="00F35DE3"/>
    <w:rsid w:val="00F36399"/>
    <w:rsid w:val="00F36746"/>
    <w:rsid w:val="00F3694D"/>
    <w:rsid w:val="00F36AD1"/>
    <w:rsid w:val="00F37D4B"/>
    <w:rsid w:val="00F40048"/>
    <w:rsid w:val="00F4020D"/>
    <w:rsid w:val="00F40F41"/>
    <w:rsid w:val="00F41340"/>
    <w:rsid w:val="00F4180E"/>
    <w:rsid w:val="00F41E81"/>
    <w:rsid w:val="00F41EBC"/>
    <w:rsid w:val="00F422C4"/>
    <w:rsid w:val="00F425CB"/>
    <w:rsid w:val="00F42910"/>
    <w:rsid w:val="00F42B08"/>
    <w:rsid w:val="00F431F6"/>
    <w:rsid w:val="00F4356B"/>
    <w:rsid w:val="00F437B3"/>
    <w:rsid w:val="00F4397E"/>
    <w:rsid w:val="00F446FF"/>
    <w:rsid w:val="00F44DA4"/>
    <w:rsid w:val="00F44EC9"/>
    <w:rsid w:val="00F4554D"/>
    <w:rsid w:val="00F45860"/>
    <w:rsid w:val="00F45C55"/>
    <w:rsid w:val="00F45C57"/>
    <w:rsid w:val="00F46392"/>
    <w:rsid w:val="00F4666A"/>
    <w:rsid w:val="00F46878"/>
    <w:rsid w:val="00F46FCF"/>
    <w:rsid w:val="00F47D60"/>
    <w:rsid w:val="00F47DAB"/>
    <w:rsid w:val="00F50DBE"/>
    <w:rsid w:val="00F5138D"/>
    <w:rsid w:val="00F513EB"/>
    <w:rsid w:val="00F51611"/>
    <w:rsid w:val="00F51876"/>
    <w:rsid w:val="00F52915"/>
    <w:rsid w:val="00F53384"/>
    <w:rsid w:val="00F53748"/>
    <w:rsid w:val="00F53AFC"/>
    <w:rsid w:val="00F53B10"/>
    <w:rsid w:val="00F54CD3"/>
    <w:rsid w:val="00F54DF3"/>
    <w:rsid w:val="00F55575"/>
    <w:rsid w:val="00F557AD"/>
    <w:rsid w:val="00F55AED"/>
    <w:rsid w:val="00F55CDD"/>
    <w:rsid w:val="00F55EAA"/>
    <w:rsid w:val="00F55FD6"/>
    <w:rsid w:val="00F56095"/>
    <w:rsid w:val="00F56662"/>
    <w:rsid w:val="00F56AB9"/>
    <w:rsid w:val="00F572D9"/>
    <w:rsid w:val="00F572F0"/>
    <w:rsid w:val="00F60174"/>
    <w:rsid w:val="00F60192"/>
    <w:rsid w:val="00F60281"/>
    <w:rsid w:val="00F60B7A"/>
    <w:rsid w:val="00F613E4"/>
    <w:rsid w:val="00F6219C"/>
    <w:rsid w:val="00F62241"/>
    <w:rsid w:val="00F62B33"/>
    <w:rsid w:val="00F62F25"/>
    <w:rsid w:val="00F6312E"/>
    <w:rsid w:val="00F63338"/>
    <w:rsid w:val="00F6334C"/>
    <w:rsid w:val="00F6401A"/>
    <w:rsid w:val="00F64462"/>
    <w:rsid w:val="00F64605"/>
    <w:rsid w:val="00F6493B"/>
    <w:rsid w:val="00F64A34"/>
    <w:rsid w:val="00F64B92"/>
    <w:rsid w:val="00F652E6"/>
    <w:rsid w:val="00F65385"/>
    <w:rsid w:val="00F6567F"/>
    <w:rsid w:val="00F65D83"/>
    <w:rsid w:val="00F667B1"/>
    <w:rsid w:val="00F66C72"/>
    <w:rsid w:val="00F66F3D"/>
    <w:rsid w:val="00F66F70"/>
    <w:rsid w:val="00F67EBC"/>
    <w:rsid w:val="00F70102"/>
    <w:rsid w:val="00F70424"/>
    <w:rsid w:val="00F70478"/>
    <w:rsid w:val="00F704BA"/>
    <w:rsid w:val="00F70A92"/>
    <w:rsid w:val="00F70BAA"/>
    <w:rsid w:val="00F7125D"/>
    <w:rsid w:val="00F716E0"/>
    <w:rsid w:val="00F71A37"/>
    <w:rsid w:val="00F71CC4"/>
    <w:rsid w:val="00F72051"/>
    <w:rsid w:val="00F72070"/>
    <w:rsid w:val="00F721E7"/>
    <w:rsid w:val="00F72218"/>
    <w:rsid w:val="00F72C48"/>
    <w:rsid w:val="00F73517"/>
    <w:rsid w:val="00F738E9"/>
    <w:rsid w:val="00F73CA2"/>
    <w:rsid w:val="00F73F8B"/>
    <w:rsid w:val="00F74276"/>
    <w:rsid w:val="00F7486B"/>
    <w:rsid w:val="00F74876"/>
    <w:rsid w:val="00F74914"/>
    <w:rsid w:val="00F74977"/>
    <w:rsid w:val="00F754CA"/>
    <w:rsid w:val="00F75A01"/>
    <w:rsid w:val="00F75B11"/>
    <w:rsid w:val="00F76405"/>
    <w:rsid w:val="00F76C6A"/>
    <w:rsid w:val="00F77D10"/>
    <w:rsid w:val="00F80B1F"/>
    <w:rsid w:val="00F812BE"/>
    <w:rsid w:val="00F816A9"/>
    <w:rsid w:val="00F81B20"/>
    <w:rsid w:val="00F823FF"/>
    <w:rsid w:val="00F826BC"/>
    <w:rsid w:val="00F82774"/>
    <w:rsid w:val="00F82E96"/>
    <w:rsid w:val="00F834B1"/>
    <w:rsid w:val="00F8382E"/>
    <w:rsid w:val="00F83BF7"/>
    <w:rsid w:val="00F83CEC"/>
    <w:rsid w:val="00F83D11"/>
    <w:rsid w:val="00F84195"/>
    <w:rsid w:val="00F84D23"/>
    <w:rsid w:val="00F85728"/>
    <w:rsid w:val="00F85C1D"/>
    <w:rsid w:val="00F85E36"/>
    <w:rsid w:val="00F8626D"/>
    <w:rsid w:val="00F86482"/>
    <w:rsid w:val="00F8690C"/>
    <w:rsid w:val="00F86A76"/>
    <w:rsid w:val="00F877A9"/>
    <w:rsid w:val="00F904E7"/>
    <w:rsid w:val="00F905CD"/>
    <w:rsid w:val="00F91ABE"/>
    <w:rsid w:val="00F91ED5"/>
    <w:rsid w:val="00F91F9D"/>
    <w:rsid w:val="00F9213E"/>
    <w:rsid w:val="00F92156"/>
    <w:rsid w:val="00F924E3"/>
    <w:rsid w:val="00F92648"/>
    <w:rsid w:val="00F92826"/>
    <w:rsid w:val="00F9299F"/>
    <w:rsid w:val="00F92C47"/>
    <w:rsid w:val="00F92C81"/>
    <w:rsid w:val="00F933A1"/>
    <w:rsid w:val="00F9355B"/>
    <w:rsid w:val="00F937F6"/>
    <w:rsid w:val="00F939AF"/>
    <w:rsid w:val="00F94B96"/>
    <w:rsid w:val="00F94E01"/>
    <w:rsid w:val="00F9550B"/>
    <w:rsid w:val="00F95518"/>
    <w:rsid w:val="00F956F7"/>
    <w:rsid w:val="00F95874"/>
    <w:rsid w:val="00F95A54"/>
    <w:rsid w:val="00F95C5C"/>
    <w:rsid w:val="00F9624A"/>
    <w:rsid w:val="00F9632D"/>
    <w:rsid w:val="00F96356"/>
    <w:rsid w:val="00F96506"/>
    <w:rsid w:val="00F965C6"/>
    <w:rsid w:val="00F967F6"/>
    <w:rsid w:val="00F969CD"/>
    <w:rsid w:val="00F97106"/>
    <w:rsid w:val="00FA012E"/>
    <w:rsid w:val="00FA016F"/>
    <w:rsid w:val="00FA01F7"/>
    <w:rsid w:val="00FA076B"/>
    <w:rsid w:val="00FA0859"/>
    <w:rsid w:val="00FA0B3A"/>
    <w:rsid w:val="00FA0CF0"/>
    <w:rsid w:val="00FA1579"/>
    <w:rsid w:val="00FA179E"/>
    <w:rsid w:val="00FA1F67"/>
    <w:rsid w:val="00FA241A"/>
    <w:rsid w:val="00FA263A"/>
    <w:rsid w:val="00FA2893"/>
    <w:rsid w:val="00FA2BD1"/>
    <w:rsid w:val="00FA2D5D"/>
    <w:rsid w:val="00FA2D60"/>
    <w:rsid w:val="00FA30AE"/>
    <w:rsid w:val="00FA314B"/>
    <w:rsid w:val="00FA35C7"/>
    <w:rsid w:val="00FA363B"/>
    <w:rsid w:val="00FA39B2"/>
    <w:rsid w:val="00FA3A6C"/>
    <w:rsid w:val="00FA514A"/>
    <w:rsid w:val="00FA5239"/>
    <w:rsid w:val="00FA5B91"/>
    <w:rsid w:val="00FA6D5F"/>
    <w:rsid w:val="00FA7677"/>
    <w:rsid w:val="00FA7721"/>
    <w:rsid w:val="00FA7959"/>
    <w:rsid w:val="00FA7AEA"/>
    <w:rsid w:val="00FA7F8A"/>
    <w:rsid w:val="00FB00D2"/>
    <w:rsid w:val="00FB0231"/>
    <w:rsid w:val="00FB03B5"/>
    <w:rsid w:val="00FB03D1"/>
    <w:rsid w:val="00FB07C3"/>
    <w:rsid w:val="00FB0D4C"/>
    <w:rsid w:val="00FB12BE"/>
    <w:rsid w:val="00FB1337"/>
    <w:rsid w:val="00FB1480"/>
    <w:rsid w:val="00FB199A"/>
    <w:rsid w:val="00FB2240"/>
    <w:rsid w:val="00FB2489"/>
    <w:rsid w:val="00FB2ABA"/>
    <w:rsid w:val="00FB38A2"/>
    <w:rsid w:val="00FB3CD5"/>
    <w:rsid w:val="00FB3E2D"/>
    <w:rsid w:val="00FB3F2F"/>
    <w:rsid w:val="00FB3F85"/>
    <w:rsid w:val="00FB4352"/>
    <w:rsid w:val="00FB447C"/>
    <w:rsid w:val="00FB44F7"/>
    <w:rsid w:val="00FB4514"/>
    <w:rsid w:val="00FB49A9"/>
    <w:rsid w:val="00FB4C80"/>
    <w:rsid w:val="00FB4E79"/>
    <w:rsid w:val="00FB5891"/>
    <w:rsid w:val="00FB5B18"/>
    <w:rsid w:val="00FB60FD"/>
    <w:rsid w:val="00FB66A4"/>
    <w:rsid w:val="00FB6A33"/>
    <w:rsid w:val="00FB6A9B"/>
    <w:rsid w:val="00FB6B46"/>
    <w:rsid w:val="00FB6D10"/>
    <w:rsid w:val="00FB6FDD"/>
    <w:rsid w:val="00FB70F3"/>
    <w:rsid w:val="00FB7140"/>
    <w:rsid w:val="00FB7455"/>
    <w:rsid w:val="00FB7512"/>
    <w:rsid w:val="00FB765B"/>
    <w:rsid w:val="00FB791D"/>
    <w:rsid w:val="00FB7ADA"/>
    <w:rsid w:val="00FB7B3E"/>
    <w:rsid w:val="00FC00A6"/>
    <w:rsid w:val="00FC067D"/>
    <w:rsid w:val="00FC0B59"/>
    <w:rsid w:val="00FC0F7E"/>
    <w:rsid w:val="00FC0FA2"/>
    <w:rsid w:val="00FC16CE"/>
    <w:rsid w:val="00FC197F"/>
    <w:rsid w:val="00FC1CBB"/>
    <w:rsid w:val="00FC1D6E"/>
    <w:rsid w:val="00FC1D92"/>
    <w:rsid w:val="00FC1E9D"/>
    <w:rsid w:val="00FC1F5B"/>
    <w:rsid w:val="00FC2005"/>
    <w:rsid w:val="00FC2504"/>
    <w:rsid w:val="00FC2745"/>
    <w:rsid w:val="00FC28CF"/>
    <w:rsid w:val="00FC2AC9"/>
    <w:rsid w:val="00FC322B"/>
    <w:rsid w:val="00FC3D7F"/>
    <w:rsid w:val="00FC3ED1"/>
    <w:rsid w:val="00FC40E1"/>
    <w:rsid w:val="00FC495E"/>
    <w:rsid w:val="00FC5CBC"/>
    <w:rsid w:val="00FC5DA7"/>
    <w:rsid w:val="00FC6778"/>
    <w:rsid w:val="00FC68BA"/>
    <w:rsid w:val="00FC6D7D"/>
    <w:rsid w:val="00FC7390"/>
    <w:rsid w:val="00FC73F3"/>
    <w:rsid w:val="00FC7C95"/>
    <w:rsid w:val="00FC7D18"/>
    <w:rsid w:val="00FC7FEF"/>
    <w:rsid w:val="00FD0252"/>
    <w:rsid w:val="00FD0724"/>
    <w:rsid w:val="00FD0895"/>
    <w:rsid w:val="00FD0A04"/>
    <w:rsid w:val="00FD108A"/>
    <w:rsid w:val="00FD13A9"/>
    <w:rsid w:val="00FD1CBD"/>
    <w:rsid w:val="00FD1E58"/>
    <w:rsid w:val="00FD20A2"/>
    <w:rsid w:val="00FD28BC"/>
    <w:rsid w:val="00FD2D0C"/>
    <w:rsid w:val="00FD32F9"/>
    <w:rsid w:val="00FD3397"/>
    <w:rsid w:val="00FD376E"/>
    <w:rsid w:val="00FD3C25"/>
    <w:rsid w:val="00FD415A"/>
    <w:rsid w:val="00FD47BF"/>
    <w:rsid w:val="00FD5A5B"/>
    <w:rsid w:val="00FD6252"/>
    <w:rsid w:val="00FD6571"/>
    <w:rsid w:val="00FD725D"/>
    <w:rsid w:val="00FD727D"/>
    <w:rsid w:val="00FD773E"/>
    <w:rsid w:val="00FD7AB3"/>
    <w:rsid w:val="00FD7BB6"/>
    <w:rsid w:val="00FE02E6"/>
    <w:rsid w:val="00FE1171"/>
    <w:rsid w:val="00FE1371"/>
    <w:rsid w:val="00FE14F1"/>
    <w:rsid w:val="00FE28A1"/>
    <w:rsid w:val="00FE2C29"/>
    <w:rsid w:val="00FE3012"/>
    <w:rsid w:val="00FE30E3"/>
    <w:rsid w:val="00FE3260"/>
    <w:rsid w:val="00FE355C"/>
    <w:rsid w:val="00FE36EF"/>
    <w:rsid w:val="00FE3768"/>
    <w:rsid w:val="00FE37D4"/>
    <w:rsid w:val="00FE45C9"/>
    <w:rsid w:val="00FE4607"/>
    <w:rsid w:val="00FE4AB8"/>
    <w:rsid w:val="00FE4BE7"/>
    <w:rsid w:val="00FE5434"/>
    <w:rsid w:val="00FE5D23"/>
    <w:rsid w:val="00FE68EA"/>
    <w:rsid w:val="00FE690F"/>
    <w:rsid w:val="00FE6D57"/>
    <w:rsid w:val="00FE75A0"/>
    <w:rsid w:val="00FE7979"/>
    <w:rsid w:val="00FF02E8"/>
    <w:rsid w:val="00FF050A"/>
    <w:rsid w:val="00FF1B60"/>
    <w:rsid w:val="00FF1D8E"/>
    <w:rsid w:val="00FF1F79"/>
    <w:rsid w:val="00FF2DC0"/>
    <w:rsid w:val="00FF3B58"/>
    <w:rsid w:val="00FF45A8"/>
    <w:rsid w:val="00FF46C7"/>
    <w:rsid w:val="00FF496E"/>
    <w:rsid w:val="00FF4C3C"/>
    <w:rsid w:val="00FF4D9A"/>
    <w:rsid w:val="00FF5180"/>
    <w:rsid w:val="00FF548E"/>
    <w:rsid w:val="00FF55FC"/>
    <w:rsid w:val="00FF56E1"/>
    <w:rsid w:val="00FF5AE8"/>
    <w:rsid w:val="00FF6504"/>
    <w:rsid w:val="00FF6629"/>
    <w:rsid w:val="00FF68C5"/>
    <w:rsid w:val="00FF727B"/>
    <w:rsid w:val="00FF7714"/>
    <w:rsid w:val="00FF7B1C"/>
    <w:rsid w:val="00FF7D4F"/>
    <w:rsid w:val="00FF7DCB"/>
    <w:rsid w:val="00FF7EAE"/>
    <w:rsid w:val="623D175E"/>
    <w:rsid w:val="770065D5"/>
    <w:rsid w:val="78232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宋体" w:cstheme="minorBidi"/>
      <w:kern w:val="2"/>
      <w:sz w:val="21"/>
      <w:szCs w:val="22"/>
      <w:lang w:val="en-US" w:eastAsia="zh-CN" w:bidi="ar-SA"/>
    </w:rPr>
  </w:style>
  <w:style w:type="paragraph" w:styleId="2">
    <w:name w:val="heading 1"/>
    <w:next w:val="1"/>
    <w:link w:val="25"/>
    <w:autoRedefine/>
    <w:qFormat/>
    <w:uiPriority w:val="9"/>
    <w:pPr>
      <w:keepNext/>
      <w:keepLines/>
      <w:tabs>
        <w:tab w:val="left" w:pos="2848"/>
        <w:tab w:val="center" w:pos="4153"/>
        <w:tab w:val="left" w:pos="5351"/>
      </w:tabs>
      <w:spacing w:before="100" w:beforeAutospacing="1" w:after="100" w:afterAutospacing="1" w:line="360" w:lineRule="auto"/>
      <w:jc w:val="center"/>
      <w:outlineLvl w:val="0"/>
    </w:pPr>
    <w:rPr>
      <w:rFonts w:ascii="Times New Roman" w:hAnsi="Times New Roman" w:eastAsia="黑体" w:cstheme="minorBidi"/>
      <w:b/>
      <w:bCs/>
      <w:kern w:val="44"/>
      <w:sz w:val="24"/>
      <w:szCs w:val="44"/>
      <w:lang w:val="en-US" w:eastAsia="zh-CN" w:bidi="ar-SA"/>
    </w:rPr>
  </w:style>
  <w:style w:type="paragraph" w:styleId="3">
    <w:name w:val="heading 2"/>
    <w:next w:val="1"/>
    <w:link w:val="36"/>
    <w:unhideWhenUsed/>
    <w:qFormat/>
    <w:uiPriority w:val="9"/>
    <w:pPr>
      <w:keepNext/>
      <w:keepLines/>
      <w:spacing w:line="360" w:lineRule="auto"/>
      <w:jc w:val="center"/>
      <w:outlineLvl w:val="1"/>
    </w:pPr>
    <w:rPr>
      <w:rFonts w:ascii="Times New Roman" w:hAnsi="Times New Roman" w:eastAsia="黑体" w:cstheme="majorBidi"/>
      <w:b/>
      <w:bCs/>
      <w:kern w:val="2"/>
      <w:sz w:val="21"/>
      <w:szCs w:val="32"/>
      <w:lang w:val="en-US" w:eastAsia="zh-CN" w:bidi="ar-SA"/>
    </w:rPr>
  </w:style>
  <w:style w:type="paragraph" w:styleId="4">
    <w:name w:val="heading 3"/>
    <w:next w:val="1"/>
    <w:link w:val="55"/>
    <w:unhideWhenUsed/>
    <w:qFormat/>
    <w:uiPriority w:val="9"/>
    <w:pPr>
      <w:spacing w:before="50" w:beforeLines="50" w:after="50" w:afterLines="50" w:line="360" w:lineRule="auto"/>
      <w:jc w:val="center"/>
      <w:outlineLvl w:val="2"/>
    </w:pPr>
    <w:rPr>
      <w:rFonts w:ascii="Times New Roman" w:hAnsi="Times New Roman" w:eastAsia="宋体" w:cstheme="minorBidi"/>
      <w:kern w:val="2"/>
      <w:sz w:val="21"/>
      <w:szCs w:val="22"/>
      <w:lang w:val="en-US" w:eastAsia="zh-CN" w:bidi="ar-SA"/>
    </w:rPr>
  </w:style>
  <w:style w:type="paragraph" w:styleId="5">
    <w:name w:val="heading 4"/>
    <w:next w:val="1"/>
    <w:link w:val="56"/>
    <w:unhideWhenUsed/>
    <w:qFormat/>
    <w:uiPriority w:val="9"/>
    <w:pPr>
      <w:spacing w:before="50" w:beforeLines="50" w:after="50" w:afterLines="50" w:line="360" w:lineRule="auto"/>
      <w:jc w:val="both"/>
      <w:outlineLvl w:val="3"/>
    </w:pPr>
    <w:rPr>
      <w:rFonts w:ascii="Times New Roman" w:hAnsi="Times New Roman" w:eastAsia="宋体" w:cstheme="minorBidi"/>
      <w:kern w:val="2"/>
      <w:sz w:val="21"/>
      <w:szCs w:val="22"/>
      <w:lang w:val="en-US" w:eastAsia="zh-CN" w:bidi="ar-SA"/>
    </w:rPr>
  </w:style>
  <w:style w:type="paragraph" w:styleId="6">
    <w:name w:val="heading 5"/>
    <w:next w:val="1"/>
    <w:link w:val="57"/>
    <w:unhideWhenUsed/>
    <w:qFormat/>
    <w:uiPriority w:val="9"/>
    <w:pPr>
      <w:spacing w:line="360" w:lineRule="auto"/>
      <w:ind w:firstLine="420" w:firstLineChars="200"/>
      <w:jc w:val="both"/>
      <w:outlineLvl w:val="4"/>
    </w:pPr>
    <w:rPr>
      <w:rFonts w:ascii="Times New Roman" w:hAnsi="Times New Roman" w:eastAsia="宋体" w:cstheme="minorBidi"/>
      <w:kern w:val="2"/>
      <w:sz w:val="21"/>
      <w:szCs w:val="22"/>
      <w:lang w:val="en-US" w:eastAsia="zh-CN" w:bidi="ar-SA"/>
    </w:rPr>
  </w:style>
  <w:style w:type="paragraph" w:styleId="7">
    <w:name w:val="heading 6"/>
    <w:next w:val="1"/>
    <w:link w:val="58"/>
    <w:unhideWhenUsed/>
    <w:qFormat/>
    <w:uiPriority w:val="9"/>
    <w:pPr>
      <w:spacing w:line="360" w:lineRule="auto"/>
      <w:ind w:left="300" w:leftChars="300"/>
      <w:outlineLvl w:val="5"/>
    </w:pPr>
    <w:rPr>
      <w:rFonts w:ascii="Times New Roman" w:hAnsi="Times New Roman" w:eastAsia="宋体" w:cstheme="minorBidi"/>
      <w:kern w:val="2"/>
      <w:sz w:val="21"/>
      <w:szCs w:val="32"/>
      <w:lang w:val="en-US" w:eastAsia="zh-CN" w:bidi="ar-SA"/>
    </w:rPr>
  </w:style>
  <w:style w:type="paragraph" w:styleId="8">
    <w:name w:val="heading 7"/>
    <w:basedOn w:val="1"/>
    <w:next w:val="1"/>
    <w:link w:val="59"/>
    <w:unhideWhenUsed/>
    <w:qFormat/>
    <w:uiPriority w:val="9"/>
    <w:pPr>
      <w:keepNext/>
      <w:keepLines/>
      <w:spacing w:before="240" w:after="64" w:line="320" w:lineRule="auto"/>
      <w:outlineLvl w:val="6"/>
    </w:pPr>
    <w:rPr>
      <w:b/>
      <w:bCs/>
      <w:sz w:val="24"/>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9">
    <w:name w:val="Date"/>
    <w:basedOn w:val="1"/>
    <w:next w:val="1"/>
    <w:link w:val="34"/>
    <w:semiHidden/>
    <w:unhideWhenUsed/>
    <w:qFormat/>
    <w:uiPriority w:val="99"/>
    <w:pPr>
      <w:ind w:left="100" w:leftChars="2500"/>
    </w:pPr>
  </w:style>
  <w:style w:type="paragraph" w:styleId="10">
    <w:name w:val="Balloon Text"/>
    <w:basedOn w:val="1"/>
    <w:link w:val="28"/>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pPr>
      <w:tabs>
        <w:tab w:val="right" w:leader="dot" w:pos="8296"/>
      </w:tabs>
    </w:pPr>
  </w:style>
  <w:style w:type="paragraph" w:styleId="14">
    <w:name w:val="footnote text"/>
    <w:basedOn w:val="1"/>
    <w:link w:val="76"/>
    <w:autoRedefine/>
    <w:semiHidden/>
    <w:unhideWhenUsed/>
    <w:qFormat/>
    <w:uiPriority w:val="99"/>
    <w:pPr>
      <w:snapToGrid w:val="0"/>
      <w:jc w:val="left"/>
    </w:pPr>
    <w:rPr>
      <w:sz w:val="18"/>
      <w:szCs w:val="18"/>
    </w:rPr>
  </w:style>
  <w:style w:type="paragraph" w:styleId="15">
    <w:name w:val="toc 2"/>
    <w:basedOn w:val="1"/>
    <w:next w:val="1"/>
    <w:autoRedefine/>
    <w:unhideWhenUsed/>
    <w:qFormat/>
    <w:uiPriority w:val="39"/>
    <w:pPr>
      <w:tabs>
        <w:tab w:val="right" w:leader="dot" w:pos="8296"/>
      </w:tabs>
      <w:ind w:left="420" w:leftChars="200"/>
    </w:pPr>
  </w:style>
  <w:style w:type="paragraph" w:styleId="16">
    <w:name w:val="Title"/>
    <w:next w:val="1"/>
    <w:link w:val="24"/>
    <w:autoRedefine/>
    <w:qFormat/>
    <w:uiPriority w:val="10"/>
    <w:pPr>
      <w:spacing w:before="100" w:beforeAutospacing="1" w:after="100" w:afterAutospacing="1"/>
      <w:jc w:val="center"/>
      <w:outlineLvl w:val="0"/>
    </w:pPr>
    <w:rPr>
      <w:rFonts w:ascii="华文宋体" w:hAnsi="华文宋体" w:eastAsia="华文宋体" w:cstheme="majorBidi"/>
      <w:b/>
      <w:bCs/>
      <w:kern w:val="2"/>
      <w:sz w:val="32"/>
      <w:szCs w:val="32"/>
      <w:lang w:val="en-US" w:eastAsia="zh-CN" w:bidi="ar-SA"/>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bCs/>
    </w:rPr>
  </w:style>
  <w:style w:type="character" w:styleId="21">
    <w:name w:val="FollowedHyperlink"/>
    <w:basedOn w:val="19"/>
    <w:autoRedefine/>
    <w:semiHidden/>
    <w:unhideWhenUsed/>
    <w:qFormat/>
    <w:uiPriority w:val="99"/>
    <w:rPr>
      <w:color w:val="954F72" w:themeColor="followedHyperlink"/>
      <w:u w:val="single"/>
      <w14:textFill>
        <w14:solidFill>
          <w14:schemeClr w14:val="folHlink"/>
        </w14:solidFill>
      </w14:textFill>
    </w:rPr>
  </w:style>
  <w:style w:type="character" w:styleId="22">
    <w:name w:val="Hyperlink"/>
    <w:basedOn w:val="19"/>
    <w:unhideWhenUsed/>
    <w:qFormat/>
    <w:uiPriority w:val="99"/>
    <w:rPr>
      <w:color w:val="0563C1" w:themeColor="hyperlink"/>
      <w:u w:val="single"/>
      <w14:textFill>
        <w14:solidFill>
          <w14:schemeClr w14:val="hlink"/>
        </w14:solidFill>
      </w14:textFill>
    </w:rPr>
  </w:style>
  <w:style w:type="character" w:styleId="23">
    <w:name w:val="footnote reference"/>
    <w:basedOn w:val="19"/>
    <w:autoRedefine/>
    <w:semiHidden/>
    <w:unhideWhenUsed/>
    <w:qFormat/>
    <w:uiPriority w:val="99"/>
    <w:rPr>
      <w:vertAlign w:val="superscript"/>
    </w:rPr>
  </w:style>
  <w:style w:type="character" w:customStyle="1" w:styleId="24">
    <w:name w:val="标题 字符"/>
    <w:basedOn w:val="19"/>
    <w:link w:val="16"/>
    <w:qFormat/>
    <w:uiPriority w:val="10"/>
    <w:rPr>
      <w:rFonts w:ascii="华文宋体" w:hAnsi="华文宋体" w:eastAsia="华文宋体" w:cstheme="majorBidi"/>
      <w:b/>
      <w:bCs/>
      <w:sz w:val="32"/>
      <w:szCs w:val="32"/>
    </w:rPr>
  </w:style>
  <w:style w:type="character" w:customStyle="1" w:styleId="25">
    <w:name w:val="标题 1 字符"/>
    <w:basedOn w:val="19"/>
    <w:link w:val="2"/>
    <w:qFormat/>
    <w:uiPriority w:val="9"/>
    <w:rPr>
      <w:rFonts w:ascii="Times New Roman" w:hAnsi="Times New Roman" w:eastAsia="黑体"/>
      <w:b/>
      <w:bCs/>
      <w:kern w:val="44"/>
      <w:sz w:val="24"/>
      <w:szCs w:val="44"/>
    </w:rPr>
  </w:style>
  <w:style w:type="character" w:customStyle="1" w:styleId="26">
    <w:name w:val="页眉 字符"/>
    <w:basedOn w:val="19"/>
    <w:link w:val="12"/>
    <w:qFormat/>
    <w:uiPriority w:val="99"/>
    <w:rPr>
      <w:sz w:val="18"/>
      <w:szCs w:val="18"/>
    </w:rPr>
  </w:style>
  <w:style w:type="character" w:customStyle="1" w:styleId="27">
    <w:name w:val="页脚 字符"/>
    <w:basedOn w:val="19"/>
    <w:link w:val="11"/>
    <w:qFormat/>
    <w:uiPriority w:val="99"/>
    <w:rPr>
      <w:sz w:val="18"/>
      <w:szCs w:val="18"/>
    </w:rPr>
  </w:style>
  <w:style w:type="character" w:customStyle="1" w:styleId="28">
    <w:name w:val="批注框文本 字符"/>
    <w:basedOn w:val="19"/>
    <w:link w:val="10"/>
    <w:semiHidden/>
    <w:qFormat/>
    <w:uiPriority w:val="99"/>
    <w:rPr>
      <w:sz w:val="18"/>
      <w:szCs w:val="18"/>
    </w:rPr>
  </w:style>
  <w:style w:type="paragraph" w:styleId="29">
    <w:name w:val="No Spacing"/>
    <w:autoRedefine/>
    <w:qFormat/>
    <w:uiPriority w:val="1"/>
    <w:pPr>
      <w:widowControl w:val="0"/>
      <w:spacing w:line="360" w:lineRule="auto"/>
      <w:jc w:val="center"/>
    </w:pPr>
    <w:rPr>
      <w:rFonts w:ascii="黑体" w:hAnsi="黑体" w:eastAsia="黑体" w:cstheme="minorBidi"/>
      <w:b/>
      <w:bCs/>
      <w:kern w:val="2"/>
      <w:sz w:val="28"/>
      <w:szCs w:val="32"/>
      <w:lang w:val="en-US" w:eastAsia="zh-CN" w:bidi="ar-SA"/>
    </w:rPr>
  </w:style>
  <w:style w:type="character" w:customStyle="1" w:styleId="30">
    <w:name w:val="Book Title"/>
    <w:qFormat/>
    <w:uiPriority w:val="33"/>
    <w:rPr>
      <w:rFonts w:ascii="宋体" w:hAnsi="宋体" w:eastAsia="宋体"/>
      <w:b/>
      <w:sz w:val="36"/>
      <w:szCs w:val="36"/>
    </w:rPr>
  </w:style>
  <w:style w:type="paragraph" w:customStyle="1" w:styleId="31">
    <w:name w:val="封面"/>
    <w:link w:val="33"/>
    <w:qFormat/>
    <w:uiPriority w:val="0"/>
    <w:pPr>
      <w:jc w:val="center"/>
    </w:pPr>
    <w:rPr>
      <w:rFonts w:ascii="Times New Roman" w:hAnsi="Times New Roman" w:eastAsia="宋体" w:cstheme="minorBidi"/>
      <w:b/>
      <w:kern w:val="2"/>
      <w:sz w:val="36"/>
      <w:szCs w:val="36"/>
      <w:lang w:val="en-US" w:eastAsia="zh-CN" w:bidi="ar-SA"/>
    </w:rPr>
  </w:style>
  <w:style w:type="paragraph" w:customStyle="1" w:styleId="32">
    <w:name w:val="TOC Heading"/>
    <w:basedOn w:val="2"/>
    <w:next w:val="1"/>
    <w:unhideWhenUsed/>
    <w:qFormat/>
    <w:uiPriority w:val="39"/>
    <w:pPr>
      <w:spacing w:before="24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3">
    <w:name w:val="封面 字符"/>
    <w:basedOn w:val="19"/>
    <w:link w:val="31"/>
    <w:qFormat/>
    <w:uiPriority w:val="0"/>
    <w:rPr>
      <w:rFonts w:ascii="Times New Roman" w:hAnsi="Times New Roman" w:eastAsia="宋体"/>
      <w:b/>
      <w:sz w:val="36"/>
      <w:szCs w:val="36"/>
    </w:rPr>
  </w:style>
  <w:style w:type="character" w:customStyle="1" w:styleId="34">
    <w:name w:val="日期 字符"/>
    <w:basedOn w:val="19"/>
    <w:link w:val="9"/>
    <w:autoRedefine/>
    <w:semiHidden/>
    <w:qFormat/>
    <w:uiPriority w:val="99"/>
    <w:rPr>
      <w:rFonts w:ascii="Times New Roman" w:hAnsi="Times New Roman" w:eastAsia="宋体"/>
    </w:rPr>
  </w:style>
  <w:style w:type="character" w:customStyle="1" w:styleId="35">
    <w:name w:val="Intense Reference"/>
    <w:basedOn w:val="19"/>
    <w:autoRedefine/>
    <w:qFormat/>
    <w:uiPriority w:val="32"/>
    <w:rPr>
      <w:rFonts w:ascii="Times New Roman" w:hAnsi="Times New Roman" w:eastAsia="宋体"/>
      <w:b/>
      <w:bCs/>
      <w:smallCaps/>
      <w:color w:val="7030A0"/>
      <w:spacing w:val="5"/>
      <w:sz w:val="21"/>
    </w:rPr>
  </w:style>
  <w:style w:type="character" w:customStyle="1" w:styleId="36">
    <w:name w:val="标题 2 字符"/>
    <w:basedOn w:val="19"/>
    <w:link w:val="3"/>
    <w:autoRedefine/>
    <w:qFormat/>
    <w:uiPriority w:val="9"/>
    <w:rPr>
      <w:rFonts w:ascii="Times New Roman" w:hAnsi="Times New Roman" w:eastAsia="黑体" w:cstheme="majorBidi"/>
      <w:b/>
      <w:bCs/>
      <w:szCs w:val="32"/>
    </w:rPr>
  </w:style>
  <w:style w:type="paragraph" w:styleId="37">
    <w:name w:val="Quote"/>
    <w:basedOn w:val="1"/>
    <w:next w:val="1"/>
    <w:link w:val="38"/>
    <w:autoRedefine/>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19"/>
    <w:link w:val="37"/>
    <w:autoRedefine/>
    <w:qFormat/>
    <w:uiPriority w:val="29"/>
    <w:rPr>
      <w:rFonts w:ascii="Times New Roman" w:hAnsi="Times New Roman" w:eastAsia="宋体"/>
      <w:i/>
      <w:iCs/>
      <w:color w:val="404040" w:themeColor="text1" w:themeTint="BF"/>
      <w14:textFill>
        <w14:solidFill>
          <w14:schemeClr w14:val="tx1">
            <w14:lumMod w14:val="75000"/>
            <w14:lumOff w14:val="25000"/>
          </w14:schemeClr>
        </w14:solidFill>
      </w14:textFill>
    </w:rPr>
  </w:style>
  <w:style w:type="character" w:customStyle="1" w:styleId="39">
    <w:name w:val="Intense Emphasis"/>
    <w:basedOn w:val="19"/>
    <w:autoRedefine/>
    <w:qFormat/>
    <w:uiPriority w:val="21"/>
    <w:rPr>
      <w:i/>
      <w:iCs/>
      <w:color w:val="4472C4" w:themeColor="accent1"/>
      <w14:textFill>
        <w14:solidFill>
          <w14:schemeClr w14:val="accent1"/>
        </w14:solidFill>
      </w14:textFill>
    </w:rPr>
  </w:style>
  <w:style w:type="paragraph" w:styleId="40">
    <w:name w:val="Intense Quote"/>
    <w:basedOn w:val="1"/>
    <w:next w:val="1"/>
    <w:link w:val="41"/>
    <w:autoRedefine/>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41">
    <w:name w:val="明显引用 字符"/>
    <w:basedOn w:val="19"/>
    <w:link w:val="40"/>
    <w:autoRedefine/>
    <w:qFormat/>
    <w:uiPriority w:val="30"/>
    <w:rPr>
      <w:rFonts w:ascii="Times New Roman" w:hAnsi="Times New Roman" w:eastAsia="宋体"/>
      <w:i/>
      <w:iCs/>
      <w:color w:val="4472C4" w:themeColor="accent1"/>
      <w14:textFill>
        <w14:solidFill>
          <w14:schemeClr w14:val="accent1"/>
        </w14:solidFill>
      </w14:textFill>
    </w:rPr>
  </w:style>
  <w:style w:type="paragraph" w:customStyle="1" w:styleId="42">
    <w:name w:val="插入语"/>
    <w:qFormat/>
    <w:uiPriority w:val="0"/>
    <w:pPr>
      <w:spacing w:line="360" w:lineRule="auto"/>
      <w:jc w:val="center"/>
    </w:pPr>
    <w:rPr>
      <w:rFonts w:ascii="Times New Roman" w:hAnsi="Times New Roman" w:eastAsia="仿宋" w:cstheme="minorBidi"/>
      <w:b/>
      <w:iCs/>
      <w:color w:val="BFBFBF" w:themeColor="background1" w:themeShade="BF"/>
      <w:kern w:val="2"/>
      <w:sz w:val="21"/>
      <w:szCs w:val="22"/>
      <w:u w:val="single" w:color="70AD47" w:themeColor="accent6"/>
      <w:lang w:val="en-US" w:eastAsia="zh-CN" w:bidi="ar-SA"/>
    </w:rPr>
  </w:style>
  <w:style w:type="paragraph" w:styleId="43">
    <w:name w:val="List Paragraph"/>
    <w:basedOn w:val="1"/>
    <w:autoRedefine/>
    <w:qFormat/>
    <w:uiPriority w:val="34"/>
  </w:style>
  <w:style w:type="paragraph" w:customStyle="1" w:styleId="44">
    <w:name w:val="不显示标题"/>
    <w:next w:val="1"/>
    <w:autoRedefine/>
    <w:qFormat/>
    <w:uiPriority w:val="0"/>
    <w:pPr>
      <w:spacing w:before="100" w:beforeAutospacing="1" w:after="100" w:afterAutospacing="1" w:line="360" w:lineRule="auto"/>
      <w:jc w:val="center"/>
    </w:pPr>
    <w:rPr>
      <w:rFonts w:ascii="Times New Roman" w:hAnsi="Times New Roman" w:eastAsia="黑体" w:cstheme="minorBidi"/>
      <w:b/>
      <w:kern w:val="2"/>
      <w:sz w:val="28"/>
      <w:szCs w:val="32"/>
      <w:lang w:val="en-US" w:eastAsia="zh-CN" w:bidi="ar-SA"/>
    </w:rPr>
  </w:style>
  <w:style w:type="paragraph" w:customStyle="1" w:styleId="45">
    <w:name w:val="表头"/>
    <w:next w:val="29"/>
    <w:autoRedefine/>
    <w:qFormat/>
    <w:uiPriority w:val="0"/>
    <w:pPr>
      <w:spacing w:line="360" w:lineRule="auto"/>
      <w:jc w:val="center"/>
    </w:pPr>
    <w:rPr>
      <w:rFonts w:ascii="Times New Roman" w:hAnsi="Times New Roman" w:eastAsia="宋体" w:cstheme="minorBidi"/>
      <w:b/>
      <w:kern w:val="2"/>
      <w:sz w:val="21"/>
      <w:szCs w:val="32"/>
      <w:lang w:val="en-US" w:eastAsia="zh-CN" w:bidi="ar-SA"/>
    </w:rPr>
  </w:style>
  <w:style w:type="paragraph" w:customStyle="1" w:styleId="46">
    <w:name w:val="讨论"/>
    <w:next w:val="1"/>
    <w:link w:val="70"/>
    <w:autoRedefine/>
    <w:qFormat/>
    <w:uiPriority w:val="0"/>
    <w:pPr>
      <w:ind w:firstLine="422" w:firstLineChars="200"/>
    </w:pPr>
    <w:rPr>
      <w:rFonts w:ascii="华文细黑" w:hAnsi="华文细黑" w:eastAsia="楷体" w:cstheme="minorBidi"/>
      <w:b/>
      <w:color w:val="8FCED7"/>
      <w:kern w:val="2"/>
      <w:sz w:val="21"/>
      <w:szCs w:val="22"/>
      <w:lang w:val="en-US" w:eastAsia="zh-CN" w:bidi="ar-SA"/>
    </w:rPr>
  </w:style>
  <w:style w:type="paragraph" w:customStyle="1" w:styleId="47">
    <w:name w:val="条文说明"/>
    <w:link w:val="49"/>
    <w:autoRedefine/>
    <w:qFormat/>
    <w:uiPriority w:val="0"/>
    <w:pPr>
      <w:ind w:firstLine="200" w:firstLineChars="200"/>
    </w:pPr>
    <w:rPr>
      <w:rFonts w:ascii="Times New Roman" w:hAnsi="Times New Roman" w:eastAsia="楷体" w:cstheme="minorBidi"/>
      <w:color w:val="767171" w:themeColor="background2" w:themeShade="80"/>
      <w:kern w:val="2"/>
      <w:sz w:val="18"/>
      <w:szCs w:val="22"/>
      <w:lang w:val="en-US" w:eastAsia="zh-CN" w:bidi="ar-SA"/>
    </w:rPr>
  </w:style>
  <w:style w:type="paragraph" w:customStyle="1" w:styleId="48">
    <w:name w:val="相关标准1"/>
    <w:basedOn w:val="1"/>
    <w:link w:val="51"/>
    <w:autoRedefine/>
    <w:qFormat/>
    <w:uiPriority w:val="0"/>
    <w:rPr>
      <w:color w:val="C00000"/>
    </w:rPr>
  </w:style>
  <w:style w:type="character" w:customStyle="1" w:styleId="49">
    <w:name w:val="条文说明 字符"/>
    <w:basedOn w:val="19"/>
    <w:link w:val="47"/>
    <w:autoRedefine/>
    <w:qFormat/>
    <w:uiPriority w:val="0"/>
    <w:rPr>
      <w:rFonts w:ascii="Times New Roman" w:hAnsi="Times New Roman" w:eastAsia="楷体"/>
      <w:color w:val="767171" w:themeColor="background2" w:themeShade="80"/>
      <w:sz w:val="18"/>
    </w:rPr>
  </w:style>
  <w:style w:type="paragraph" w:customStyle="1" w:styleId="50">
    <w:name w:val="相关标准2"/>
    <w:basedOn w:val="47"/>
    <w:link w:val="53"/>
    <w:qFormat/>
    <w:uiPriority w:val="0"/>
    <w:rPr>
      <w:color w:val="4472C4" w:themeColor="accent1"/>
      <w14:textFill>
        <w14:solidFill>
          <w14:schemeClr w14:val="accent1"/>
        </w14:solidFill>
      </w14:textFill>
    </w:rPr>
  </w:style>
  <w:style w:type="character" w:customStyle="1" w:styleId="51">
    <w:name w:val="相关标准1 字符"/>
    <w:basedOn w:val="19"/>
    <w:link w:val="48"/>
    <w:autoRedefine/>
    <w:qFormat/>
    <w:uiPriority w:val="0"/>
    <w:rPr>
      <w:rFonts w:ascii="Times New Roman" w:hAnsi="Times New Roman" w:eastAsia="宋体"/>
      <w:color w:val="C00000"/>
    </w:rPr>
  </w:style>
  <w:style w:type="paragraph" w:customStyle="1" w:styleId="52">
    <w:name w:val="条文说明表格"/>
    <w:basedOn w:val="48"/>
    <w:link w:val="54"/>
    <w:autoRedefine/>
    <w:qFormat/>
    <w:uiPriority w:val="0"/>
    <w:pPr>
      <w:spacing w:line="240" w:lineRule="auto"/>
      <w:ind w:firstLine="0" w:firstLineChars="0"/>
    </w:pPr>
    <w:rPr>
      <w:rFonts w:eastAsia="楷体"/>
      <w:color w:val="767171" w:themeColor="background2" w:themeShade="80"/>
      <w:sz w:val="18"/>
    </w:rPr>
  </w:style>
  <w:style w:type="character" w:customStyle="1" w:styleId="53">
    <w:name w:val="相关标准2 字符"/>
    <w:basedOn w:val="49"/>
    <w:link w:val="50"/>
    <w:autoRedefine/>
    <w:qFormat/>
    <w:uiPriority w:val="0"/>
    <w:rPr>
      <w:rFonts w:ascii="Times New Roman" w:hAnsi="Times New Roman" w:eastAsia="宋体"/>
      <w:color w:val="4472C4" w:themeColor="accent1"/>
      <w:sz w:val="18"/>
      <w14:textFill>
        <w14:solidFill>
          <w14:schemeClr w14:val="accent1"/>
        </w14:solidFill>
      </w14:textFill>
    </w:rPr>
  </w:style>
  <w:style w:type="character" w:customStyle="1" w:styleId="54">
    <w:name w:val="条文说明表格 字符"/>
    <w:basedOn w:val="51"/>
    <w:link w:val="52"/>
    <w:autoRedefine/>
    <w:qFormat/>
    <w:uiPriority w:val="0"/>
    <w:rPr>
      <w:rFonts w:ascii="Times New Roman" w:hAnsi="Times New Roman" w:eastAsia="楷体"/>
      <w:color w:val="767171" w:themeColor="background2" w:themeShade="80"/>
      <w:sz w:val="18"/>
    </w:rPr>
  </w:style>
  <w:style w:type="character" w:customStyle="1" w:styleId="55">
    <w:name w:val="标题 3 字符"/>
    <w:basedOn w:val="19"/>
    <w:link w:val="4"/>
    <w:autoRedefine/>
    <w:qFormat/>
    <w:uiPriority w:val="9"/>
    <w:rPr>
      <w:rFonts w:ascii="Times New Roman" w:hAnsi="Times New Roman" w:eastAsia="宋体"/>
    </w:rPr>
  </w:style>
  <w:style w:type="character" w:customStyle="1" w:styleId="56">
    <w:name w:val="标题 4 字符"/>
    <w:basedOn w:val="19"/>
    <w:link w:val="5"/>
    <w:autoRedefine/>
    <w:qFormat/>
    <w:uiPriority w:val="9"/>
    <w:rPr>
      <w:rFonts w:ascii="Times New Roman" w:hAnsi="Times New Roman" w:eastAsia="宋体"/>
    </w:rPr>
  </w:style>
  <w:style w:type="character" w:customStyle="1" w:styleId="57">
    <w:name w:val="标题 5 字符"/>
    <w:basedOn w:val="19"/>
    <w:link w:val="6"/>
    <w:autoRedefine/>
    <w:qFormat/>
    <w:uiPriority w:val="9"/>
    <w:rPr>
      <w:rFonts w:ascii="Times New Roman" w:hAnsi="Times New Roman" w:eastAsia="宋体"/>
    </w:rPr>
  </w:style>
  <w:style w:type="character" w:customStyle="1" w:styleId="58">
    <w:name w:val="标题 6 字符"/>
    <w:basedOn w:val="19"/>
    <w:link w:val="7"/>
    <w:autoRedefine/>
    <w:qFormat/>
    <w:uiPriority w:val="9"/>
    <w:rPr>
      <w:rFonts w:ascii="Times New Roman" w:hAnsi="Times New Roman" w:eastAsia="宋体"/>
      <w:szCs w:val="32"/>
    </w:rPr>
  </w:style>
  <w:style w:type="character" w:customStyle="1" w:styleId="59">
    <w:name w:val="标题 7 字符"/>
    <w:basedOn w:val="19"/>
    <w:link w:val="8"/>
    <w:autoRedefine/>
    <w:qFormat/>
    <w:uiPriority w:val="9"/>
    <w:rPr>
      <w:rFonts w:ascii="Times New Roman" w:hAnsi="Times New Roman" w:eastAsia="宋体"/>
      <w:b/>
      <w:bCs/>
      <w:sz w:val="24"/>
      <w:szCs w:val="24"/>
    </w:rPr>
  </w:style>
  <w:style w:type="paragraph" w:customStyle="1" w:styleId="60">
    <w:name w:val="公示"/>
    <w:link w:val="62"/>
    <w:autoRedefine/>
    <w:qFormat/>
    <w:uiPriority w:val="0"/>
    <w:pPr>
      <w:spacing w:line="360" w:lineRule="auto"/>
      <w:jc w:val="center"/>
    </w:pPr>
    <w:rPr>
      <w:rFonts w:ascii="Times New Roman" w:hAnsi="Times New Roman" w:eastAsia="宋体" w:cstheme="minorBidi"/>
      <w:kern w:val="2"/>
      <w:sz w:val="21"/>
      <w:szCs w:val="22"/>
      <w:lang w:val="en-US" w:eastAsia="zh-CN" w:bidi="ar-SA"/>
    </w:rPr>
  </w:style>
  <w:style w:type="paragraph" w:customStyle="1" w:styleId="61">
    <w:name w:val="注"/>
    <w:link w:val="63"/>
    <w:qFormat/>
    <w:uiPriority w:val="0"/>
    <w:pPr>
      <w:ind w:firstLine="200" w:firstLineChars="200"/>
    </w:pPr>
    <w:rPr>
      <w:rFonts w:ascii="Times New Roman" w:hAnsi="Times New Roman" w:eastAsia="宋体" w:cstheme="minorBidi"/>
      <w:kern w:val="2"/>
      <w:sz w:val="15"/>
      <w:szCs w:val="22"/>
      <w:lang w:val="en-US" w:eastAsia="zh-CN" w:bidi="ar-SA"/>
    </w:rPr>
  </w:style>
  <w:style w:type="character" w:customStyle="1" w:styleId="62">
    <w:name w:val="公示 字符"/>
    <w:basedOn w:val="19"/>
    <w:link w:val="60"/>
    <w:qFormat/>
    <w:uiPriority w:val="0"/>
    <w:rPr>
      <w:rFonts w:ascii="Times New Roman" w:hAnsi="Times New Roman" w:eastAsia="宋体"/>
    </w:rPr>
  </w:style>
  <w:style w:type="character" w:customStyle="1" w:styleId="63">
    <w:name w:val="注 字符"/>
    <w:basedOn w:val="19"/>
    <w:link w:val="61"/>
    <w:autoRedefine/>
    <w:qFormat/>
    <w:uiPriority w:val="0"/>
    <w:rPr>
      <w:rFonts w:ascii="Times New Roman" w:hAnsi="Times New Roman" w:eastAsia="宋体"/>
      <w:sz w:val="15"/>
    </w:rPr>
  </w:style>
  <w:style w:type="paragraph" w:customStyle="1" w:styleId="64">
    <w:name w:val="新增条文说明"/>
    <w:basedOn w:val="47"/>
    <w:link w:val="66"/>
    <w:autoRedefine/>
    <w:qFormat/>
    <w:uiPriority w:val="0"/>
    <w:pPr>
      <w:ind w:firstLine="420"/>
    </w:pPr>
    <w:rPr>
      <w:color w:val="F4B183" w:themeColor="accent2" w:themeTint="99"/>
      <w14:textFill>
        <w14:solidFill>
          <w14:schemeClr w14:val="accent2">
            <w14:lumMod w14:val="60000"/>
            <w14:lumOff w14:val="40000"/>
          </w14:schemeClr>
        </w14:solidFill>
      </w14:textFill>
    </w:rPr>
  </w:style>
  <w:style w:type="paragraph" w:customStyle="1" w:styleId="65">
    <w:name w:val="修改建议"/>
    <w:basedOn w:val="1"/>
    <w:link w:val="67"/>
    <w:autoRedefine/>
    <w:qFormat/>
    <w:uiPriority w:val="0"/>
    <w:rPr>
      <w:color w:val="FF0000"/>
    </w:rPr>
  </w:style>
  <w:style w:type="character" w:customStyle="1" w:styleId="66">
    <w:name w:val="新增条文说明 字符"/>
    <w:basedOn w:val="49"/>
    <w:link w:val="64"/>
    <w:autoRedefine/>
    <w:qFormat/>
    <w:uiPriority w:val="0"/>
    <w:rPr>
      <w:rFonts w:ascii="Times New Roman" w:hAnsi="Times New Roman" w:eastAsia="宋体"/>
      <w:color w:val="F4B183" w:themeColor="accent2" w:themeTint="99"/>
      <w:sz w:val="18"/>
      <w14:textFill>
        <w14:solidFill>
          <w14:schemeClr w14:val="accent2">
            <w14:lumMod w14:val="60000"/>
            <w14:lumOff w14:val="40000"/>
          </w14:schemeClr>
        </w14:solidFill>
      </w14:textFill>
    </w:rPr>
  </w:style>
  <w:style w:type="character" w:customStyle="1" w:styleId="67">
    <w:name w:val="修改建议 Char"/>
    <w:basedOn w:val="19"/>
    <w:link w:val="65"/>
    <w:qFormat/>
    <w:uiPriority w:val="0"/>
    <w:rPr>
      <w:rFonts w:ascii="Times New Roman" w:hAnsi="Times New Roman" w:eastAsia="宋体"/>
      <w:color w:val="FF0000"/>
    </w:rPr>
  </w:style>
  <w:style w:type="paragraph" w:customStyle="1" w:styleId="68">
    <w:name w:val="相关标准 其他"/>
    <w:basedOn w:val="1"/>
    <w:link w:val="69"/>
    <w:qFormat/>
    <w:uiPriority w:val="0"/>
    <w:rPr>
      <w:color w:val="843C0B" w:themeColor="accent2" w:themeShade="80"/>
    </w:rPr>
  </w:style>
  <w:style w:type="character" w:customStyle="1" w:styleId="69">
    <w:name w:val="相关标准 其他 Char"/>
    <w:basedOn w:val="19"/>
    <w:link w:val="68"/>
    <w:autoRedefine/>
    <w:qFormat/>
    <w:uiPriority w:val="0"/>
    <w:rPr>
      <w:rFonts w:ascii="Times New Roman" w:hAnsi="Times New Roman" w:eastAsia="宋体"/>
      <w:color w:val="843C0B" w:themeColor="accent2" w:themeShade="80"/>
    </w:rPr>
  </w:style>
  <w:style w:type="character" w:customStyle="1" w:styleId="70">
    <w:name w:val="讨论 Char"/>
    <w:link w:val="46"/>
    <w:qFormat/>
    <w:uiPriority w:val="0"/>
    <w:rPr>
      <w:rFonts w:ascii="华文细黑" w:hAnsi="华文细黑" w:eastAsia="楷体"/>
      <w:b/>
      <w:color w:val="8FCED7"/>
    </w:rPr>
  </w:style>
  <w:style w:type="paragraph" w:customStyle="1" w:styleId="71">
    <w:name w:val="可直接引用部分"/>
    <w:basedOn w:val="46"/>
    <w:link w:val="72"/>
    <w:autoRedefine/>
    <w:qFormat/>
    <w:uiPriority w:val="0"/>
    <w:rPr>
      <w:color w:val="BF9000" w:themeColor="accent4" w:themeShade="BF"/>
    </w:rPr>
  </w:style>
  <w:style w:type="character" w:customStyle="1" w:styleId="72">
    <w:name w:val="可直接引用部分 字符"/>
    <w:basedOn w:val="70"/>
    <w:link w:val="71"/>
    <w:autoRedefine/>
    <w:qFormat/>
    <w:uiPriority w:val="0"/>
    <w:rPr>
      <w:rFonts w:ascii="华文细黑" w:hAnsi="华文细黑" w:eastAsia="楷体"/>
      <w:color w:val="BF9000" w:themeColor="accent4" w:themeShade="BF"/>
    </w:rPr>
  </w:style>
  <w:style w:type="paragraph" w:customStyle="1" w:styleId="73">
    <w:name w:val="表格"/>
    <w:autoRedefine/>
    <w:qFormat/>
    <w:uiPriority w:val="0"/>
    <w:pPr>
      <w:jc w:val="center"/>
    </w:pPr>
    <w:rPr>
      <w:rFonts w:ascii="华文宋体" w:hAnsi="华文宋体" w:eastAsia="华文宋体" w:cstheme="minorBidi"/>
      <w:kern w:val="2"/>
      <w:sz w:val="18"/>
      <w:szCs w:val="22"/>
      <w:lang w:val="en-US" w:eastAsia="zh-CN" w:bidi="ar-SA"/>
    </w:rPr>
  </w:style>
  <w:style w:type="paragraph" w:customStyle="1" w:styleId="74">
    <w:name w:val="HLD-修改部分"/>
    <w:basedOn w:val="71"/>
    <w:link w:val="75"/>
    <w:autoRedefine/>
    <w:qFormat/>
    <w:uiPriority w:val="0"/>
    <w:rPr>
      <w:b w:val="0"/>
      <w:color w:val="FFC000"/>
      <w:sz w:val="24"/>
    </w:rPr>
  </w:style>
  <w:style w:type="character" w:customStyle="1" w:styleId="75">
    <w:name w:val="HLD-修改部分 字符"/>
    <w:basedOn w:val="72"/>
    <w:link w:val="74"/>
    <w:autoRedefine/>
    <w:qFormat/>
    <w:uiPriority w:val="0"/>
    <w:rPr>
      <w:rFonts w:ascii="华文细黑" w:hAnsi="华文细黑" w:eastAsia="楷体"/>
      <w:b w:val="0"/>
      <w:color w:val="FFC000"/>
      <w:sz w:val="24"/>
    </w:rPr>
  </w:style>
  <w:style w:type="character" w:customStyle="1" w:styleId="76">
    <w:name w:val="脚注文本 字符"/>
    <w:basedOn w:val="19"/>
    <w:link w:val="14"/>
    <w:semiHidden/>
    <w:qFormat/>
    <w:uiPriority w:val="99"/>
    <w:rPr>
      <w:rFonts w:ascii="Times New Roman" w:hAnsi="Times New Roman" w:eastAsia="宋体"/>
      <w:sz w:val="18"/>
      <w:szCs w:val="18"/>
    </w:rPr>
  </w:style>
  <w:style w:type="paragraph" w:customStyle="1" w:styleId="77">
    <w:name w:val="删减内容"/>
    <w:link w:val="78"/>
    <w:autoRedefine/>
    <w:qFormat/>
    <w:uiPriority w:val="0"/>
    <w:pPr>
      <w:ind w:firstLine="420"/>
    </w:pPr>
    <w:rPr>
      <w:rFonts w:ascii="Times New Roman" w:hAnsi="Times New Roman" w:eastAsia="宋体" w:cstheme="minorBidi"/>
      <w:color w:val="A6A6A6" w:themeColor="background1" w:themeShade="A6"/>
      <w:kern w:val="2"/>
      <w:sz w:val="21"/>
      <w:szCs w:val="22"/>
      <w:lang w:val="en-US" w:eastAsia="zh-CN" w:bidi="ar-SA"/>
    </w:rPr>
  </w:style>
  <w:style w:type="character" w:customStyle="1" w:styleId="78">
    <w:name w:val="删减内容 字符"/>
    <w:basedOn w:val="19"/>
    <w:link w:val="77"/>
    <w:qFormat/>
    <w:uiPriority w:val="0"/>
    <w:rPr>
      <w:rFonts w:ascii="Times New Roman" w:hAnsi="Times New Roman" w:eastAsia="宋体"/>
      <w:color w:val="A6A6A6" w:themeColor="background1" w:themeShade="A6"/>
    </w:rPr>
  </w:style>
  <w:style w:type="paragraph" w:customStyle="1" w:styleId="79">
    <w:name w:val="相关标准3"/>
    <w:basedOn w:val="48"/>
    <w:link w:val="80"/>
    <w:autoRedefine/>
    <w:qFormat/>
    <w:uiPriority w:val="0"/>
    <w:rPr>
      <w:color w:val="70AD47" w:themeColor="accent6"/>
      <w14:textFill>
        <w14:solidFill>
          <w14:schemeClr w14:val="accent6"/>
        </w14:solidFill>
      </w14:textFill>
    </w:rPr>
  </w:style>
  <w:style w:type="character" w:customStyle="1" w:styleId="80">
    <w:name w:val="相关标准3 字符"/>
    <w:basedOn w:val="51"/>
    <w:link w:val="79"/>
    <w:autoRedefine/>
    <w:qFormat/>
    <w:uiPriority w:val="0"/>
    <w:rPr>
      <w:rFonts w:ascii="Times New Roman" w:hAnsi="Times New Roman" w:eastAsia="宋体"/>
      <w:color w:val="70AD47" w:themeColor="accent6"/>
      <w14:textFill>
        <w14:solidFill>
          <w14:schemeClr w14:val="accent6"/>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wmf"/><Relationship Id="rId3" Type="http://schemas.openxmlformats.org/officeDocument/2006/relationships/footnotes" Target="footnotes.xml"/><Relationship Id="rId29" Type="http://schemas.openxmlformats.org/officeDocument/2006/relationships/oleObject" Target="embeddings/oleObject2.bin"/><Relationship Id="rId28" Type="http://schemas.openxmlformats.org/officeDocument/2006/relationships/image" Target="media/image2.wmf"/><Relationship Id="rId27" Type="http://schemas.openxmlformats.org/officeDocument/2006/relationships/oleObject" Target="embeddings/oleObject1.bin"/><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C55757-9584-41BD-899D-3DEF96715D27}">
  <ds:schemaRefs/>
</ds:datastoreItem>
</file>

<file path=docProps/app.xml><?xml version="1.0" encoding="utf-8"?>
<Properties xmlns="http://schemas.openxmlformats.org/officeDocument/2006/extended-properties" xmlns:vt="http://schemas.openxmlformats.org/officeDocument/2006/docPropsVTypes">
  <Template>Normal</Template>
  <Pages>120</Pages>
  <Words>13209</Words>
  <Characters>15019</Characters>
  <Lines>666</Lines>
  <Paragraphs>187</Paragraphs>
  <TotalTime>0</TotalTime>
  <ScaleCrop>false</ScaleCrop>
  <LinksUpToDate>false</LinksUpToDate>
  <CharactersWithSpaces>15801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2022-04-06T07:47:00Z</dcterms:created>
  <dc:creator>蒲 泽轩</dc:creator>
  <cp:lastModifiedBy>陌</cp:lastModifiedBy>
  <cp:lastPrinted>2020-11-10T09:26:00Z</cp:lastPrinted>
  <dcterms:modified xsi:type="dcterms:W3CDTF">2025-07-24T01:32:02Z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73160E2D34C44A38B834220F24DFD55E_12</vt:lpwstr>
  </property>
  <property fmtid="{D5CDD505-2E9C-101B-9397-08002B2CF9AE}" pid="4" name="KSOTemplateDocerSaveRecord">
    <vt:lpwstr>eyJoZGlkIjoiYmNhZDU5Nzc0MWRjZjgzYTk5MjI0N2JhZjg4OWRhMWIiLCJ1c2VySWQiOiIxMjA5OTQ0MDAwIn0=</vt:lpwstr>
  </property>
</Properties>
</file>