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0" w:firstLineChars="0"/>
        <w:rPr>
          <w:rFonts w:hint="eastAsia" w:ascii="仿宋_GB2312" w:hAnsi="仿宋_GB2312" w:eastAsia="仿宋_GB2312" w:cs="仿宋_GB2312"/>
          <w:sz w:val="32"/>
          <w:szCs w:val="32"/>
        </w:rPr>
      </w:pPr>
    </w:p>
    <w:p>
      <w:pPr>
        <w:ind w:firstLine="0" w:firstLineChars="0"/>
        <w:rPr>
          <w:rFonts w:eastAsia="黑体"/>
          <w:sz w:val="32"/>
          <w:szCs w:val="32"/>
        </w:rPr>
      </w:pPr>
      <w:r>
        <w:rPr>
          <w:rFonts w:cs="Microsoft JhengHei"/>
          <w:sz w:val="44"/>
          <w:szCs w:val="44"/>
        </w:rPr>
        <w:drawing>
          <wp:anchor distT="0" distB="0" distL="114300" distR="114300" simplePos="0" relativeHeight="251658240" behindDoc="0" locked="0" layoutInCell="1" allowOverlap="1">
            <wp:simplePos x="0" y="0"/>
            <wp:positionH relativeFrom="page">
              <wp:posOffset>4654550</wp:posOffset>
            </wp:positionH>
            <wp:positionV relativeFrom="page">
              <wp:posOffset>1374775</wp:posOffset>
            </wp:positionV>
            <wp:extent cx="1720215" cy="800100"/>
            <wp:effectExtent l="0" t="0" r="0" b="0"/>
            <wp:wrapNone/>
            <wp:docPr id="6"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 descr="说明: GD"/>
                    <pic:cNvPicPr>
                      <a:picLocks noChangeAspect="true" noChangeArrowheads="true"/>
                    </pic:cNvPicPr>
                  </pic:nvPicPr>
                  <pic:blipFill>
                    <a:blip r:embed="rId15">
                      <a:extLst>
                        <a:ext uri="{28A0092B-C50C-407E-A947-70E740481C1C}">
                          <a14:useLocalDpi xmlns:a14="http://schemas.microsoft.com/office/drawing/2010/main" val="false"/>
                        </a:ext>
                      </a:extLst>
                    </a:blip>
                    <a:srcRect/>
                    <a:stretch>
                      <a:fillRect/>
                    </a:stretch>
                  </pic:blipFill>
                  <pic:spPr>
                    <a:xfrm>
                      <a:off x="0" y="0"/>
                      <a:ext cx="1720215" cy="800100"/>
                    </a:xfrm>
                    <a:prstGeom prst="rect">
                      <a:avLst/>
                    </a:prstGeom>
                    <a:noFill/>
                    <a:ln>
                      <a:noFill/>
                    </a:ln>
                  </pic:spPr>
                </pic:pic>
              </a:graphicData>
            </a:graphic>
          </wp:anchor>
        </w:drawing>
      </w:r>
    </w:p>
    <w:p>
      <w:pPr>
        <w:ind w:firstLine="0" w:firstLineChars="0"/>
        <w:rPr>
          <w:rFonts w:eastAsia="MS Gothic"/>
          <w:b/>
          <w:sz w:val="84"/>
          <w:szCs w:val="84"/>
        </w:rPr>
      </w:pPr>
      <w:r>
        <w:rPr>
          <w:rFonts w:eastAsia="黑体"/>
          <w:sz w:val="32"/>
          <w:szCs w:val="32"/>
        </w:rPr>
        <w:t xml:space="preserve">       </w:t>
      </w:r>
      <w:r>
        <w:rPr>
          <w:rFonts w:hint="eastAsia" w:eastAsia="黑体"/>
          <w:spacing w:val="28"/>
          <w:sz w:val="48"/>
          <w:szCs w:val="48"/>
        </w:rPr>
        <w:t>广东省标准</w:t>
      </w:r>
      <w:r>
        <w:rPr>
          <w:rFonts w:eastAsia="黑体"/>
          <w:sz w:val="32"/>
          <w:szCs w:val="32"/>
        </w:rPr>
        <w:t xml:space="preserve">            </w:t>
      </w:r>
      <w:r>
        <w:rPr>
          <w:sz w:val="52"/>
        </w:rPr>
        <w:t xml:space="preserve">   </w:t>
      </w:r>
    </w:p>
    <w:p>
      <w:pPr>
        <w:ind w:firstLine="0" w:firstLineChars="0"/>
      </w:pPr>
      <w:r>
        <w:t xml:space="preserve">                              </w:t>
      </w:r>
      <w:bookmarkStart w:id="0" w:name="_Toc337542810"/>
      <w:r>
        <w:t xml:space="preserve">                                                        </w:t>
      </w:r>
    </w:p>
    <w:p>
      <w:pPr>
        <w:spacing w:line="400" w:lineRule="exact"/>
        <w:ind w:firstLine="0" w:firstLineChars="0"/>
        <w:rPr>
          <w:spacing w:val="17"/>
          <w:sz w:val="30"/>
          <w:szCs w:val="30"/>
        </w:rPr>
      </w:pPr>
      <w:r>
        <w:t xml:space="preserve">                                                </w:t>
      </w:r>
      <w:r>
        <w:rPr>
          <w:spacing w:val="23"/>
          <w:sz w:val="30"/>
          <w:szCs w:val="30"/>
        </w:rPr>
        <w:t>DBJ 15-XX-</w:t>
      </w:r>
      <w:bookmarkEnd w:id="0"/>
      <w:r>
        <w:rPr>
          <w:sz w:val="30"/>
          <w:szCs w:val="30"/>
        </w:rPr>
        <w:t>2024</w:t>
      </w:r>
    </w:p>
    <w:p>
      <w:pPr>
        <w:spacing w:line="400" w:lineRule="exact"/>
        <w:ind w:firstLine="0" w:firstLineChars="0"/>
        <w:rPr>
          <w:sz w:val="28"/>
          <w:szCs w:val="28"/>
        </w:rPr>
      </w:pPr>
      <w:r>
        <w:rPr>
          <w:sz w:val="28"/>
          <w:szCs w:val="28"/>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359410</wp:posOffset>
                </wp:positionV>
                <wp:extent cx="5486400" cy="41910"/>
                <wp:effectExtent l="6985" t="6985" r="12065" b="8255"/>
                <wp:wrapNone/>
                <wp:docPr id="5" name="直线 3"/>
                <wp:cNvGraphicFramePr/>
                <a:graphic xmlns:a="http://schemas.openxmlformats.org/drawingml/2006/main">
                  <a:graphicData uri="http://schemas.microsoft.com/office/word/2010/wordprocessingShape">
                    <wps:wsp>
                      <wps:cNvCnPr>
                        <a:cxnSpLocks noChangeShapeType="true"/>
                      </wps:cNvCnPr>
                      <wps:spPr bwMode="auto">
                        <a:xfrm flipV="true">
                          <a:off x="0" y="0"/>
                          <a:ext cx="5486400" cy="41910"/>
                        </a:xfrm>
                        <a:prstGeom prst="line">
                          <a:avLst/>
                        </a:prstGeom>
                        <a:noFill/>
                        <a:ln w="9525">
                          <a:solidFill>
                            <a:srgbClr val="000000"/>
                          </a:solidFill>
                          <a:round/>
                        </a:ln>
                      </wps:spPr>
                      <wps:bodyPr/>
                    </wps:wsp>
                  </a:graphicData>
                </a:graphic>
              </wp:anchor>
            </w:drawing>
          </mc:Choice>
          <mc:Fallback>
            <w:pict>
              <v:line id="直线 3" o:spid="_x0000_s1026" o:spt="20" style="position:absolute;left:0pt;flip:y;margin-left:2.05pt;margin-top:28.3pt;height:3.3pt;width:432pt;z-index:251657216;mso-width-relative:page;mso-height-relative:page;" filled="f" stroked="t" coordsize="21600,21600" o:gfxdata="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LbFpJ1AAAAAcBAAAPAAAA&#10;AAAAAAEAIAAAADgAAABkcnMvZG93bnJldi54bWxQSwECFAAUAAAACACHTuJATTCQUsoBAABnAwAA&#10;DgAAAAAAAAABACAAAAA5AQAAZHJzL2Uyb0RvYy54bWxQSwUGAAAAAAYABgBZAQAAdQUAAAAA&#10;">
                <v:fill on="f" focussize="0,0"/>
                <v:stroke color="#000000" joinstyle="round"/>
                <v:imagedata o:title=""/>
                <o:lock v:ext="edit" aspectratio="f"/>
              </v:line>
            </w:pict>
          </mc:Fallback>
        </mc:AlternateContent>
      </w:r>
      <w:r>
        <w:rPr>
          <w:sz w:val="28"/>
          <w:szCs w:val="28"/>
        </w:rPr>
        <w:t xml:space="preserve">                                        </w:t>
      </w:r>
      <w:r>
        <w:rPr>
          <w:rFonts w:hint="eastAsia" w:ascii="黑体" w:hAnsi="黑体" w:eastAsia="黑体"/>
          <w:sz w:val="28"/>
          <w:szCs w:val="28"/>
        </w:rPr>
        <w:t>备案号</w:t>
      </w:r>
      <w:r>
        <w:rPr>
          <w:rFonts w:ascii="黑体" w:hAnsi="黑体" w:eastAsia="黑体"/>
          <w:sz w:val="28"/>
          <w:szCs w:val="28"/>
        </w:rPr>
        <w:t xml:space="preserve"> J XXXXX-XXXX</w:t>
      </w:r>
    </w:p>
    <w:p>
      <w:pPr>
        <w:ind w:firstLine="0" w:firstLineChars="0"/>
        <w:jc w:val="center"/>
        <w:rPr>
          <w:rFonts w:ascii="宋体" w:hAnsi="宋体"/>
          <w:b/>
          <w:sz w:val="48"/>
          <w:szCs w:val="48"/>
        </w:rPr>
      </w:pPr>
    </w:p>
    <w:p>
      <w:pPr>
        <w:ind w:firstLine="960"/>
        <w:rPr>
          <w:sz w:val="48"/>
          <w:szCs w:val="48"/>
        </w:rPr>
      </w:pPr>
      <w:bookmarkStart w:id="1" w:name="_Toc375640674"/>
    </w:p>
    <w:bookmarkEnd w:id="1"/>
    <w:p>
      <w:pPr>
        <w:ind w:firstLine="0" w:firstLineChars="0"/>
        <w:jc w:val="center"/>
        <w:rPr>
          <w:b/>
          <w:sz w:val="48"/>
          <w:szCs w:val="48"/>
        </w:rPr>
      </w:pPr>
      <w:bookmarkStart w:id="2" w:name="_Toc164853110"/>
      <w:bookmarkStart w:id="3" w:name="_Toc375640675"/>
      <w:bookmarkStart w:id="4" w:name="_Toc163463098"/>
      <w:bookmarkStart w:id="5" w:name="OLE_LINK48"/>
      <w:bookmarkStart w:id="6" w:name="OLE_LINK47"/>
      <w:bookmarkStart w:id="7" w:name="_Toc194419387"/>
      <w:bookmarkStart w:id="8" w:name="_Toc188280668"/>
      <w:bookmarkStart w:id="9" w:name="_Toc175219333"/>
      <w:bookmarkStart w:id="10" w:name="_Toc167868000"/>
      <w:bookmarkStart w:id="11" w:name="_Toc175218812"/>
      <w:bookmarkStart w:id="12" w:name="_Toc163462456"/>
      <w:bookmarkStart w:id="13" w:name="_Toc188281250"/>
      <w:r>
        <w:rPr>
          <w:rFonts w:hint="eastAsia"/>
          <w:b/>
          <w:sz w:val="48"/>
          <w:szCs w:val="48"/>
        </w:rPr>
        <w:t>建筑与市政工程软土地基</w:t>
      </w:r>
    </w:p>
    <w:p>
      <w:pPr>
        <w:ind w:firstLine="0" w:firstLineChars="0"/>
        <w:jc w:val="center"/>
        <w:rPr>
          <w:b/>
          <w:sz w:val="48"/>
          <w:szCs w:val="48"/>
        </w:rPr>
      </w:pPr>
      <w:r>
        <w:rPr>
          <w:rFonts w:hint="eastAsia"/>
          <w:b/>
          <w:sz w:val="48"/>
          <w:szCs w:val="48"/>
        </w:rPr>
        <w:t>绿色加固技术标准</w:t>
      </w:r>
      <w:bookmarkEnd w:id="2"/>
      <w:bookmarkEnd w:id="3"/>
      <w:bookmarkEnd w:id="4"/>
      <w:bookmarkEnd w:id="5"/>
      <w:bookmarkEnd w:id="6"/>
      <w:bookmarkEnd w:id="7"/>
      <w:bookmarkEnd w:id="8"/>
      <w:bookmarkEnd w:id="9"/>
      <w:bookmarkEnd w:id="10"/>
      <w:bookmarkEnd w:id="11"/>
      <w:bookmarkEnd w:id="12"/>
      <w:bookmarkEnd w:id="13"/>
    </w:p>
    <w:p>
      <w:pPr>
        <w:ind w:firstLine="0" w:firstLineChars="0"/>
        <w:jc w:val="center"/>
      </w:pPr>
    </w:p>
    <w:p>
      <w:pPr>
        <w:ind w:firstLine="0" w:firstLineChars="0"/>
        <w:jc w:val="center"/>
        <w:rPr>
          <w:b/>
          <w:sz w:val="28"/>
          <w:szCs w:val="28"/>
        </w:rPr>
      </w:pPr>
      <w:r>
        <w:rPr>
          <w:b/>
          <w:sz w:val="28"/>
          <w:szCs w:val="28"/>
        </w:rPr>
        <w:t>Technical Standard for Green Reinforcement of Soft Soil Foundation in Building and Municipal Engineering</w:t>
      </w:r>
    </w:p>
    <w:p>
      <w:pPr>
        <w:ind w:firstLine="0" w:firstLineChars="0"/>
        <w:jc w:val="center"/>
        <w:rPr>
          <w:b/>
          <w:sz w:val="30"/>
          <w:szCs w:val="30"/>
        </w:rPr>
      </w:pPr>
      <w:r>
        <w:rPr>
          <w:rFonts w:hint="eastAsia"/>
          <w:b/>
          <w:sz w:val="30"/>
          <w:szCs w:val="30"/>
        </w:rPr>
        <w:t>（征求意见稿）</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both"/>
      </w:pPr>
      <w:bookmarkStart w:id="1617" w:name="_GoBack"/>
      <w:bookmarkEnd w:id="1617"/>
    </w:p>
    <w:p>
      <w:pPr>
        <w:ind w:firstLine="0" w:firstLineChars="0"/>
        <w:rPr>
          <w:rFonts w:eastAsia="黑体"/>
          <w:sz w:val="28"/>
          <w:szCs w:val="28"/>
        </w:rPr>
      </w:pPr>
      <w:r>
        <w:rPr>
          <w:b/>
          <w:bCs/>
          <w:sz w:val="32"/>
        </w:rPr>
        <w:t xml:space="preserve">  </w:t>
      </w:r>
      <w:r>
        <w:rPr>
          <w:rFonts w:eastAsia="黑体"/>
          <w:sz w:val="28"/>
          <w:szCs w:val="28"/>
        </w:rPr>
        <w:t xml:space="preserve">20 XX -XX-XX  </w:t>
      </w:r>
      <w:r>
        <w:rPr>
          <w:rFonts w:hint="eastAsia" w:eastAsia="黑体"/>
          <w:sz w:val="28"/>
          <w:szCs w:val="28"/>
        </w:rPr>
        <w:t>发布</w:t>
      </w:r>
      <w:r>
        <w:rPr>
          <w:rFonts w:eastAsia="黑体"/>
          <w:sz w:val="28"/>
          <w:szCs w:val="28"/>
        </w:rPr>
        <w:t xml:space="preserve">                   20 XX -XX-XX  </w:t>
      </w:r>
      <w:r>
        <w:rPr>
          <w:rFonts w:hint="eastAsia" w:eastAsia="黑体"/>
          <w:sz w:val="28"/>
          <w:szCs w:val="28"/>
        </w:rPr>
        <w:t>实施</w:t>
      </w:r>
    </w:p>
    <w:p>
      <w:pPr>
        <w:tabs>
          <w:tab w:val="left" w:pos="8235"/>
        </w:tabs>
        <w:ind w:firstLine="0" w:firstLineChars="0"/>
        <w:rPr>
          <w:rFonts w:eastAsia="黑体"/>
          <w:b/>
          <w:sz w:val="28"/>
          <w:szCs w:val="28"/>
        </w:rPr>
      </w:pPr>
      <w:r>
        <w:rPr>
          <w:rFonts w:eastAsia="黑体"/>
          <w:b/>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55880</wp:posOffset>
                </wp:positionV>
                <wp:extent cx="5600700" cy="26670"/>
                <wp:effectExtent l="9525" t="8255" r="9525" b="12700"/>
                <wp:wrapNone/>
                <wp:docPr id="4" name="直线 4"/>
                <wp:cNvGraphicFramePr/>
                <a:graphic xmlns:a="http://schemas.openxmlformats.org/drawingml/2006/main">
                  <a:graphicData uri="http://schemas.microsoft.com/office/word/2010/wordprocessingShape">
                    <wps:wsp>
                      <wps:cNvCnPr>
                        <a:cxnSpLocks noChangeShapeType="true"/>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0pt;margin-top:4.4pt;height:2.1pt;width:441pt;z-index:251658240;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CTSiq+0gAAAAUBAAAPAAAAAAAAAAEAIAAA&#10;ADgAAABkcnMvZG93bnJldi54bWxQSwECFAAUAAAACACHTuJAF2FjPMMBAABaAwAADgAAAAAAAAAB&#10;ACAAAAA3AQAAZHJzL2Uyb0RvYy54bWxQSwUGAAAAAAYABgBZAQAAbAUAAAAA&#10;">
                <v:fill on="f" focussize="0,0"/>
                <v:stroke color="#000000" joinstyle="round"/>
                <v:imagedata o:title=""/>
                <o:lock v:ext="edit" aspectratio="f"/>
              </v:line>
            </w:pict>
          </mc:Fallback>
        </mc:AlternateContent>
      </w:r>
      <w:r>
        <w:rPr>
          <w:rFonts w:eastAsia="黑体"/>
          <w:b/>
          <w:sz w:val="28"/>
          <w:szCs w:val="28"/>
        </w:rPr>
        <w:tab/>
      </w:r>
    </w:p>
    <w:p>
      <w:pPr>
        <w:ind w:firstLine="0" w:firstLineChars="0"/>
        <w:jc w:val="center"/>
        <w:rPr>
          <w:rFonts w:eastAsia="黑体"/>
          <w:spacing w:val="20"/>
          <w:sz w:val="32"/>
          <w:szCs w:val="32"/>
        </w:rPr>
      </w:pPr>
      <w:r>
        <w:rPr>
          <w:rFonts w:hint="eastAsia" w:eastAsia="黑体"/>
          <w:sz w:val="32"/>
          <w:szCs w:val="32"/>
        </w:rPr>
        <w:t>广东省住房和城乡建设厅</w:t>
      </w:r>
      <w:r>
        <w:rPr>
          <w:rFonts w:eastAsia="黑体"/>
          <w:spacing w:val="20"/>
          <w:sz w:val="28"/>
          <w:szCs w:val="28"/>
        </w:rPr>
        <w:t xml:space="preserve">  </w:t>
      </w:r>
      <w:r>
        <w:rPr>
          <w:rFonts w:hint="eastAsia" w:eastAsia="黑体"/>
          <w:spacing w:val="20"/>
          <w:sz w:val="32"/>
          <w:szCs w:val="32"/>
        </w:rPr>
        <w:t>发布</w:t>
      </w:r>
    </w:p>
    <w:tbl>
      <w:tblPr>
        <w:tblStyle w:val="30"/>
        <w:tblpPr w:leftFromText="180" w:rightFromText="180" w:vertAnchor="text" w:horzAnchor="page" w:tblpX="8520" w:tblpY="460"/>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pPr>
              <w:ind w:firstLine="0" w:firstLineChars="0"/>
              <w:jc w:val="center"/>
              <w:rPr>
                <w:rFonts w:ascii="黑体" w:hAnsi="黑体" w:eastAsia="黑体"/>
                <w:bCs/>
                <w:sz w:val="21"/>
                <w:szCs w:val="21"/>
              </w:rPr>
            </w:pPr>
            <w:r>
              <w:rPr>
                <w:rFonts w:hint="eastAsia"/>
                <w:sz w:val="21"/>
                <w:szCs w:val="21"/>
              </w:rPr>
              <w:t>本标准不涉及专利</w:t>
            </w:r>
          </w:p>
        </w:tc>
      </w:tr>
    </w:tbl>
    <w:p>
      <w:pPr>
        <w:spacing w:line="580" w:lineRule="exact"/>
        <w:ind w:firstLine="0" w:firstLineChars="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ind w:firstLine="480"/>
      </w:pPr>
    </w:p>
    <w:p>
      <w:pPr>
        <w:ind w:firstLine="0" w:firstLineChars="0"/>
        <w:jc w:val="center"/>
        <w:rPr>
          <w:b/>
          <w:sz w:val="44"/>
          <w:szCs w:val="44"/>
        </w:rPr>
      </w:pPr>
      <w:bookmarkStart w:id="14" w:name="_Toc188280669"/>
      <w:bookmarkStart w:id="15" w:name="_Toc188281251"/>
      <w:bookmarkStart w:id="16" w:name="_Toc194419388"/>
      <w:bookmarkStart w:id="17" w:name="_Toc175219334"/>
      <w:bookmarkStart w:id="18" w:name="_Toc175218813"/>
      <w:r>
        <w:rPr>
          <w:rFonts w:hint="eastAsia"/>
          <w:b/>
          <w:sz w:val="44"/>
          <w:szCs w:val="44"/>
        </w:rPr>
        <w:t>建筑与市政工程软土地基</w:t>
      </w:r>
    </w:p>
    <w:p>
      <w:pPr>
        <w:ind w:firstLine="0" w:firstLineChars="0"/>
        <w:jc w:val="center"/>
        <w:rPr>
          <w:b/>
          <w:sz w:val="44"/>
          <w:szCs w:val="44"/>
        </w:rPr>
      </w:pPr>
      <w:r>
        <w:rPr>
          <w:rFonts w:hint="eastAsia"/>
          <w:b/>
          <w:sz w:val="44"/>
          <w:szCs w:val="44"/>
        </w:rPr>
        <w:t>绿色加固技术标准</w:t>
      </w:r>
      <w:bookmarkEnd w:id="14"/>
      <w:bookmarkEnd w:id="15"/>
      <w:bookmarkEnd w:id="16"/>
      <w:bookmarkEnd w:id="17"/>
      <w:bookmarkEnd w:id="18"/>
    </w:p>
    <w:p>
      <w:pPr>
        <w:ind w:firstLine="0" w:firstLineChars="0"/>
        <w:jc w:val="center"/>
        <w:rPr>
          <w:b/>
          <w:sz w:val="28"/>
          <w:szCs w:val="28"/>
        </w:rPr>
      </w:pPr>
    </w:p>
    <w:p>
      <w:pPr>
        <w:ind w:firstLine="0" w:firstLineChars="0"/>
        <w:jc w:val="center"/>
        <w:rPr>
          <w:b/>
          <w:sz w:val="28"/>
          <w:szCs w:val="28"/>
        </w:rPr>
      </w:pPr>
      <w:r>
        <w:rPr>
          <w:b/>
          <w:sz w:val="28"/>
          <w:szCs w:val="28"/>
        </w:rPr>
        <w:t>Technical Standard for Green Reinforcement of Soft Soil Foundation in Building and Municipal Engineering</w:t>
      </w:r>
    </w:p>
    <w:p>
      <w:pPr>
        <w:ind w:firstLine="0" w:firstLineChars="0"/>
        <w:jc w:val="center"/>
        <w:rPr>
          <w:b/>
          <w:sz w:val="28"/>
          <w:szCs w:val="28"/>
        </w:rPr>
      </w:pPr>
    </w:p>
    <w:p>
      <w:pPr>
        <w:spacing w:line="580" w:lineRule="exact"/>
        <w:ind w:firstLine="562" w:firstLineChars="0"/>
        <w:rPr>
          <w:rFonts w:ascii="仿宋_GB2312" w:hAnsi="仿宋_GB2312" w:eastAsia="仿宋_GB2312" w:cs="仿宋_GB2312"/>
          <w:sz w:val="32"/>
          <w:szCs w:val="32"/>
        </w:rPr>
      </w:pPr>
    </w:p>
    <w:p>
      <w:pPr>
        <w:spacing w:line="580" w:lineRule="exact"/>
        <w:ind w:firstLine="0" w:firstLineChars="0"/>
        <w:rPr>
          <w:rFonts w:ascii="仿宋_GB2312" w:hAnsi="仿宋_GB2312" w:eastAsia="仿宋_GB2312" w:cs="仿宋_GB2312"/>
          <w:sz w:val="32"/>
          <w:szCs w:val="32"/>
        </w:rPr>
      </w:pPr>
    </w:p>
    <w:p>
      <w:pPr>
        <w:spacing w:line="580" w:lineRule="exact"/>
        <w:ind w:firstLine="0" w:firstLineChars="0"/>
        <w:rPr>
          <w:rFonts w:ascii="仿宋_GB2312" w:hAnsi="仿宋_GB2312" w:eastAsia="仿宋_GB2312" w:cs="仿宋_GB2312"/>
          <w:sz w:val="32"/>
          <w:szCs w:val="32"/>
        </w:rPr>
      </w:pPr>
    </w:p>
    <w:p>
      <w:pPr>
        <w:spacing w:line="580" w:lineRule="exact"/>
        <w:ind w:firstLine="0" w:firstLineChars="0"/>
        <w:jc w:val="center"/>
        <w:rPr>
          <w:rFonts w:cs="仿宋_GB2312" w:asciiTheme="minorEastAsia" w:hAnsiTheme="minorEastAsia" w:eastAsiaTheme="minorEastAsia"/>
          <w:sz w:val="30"/>
          <w:szCs w:val="30"/>
        </w:rPr>
      </w:pPr>
      <w:r>
        <w:rPr>
          <w:rFonts w:cs="仿宋_GB2312" w:asciiTheme="minorEastAsia" w:hAnsiTheme="minorEastAsia" w:eastAsiaTheme="minorEastAsia"/>
          <w:sz w:val="30"/>
          <w:szCs w:val="30"/>
        </w:rPr>
        <w:t>DBJ XX-XXXX-XXXX</w:t>
      </w:r>
    </w:p>
    <w:p>
      <w:pPr>
        <w:spacing w:line="580" w:lineRule="exact"/>
        <w:ind w:firstLine="0" w:firstLineChars="0"/>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住房和城乡建设厅备案号</w:t>
      </w:r>
      <w:r>
        <w:rPr>
          <w:rFonts w:cs="仿宋_GB2312" w:asciiTheme="minorEastAsia" w:hAnsiTheme="minorEastAsia" w:eastAsiaTheme="minorEastAsia"/>
          <w:sz w:val="30"/>
          <w:szCs w:val="30"/>
        </w:rPr>
        <w:t>:</w:t>
      </w:r>
    </w:p>
    <w:p>
      <w:pPr>
        <w:spacing w:line="580" w:lineRule="exact"/>
        <w:ind w:firstLine="0" w:firstLineChars="0"/>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批准部门</w:t>
      </w:r>
      <w:r>
        <w:rPr>
          <w:rFonts w:cs="仿宋_GB2312" w:asciiTheme="minorEastAsia" w:hAnsiTheme="minorEastAsia" w:eastAsiaTheme="minorEastAsia"/>
          <w:sz w:val="30"/>
          <w:szCs w:val="30"/>
        </w:rPr>
        <w:t>:</w:t>
      </w:r>
    </w:p>
    <w:p>
      <w:pPr>
        <w:spacing w:line="580" w:lineRule="exact"/>
        <w:ind w:firstLine="0" w:firstLineChars="0"/>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施行日期</w:t>
      </w:r>
      <w:r>
        <w:rPr>
          <w:rFonts w:cs="仿宋_GB2312" w:asciiTheme="minorEastAsia" w:hAnsiTheme="minorEastAsia" w:eastAsiaTheme="minorEastAsia"/>
          <w:sz w:val="30"/>
          <w:szCs w:val="30"/>
        </w:rPr>
        <w:t>:</w:t>
      </w: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600" w:firstLineChars="0"/>
        <w:jc w:val="center"/>
        <w:rPr>
          <w:rFonts w:ascii="仿宋_GB2312" w:hAnsi="仿宋_GB2312" w:eastAsia="仿宋_GB2312" w:cs="仿宋_GB2312"/>
          <w:sz w:val="30"/>
          <w:szCs w:val="30"/>
        </w:rPr>
      </w:pPr>
    </w:p>
    <w:p>
      <w:pPr>
        <w:spacing w:line="580" w:lineRule="exact"/>
        <w:ind w:firstLine="0" w:firstLineChars="0"/>
        <w:jc w:val="center"/>
        <w:rPr>
          <w:rFonts w:cs="仿宋_GB2312" w:asciiTheme="minorEastAsia" w:hAnsiTheme="minorEastAsia" w:eastAsiaTheme="minorEastAsia"/>
          <w:sz w:val="30"/>
          <w:szCs w:val="30"/>
        </w:rPr>
      </w:pPr>
      <w:r>
        <w:rPr>
          <w:rFonts w:cs="仿宋_GB2312" w:asciiTheme="minorEastAsia" w:hAnsiTheme="minorEastAsia" w:eastAsiaTheme="minorEastAsia"/>
          <w:sz w:val="30"/>
          <w:szCs w:val="30"/>
        </w:rPr>
        <w:t>XXXX出版社</w:t>
      </w:r>
    </w:p>
    <w:p>
      <w:pPr>
        <w:spacing w:line="580" w:lineRule="exact"/>
        <w:ind w:firstLine="0" w:firstLineChars="0"/>
        <w:jc w:val="center"/>
        <w:rPr>
          <w:rFonts w:cs="仿宋_GB2312" w:asciiTheme="minorEastAsia" w:hAnsiTheme="minorEastAsia" w:eastAsiaTheme="minorEastAsia"/>
          <w:sz w:val="30"/>
          <w:szCs w:val="30"/>
        </w:rPr>
      </w:pPr>
    </w:p>
    <w:p>
      <w:pPr>
        <w:spacing w:line="580" w:lineRule="exact"/>
        <w:ind w:firstLine="600" w:firstLineChars="0"/>
        <w:jc w:val="center"/>
        <w:rPr>
          <w:rFonts w:cs="仿宋_GB2312" w:asciiTheme="minorEastAsia" w:hAnsiTheme="minorEastAsia" w:eastAsiaTheme="minorEastAsia"/>
          <w:sz w:val="30"/>
          <w:szCs w:val="30"/>
        </w:rPr>
      </w:pPr>
    </w:p>
    <w:p>
      <w:pPr>
        <w:spacing w:line="580" w:lineRule="exact"/>
        <w:ind w:firstLine="0" w:firstLineChars="0"/>
        <w:rPr>
          <w:rFonts w:cs="仿宋_GB2312" w:asciiTheme="minorEastAsia" w:hAnsiTheme="minorEastAsia" w:eastAsiaTheme="minorEastAsia"/>
          <w:sz w:val="30"/>
          <w:szCs w:val="30"/>
        </w:rPr>
      </w:pPr>
    </w:p>
    <w:p>
      <w:pPr>
        <w:spacing w:line="580" w:lineRule="exact"/>
        <w:ind w:firstLine="0" w:firstLineChars="0"/>
        <w:jc w:val="center"/>
        <w:rPr>
          <w:rFonts w:ascii="黑体" w:hAnsi="黑体" w:eastAsia="黑体" w:cs="仿宋_GB2312"/>
          <w:sz w:val="36"/>
          <w:szCs w:val="30"/>
        </w:rPr>
      </w:pPr>
    </w:p>
    <w:p>
      <w:pPr>
        <w:ind w:firstLine="0" w:firstLineChars="0"/>
        <w:jc w:val="center"/>
        <w:rPr>
          <w:rFonts w:ascii="黑体" w:hAnsi="黑体" w:eastAsia="黑体" w:cs="仿宋_GB2312"/>
          <w:sz w:val="36"/>
          <w:szCs w:val="36"/>
        </w:rPr>
      </w:pPr>
      <w:r>
        <w:rPr>
          <w:rFonts w:hint="eastAsia" w:ascii="黑体" w:hAnsi="黑体" w:eastAsia="黑体" w:cs="仿宋_GB2312"/>
          <w:sz w:val="36"/>
          <w:szCs w:val="36"/>
        </w:rPr>
        <w:t>广东省住房和城乡建设厅关于发布广东省标准《建筑与市政工程软土地基绿色加固技术标准》的公告</w:t>
      </w:r>
    </w:p>
    <w:p>
      <w:pPr>
        <w:spacing w:line="580" w:lineRule="exact"/>
        <w:ind w:firstLine="0" w:firstLineChars="0"/>
        <w:jc w:val="center"/>
        <w:rPr>
          <w:rFonts w:cs="仿宋_GB2312" w:asciiTheme="minorEastAsia" w:hAnsiTheme="minorEastAsia" w:eastAsiaTheme="minorEastAsia"/>
          <w:sz w:val="30"/>
          <w:szCs w:val="30"/>
        </w:rPr>
      </w:pPr>
    </w:p>
    <w:p>
      <w:pPr>
        <w:spacing w:line="580" w:lineRule="exact"/>
        <w:ind w:firstLine="0" w:firstLineChars="0"/>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粤建公告[****]*号</w:t>
      </w:r>
    </w:p>
    <w:p>
      <w:pPr>
        <w:spacing w:line="580" w:lineRule="exact"/>
        <w:ind w:firstLine="0" w:firstLineChars="0"/>
        <w:jc w:val="center"/>
        <w:rPr>
          <w:rFonts w:cs="仿宋_GB2312" w:asciiTheme="minorEastAsia" w:hAnsiTheme="minorEastAsia" w:eastAsiaTheme="minorEastAsia"/>
          <w:sz w:val="30"/>
          <w:szCs w:val="30"/>
        </w:rPr>
      </w:pPr>
    </w:p>
    <w:p>
      <w:pPr>
        <w:spacing w:line="58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经组织专家委员会审查，现批准《建筑与市政工程软土地基绿色加固技术标准》为广东省地方标准，编号为</w:t>
      </w:r>
      <w:r>
        <w:rPr>
          <w:rFonts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。本标准自</w:t>
      </w:r>
      <w:r>
        <w:rPr>
          <w:rFonts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年</w:t>
      </w:r>
      <w:r>
        <w:rPr>
          <w:rFonts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月</w:t>
      </w:r>
      <w:r>
        <w:rPr>
          <w:rFonts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日起实施。</w:t>
      </w:r>
    </w:p>
    <w:p>
      <w:pPr>
        <w:spacing w:line="58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本标准由广东省住房和城乡建设厅负责管理，由主编单位广东省建筑设计研究院集团股份有限公司、长大市政工程</w:t>
      </w:r>
      <w:r>
        <w:rPr>
          <w:rFonts w:cs="仿宋_GB2312" w:asciiTheme="minorEastAsia" w:hAnsiTheme="minorEastAsia" w:eastAsiaTheme="minorEastAsia"/>
          <w:sz w:val="28"/>
          <w:szCs w:val="28"/>
        </w:rPr>
        <w:t>(广东)有限公司和天津中岩大地材料科技有限公司</w:t>
      </w:r>
      <w:r>
        <w:rPr>
          <w:rFonts w:hint="eastAsia" w:cs="仿宋_GB2312" w:asciiTheme="minorEastAsia" w:hAnsiTheme="minorEastAsia" w:eastAsiaTheme="minorEastAsia"/>
          <w:sz w:val="28"/>
          <w:szCs w:val="28"/>
        </w:rPr>
        <w:t>负责具体技术内容的解释，并在广东省住房和城乡建设厅门户网站</w:t>
      </w:r>
      <w:r>
        <w:rPr>
          <w:rFonts w:cs="仿宋_GB2312" w:asciiTheme="minorEastAsia" w:hAnsiTheme="minorEastAsia" w:eastAsiaTheme="minorEastAsia"/>
          <w:sz w:val="28"/>
          <w:szCs w:val="28"/>
        </w:rPr>
        <w:t>(http://zfcxjst.gd.gov.cn)公开。</w:t>
      </w:r>
    </w:p>
    <w:p>
      <w:pPr>
        <w:spacing w:line="580" w:lineRule="exact"/>
        <w:ind w:firstLine="0" w:firstLineChars="0"/>
        <w:jc w:val="right"/>
        <w:rPr>
          <w:rFonts w:cs="仿宋_GB2312" w:asciiTheme="minorEastAsia" w:hAnsiTheme="minorEastAsia" w:eastAsiaTheme="minorEastAsia"/>
          <w:sz w:val="30"/>
          <w:szCs w:val="30"/>
        </w:rPr>
      </w:pPr>
    </w:p>
    <w:p>
      <w:pPr>
        <w:spacing w:line="580" w:lineRule="exact"/>
        <w:ind w:firstLine="0" w:firstLineChars="0"/>
        <w:jc w:val="right"/>
        <w:rPr>
          <w:rFonts w:cs="仿宋_GB2312" w:asciiTheme="minorEastAsia" w:hAnsiTheme="minorEastAsia" w:eastAsiaTheme="minorEastAsia"/>
          <w:sz w:val="30"/>
          <w:szCs w:val="30"/>
        </w:rPr>
      </w:pPr>
    </w:p>
    <w:p>
      <w:pPr>
        <w:spacing w:line="580" w:lineRule="exact"/>
        <w:ind w:firstLine="0" w:firstLineChars="0"/>
        <w:jc w:val="right"/>
        <w:rPr>
          <w:rFonts w:ascii="黑体" w:hAnsi="黑体" w:eastAsia="黑体" w:cs="仿宋_GB2312"/>
          <w:sz w:val="30"/>
          <w:szCs w:val="30"/>
        </w:rPr>
      </w:pPr>
      <w:r>
        <w:rPr>
          <w:rFonts w:hint="eastAsia" w:ascii="黑体" w:hAnsi="黑体" w:eastAsia="黑体" w:cs="仿宋_GB2312"/>
          <w:sz w:val="30"/>
          <w:szCs w:val="30"/>
        </w:rPr>
        <w:t>广东省住房和城乡建设厅</w:t>
      </w:r>
    </w:p>
    <w:p>
      <w:pPr>
        <w:spacing w:line="580" w:lineRule="exact"/>
        <w:ind w:firstLine="600" w:firstLineChars="0"/>
        <w:jc w:val="right"/>
        <w:rPr>
          <w:rFonts w:cs="仿宋_GB2312" w:asciiTheme="minorEastAsia" w:hAnsiTheme="minorEastAsia" w:eastAsiaTheme="minorEastAsia"/>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118" w:left="1800" w:header="851" w:footer="992" w:gutter="0"/>
          <w:cols w:space="720" w:num="1"/>
          <w:docGrid w:type="lines" w:linePitch="326" w:charSpace="0"/>
        </w:sectPr>
      </w:pPr>
      <w:r>
        <w:rPr>
          <w:rFonts w:hint="eastAsia" w:cs="仿宋_GB2312" w:asciiTheme="minorEastAsia" w:hAnsiTheme="minorEastAsia" w:eastAsiaTheme="minorEastAsia"/>
          <w:sz w:val="30"/>
          <w:szCs w:val="30"/>
        </w:rPr>
        <w:t>**年**月**日</w:t>
      </w:r>
    </w:p>
    <w:p>
      <w:pPr>
        <w:spacing w:line="580" w:lineRule="exact"/>
        <w:ind w:firstLine="803"/>
        <w:jc w:val="center"/>
        <w:rPr>
          <w:rFonts w:ascii="仿宋_GB2312" w:hAnsi="仿宋_GB2312" w:eastAsia="仿宋_GB2312" w:cs="仿宋_GB2312"/>
          <w:b/>
          <w:sz w:val="40"/>
          <w:szCs w:val="32"/>
        </w:rPr>
      </w:pPr>
    </w:p>
    <w:p>
      <w:pPr>
        <w:spacing w:line="580" w:lineRule="exact"/>
        <w:ind w:firstLine="0" w:firstLineChars="0"/>
        <w:jc w:val="center"/>
        <w:rPr>
          <w:rFonts w:ascii="宋体" w:hAnsi="宋体" w:cs="仿宋_GB2312"/>
          <w:b/>
          <w:sz w:val="40"/>
          <w:szCs w:val="32"/>
        </w:rPr>
      </w:pPr>
      <w:r>
        <w:rPr>
          <w:rFonts w:hint="eastAsia" w:ascii="宋体" w:hAnsi="宋体" w:cs="仿宋_GB2312"/>
          <w:b/>
          <w:sz w:val="40"/>
          <w:szCs w:val="32"/>
        </w:rPr>
        <w:t>前</w:t>
      </w:r>
      <w:r>
        <w:rPr>
          <w:rFonts w:ascii="宋体" w:hAnsi="宋体" w:cs="仿宋_GB2312"/>
          <w:b/>
          <w:sz w:val="40"/>
          <w:szCs w:val="32"/>
        </w:rPr>
        <w:t xml:space="preserve">   </w:t>
      </w:r>
      <w:r>
        <w:rPr>
          <w:rFonts w:hint="eastAsia" w:ascii="宋体" w:hAnsi="宋体" w:cs="仿宋_GB2312"/>
          <w:b/>
          <w:sz w:val="40"/>
          <w:szCs w:val="32"/>
        </w:rPr>
        <w:t>言</w:t>
      </w:r>
    </w:p>
    <w:p>
      <w:pPr>
        <w:spacing w:line="580" w:lineRule="exact"/>
        <w:ind w:firstLine="803"/>
        <w:jc w:val="center"/>
        <w:rPr>
          <w:rFonts w:ascii="宋体" w:hAnsi="宋体" w:cs="仿宋_GB2312"/>
          <w:b/>
          <w:sz w:val="40"/>
          <w:szCs w:val="32"/>
        </w:rPr>
      </w:pPr>
    </w:p>
    <w:p>
      <w:pPr>
        <w:spacing w:line="580" w:lineRule="exact"/>
        <w:ind w:firstLine="480"/>
        <w:rPr>
          <w:rFonts w:ascii="宋体" w:hAnsi="宋体" w:cs="仿宋_GB2312"/>
          <w:szCs w:val="32"/>
        </w:rPr>
      </w:pPr>
      <w:r>
        <w:rPr>
          <w:rFonts w:hint="eastAsia" w:ascii="宋体" w:hAnsi="宋体" w:cs="仿宋_GB2312"/>
          <w:szCs w:val="32"/>
        </w:rPr>
        <w:t>根据《广东省市场监督管理局关于批准下达</w:t>
      </w:r>
      <w:r>
        <w:rPr>
          <w:rFonts w:ascii="宋体" w:hAnsi="宋体" w:cs="仿宋_GB2312"/>
          <w:szCs w:val="32"/>
        </w:rPr>
        <w:t>2023</w:t>
      </w:r>
      <w:r>
        <w:rPr>
          <w:rFonts w:hint="eastAsia" w:ascii="宋体" w:hAnsi="宋体" w:cs="仿宋_GB2312"/>
          <w:szCs w:val="32"/>
        </w:rPr>
        <w:t>年第一批广东省地方标准制修订计划的通知》（粤市监标准〔</w:t>
      </w:r>
      <w:r>
        <w:rPr>
          <w:rFonts w:ascii="宋体" w:hAnsi="宋体" w:cs="仿宋_GB2312"/>
          <w:szCs w:val="32"/>
        </w:rPr>
        <w:t>2023</w:t>
      </w:r>
      <w:r>
        <w:rPr>
          <w:rFonts w:hint="eastAsia" w:ascii="宋体" w:hAnsi="宋体" w:cs="仿宋_GB2312"/>
          <w:szCs w:val="32"/>
        </w:rPr>
        <w:t>〕</w:t>
      </w:r>
      <w:r>
        <w:rPr>
          <w:rFonts w:ascii="宋体" w:hAnsi="宋体" w:cs="仿宋_GB2312"/>
          <w:szCs w:val="32"/>
        </w:rPr>
        <w:t>211</w:t>
      </w:r>
      <w:r>
        <w:rPr>
          <w:rFonts w:hint="eastAsia" w:ascii="宋体" w:hAnsi="宋体" w:cs="仿宋_GB2312"/>
          <w:szCs w:val="32"/>
        </w:rPr>
        <w:t>号）的要求，规范编制组经广泛调查研究，认真总结实践经验，参考有关国内外先进标准，对《建筑与市政工程软土地基绿色加固技术标准》</w:t>
      </w:r>
      <w:r>
        <w:rPr>
          <w:rFonts w:ascii="宋体" w:hAnsi="宋体" w:cs="仿宋_GB2312"/>
          <w:szCs w:val="32"/>
        </w:rPr>
        <w:t xml:space="preserve">(以下简称标准) </w:t>
      </w:r>
      <w:r>
        <w:rPr>
          <w:rFonts w:hint="eastAsia" w:ascii="宋体" w:hAnsi="宋体" w:cs="仿宋_GB2312"/>
          <w:szCs w:val="32"/>
        </w:rPr>
        <w:t>进行了制定。</w:t>
      </w:r>
    </w:p>
    <w:p>
      <w:pPr>
        <w:spacing w:line="580" w:lineRule="exact"/>
        <w:ind w:firstLine="480"/>
        <w:rPr>
          <w:rFonts w:ascii="宋体" w:hAnsi="宋体" w:cs="仿宋_GB2312"/>
          <w:szCs w:val="32"/>
        </w:rPr>
      </w:pPr>
      <w:r>
        <w:rPr>
          <w:rFonts w:hint="eastAsia" w:ascii="宋体" w:hAnsi="宋体" w:cs="仿宋_GB2312"/>
          <w:szCs w:val="32"/>
        </w:rPr>
        <w:t>本标准主要内容包括：</w:t>
      </w:r>
      <w:r>
        <w:rPr>
          <w:rFonts w:ascii="宋体" w:hAnsi="宋体" w:cs="仿宋_GB2312"/>
          <w:szCs w:val="32"/>
        </w:rPr>
        <w:t>1.</w:t>
      </w:r>
      <w:r>
        <w:rPr>
          <w:rFonts w:hint="eastAsia" w:ascii="宋体" w:hAnsi="宋体" w:cs="仿宋_GB2312"/>
          <w:szCs w:val="32"/>
        </w:rPr>
        <w:t>总则；</w:t>
      </w:r>
      <w:r>
        <w:rPr>
          <w:rFonts w:ascii="宋体" w:hAnsi="宋体" w:cs="仿宋_GB2312"/>
          <w:szCs w:val="32"/>
        </w:rPr>
        <w:t>2.术语和符号</w:t>
      </w:r>
      <w:r>
        <w:rPr>
          <w:rFonts w:hint="eastAsia" w:ascii="宋体" w:hAnsi="宋体" w:cs="仿宋_GB2312"/>
          <w:szCs w:val="32"/>
        </w:rPr>
        <w:t>；</w:t>
      </w:r>
      <w:r>
        <w:rPr>
          <w:rFonts w:ascii="宋体" w:hAnsi="宋体" w:cs="仿宋_GB2312"/>
          <w:szCs w:val="32"/>
        </w:rPr>
        <w:t xml:space="preserve"> 3.</w:t>
      </w:r>
      <w:r>
        <w:rPr>
          <w:rFonts w:hint="eastAsia" w:ascii="宋体" w:hAnsi="宋体" w:cs="仿宋_GB2312"/>
          <w:szCs w:val="32"/>
        </w:rPr>
        <w:t>基本规定；</w:t>
      </w:r>
      <w:r>
        <w:rPr>
          <w:rFonts w:ascii="宋体" w:hAnsi="宋体" w:cs="仿宋_GB2312"/>
          <w:szCs w:val="32"/>
        </w:rPr>
        <w:t>4.</w:t>
      </w:r>
      <w:r>
        <w:rPr>
          <w:rFonts w:hint="eastAsia" w:ascii="宋体" w:hAnsi="宋体" w:cs="仿宋_GB2312"/>
          <w:szCs w:val="32"/>
        </w:rPr>
        <w:t>材料；</w:t>
      </w:r>
      <w:r>
        <w:rPr>
          <w:rFonts w:ascii="宋体" w:hAnsi="宋体" w:cs="仿宋_GB2312"/>
          <w:szCs w:val="32"/>
        </w:rPr>
        <w:t>5.设计</w:t>
      </w:r>
      <w:r>
        <w:rPr>
          <w:rFonts w:hint="eastAsia" w:ascii="宋体" w:hAnsi="宋体" w:cs="仿宋_GB2312"/>
          <w:szCs w:val="32"/>
        </w:rPr>
        <w:t>；</w:t>
      </w:r>
      <w:r>
        <w:rPr>
          <w:rFonts w:ascii="宋体" w:hAnsi="宋体" w:cs="仿宋_GB2312"/>
          <w:szCs w:val="32"/>
        </w:rPr>
        <w:t>6.</w:t>
      </w:r>
      <w:r>
        <w:rPr>
          <w:rFonts w:hint="eastAsia" w:ascii="宋体" w:hAnsi="宋体" w:cs="仿宋_GB2312"/>
          <w:szCs w:val="32"/>
        </w:rPr>
        <w:t>施工；</w:t>
      </w:r>
      <w:r>
        <w:rPr>
          <w:rFonts w:ascii="宋体" w:hAnsi="宋体" w:cs="仿宋_GB2312"/>
          <w:szCs w:val="32"/>
        </w:rPr>
        <w:t>7.</w:t>
      </w:r>
      <w:r>
        <w:rPr>
          <w:rFonts w:hint="eastAsia" w:ascii="宋体" w:hAnsi="宋体" w:cs="仿宋_GB2312"/>
          <w:szCs w:val="32"/>
        </w:rPr>
        <w:t>检测与验收。</w:t>
      </w:r>
    </w:p>
    <w:p>
      <w:pPr>
        <w:spacing w:line="580" w:lineRule="exact"/>
        <w:ind w:firstLine="480"/>
        <w:rPr>
          <w:rFonts w:ascii="宋体" w:hAnsi="宋体" w:cs="仿宋_GB2312"/>
          <w:szCs w:val="32"/>
        </w:rPr>
      </w:pPr>
      <w:r>
        <w:rPr>
          <w:rFonts w:hint="eastAsia" w:ascii="宋体" w:hAnsi="宋体" w:cs="仿宋_GB2312"/>
          <w:szCs w:val="32"/>
        </w:rPr>
        <w:t>本标准由广东省住房和城乡建设厅负责管理，由广东省建筑设计研究院集团股份有限公司负责具体技术内容的解释。在执行过程中，请各单位结合工程实践，认真总结经验，并将意见和建议寄送广州市流花路97号广东省建筑设计研究院集团股份有限公司（邮编：510010，传真：</w:t>
      </w:r>
      <w:r>
        <w:t xml:space="preserve"> </w:t>
      </w:r>
      <w:r>
        <w:rPr>
          <w:rFonts w:ascii="宋体" w:hAnsi="宋体" w:cs="仿宋_GB2312"/>
          <w:szCs w:val="32"/>
        </w:rPr>
        <w:t>02086677463</w:t>
      </w:r>
      <w:r>
        <w:rPr>
          <w:rFonts w:hint="eastAsia" w:ascii="宋体" w:hAnsi="宋体" w:cs="仿宋_GB2312"/>
          <w:szCs w:val="32"/>
        </w:rPr>
        <w:t>，Email：</w:t>
      </w:r>
      <w:r>
        <w:rPr>
          <w:rFonts w:ascii="宋体" w:hAnsi="宋体" w:cs="仿宋_GB2312"/>
          <w:szCs w:val="32"/>
        </w:rPr>
        <w:t>gdadri@gdadri.</w:t>
      </w:r>
      <w:r>
        <w:rPr>
          <w:rFonts w:hint="eastAsia" w:ascii="宋体" w:hAnsi="宋体" w:cs="仿宋_GB2312"/>
          <w:szCs w:val="32"/>
        </w:rPr>
        <w:t xml:space="preserve"> </w:t>
      </w:r>
      <w:r>
        <w:rPr>
          <w:rFonts w:ascii="宋体" w:hAnsi="宋体" w:cs="仿宋_GB2312"/>
          <w:szCs w:val="32"/>
        </w:rPr>
        <w:t>com</w:t>
      </w:r>
      <w:r>
        <w:rPr>
          <w:rFonts w:hint="eastAsia" w:ascii="宋体" w:hAnsi="宋体" w:cs="仿宋_GB2312"/>
          <w:szCs w:val="32"/>
        </w:rPr>
        <w:t>）。</w:t>
      </w:r>
    </w:p>
    <w:p>
      <w:pPr>
        <w:ind w:firstLine="480"/>
        <w:jc w:val="left"/>
        <w:rPr>
          <w:rFonts w:ascii="宋体" w:hAnsi="宋体"/>
        </w:rPr>
      </w:pPr>
      <w:r>
        <w:rPr>
          <w:rFonts w:hint="eastAsia" w:ascii="宋体" w:hAnsi="宋体" w:cs="仿宋_GB2312"/>
        </w:rPr>
        <w:t>本标准主编单位</w:t>
      </w:r>
      <w:r>
        <w:rPr>
          <w:rFonts w:ascii="宋体" w:hAnsi="宋体" w:cs="仿宋_GB2312"/>
        </w:rPr>
        <w:t>:</w:t>
      </w:r>
      <w:r>
        <w:rPr>
          <w:rFonts w:ascii="宋体" w:hAnsi="宋体"/>
        </w:rPr>
        <w:t xml:space="preserve"> </w:t>
      </w:r>
      <w:r>
        <w:rPr>
          <w:rFonts w:hint="eastAsia" w:ascii="宋体" w:hAnsi="宋体" w:cs="仿宋_GB2312"/>
          <w:szCs w:val="32"/>
        </w:rPr>
        <w:t>广东省建筑设计研究院集团股份有限公司</w:t>
      </w:r>
    </w:p>
    <w:p>
      <w:pPr>
        <w:ind w:firstLine="2409" w:firstLineChars="1004"/>
        <w:jc w:val="left"/>
        <w:rPr>
          <w:rFonts w:ascii="宋体" w:hAnsi="宋体"/>
        </w:rPr>
      </w:pPr>
      <w:r>
        <w:rPr>
          <w:rFonts w:hint="eastAsia" w:ascii="宋体" w:hAnsi="宋体"/>
        </w:rPr>
        <w:t>长大市政工程</w:t>
      </w:r>
      <w:r>
        <w:rPr>
          <w:rFonts w:ascii="宋体" w:hAnsi="宋体"/>
        </w:rPr>
        <w:t>(广东)有限公司</w:t>
      </w:r>
    </w:p>
    <w:p>
      <w:pPr>
        <w:ind w:firstLine="2409" w:firstLineChars="1004"/>
        <w:jc w:val="left"/>
        <w:rPr>
          <w:rFonts w:ascii="宋体" w:hAnsi="宋体"/>
        </w:rPr>
      </w:pPr>
      <w:r>
        <w:rPr>
          <w:rFonts w:hint="eastAsia" w:ascii="宋体" w:hAnsi="宋体"/>
        </w:rPr>
        <w:t>天津中岩大地材料科技有限公司</w:t>
      </w:r>
    </w:p>
    <w:p>
      <w:pPr>
        <w:ind w:firstLine="480"/>
        <w:jc w:val="left"/>
        <w:rPr>
          <w:rFonts w:ascii="宋体" w:hAnsi="宋体"/>
        </w:rPr>
      </w:pPr>
      <w:r>
        <w:rPr>
          <w:rFonts w:hint="eastAsia" w:ascii="宋体" w:hAnsi="宋体" w:cs="仿宋_GB2312"/>
        </w:rPr>
        <w:t>本标准参编单位</w:t>
      </w:r>
      <w:r>
        <w:rPr>
          <w:rFonts w:ascii="宋体" w:hAnsi="宋体" w:cs="仿宋_GB2312"/>
        </w:rPr>
        <w:t>:</w:t>
      </w:r>
      <w:r>
        <w:rPr>
          <w:rFonts w:ascii="宋体" w:hAnsi="宋体"/>
        </w:rPr>
        <w:t xml:space="preserve"> </w:t>
      </w:r>
      <w:r>
        <w:rPr>
          <w:rFonts w:hint="eastAsia" w:ascii="宋体" w:hAnsi="宋体"/>
        </w:rPr>
        <w:t>广州市市政工程设计研究总院有限公司</w:t>
      </w:r>
    </w:p>
    <w:p>
      <w:pPr>
        <w:ind w:firstLine="2409" w:firstLineChars="1004"/>
        <w:jc w:val="left"/>
        <w:rPr>
          <w:rFonts w:ascii="宋体" w:hAnsi="宋体"/>
        </w:rPr>
      </w:pPr>
      <w:r>
        <w:rPr>
          <w:rFonts w:hint="eastAsia" w:ascii="宋体" w:hAnsi="宋体"/>
        </w:rPr>
        <w:t>珠海建工控股集团有限公司</w:t>
      </w:r>
    </w:p>
    <w:p>
      <w:pPr>
        <w:ind w:firstLine="2409" w:firstLineChars="1004"/>
        <w:jc w:val="left"/>
        <w:rPr>
          <w:rFonts w:ascii="宋体" w:hAnsi="宋体"/>
        </w:rPr>
      </w:pPr>
      <w:r>
        <w:rPr>
          <w:rFonts w:hint="eastAsia" w:ascii="宋体" w:hAnsi="宋体"/>
        </w:rPr>
        <w:t>广东大道检测技术有限公司</w:t>
      </w:r>
    </w:p>
    <w:p>
      <w:pPr>
        <w:ind w:firstLine="2409" w:firstLineChars="1004"/>
        <w:jc w:val="left"/>
        <w:rPr>
          <w:rFonts w:ascii="宋体" w:hAnsi="宋体"/>
        </w:rPr>
      </w:pPr>
      <w:r>
        <w:rPr>
          <w:rFonts w:hint="eastAsia" w:ascii="宋体" w:hAnsi="宋体"/>
        </w:rPr>
        <w:t>北京中岩大地科技股份有限公司</w:t>
      </w:r>
    </w:p>
    <w:p>
      <w:pPr>
        <w:ind w:firstLine="2409" w:firstLineChars="1004"/>
        <w:jc w:val="left"/>
        <w:rPr>
          <w:rFonts w:ascii="宋体" w:hAnsi="宋体"/>
        </w:rPr>
      </w:pPr>
      <w:r>
        <w:rPr>
          <w:rFonts w:hint="eastAsia" w:ascii="宋体" w:hAnsi="宋体"/>
        </w:rPr>
        <w:t>广东华固工程有限公司</w:t>
      </w:r>
    </w:p>
    <w:p>
      <w:pPr>
        <w:ind w:firstLine="2409" w:firstLineChars="1004"/>
        <w:jc w:val="left"/>
        <w:rPr>
          <w:rFonts w:ascii="宋体" w:hAnsi="宋体"/>
        </w:rPr>
      </w:pPr>
      <w:r>
        <w:rPr>
          <w:rFonts w:hint="eastAsia" w:ascii="宋体" w:hAnsi="宋体"/>
        </w:rPr>
        <w:t>广州市城建规划设计院有限公司</w:t>
      </w:r>
    </w:p>
    <w:p>
      <w:pPr>
        <w:ind w:firstLine="2409" w:firstLineChars="1004"/>
        <w:jc w:val="left"/>
        <w:rPr>
          <w:rFonts w:ascii="宋体" w:hAnsi="宋体"/>
        </w:rPr>
      </w:pPr>
      <w:r>
        <w:rPr>
          <w:rFonts w:hint="eastAsia" w:ascii="宋体" w:hAnsi="宋体"/>
        </w:rPr>
        <w:t>广东冶建施工图审查中心有限公司</w:t>
      </w:r>
    </w:p>
    <w:p>
      <w:pPr>
        <w:ind w:firstLine="2409" w:firstLineChars="1004"/>
        <w:jc w:val="left"/>
        <w:rPr>
          <w:rFonts w:ascii="宋体" w:hAnsi="宋体"/>
        </w:rPr>
      </w:pPr>
      <w:r>
        <w:rPr>
          <w:rFonts w:hint="eastAsia" w:ascii="宋体" w:hAnsi="宋体"/>
        </w:rPr>
        <w:t>广州开发区财政投资建设项目管理中心</w:t>
      </w:r>
    </w:p>
    <w:p>
      <w:pPr>
        <w:ind w:firstLine="2409" w:firstLineChars="1004"/>
        <w:jc w:val="left"/>
        <w:rPr>
          <w:rFonts w:ascii="宋体" w:hAnsi="宋体"/>
        </w:rPr>
      </w:pPr>
      <w:r>
        <w:rPr>
          <w:rFonts w:hint="eastAsia" w:ascii="宋体" w:hAnsi="宋体"/>
        </w:rPr>
        <w:t>中交第四航务工程勘察设计院有限公司</w:t>
      </w:r>
    </w:p>
    <w:p>
      <w:pPr>
        <w:ind w:firstLine="2409" w:firstLineChars="1004"/>
        <w:jc w:val="left"/>
        <w:rPr>
          <w:rFonts w:ascii="宋体" w:hAnsi="宋体"/>
        </w:rPr>
      </w:pPr>
      <w:r>
        <w:rPr>
          <w:rFonts w:hint="eastAsia" w:ascii="宋体" w:hAnsi="宋体"/>
        </w:rPr>
        <w:t>中国建筑西南勘察设计研究院有限公司</w:t>
      </w:r>
    </w:p>
    <w:p>
      <w:pPr>
        <w:spacing w:line="580" w:lineRule="exact"/>
        <w:ind w:firstLine="566" w:firstLineChars="236"/>
        <w:rPr>
          <w:rFonts w:ascii="宋体" w:hAnsi="宋体" w:cs="仿宋_GB2312"/>
        </w:rPr>
      </w:pPr>
    </w:p>
    <w:p>
      <w:pPr>
        <w:spacing w:line="580" w:lineRule="exact"/>
        <w:ind w:firstLine="566" w:firstLineChars="236"/>
        <w:rPr>
          <w:rFonts w:ascii="宋体" w:hAnsi="宋体"/>
        </w:rPr>
      </w:pPr>
      <w:r>
        <w:rPr>
          <w:rFonts w:hint="eastAsia" w:ascii="宋体" w:hAnsi="宋体" w:cs="仿宋_GB2312"/>
        </w:rPr>
        <w:t>本标准主要起草人员</w:t>
      </w:r>
      <w:r>
        <w:rPr>
          <w:rFonts w:ascii="宋体" w:hAnsi="宋体" w:cs="仿宋_GB2312"/>
        </w:rPr>
        <w:t>:</w:t>
      </w:r>
      <w:r>
        <w:rPr>
          <w:rFonts w:ascii="宋体" w:hAnsi="宋体"/>
        </w:rPr>
        <w:t xml:space="preserve"> </w:t>
      </w:r>
    </w:p>
    <w:p>
      <w:pPr>
        <w:spacing w:line="580" w:lineRule="exact"/>
        <w:ind w:left="2834" w:leftChars="1181" w:firstLine="0" w:firstLineChars="0"/>
        <w:jc w:val="left"/>
        <w:rPr>
          <w:rFonts w:ascii="宋体" w:hAnsi="宋体"/>
        </w:rPr>
      </w:pPr>
      <w:r>
        <w:rPr>
          <w:rFonts w:ascii="宋体" w:hAnsi="宋体"/>
        </w:rPr>
        <w:t>陈</w:t>
      </w:r>
      <w:r>
        <w:rPr>
          <w:rFonts w:hint="eastAsia" w:ascii="宋体" w:hAnsi="宋体"/>
        </w:rPr>
        <w:t xml:space="preserve">  </w:t>
      </w:r>
      <w:r>
        <w:rPr>
          <w:rFonts w:ascii="宋体" w:hAnsi="宋体"/>
        </w:rPr>
        <w:t>伟</w:t>
      </w:r>
      <w:r>
        <w:rPr>
          <w:rFonts w:hint="eastAsia" w:ascii="宋体" w:hAnsi="宋体"/>
        </w:rPr>
        <w:t xml:space="preserve"> </w:t>
      </w:r>
      <w:r>
        <w:rPr>
          <w:rFonts w:ascii="宋体" w:hAnsi="宋体"/>
        </w:rPr>
        <w:t>张顺先</w:t>
      </w:r>
      <w:r>
        <w:rPr>
          <w:rFonts w:hint="eastAsia" w:ascii="宋体" w:hAnsi="宋体"/>
        </w:rPr>
        <w:t xml:space="preserve"> </w:t>
      </w:r>
      <w:r>
        <w:rPr>
          <w:rFonts w:ascii="宋体" w:hAnsi="宋体"/>
        </w:rPr>
        <w:t>李</w:t>
      </w:r>
      <w:r>
        <w:rPr>
          <w:rFonts w:hint="eastAsia" w:ascii="宋体" w:hAnsi="宋体"/>
        </w:rPr>
        <w:t xml:space="preserve">  </w:t>
      </w:r>
      <w:r>
        <w:rPr>
          <w:rFonts w:ascii="宋体" w:hAnsi="宋体"/>
        </w:rPr>
        <w:t>凯</w:t>
      </w:r>
      <w:r>
        <w:rPr>
          <w:rFonts w:hint="eastAsia" w:ascii="宋体" w:hAnsi="宋体"/>
        </w:rPr>
        <w:t xml:space="preserve"> </w:t>
      </w:r>
      <w:r>
        <w:rPr>
          <w:rFonts w:ascii="宋体" w:hAnsi="宋体"/>
        </w:rPr>
        <w:t>霍文斌</w:t>
      </w:r>
      <w:r>
        <w:rPr>
          <w:rFonts w:hint="eastAsia" w:ascii="宋体" w:hAnsi="宋体"/>
        </w:rPr>
        <w:t xml:space="preserve"> </w:t>
      </w:r>
      <w:r>
        <w:rPr>
          <w:rFonts w:ascii="宋体" w:hAnsi="宋体"/>
        </w:rPr>
        <w:t>王瑞春</w:t>
      </w:r>
    </w:p>
    <w:p>
      <w:pPr>
        <w:spacing w:line="580" w:lineRule="exact"/>
        <w:ind w:left="2834" w:leftChars="1181" w:firstLine="0" w:firstLineChars="0"/>
        <w:jc w:val="left"/>
        <w:rPr>
          <w:rFonts w:ascii="宋体" w:hAnsi="宋体"/>
        </w:rPr>
      </w:pPr>
      <w:r>
        <w:rPr>
          <w:rFonts w:hint="eastAsia" w:ascii="宋体" w:hAnsi="宋体"/>
        </w:rPr>
        <w:t xml:space="preserve">刘光明 </w:t>
      </w:r>
      <w:r>
        <w:rPr>
          <w:rFonts w:ascii="宋体" w:hAnsi="宋体"/>
        </w:rPr>
        <w:t>郭典塔</w:t>
      </w:r>
      <w:r>
        <w:rPr>
          <w:rFonts w:hint="eastAsia" w:ascii="宋体" w:hAnsi="宋体"/>
        </w:rPr>
        <w:t xml:space="preserve"> 谭翠前 </w:t>
      </w:r>
      <w:r>
        <w:rPr>
          <w:rFonts w:ascii="宋体" w:hAnsi="宋体"/>
        </w:rPr>
        <w:t>刘</w:t>
      </w:r>
      <w:r>
        <w:rPr>
          <w:rFonts w:hint="eastAsia" w:ascii="宋体" w:hAnsi="宋体"/>
        </w:rPr>
        <w:t xml:space="preserve">  </w:t>
      </w:r>
      <w:r>
        <w:rPr>
          <w:rFonts w:ascii="宋体" w:hAnsi="宋体"/>
        </w:rPr>
        <w:t>玫</w:t>
      </w:r>
      <w:r>
        <w:rPr>
          <w:rFonts w:hint="eastAsia" w:ascii="宋体" w:hAnsi="宋体"/>
        </w:rPr>
        <w:t xml:space="preserve"> </w:t>
      </w:r>
      <w:r>
        <w:rPr>
          <w:rFonts w:ascii="宋体" w:hAnsi="宋体"/>
        </w:rPr>
        <w:t>武思宇</w:t>
      </w:r>
    </w:p>
    <w:p>
      <w:pPr>
        <w:spacing w:line="580" w:lineRule="exact"/>
        <w:ind w:left="2834" w:leftChars="1181" w:firstLine="0" w:firstLineChars="0"/>
        <w:jc w:val="left"/>
        <w:rPr>
          <w:rFonts w:ascii="宋体" w:hAnsi="宋体"/>
        </w:rPr>
      </w:pPr>
      <w:r>
        <w:rPr>
          <w:rFonts w:ascii="宋体" w:hAnsi="宋体"/>
        </w:rPr>
        <w:t>上官兵</w:t>
      </w:r>
      <w:r>
        <w:rPr>
          <w:rFonts w:hint="eastAsia" w:ascii="宋体" w:hAnsi="宋体"/>
        </w:rPr>
        <w:t xml:space="preserve"> 林佑高 方  雯 </w:t>
      </w:r>
      <w:r>
        <w:rPr>
          <w:rFonts w:ascii="宋体" w:hAnsi="宋体"/>
        </w:rPr>
        <w:t>邬龙刚</w:t>
      </w:r>
      <w:r>
        <w:rPr>
          <w:rFonts w:hint="eastAsia" w:ascii="宋体" w:hAnsi="宋体"/>
        </w:rPr>
        <w:t xml:space="preserve"> </w:t>
      </w:r>
      <w:r>
        <w:rPr>
          <w:rFonts w:ascii="宋体" w:hAnsi="宋体"/>
        </w:rPr>
        <w:t>吕世明</w:t>
      </w:r>
    </w:p>
    <w:p>
      <w:pPr>
        <w:spacing w:line="580" w:lineRule="exact"/>
        <w:ind w:left="2834" w:leftChars="1181" w:firstLine="0" w:firstLineChars="0"/>
        <w:jc w:val="left"/>
        <w:rPr>
          <w:rFonts w:ascii="宋体" w:hAnsi="宋体"/>
        </w:rPr>
      </w:pPr>
      <w:r>
        <w:rPr>
          <w:rFonts w:ascii="宋体" w:hAnsi="宋体"/>
        </w:rPr>
        <w:t>罗晓青</w:t>
      </w:r>
      <w:r>
        <w:rPr>
          <w:rFonts w:hint="eastAsia" w:ascii="宋体" w:hAnsi="宋体"/>
        </w:rPr>
        <w:t xml:space="preserve"> 吴云城 朱剑锋 </w:t>
      </w:r>
      <w:r>
        <w:rPr>
          <w:rFonts w:ascii="宋体" w:hAnsi="宋体"/>
        </w:rPr>
        <w:t>李金华</w:t>
      </w:r>
      <w:r>
        <w:rPr>
          <w:rFonts w:hint="eastAsia" w:ascii="宋体" w:hAnsi="宋体"/>
        </w:rPr>
        <w:t xml:space="preserve"> </w:t>
      </w:r>
      <w:r>
        <w:rPr>
          <w:rFonts w:ascii="宋体" w:hAnsi="宋体"/>
        </w:rPr>
        <w:t>张</w:t>
      </w:r>
      <w:r>
        <w:rPr>
          <w:rFonts w:hint="eastAsia" w:ascii="宋体" w:hAnsi="宋体"/>
        </w:rPr>
        <w:t xml:space="preserve">  </w:t>
      </w:r>
      <w:r>
        <w:rPr>
          <w:rFonts w:ascii="宋体" w:hAnsi="宋体"/>
        </w:rPr>
        <w:t>帅</w:t>
      </w:r>
    </w:p>
    <w:p>
      <w:pPr>
        <w:spacing w:line="580" w:lineRule="exact"/>
        <w:ind w:left="2834" w:leftChars="1181" w:firstLine="0" w:firstLineChars="0"/>
        <w:jc w:val="left"/>
        <w:rPr>
          <w:rFonts w:ascii="宋体" w:hAnsi="宋体"/>
        </w:rPr>
      </w:pPr>
      <w:r>
        <w:rPr>
          <w:rFonts w:ascii="宋体" w:hAnsi="宋体"/>
        </w:rPr>
        <w:t>朱艳萍</w:t>
      </w:r>
      <w:r>
        <w:rPr>
          <w:rFonts w:hint="eastAsia" w:ascii="宋体" w:hAnsi="宋体"/>
        </w:rPr>
        <w:t xml:space="preserve"> </w:t>
      </w:r>
      <w:r>
        <w:rPr>
          <w:rFonts w:ascii="宋体" w:hAnsi="宋体"/>
        </w:rPr>
        <w:t>熊</w:t>
      </w:r>
      <w:r>
        <w:rPr>
          <w:rFonts w:hint="eastAsia" w:ascii="宋体" w:hAnsi="宋体"/>
        </w:rPr>
        <w:t xml:space="preserve">  </w:t>
      </w:r>
      <w:r>
        <w:rPr>
          <w:rFonts w:ascii="宋体" w:hAnsi="宋体"/>
        </w:rPr>
        <w:t>勃</w:t>
      </w:r>
      <w:r>
        <w:rPr>
          <w:rFonts w:hint="eastAsia" w:ascii="宋体" w:hAnsi="宋体"/>
        </w:rPr>
        <w:t xml:space="preserve"> </w:t>
      </w:r>
      <w:r>
        <w:rPr>
          <w:rFonts w:ascii="宋体" w:hAnsi="宋体"/>
        </w:rPr>
        <w:t>柳建国</w:t>
      </w:r>
      <w:r>
        <w:rPr>
          <w:rFonts w:hint="eastAsia" w:ascii="宋体" w:hAnsi="宋体"/>
        </w:rPr>
        <w:t xml:space="preserve"> </w:t>
      </w:r>
      <w:r>
        <w:rPr>
          <w:rFonts w:ascii="宋体" w:hAnsi="宋体"/>
        </w:rPr>
        <w:t>黄如华</w:t>
      </w:r>
      <w:r>
        <w:rPr>
          <w:rFonts w:hint="eastAsia" w:ascii="宋体" w:hAnsi="宋体"/>
        </w:rPr>
        <w:t xml:space="preserve"> </w:t>
      </w:r>
      <w:r>
        <w:rPr>
          <w:rFonts w:ascii="宋体" w:hAnsi="宋体"/>
        </w:rPr>
        <w:t>卢雄强</w:t>
      </w:r>
    </w:p>
    <w:p>
      <w:pPr>
        <w:spacing w:line="580" w:lineRule="exact"/>
        <w:ind w:left="2834" w:leftChars="1181" w:firstLine="0" w:firstLineChars="0"/>
        <w:jc w:val="left"/>
        <w:rPr>
          <w:rFonts w:ascii="宋体" w:hAnsi="宋体"/>
        </w:rPr>
      </w:pPr>
      <w:r>
        <w:rPr>
          <w:rFonts w:ascii="宋体" w:hAnsi="宋体"/>
        </w:rPr>
        <w:t>方海龙</w:t>
      </w:r>
      <w:r>
        <w:rPr>
          <w:rFonts w:hint="eastAsia" w:ascii="宋体" w:hAnsi="宋体"/>
        </w:rPr>
        <w:t xml:space="preserve"> </w:t>
      </w:r>
      <w:r>
        <w:rPr>
          <w:rFonts w:ascii="宋体" w:hAnsi="宋体"/>
        </w:rPr>
        <w:t>刘光磊</w:t>
      </w:r>
      <w:r>
        <w:rPr>
          <w:rFonts w:hint="eastAsia" w:ascii="宋体" w:hAnsi="宋体"/>
        </w:rPr>
        <w:t xml:space="preserve"> 李纯刚 刘  根</w:t>
      </w:r>
      <w:r>
        <w:rPr>
          <w:rFonts w:ascii="宋体" w:hAnsi="宋体"/>
        </w:rPr>
        <w:t xml:space="preserve"> </w:t>
      </w:r>
      <w:r>
        <w:rPr>
          <w:rFonts w:hint="eastAsia" w:ascii="宋体" w:hAnsi="宋体"/>
        </w:rPr>
        <w:t>曾  辉</w:t>
      </w: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widowControl/>
        <w:spacing w:line="240" w:lineRule="auto"/>
        <w:ind w:firstLine="0" w:firstLineChars="0"/>
        <w:jc w:val="left"/>
        <w:rPr>
          <w:rFonts w:ascii="宋体" w:hAnsi="宋体" w:cs="仿宋_GB2312"/>
          <w:b/>
          <w:sz w:val="40"/>
          <w:szCs w:val="32"/>
        </w:rPr>
      </w:pPr>
      <w:r>
        <w:rPr>
          <w:rFonts w:ascii="宋体" w:hAnsi="宋体" w:cs="仿宋_GB2312"/>
          <w:b/>
          <w:sz w:val="40"/>
          <w:szCs w:val="32"/>
        </w:rPr>
        <w:br w:type="page"/>
      </w:r>
    </w:p>
    <w:p>
      <w:pPr>
        <w:spacing w:line="580" w:lineRule="exact"/>
        <w:ind w:firstLine="803"/>
        <w:jc w:val="center"/>
        <w:rPr>
          <w:rFonts w:ascii="宋体" w:hAnsi="宋体" w:cs="仿宋_GB2312"/>
          <w:b/>
          <w:sz w:val="40"/>
          <w:szCs w:val="32"/>
        </w:rPr>
      </w:pPr>
    </w:p>
    <w:p>
      <w:pPr>
        <w:spacing w:line="580" w:lineRule="exact"/>
        <w:ind w:firstLine="0" w:firstLineChars="0"/>
        <w:jc w:val="center"/>
        <w:rPr>
          <w:rFonts w:ascii="宋体" w:hAnsi="宋体" w:cs="仿宋_GB2312"/>
          <w:b/>
          <w:sz w:val="32"/>
          <w:szCs w:val="32"/>
        </w:rPr>
      </w:pPr>
      <w:r>
        <w:rPr>
          <w:rFonts w:hint="eastAsia" w:ascii="宋体" w:hAnsi="宋体" w:cs="仿宋_GB2312"/>
          <w:b/>
          <w:sz w:val="32"/>
          <w:szCs w:val="32"/>
        </w:rPr>
        <w:t>目</w:t>
      </w:r>
      <w:r>
        <w:rPr>
          <w:rFonts w:ascii="宋体" w:hAnsi="宋体" w:cs="仿宋_GB2312"/>
          <w:b/>
          <w:sz w:val="32"/>
          <w:szCs w:val="32"/>
        </w:rPr>
        <w:t xml:space="preserve"> </w:t>
      </w:r>
      <w:r>
        <w:rPr>
          <w:rFonts w:hint="eastAsia" w:ascii="宋体" w:hAnsi="宋体" w:cs="仿宋_GB2312"/>
          <w:b/>
          <w:sz w:val="32"/>
          <w:szCs w:val="32"/>
        </w:rPr>
        <w:t>次</w:t>
      </w:r>
    </w:p>
    <w:p>
      <w:pPr>
        <w:pStyle w:val="23"/>
        <w:rPr>
          <w:rFonts w:asciiTheme="minorHAnsi" w:hAnsiTheme="minorHAnsi" w:eastAsiaTheme="minorEastAsia" w:cstheme="minorBidi"/>
          <w:b w:val="0"/>
          <w:bCs w:val="0"/>
          <w:caps w:val="0"/>
          <w:sz w:val="24"/>
          <w:szCs w:val="24"/>
        </w:rPr>
      </w:pPr>
      <w:r>
        <w:rPr>
          <w:rFonts w:cs="仿宋_GB2312" w:asciiTheme="minorEastAsia" w:hAnsiTheme="minorEastAsia" w:eastAsiaTheme="minorEastAsia"/>
          <w:b w:val="0"/>
          <w:sz w:val="24"/>
          <w:szCs w:val="24"/>
        </w:rPr>
        <w:fldChar w:fldCharType="begin"/>
      </w:r>
      <w:r>
        <w:rPr>
          <w:rFonts w:cs="仿宋_GB2312" w:asciiTheme="minorEastAsia" w:hAnsiTheme="minorEastAsia" w:eastAsiaTheme="minorEastAsia"/>
          <w:b w:val="0"/>
          <w:sz w:val="24"/>
          <w:szCs w:val="24"/>
        </w:rPr>
        <w:instrText xml:space="preserve"> TOC \o "1-2" \h \z \u </w:instrText>
      </w:r>
      <w:r>
        <w:rPr>
          <w:rFonts w:cs="仿宋_GB2312" w:asciiTheme="minorEastAsia" w:hAnsiTheme="minorEastAsia" w:eastAsiaTheme="minorEastAsia"/>
          <w:b w:val="0"/>
          <w:sz w:val="24"/>
          <w:szCs w:val="24"/>
        </w:rPr>
        <w:fldChar w:fldCharType="separate"/>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"_Toc194419389" </w:instrText>
      </w:r>
      <w:r>
        <w:fldChar w:fldCharType="separate"/>
      </w:r>
      <w:r>
        <w:rPr>
          <w:rStyle w:val="37"/>
          <w:b w:val="0"/>
          <w:sz w:val="24"/>
          <w:szCs w:val="24"/>
        </w:rPr>
        <w:t>1</w:t>
      </w:r>
      <w:r>
        <w:rPr>
          <w:rFonts w:asciiTheme="minorHAnsi" w:hAnsiTheme="minorHAnsi" w:eastAsiaTheme="minorEastAsia" w:cstheme="minorBidi"/>
          <w:b w:val="0"/>
          <w:bCs w:val="0"/>
          <w:caps w:val="0"/>
          <w:sz w:val="24"/>
          <w:szCs w:val="24"/>
        </w:rPr>
        <w:tab/>
      </w:r>
      <w:r>
        <w:rPr>
          <w:rStyle w:val="37"/>
          <w:rFonts w:hint="eastAsia"/>
          <w:b w:val="0"/>
          <w:sz w:val="24"/>
          <w:szCs w:val="24"/>
        </w:rPr>
        <w:t>总则</w:t>
      </w:r>
      <w:r>
        <w:rPr>
          <w:b w:val="0"/>
          <w:sz w:val="24"/>
          <w:szCs w:val="24"/>
        </w:rPr>
        <w:tab/>
      </w:r>
      <w:r>
        <w:rPr>
          <w:b w:val="0"/>
          <w:sz w:val="24"/>
          <w:szCs w:val="24"/>
        </w:rPr>
        <w:fldChar w:fldCharType="begin"/>
      </w:r>
      <w:r>
        <w:rPr>
          <w:b w:val="0"/>
          <w:sz w:val="24"/>
          <w:szCs w:val="24"/>
        </w:rPr>
        <w:instrText xml:space="preserve"> PAGEREF _Toc194419389 \h </w:instrText>
      </w:r>
      <w:r>
        <w:rPr>
          <w:b w:val="0"/>
          <w:sz w:val="24"/>
          <w:szCs w:val="24"/>
        </w:rPr>
        <w:fldChar w:fldCharType="separate"/>
      </w:r>
      <w:r>
        <w:rPr>
          <w:b w:val="0"/>
          <w:sz w:val="24"/>
          <w:szCs w:val="24"/>
        </w:rPr>
        <w:t>1</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"_Toc194419390" </w:instrText>
      </w:r>
      <w:r>
        <w:fldChar w:fldCharType="separate"/>
      </w:r>
      <w:r>
        <w:rPr>
          <w:rStyle w:val="37"/>
          <w:b w:val="0"/>
          <w:sz w:val="24"/>
          <w:szCs w:val="24"/>
        </w:rPr>
        <w:t>2</w:t>
      </w:r>
      <w:r>
        <w:rPr>
          <w:rFonts w:asciiTheme="minorHAnsi" w:hAnsiTheme="minorHAnsi" w:eastAsiaTheme="minorEastAsia" w:cstheme="minorBidi"/>
          <w:b w:val="0"/>
          <w:bCs w:val="0"/>
          <w:caps w:val="0"/>
          <w:sz w:val="24"/>
          <w:szCs w:val="24"/>
        </w:rPr>
        <w:tab/>
      </w:r>
      <w:r>
        <w:rPr>
          <w:rStyle w:val="37"/>
          <w:rFonts w:hint="eastAsia"/>
          <w:b w:val="0"/>
          <w:sz w:val="24"/>
          <w:szCs w:val="24"/>
        </w:rPr>
        <w:t>术语和符号</w:t>
      </w:r>
      <w:r>
        <w:rPr>
          <w:b w:val="0"/>
          <w:sz w:val="24"/>
          <w:szCs w:val="24"/>
        </w:rPr>
        <w:tab/>
      </w:r>
      <w:r>
        <w:rPr>
          <w:b w:val="0"/>
          <w:sz w:val="24"/>
          <w:szCs w:val="24"/>
        </w:rPr>
        <w:fldChar w:fldCharType="begin"/>
      </w:r>
      <w:r>
        <w:rPr>
          <w:b w:val="0"/>
          <w:sz w:val="24"/>
          <w:szCs w:val="24"/>
        </w:rPr>
        <w:instrText xml:space="preserve"> PAGEREF _Toc194419390 \h </w:instrText>
      </w:r>
      <w:r>
        <w:rPr>
          <w:b w:val="0"/>
          <w:sz w:val="24"/>
          <w:szCs w:val="24"/>
        </w:rPr>
        <w:fldChar w:fldCharType="separate"/>
      </w:r>
      <w:r>
        <w:rPr>
          <w:b w:val="0"/>
          <w:sz w:val="24"/>
          <w:szCs w:val="24"/>
        </w:rPr>
        <w:t>2</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"_Toc194419392" </w:instrText>
      </w:r>
      <w:r>
        <w:fldChar w:fldCharType="separate"/>
      </w:r>
      <w:r>
        <w:rPr>
          <w:rStyle w:val="37"/>
          <w:sz w:val="24"/>
          <w:szCs w:val="24"/>
        </w:rPr>
        <w:t>2.1</w:t>
      </w:r>
      <w:r>
        <w:rPr>
          <w:rFonts w:asciiTheme="minorHAnsi" w:hAnsiTheme="minorHAnsi" w:eastAsiaTheme="minorEastAsia" w:cstheme="minorBidi"/>
          <w:smallCaps w:val="0"/>
          <w:sz w:val="24"/>
          <w:szCs w:val="24"/>
        </w:rPr>
        <w:tab/>
      </w:r>
      <w:r>
        <w:rPr>
          <w:rStyle w:val="37"/>
          <w:rFonts w:hint="eastAsia"/>
          <w:sz w:val="24"/>
          <w:szCs w:val="24"/>
        </w:rPr>
        <w:t>术语</w:t>
      </w:r>
      <w:r>
        <w:rPr>
          <w:sz w:val="24"/>
          <w:szCs w:val="24"/>
        </w:rPr>
        <w:tab/>
      </w:r>
      <w:r>
        <w:rPr>
          <w:sz w:val="24"/>
          <w:szCs w:val="24"/>
        </w:rPr>
        <w:fldChar w:fldCharType="begin"/>
      </w:r>
      <w:r>
        <w:rPr>
          <w:sz w:val="24"/>
          <w:szCs w:val="24"/>
        </w:rPr>
        <w:instrText xml:space="preserve"> PAGEREF _Toc194419392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"_Toc194419393" </w:instrText>
      </w:r>
      <w:r>
        <w:fldChar w:fldCharType="separate"/>
      </w:r>
      <w:r>
        <w:rPr>
          <w:rStyle w:val="37"/>
          <w:rFonts w:ascii="宋体" w:hAnsi="宋体"/>
          <w:sz w:val="24"/>
          <w:szCs w:val="24"/>
        </w:rPr>
        <w:t>2.2</w:t>
      </w:r>
      <w:r>
        <w:rPr>
          <w:rFonts w:asciiTheme="minorHAnsi" w:hAnsiTheme="minorHAnsi" w:eastAsiaTheme="minorEastAsia" w:cstheme="minorBidi"/>
          <w:smallCaps w:val="0"/>
          <w:sz w:val="24"/>
          <w:szCs w:val="24"/>
        </w:rPr>
        <w:tab/>
      </w:r>
      <w:r>
        <w:rPr>
          <w:rStyle w:val="37"/>
          <w:rFonts w:hint="eastAsia" w:ascii="宋体" w:hAnsi="宋体"/>
          <w:sz w:val="24"/>
          <w:szCs w:val="24"/>
        </w:rPr>
        <w:t>符号</w:t>
      </w:r>
      <w:r>
        <w:rPr>
          <w:sz w:val="24"/>
          <w:szCs w:val="24"/>
        </w:rPr>
        <w:tab/>
      </w:r>
      <w:r>
        <w:rPr>
          <w:sz w:val="24"/>
          <w:szCs w:val="24"/>
        </w:rPr>
        <w:fldChar w:fldCharType="begin"/>
      </w:r>
      <w:r>
        <w:rPr>
          <w:sz w:val="24"/>
          <w:szCs w:val="24"/>
        </w:rPr>
        <w:instrText xml:space="preserve"> PAGEREF _Toc194419393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"_Toc194419394" </w:instrText>
      </w:r>
      <w:r>
        <w:fldChar w:fldCharType="separate"/>
      </w:r>
      <w:r>
        <w:rPr>
          <w:rStyle w:val="37"/>
          <w:b w:val="0"/>
          <w:sz w:val="24"/>
          <w:szCs w:val="24"/>
        </w:rPr>
        <w:t>3</w:t>
      </w:r>
      <w:r>
        <w:rPr>
          <w:rFonts w:asciiTheme="minorHAnsi" w:hAnsiTheme="minorHAnsi" w:eastAsiaTheme="minorEastAsia" w:cstheme="minorBidi"/>
          <w:b w:val="0"/>
          <w:bCs w:val="0"/>
          <w:caps w:val="0"/>
          <w:sz w:val="24"/>
          <w:szCs w:val="24"/>
        </w:rPr>
        <w:tab/>
      </w:r>
      <w:r>
        <w:rPr>
          <w:rStyle w:val="37"/>
          <w:rFonts w:hint="eastAsia"/>
          <w:b w:val="0"/>
          <w:sz w:val="24"/>
          <w:szCs w:val="24"/>
        </w:rPr>
        <w:t>基本规定</w:t>
      </w:r>
      <w:r>
        <w:rPr>
          <w:b w:val="0"/>
          <w:sz w:val="24"/>
          <w:szCs w:val="24"/>
        </w:rPr>
        <w:tab/>
      </w:r>
      <w:r>
        <w:rPr>
          <w:b w:val="0"/>
          <w:sz w:val="24"/>
          <w:szCs w:val="24"/>
        </w:rPr>
        <w:fldChar w:fldCharType="begin"/>
      </w:r>
      <w:r>
        <w:rPr>
          <w:b w:val="0"/>
          <w:sz w:val="24"/>
          <w:szCs w:val="24"/>
        </w:rPr>
        <w:instrText xml:space="preserve"> PAGEREF _Toc194419394 \h </w:instrText>
      </w:r>
      <w:r>
        <w:rPr>
          <w:b w:val="0"/>
          <w:sz w:val="24"/>
          <w:szCs w:val="24"/>
        </w:rPr>
        <w:fldChar w:fldCharType="separate"/>
      </w:r>
      <w:r>
        <w:rPr>
          <w:b w:val="0"/>
          <w:sz w:val="24"/>
          <w:szCs w:val="24"/>
        </w:rPr>
        <w:t>7</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"_Toc194419395" </w:instrText>
      </w:r>
      <w:r>
        <w:fldChar w:fldCharType="separate"/>
      </w:r>
      <w:r>
        <w:rPr>
          <w:rStyle w:val="37"/>
          <w:b w:val="0"/>
          <w:sz w:val="24"/>
          <w:szCs w:val="24"/>
        </w:rPr>
        <w:t>4</w:t>
      </w:r>
      <w:r>
        <w:rPr>
          <w:rFonts w:asciiTheme="minorHAnsi" w:hAnsiTheme="minorHAnsi" w:eastAsiaTheme="minorEastAsia" w:cstheme="minorBidi"/>
          <w:b w:val="0"/>
          <w:bCs w:val="0"/>
          <w:caps w:val="0"/>
          <w:sz w:val="24"/>
          <w:szCs w:val="24"/>
        </w:rPr>
        <w:tab/>
      </w:r>
      <w:r>
        <w:rPr>
          <w:rStyle w:val="37"/>
          <w:rFonts w:hint="eastAsia"/>
          <w:b w:val="0"/>
          <w:sz w:val="24"/>
          <w:szCs w:val="24"/>
        </w:rPr>
        <w:t>材料</w:t>
      </w:r>
      <w:r>
        <w:rPr>
          <w:b w:val="0"/>
          <w:sz w:val="24"/>
          <w:szCs w:val="24"/>
        </w:rPr>
        <w:tab/>
      </w:r>
      <w:r>
        <w:rPr>
          <w:b w:val="0"/>
          <w:sz w:val="24"/>
          <w:szCs w:val="24"/>
        </w:rPr>
        <w:fldChar w:fldCharType="begin"/>
      </w:r>
      <w:r>
        <w:rPr>
          <w:b w:val="0"/>
          <w:sz w:val="24"/>
          <w:szCs w:val="24"/>
        </w:rPr>
        <w:instrText xml:space="preserve"> PAGEREF _Toc194419395 \h </w:instrText>
      </w:r>
      <w:r>
        <w:rPr>
          <w:b w:val="0"/>
          <w:sz w:val="24"/>
          <w:szCs w:val="24"/>
        </w:rPr>
        <w:fldChar w:fldCharType="separate"/>
      </w:r>
      <w:r>
        <w:rPr>
          <w:b w:val="0"/>
          <w:sz w:val="24"/>
          <w:szCs w:val="24"/>
        </w:rPr>
        <w:t>9</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"_Toc194419480" </w:instrText>
      </w:r>
      <w:r>
        <w:fldChar w:fldCharType="separate"/>
      </w:r>
      <w:r>
        <w:rPr>
          <w:rStyle w:val="37"/>
          <w:sz w:val="24"/>
          <w:szCs w:val="24"/>
        </w:rPr>
        <w:t>4.1</w:t>
      </w:r>
      <w:r>
        <w:rPr>
          <w:rFonts w:asciiTheme="minorHAnsi" w:hAnsiTheme="minorHAnsi" w:eastAsiaTheme="minorEastAsia" w:cstheme="minorBidi"/>
          <w:smallCaps w:val="0"/>
          <w:sz w:val="24"/>
          <w:szCs w:val="24"/>
        </w:rPr>
        <w:tab/>
      </w:r>
      <w:r>
        <w:rPr>
          <w:rStyle w:val="37"/>
          <w:rFonts w:hint="eastAsia"/>
          <w:sz w:val="24"/>
          <w:szCs w:val="24"/>
        </w:rPr>
        <w:t>一般规定</w:t>
      </w:r>
      <w:r>
        <w:rPr>
          <w:sz w:val="24"/>
          <w:szCs w:val="24"/>
        </w:rPr>
        <w:tab/>
      </w:r>
      <w:r>
        <w:rPr>
          <w:sz w:val="24"/>
          <w:szCs w:val="24"/>
        </w:rPr>
        <w:fldChar w:fldCharType="begin"/>
      </w:r>
      <w:r>
        <w:rPr>
          <w:sz w:val="24"/>
          <w:szCs w:val="24"/>
        </w:rPr>
        <w:instrText xml:space="preserve"> PAGEREF _Toc194419480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"_Toc194419481" </w:instrText>
      </w:r>
      <w:r>
        <w:fldChar w:fldCharType="separate"/>
      </w:r>
      <w:r>
        <w:rPr>
          <w:rStyle w:val="37"/>
          <w:sz w:val="24"/>
          <w:szCs w:val="24"/>
        </w:rPr>
        <w:t>4.2</w:t>
      </w:r>
      <w:r>
        <w:rPr>
          <w:rFonts w:asciiTheme="minorHAnsi" w:hAnsiTheme="minorHAnsi" w:eastAsiaTheme="minorEastAsia" w:cstheme="minorBidi"/>
          <w:smallCaps w:val="0"/>
          <w:sz w:val="24"/>
          <w:szCs w:val="24"/>
        </w:rPr>
        <w:tab/>
      </w:r>
      <w:r>
        <w:rPr>
          <w:rStyle w:val="37"/>
          <w:rFonts w:hint="eastAsia"/>
          <w:sz w:val="24"/>
          <w:szCs w:val="24"/>
        </w:rPr>
        <w:t>固化剂</w:t>
      </w:r>
      <w:r>
        <w:rPr>
          <w:sz w:val="24"/>
          <w:szCs w:val="24"/>
        </w:rPr>
        <w:tab/>
      </w:r>
      <w:r>
        <w:rPr>
          <w:sz w:val="24"/>
          <w:szCs w:val="24"/>
        </w:rPr>
        <w:fldChar w:fldCharType="begin"/>
      </w:r>
      <w:r>
        <w:rPr>
          <w:sz w:val="24"/>
          <w:szCs w:val="24"/>
        </w:rPr>
        <w:instrText xml:space="preserve"> PAGEREF _Toc194419481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"_Toc194419482" </w:instrText>
      </w:r>
      <w:r>
        <w:fldChar w:fldCharType="separate"/>
      </w:r>
      <w:r>
        <w:rPr>
          <w:rStyle w:val="37"/>
          <w:sz w:val="24"/>
          <w:szCs w:val="24"/>
        </w:rPr>
        <w:t>4.3</w:t>
      </w:r>
      <w:r>
        <w:rPr>
          <w:rFonts w:asciiTheme="minorHAnsi" w:hAnsiTheme="minorHAnsi" w:eastAsiaTheme="minorEastAsia" w:cstheme="minorBidi"/>
          <w:smallCaps w:val="0"/>
          <w:sz w:val="24"/>
          <w:szCs w:val="24"/>
        </w:rPr>
        <w:tab/>
      </w:r>
      <w:r>
        <w:rPr>
          <w:rStyle w:val="37"/>
          <w:rFonts w:hint="eastAsia"/>
          <w:sz w:val="24"/>
          <w:szCs w:val="24"/>
        </w:rPr>
        <w:t>其他材料</w:t>
      </w:r>
      <w:r>
        <w:rPr>
          <w:sz w:val="24"/>
          <w:szCs w:val="24"/>
        </w:rPr>
        <w:tab/>
      </w:r>
      <w:r>
        <w:rPr>
          <w:sz w:val="24"/>
          <w:szCs w:val="24"/>
        </w:rPr>
        <w:fldChar w:fldCharType="begin"/>
      </w:r>
      <w:r>
        <w:rPr>
          <w:sz w:val="24"/>
          <w:szCs w:val="24"/>
        </w:rPr>
        <w:instrText xml:space="preserve"> PAGEREF _Toc194419482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3"/>
        <w:tabs>
          <w:tab w:val="clear" w:pos="241"/>
        </w:tabs>
        <w:rPr>
          <w:rFonts w:asciiTheme="minorHAnsi" w:hAnsiTheme="minorHAnsi" w:eastAsiaTheme="minorEastAsia" w:cstheme="minorBidi"/>
          <w:b w:val="0"/>
          <w:bCs w:val="0"/>
          <w:caps w:val="0"/>
          <w:sz w:val="24"/>
          <w:szCs w:val="24"/>
        </w:rPr>
      </w:pPr>
      <w:r>
        <w:fldChar w:fldCharType="begin"/>
      </w:r>
      <w:r>
        <w:instrText xml:space="preserve"> HYPERLINK \l "_Toc194419483" </w:instrText>
      </w:r>
      <w:r>
        <w:fldChar w:fldCharType="separate"/>
      </w:r>
      <w:r>
        <w:rPr>
          <w:rFonts w:hint="eastAsia" w:asciiTheme="minorHAnsi" w:hAnsiTheme="minorHAnsi" w:eastAsiaTheme="minorEastAsia" w:cstheme="minorBidi"/>
          <w:b w:val="0"/>
          <w:bCs w:val="0"/>
          <w:caps w:val="0"/>
          <w:sz w:val="24"/>
          <w:szCs w:val="24"/>
        </w:rPr>
        <w:t xml:space="preserve">5 </w:t>
      </w:r>
      <w:r>
        <w:rPr>
          <w:rStyle w:val="37"/>
          <w:rFonts w:hint="eastAsia"/>
          <w:b w:val="0"/>
          <w:sz w:val="24"/>
          <w:szCs w:val="24"/>
        </w:rPr>
        <w:t>设计</w:t>
      </w:r>
      <w:r>
        <w:rPr>
          <w:b w:val="0"/>
          <w:sz w:val="24"/>
          <w:szCs w:val="24"/>
        </w:rPr>
        <w:tab/>
      </w:r>
      <w:r>
        <w:rPr>
          <w:b w:val="0"/>
          <w:sz w:val="24"/>
          <w:szCs w:val="24"/>
        </w:rPr>
        <w:fldChar w:fldCharType="begin"/>
      </w:r>
      <w:r>
        <w:rPr>
          <w:b w:val="0"/>
          <w:sz w:val="24"/>
          <w:szCs w:val="24"/>
        </w:rPr>
        <w:instrText xml:space="preserve"> PAGEREF _Toc194419483 \h </w:instrText>
      </w:r>
      <w:r>
        <w:rPr>
          <w:b w:val="0"/>
          <w:sz w:val="24"/>
          <w:szCs w:val="24"/>
        </w:rPr>
        <w:fldChar w:fldCharType="separate"/>
      </w:r>
      <w:r>
        <w:rPr>
          <w:b w:val="0"/>
          <w:sz w:val="24"/>
          <w:szCs w:val="24"/>
        </w:rPr>
        <w:t>12</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"_Toc194419486" </w:instrText>
      </w:r>
      <w:r>
        <w:fldChar w:fldCharType="separate"/>
      </w:r>
      <w:r>
        <w:rPr>
          <w:rStyle w:val="37"/>
          <w:sz w:val="24"/>
          <w:szCs w:val="24"/>
        </w:rPr>
        <w:t>5.1</w:t>
      </w:r>
      <w:r>
        <w:rPr>
          <w:rFonts w:asciiTheme="minorHAnsi" w:hAnsiTheme="minorHAnsi" w:eastAsiaTheme="minorEastAsia" w:cstheme="minorBidi"/>
          <w:smallCaps w:val="0"/>
          <w:sz w:val="24"/>
          <w:szCs w:val="24"/>
        </w:rPr>
        <w:tab/>
      </w:r>
      <w:r>
        <w:rPr>
          <w:rStyle w:val="37"/>
          <w:rFonts w:hint="eastAsia"/>
          <w:sz w:val="24"/>
          <w:szCs w:val="24"/>
        </w:rPr>
        <w:t>一般规定</w:t>
      </w:r>
      <w:r>
        <w:rPr>
          <w:sz w:val="24"/>
          <w:szCs w:val="24"/>
        </w:rPr>
        <w:tab/>
      </w:r>
      <w:r>
        <w:rPr>
          <w:sz w:val="24"/>
          <w:szCs w:val="24"/>
        </w:rPr>
        <w:fldChar w:fldCharType="begin"/>
      </w:r>
      <w:r>
        <w:rPr>
          <w:sz w:val="24"/>
          <w:szCs w:val="24"/>
        </w:rPr>
        <w:instrText xml:space="preserve"> PAGEREF _Toc194419486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"_Toc194419487" </w:instrText>
      </w:r>
      <w:r>
        <w:fldChar w:fldCharType="separate"/>
      </w:r>
      <w:r>
        <w:rPr>
          <w:rStyle w:val="37"/>
          <w:sz w:val="24"/>
          <w:szCs w:val="24"/>
        </w:rPr>
        <w:t>5.2</w:t>
      </w:r>
      <w:r>
        <w:rPr>
          <w:rFonts w:asciiTheme="minorHAnsi" w:hAnsiTheme="minorHAnsi" w:eastAsiaTheme="minorEastAsia" w:cstheme="minorBidi"/>
          <w:smallCaps w:val="0"/>
          <w:sz w:val="24"/>
          <w:szCs w:val="24"/>
        </w:rPr>
        <w:tab/>
      </w:r>
      <w:r>
        <w:rPr>
          <w:rStyle w:val="37"/>
          <w:rFonts w:hint="eastAsia"/>
          <w:sz w:val="24"/>
          <w:szCs w:val="24"/>
        </w:rPr>
        <w:t>浅层地基加固</w:t>
      </w:r>
      <w:r>
        <w:rPr>
          <w:sz w:val="24"/>
          <w:szCs w:val="24"/>
        </w:rPr>
        <w:tab/>
      </w:r>
      <w:r>
        <w:rPr>
          <w:sz w:val="24"/>
          <w:szCs w:val="24"/>
        </w:rPr>
        <w:fldChar w:fldCharType="begin"/>
      </w:r>
      <w:r>
        <w:rPr>
          <w:sz w:val="24"/>
          <w:szCs w:val="24"/>
        </w:rPr>
        <w:instrText xml:space="preserve"> PAGEREF _Toc194419487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"_Toc194419793" </w:instrText>
      </w:r>
      <w:r>
        <w:fldChar w:fldCharType="separate"/>
      </w:r>
      <w:r>
        <w:rPr>
          <w:rStyle w:val="37"/>
          <w:sz w:val="24"/>
          <w:szCs w:val="24"/>
        </w:rPr>
        <w:t>5.3</w:t>
      </w:r>
      <w:r>
        <w:rPr>
          <w:rFonts w:asciiTheme="minorHAnsi" w:hAnsiTheme="minorHAnsi" w:eastAsiaTheme="minorEastAsia" w:cstheme="minorBidi"/>
          <w:smallCaps w:val="0"/>
          <w:sz w:val="24"/>
          <w:szCs w:val="24"/>
        </w:rPr>
        <w:tab/>
      </w:r>
      <w:r>
        <w:rPr>
          <w:rStyle w:val="37"/>
          <w:rFonts w:hint="eastAsia"/>
          <w:sz w:val="24"/>
          <w:szCs w:val="24"/>
        </w:rPr>
        <w:t>固化土桩复合地基</w:t>
      </w:r>
      <w:r>
        <w:rPr>
          <w:sz w:val="24"/>
          <w:szCs w:val="24"/>
        </w:rPr>
        <w:tab/>
      </w:r>
      <w:r>
        <w:rPr>
          <w:sz w:val="24"/>
          <w:szCs w:val="24"/>
        </w:rPr>
        <w:fldChar w:fldCharType="begin"/>
      </w:r>
      <w:r>
        <w:rPr>
          <w:sz w:val="24"/>
          <w:szCs w:val="24"/>
        </w:rPr>
        <w:instrText xml:space="preserve"> PAGEREF _Toc194419793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"_Toc194419794" </w:instrText>
      </w:r>
      <w:r>
        <w:fldChar w:fldCharType="separate"/>
      </w:r>
      <w:r>
        <w:rPr>
          <w:rStyle w:val="37"/>
          <w:sz w:val="24"/>
          <w:szCs w:val="24"/>
        </w:rPr>
        <w:t>5.4</w:t>
      </w:r>
      <w:r>
        <w:rPr>
          <w:rFonts w:asciiTheme="minorHAnsi" w:hAnsiTheme="minorHAnsi" w:eastAsiaTheme="minorEastAsia" w:cstheme="minorBidi"/>
          <w:smallCaps w:val="0"/>
          <w:sz w:val="24"/>
          <w:szCs w:val="24"/>
        </w:rPr>
        <w:tab/>
      </w:r>
      <w:r>
        <w:rPr>
          <w:rStyle w:val="37"/>
          <w:rFonts w:hint="eastAsia"/>
          <w:sz w:val="24"/>
          <w:szCs w:val="24"/>
        </w:rPr>
        <w:t>固化土褥垫层</w:t>
      </w:r>
      <w:r>
        <w:rPr>
          <w:rStyle w:val="37"/>
          <w:sz w:val="24"/>
          <w:szCs w:val="24"/>
        </w:rPr>
        <w:t>-</w:t>
      </w:r>
      <w:r>
        <w:rPr>
          <w:rStyle w:val="37"/>
          <w:rFonts w:hint="eastAsia"/>
          <w:sz w:val="24"/>
          <w:szCs w:val="24"/>
        </w:rPr>
        <w:t>柔性桩复合地基</w:t>
      </w:r>
      <w:r>
        <w:rPr>
          <w:sz w:val="24"/>
          <w:szCs w:val="24"/>
        </w:rPr>
        <w:tab/>
      </w:r>
      <w:r>
        <w:rPr>
          <w:sz w:val="24"/>
          <w:szCs w:val="24"/>
        </w:rPr>
        <w:fldChar w:fldCharType="begin"/>
      </w:r>
      <w:r>
        <w:rPr>
          <w:sz w:val="24"/>
          <w:szCs w:val="24"/>
        </w:rPr>
        <w:instrText xml:space="preserve"> PAGEREF _Toc194419794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"_Toc194419795" </w:instrText>
      </w:r>
      <w:r>
        <w:fldChar w:fldCharType="separate"/>
      </w:r>
      <w:r>
        <w:rPr>
          <w:rStyle w:val="37"/>
          <w:b w:val="0"/>
          <w:sz w:val="24"/>
          <w:szCs w:val="24"/>
        </w:rPr>
        <w:t>6</w:t>
      </w:r>
      <w:r>
        <w:rPr>
          <w:rFonts w:asciiTheme="minorHAnsi" w:hAnsiTheme="minorHAnsi" w:eastAsiaTheme="minorEastAsia" w:cstheme="minorBidi"/>
          <w:b w:val="0"/>
          <w:bCs w:val="0"/>
          <w:caps w:val="0"/>
          <w:sz w:val="24"/>
          <w:szCs w:val="24"/>
        </w:rPr>
        <w:tab/>
      </w:r>
      <w:r>
        <w:rPr>
          <w:rStyle w:val="37"/>
          <w:rFonts w:hint="eastAsia"/>
          <w:b w:val="0"/>
          <w:sz w:val="24"/>
          <w:szCs w:val="24"/>
        </w:rPr>
        <w:t>施工</w:t>
      </w:r>
      <w:r>
        <w:rPr>
          <w:b w:val="0"/>
          <w:sz w:val="24"/>
          <w:szCs w:val="24"/>
        </w:rPr>
        <w:tab/>
      </w:r>
      <w:r>
        <w:rPr>
          <w:b w:val="0"/>
          <w:sz w:val="24"/>
          <w:szCs w:val="24"/>
        </w:rPr>
        <w:fldChar w:fldCharType="begin"/>
      </w:r>
      <w:r>
        <w:rPr>
          <w:b w:val="0"/>
          <w:sz w:val="24"/>
          <w:szCs w:val="24"/>
        </w:rPr>
        <w:instrText xml:space="preserve"> PAGEREF _Toc194419795 \h </w:instrText>
      </w:r>
      <w:r>
        <w:rPr>
          <w:b w:val="0"/>
          <w:sz w:val="24"/>
          <w:szCs w:val="24"/>
        </w:rPr>
        <w:fldChar w:fldCharType="separate"/>
      </w:r>
      <w:r>
        <w:rPr>
          <w:b w:val="0"/>
          <w:sz w:val="24"/>
          <w:szCs w:val="24"/>
        </w:rPr>
        <w:t>26</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"_Toc194419796" </w:instrText>
      </w:r>
      <w:r>
        <w:fldChar w:fldCharType="separate"/>
      </w:r>
      <w:r>
        <w:rPr>
          <w:rStyle w:val="37"/>
          <w:rFonts w:ascii="Cambria" w:hAnsi="Cambria"/>
          <w:sz w:val="24"/>
          <w:szCs w:val="24"/>
        </w:rPr>
        <w:t>6.1</w:t>
      </w:r>
      <w:r>
        <w:rPr>
          <w:rFonts w:asciiTheme="minorHAnsi" w:hAnsiTheme="minorHAnsi" w:eastAsiaTheme="minorEastAsia" w:cstheme="minorBidi"/>
          <w:smallCaps w:val="0"/>
          <w:sz w:val="24"/>
          <w:szCs w:val="24"/>
        </w:rPr>
        <w:tab/>
      </w:r>
      <w:r>
        <w:rPr>
          <w:rStyle w:val="37"/>
          <w:rFonts w:hint="eastAsia" w:ascii="Cambria" w:hAnsi="Cambria"/>
          <w:sz w:val="24"/>
          <w:szCs w:val="24"/>
        </w:rPr>
        <w:t>一般规定</w:t>
      </w:r>
      <w:r>
        <w:rPr>
          <w:sz w:val="24"/>
          <w:szCs w:val="24"/>
        </w:rPr>
        <w:tab/>
      </w:r>
      <w:r>
        <w:rPr>
          <w:sz w:val="24"/>
          <w:szCs w:val="24"/>
        </w:rPr>
        <w:fldChar w:fldCharType="begin"/>
      </w:r>
      <w:r>
        <w:rPr>
          <w:sz w:val="24"/>
          <w:szCs w:val="24"/>
        </w:rPr>
        <w:instrText xml:space="preserve"> PAGEREF _Toc194419796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"_Toc194419797" </w:instrText>
      </w:r>
      <w:r>
        <w:fldChar w:fldCharType="separate"/>
      </w:r>
      <w:r>
        <w:rPr>
          <w:rStyle w:val="37"/>
          <w:sz w:val="24"/>
          <w:szCs w:val="24"/>
        </w:rPr>
        <w:t>6.2</w:t>
      </w:r>
      <w:r>
        <w:rPr>
          <w:rFonts w:asciiTheme="minorHAnsi" w:hAnsiTheme="minorHAnsi" w:eastAsiaTheme="minorEastAsia" w:cstheme="minorBidi"/>
          <w:smallCaps w:val="0"/>
          <w:sz w:val="24"/>
          <w:szCs w:val="24"/>
        </w:rPr>
        <w:tab/>
      </w:r>
      <w:r>
        <w:rPr>
          <w:rStyle w:val="37"/>
          <w:rFonts w:hint="eastAsia"/>
          <w:sz w:val="24"/>
          <w:szCs w:val="24"/>
        </w:rPr>
        <w:t>浅层地基加固施工</w:t>
      </w:r>
      <w:r>
        <w:rPr>
          <w:sz w:val="24"/>
          <w:szCs w:val="24"/>
        </w:rPr>
        <w:tab/>
      </w:r>
      <w:r>
        <w:rPr>
          <w:sz w:val="24"/>
          <w:szCs w:val="24"/>
        </w:rPr>
        <w:fldChar w:fldCharType="begin"/>
      </w:r>
      <w:r>
        <w:rPr>
          <w:sz w:val="24"/>
          <w:szCs w:val="24"/>
        </w:rPr>
        <w:instrText xml:space="preserve"> PAGEREF _Toc194419797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"_Toc194419848" </w:instrText>
      </w:r>
      <w:r>
        <w:fldChar w:fldCharType="separate"/>
      </w:r>
      <w:r>
        <w:rPr>
          <w:rStyle w:val="37"/>
          <w:sz w:val="24"/>
          <w:szCs w:val="24"/>
        </w:rPr>
        <w:t>6.3</w:t>
      </w:r>
      <w:r>
        <w:rPr>
          <w:rFonts w:asciiTheme="minorHAnsi" w:hAnsiTheme="minorHAnsi" w:eastAsiaTheme="minorEastAsia" w:cstheme="minorBidi"/>
          <w:smallCaps w:val="0"/>
          <w:sz w:val="24"/>
          <w:szCs w:val="24"/>
        </w:rPr>
        <w:tab/>
      </w:r>
      <w:r>
        <w:rPr>
          <w:rStyle w:val="37"/>
          <w:rFonts w:hint="eastAsia"/>
          <w:sz w:val="24"/>
          <w:szCs w:val="24"/>
        </w:rPr>
        <w:t>固化土桩复合地基施工</w:t>
      </w:r>
      <w:r>
        <w:rPr>
          <w:sz w:val="24"/>
          <w:szCs w:val="24"/>
        </w:rPr>
        <w:tab/>
      </w:r>
      <w:r>
        <w:rPr>
          <w:sz w:val="24"/>
          <w:szCs w:val="24"/>
        </w:rPr>
        <w:fldChar w:fldCharType="begin"/>
      </w:r>
      <w:r>
        <w:rPr>
          <w:sz w:val="24"/>
          <w:szCs w:val="24"/>
        </w:rPr>
        <w:instrText xml:space="preserve"> PAGEREF _Toc194419848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"_Toc194419855" </w:instrText>
      </w:r>
      <w:r>
        <w:fldChar w:fldCharType="separate"/>
      </w:r>
      <w:r>
        <w:rPr>
          <w:rStyle w:val="37"/>
          <w:sz w:val="24"/>
          <w:szCs w:val="24"/>
        </w:rPr>
        <w:t>6.4</w:t>
      </w:r>
      <w:r>
        <w:rPr>
          <w:rFonts w:asciiTheme="minorHAnsi" w:hAnsiTheme="minorHAnsi" w:eastAsiaTheme="minorEastAsia" w:cstheme="minorBidi"/>
          <w:smallCaps w:val="0"/>
          <w:sz w:val="24"/>
          <w:szCs w:val="24"/>
        </w:rPr>
        <w:tab/>
      </w:r>
      <w:r>
        <w:rPr>
          <w:rStyle w:val="37"/>
          <w:rFonts w:hint="eastAsia"/>
          <w:sz w:val="24"/>
          <w:szCs w:val="24"/>
        </w:rPr>
        <w:t>固化土褥垫层施工</w:t>
      </w:r>
      <w:r>
        <w:rPr>
          <w:sz w:val="24"/>
          <w:szCs w:val="24"/>
        </w:rPr>
        <w:tab/>
      </w:r>
      <w:r>
        <w:rPr>
          <w:sz w:val="24"/>
          <w:szCs w:val="24"/>
        </w:rPr>
        <w:fldChar w:fldCharType="begin"/>
      </w:r>
      <w:r>
        <w:rPr>
          <w:sz w:val="24"/>
          <w:szCs w:val="24"/>
        </w:rPr>
        <w:instrText xml:space="preserve"> PAGEREF _Toc194419855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"_Toc194419856" </w:instrText>
      </w:r>
      <w:r>
        <w:fldChar w:fldCharType="separate"/>
      </w:r>
      <w:r>
        <w:rPr>
          <w:rStyle w:val="37"/>
          <w:b w:val="0"/>
          <w:sz w:val="24"/>
          <w:szCs w:val="24"/>
        </w:rPr>
        <w:t>7</w:t>
      </w:r>
      <w:r>
        <w:rPr>
          <w:rFonts w:asciiTheme="minorHAnsi" w:hAnsiTheme="minorHAnsi" w:eastAsiaTheme="minorEastAsia" w:cstheme="minorBidi"/>
          <w:b w:val="0"/>
          <w:bCs w:val="0"/>
          <w:caps w:val="0"/>
          <w:sz w:val="24"/>
          <w:szCs w:val="24"/>
        </w:rPr>
        <w:tab/>
      </w:r>
      <w:r>
        <w:rPr>
          <w:rStyle w:val="37"/>
          <w:rFonts w:hint="eastAsia"/>
          <w:b w:val="0"/>
          <w:sz w:val="24"/>
          <w:szCs w:val="24"/>
        </w:rPr>
        <w:t>检测与验收</w:t>
      </w:r>
      <w:r>
        <w:rPr>
          <w:b w:val="0"/>
          <w:sz w:val="24"/>
          <w:szCs w:val="24"/>
        </w:rPr>
        <w:tab/>
      </w:r>
      <w:r>
        <w:rPr>
          <w:b w:val="0"/>
          <w:sz w:val="24"/>
          <w:szCs w:val="24"/>
        </w:rPr>
        <w:fldChar w:fldCharType="begin"/>
      </w:r>
      <w:r>
        <w:rPr>
          <w:b w:val="0"/>
          <w:sz w:val="24"/>
          <w:szCs w:val="24"/>
        </w:rPr>
        <w:instrText xml:space="preserve"> PAGEREF _Toc194419856 \h </w:instrText>
      </w:r>
      <w:r>
        <w:rPr>
          <w:b w:val="0"/>
          <w:sz w:val="24"/>
          <w:szCs w:val="24"/>
        </w:rPr>
        <w:fldChar w:fldCharType="separate"/>
      </w:r>
      <w:r>
        <w:rPr>
          <w:b w:val="0"/>
          <w:sz w:val="24"/>
          <w:szCs w:val="24"/>
        </w:rPr>
        <w:t>33</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"_Toc194419959" </w:instrText>
      </w:r>
      <w:r>
        <w:fldChar w:fldCharType="separate"/>
      </w:r>
      <w:r>
        <w:rPr>
          <w:rStyle w:val="37"/>
          <w:sz w:val="24"/>
          <w:szCs w:val="24"/>
        </w:rPr>
        <w:t>7.1</w:t>
      </w:r>
      <w:r>
        <w:rPr>
          <w:rFonts w:asciiTheme="minorHAnsi" w:hAnsiTheme="minorHAnsi" w:eastAsiaTheme="minorEastAsia" w:cstheme="minorBidi"/>
          <w:smallCaps w:val="0"/>
          <w:sz w:val="24"/>
          <w:szCs w:val="24"/>
        </w:rPr>
        <w:tab/>
      </w:r>
      <w:r>
        <w:rPr>
          <w:rStyle w:val="37"/>
          <w:rFonts w:hint="eastAsia"/>
          <w:sz w:val="24"/>
          <w:szCs w:val="24"/>
        </w:rPr>
        <w:t>一般规定</w:t>
      </w:r>
      <w:r>
        <w:rPr>
          <w:sz w:val="24"/>
          <w:szCs w:val="24"/>
        </w:rPr>
        <w:tab/>
      </w:r>
      <w:r>
        <w:rPr>
          <w:sz w:val="24"/>
          <w:szCs w:val="24"/>
        </w:rPr>
        <w:fldChar w:fldCharType="begin"/>
      </w:r>
      <w:r>
        <w:rPr>
          <w:sz w:val="24"/>
          <w:szCs w:val="24"/>
        </w:rPr>
        <w:instrText xml:space="preserve"> PAGEREF _Toc194419959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"_Toc194419960" </w:instrText>
      </w:r>
      <w:r>
        <w:fldChar w:fldCharType="separate"/>
      </w:r>
      <w:r>
        <w:rPr>
          <w:rStyle w:val="37"/>
          <w:sz w:val="24"/>
          <w:szCs w:val="24"/>
        </w:rPr>
        <w:t>7.2</w:t>
      </w:r>
      <w:r>
        <w:rPr>
          <w:rFonts w:asciiTheme="minorHAnsi" w:hAnsiTheme="minorHAnsi" w:eastAsiaTheme="minorEastAsia" w:cstheme="minorBidi"/>
          <w:smallCaps w:val="0"/>
          <w:sz w:val="24"/>
          <w:szCs w:val="24"/>
        </w:rPr>
        <w:tab/>
      </w:r>
      <w:r>
        <w:rPr>
          <w:rStyle w:val="37"/>
          <w:rFonts w:hint="eastAsia"/>
          <w:sz w:val="24"/>
          <w:szCs w:val="24"/>
        </w:rPr>
        <w:t>浅层地基加固和固化土褥垫层质量检测</w:t>
      </w:r>
      <w:r>
        <w:rPr>
          <w:sz w:val="24"/>
          <w:szCs w:val="24"/>
        </w:rPr>
        <w:tab/>
      </w:r>
      <w:r>
        <w:rPr>
          <w:sz w:val="24"/>
          <w:szCs w:val="24"/>
        </w:rPr>
        <w:fldChar w:fldCharType="begin"/>
      </w:r>
      <w:r>
        <w:rPr>
          <w:sz w:val="24"/>
          <w:szCs w:val="24"/>
        </w:rPr>
        <w:instrText xml:space="preserve"> PAGEREF _Toc194419960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"_Toc194419961" </w:instrText>
      </w:r>
      <w:r>
        <w:fldChar w:fldCharType="separate"/>
      </w:r>
      <w:r>
        <w:rPr>
          <w:rStyle w:val="37"/>
          <w:sz w:val="24"/>
          <w:szCs w:val="24"/>
        </w:rPr>
        <w:t>7.3</w:t>
      </w:r>
      <w:r>
        <w:rPr>
          <w:rFonts w:asciiTheme="minorHAnsi" w:hAnsiTheme="minorHAnsi" w:eastAsiaTheme="minorEastAsia" w:cstheme="minorBidi"/>
          <w:smallCaps w:val="0"/>
          <w:sz w:val="24"/>
          <w:szCs w:val="24"/>
        </w:rPr>
        <w:tab/>
      </w:r>
      <w:r>
        <w:rPr>
          <w:rStyle w:val="37"/>
          <w:rFonts w:hint="eastAsia"/>
          <w:sz w:val="24"/>
          <w:szCs w:val="24"/>
        </w:rPr>
        <w:t>固化土桩复合地基质量检测</w:t>
      </w:r>
      <w:r>
        <w:rPr>
          <w:sz w:val="24"/>
          <w:szCs w:val="24"/>
        </w:rPr>
        <w:tab/>
      </w:r>
      <w:r>
        <w:rPr>
          <w:sz w:val="24"/>
          <w:szCs w:val="24"/>
        </w:rPr>
        <w:fldChar w:fldCharType="begin"/>
      </w:r>
      <w:r>
        <w:rPr>
          <w:sz w:val="24"/>
          <w:szCs w:val="24"/>
        </w:rPr>
        <w:instrText xml:space="preserve"> PAGEREF _Toc194419961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"_Toc194419962" </w:instrText>
      </w:r>
      <w:r>
        <w:fldChar w:fldCharType="separate"/>
      </w:r>
      <w:r>
        <w:rPr>
          <w:rStyle w:val="37"/>
          <w:sz w:val="24"/>
          <w:szCs w:val="24"/>
        </w:rPr>
        <w:t>7.4</w:t>
      </w:r>
      <w:r>
        <w:rPr>
          <w:rFonts w:asciiTheme="minorHAnsi" w:hAnsiTheme="minorHAnsi" w:eastAsiaTheme="minorEastAsia" w:cstheme="minorBidi"/>
          <w:smallCaps w:val="0"/>
          <w:sz w:val="24"/>
          <w:szCs w:val="24"/>
        </w:rPr>
        <w:tab/>
      </w:r>
      <w:r>
        <w:rPr>
          <w:rStyle w:val="37"/>
          <w:rFonts w:hint="eastAsia"/>
          <w:sz w:val="24"/>
          <w:szCs w:val="24"/>
        </w:rPr>
        <w:t>验收</w:t>
      </w:r>
      <w:r>
        <w:rPr>
          <w:sz w:val="24"/>
          <w:szCs w:val="24"/>
        </w:rPr>
        <w:tab/>
      </w:r>
      <w:r>
        <w:rPr>
          <w:sz w:val="24"/>
          <w:szCs w:val="24"/>
        </w:rPr>
        <w:fldChar w:fldCharType="begin"/>
      </w:r>
      <w:r>
        <w:rPr>
          <w:sz w:val="24"/>
          <w:szCs w:val="24"/>
        </w:rPr>
        <w:instrText xml:space="preserve"> PAGEREF _Toc194419962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"_Toc194419963" </w:instrText>
      </w:r>
      <w:r>
        <w:fldChar w:fldCharType="separate"/>
      </w:r>
      <w:r>
        <w:rPr>
          <w:rStyle w:val="37"/>
          <w:rFonts w:hint="eastAsia" w:ascii="宋体" w:hAnsi="宋体"/>
          <w:b w:val="0"/>
          <w:sz w:val="24"/>
          <w:szCs w:val="24"/>
        </w:rPr>
        <w:t>附录</w:t>
      </w:r>
      <w:r>
        <w:rPr>
          <w:rStyle w:val="37"/>
          <w:rFonts w:ascii="宋体" w:hAnsi="宋体"/>
          <w:b w:val="0"/>
          <w:sz w:val="24"/>
          <w:szCs w:val="24"/>
        </w:rPr>
        <w:t xml:space="preserve">A </w:t>
      </w:r>
      <w:r>
        <w:rPr>
          <w:rStyle w:val="37"/>
          <w:rFonts w:hint="eastAsia" w:ascii="宋体" w:hAnsi="宋体"/>
          <w:b w:val="0"/>
          <w:sz w:val="24"/>
          <w:szCs w:val="24"/>
        </w:rPr>
        <w:t>流动度试验</w:t>
      </w:r>
      <w:r>
        <w:rPr>
          <w:b w:val="0"/>
          <w:sz w:val="24"/>
          <w:szCs w:val="24"/>
        </w:rPr>
        <w:tab/>
      </w:r>
      <w:r>
        <w:rPr>
          <w:b w:val="0"/>
          <w:sz w:val="24"/>
          <w:szCs w:val="24"/>
        </w:rPr>
        <w:fldChar w:fldCharType="begin"/>
      </w:r>
      <w:r>
        <w:rPr>
          <w:b w:val="0"/>
          <w:sz w:val="24"/>
          <w:szCs w:val="24"/>
        </w:rPr>
        <w:instrText xml:space="preserve"> PAGEREF _Toc194419963 \h </w:instrText>
      </w:r>
      <w:r>
        <w:rPr>
          <w:b w:val="0"/>
          <w:sz w:val="24"/>
          <w:szCs w:val="24"/>
        </w:rPr>
        <w:fldChar w:fldCharType="separate"/>
      </w:r>
      <w:r>
        <w:rPr>
          <w:b w:val="0"/>
          <w:sz w:val="24"/>
          <w:szCs w:val="24"/>
        </w:rPr>
        <w:t>36</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"_Toc194419964" </w:instrText>
      </w:r>
      <w:r>
        <w:fldChar w:fldCharType="separate"/>
      </w:r>
      <w:r>
        <w:rPr>
          <w:rStyle w:val="37"/>
          <w:rFonts w:hint="eastAsia"/>
          <w:b w:val="0"/>
          <w:sz w:val="24"/>
          <w:szCs w:val="24"/>
        </w:rPr>
        <w:t>本标准用词说明</w:t>
      </w:r>
      <w:r>
        <w:rPr>
          <w:b w:val="0"/>
          <w:sz w:val="24"/>
          <w:szCs w:val="24"/>
        </w:rPr>
        <w:tab/>
      </w:r>
      <w:r>
        <w:rPr>
          <w:b w:val="0"/>
          <w:sz w:val="24"/>
          <w:szCs w:val="24"/>
        </w:rPr>
        <w:fldChar w:fldCharType="begin"/>
      </w:r>
      <w:r>
        <w:rPr>
          <w:b w:val="0"/>
          <w:sz w:val="24"/>
          <w:szCs w:val="24"/>
        </w:rPr>
        <w:instrText xml:space="preserve"> PAGEREF _Toc194419964 \h </w:instrText>
      </w:r>
      <w:r>
        <w:rPr>
          <w:b w:val="0"/>
          <w:sz w:val="24"/>
          <w:szCs w:val="24"/>
        </w:rPr>
        <w:fldChar w:fldCharType="separate"/>
      </w:r>
      <w:r>
        <w:rPr>
          <w:b w:val="0"/>
          <w:sz w:val="24"/>
          <w:szCs w:val="24"/>
        </w:rPr>
        <w:t>37</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"_Toc194419965" </w:instrText>
      </w:r>
      <w:r>
        <w:fldChar w:fldCharType="separate"/>
      </w:r>
      <w:r>
        <w:rPr>
          <w:rStyle w:val="37"/>
          <w:rFonts w:hint="eastAsia" w:ascii="宋体" w:hAnsi="宋体" w:cs="仿宋_GB2312"/>
          <w:b w:val="0"/>
          <w:sz w:val="24"/>
          <w:szCs w:val="24"/>
        </w:rPr>
        <w:t>引用标准名录</w:t>
      </w:r>
      <w:r>
        <w:rPr>
          <w:b w:val="0"/>
          <w:sz w:val="24"/>
          <w:szCs w:val="24"/>
        </w:rPr>
        <w:tab/>
      </w:r>
      <w:r>
        <w:rPr>
          <w:b w:val="0"/>
          <w:sz w:val="24"/>
          <w:szCs w:val="24"/>
        </w:rPr>
        <w:fldChar w:fldCharType="begin"/>
      </w:r>
      <w:r>
        <w:rPr>
          <w:b w:val="0"/>
          <w:sz w:val="24"/>
          <w:szCs w:val="24"/>
        </w:rPr>
        <w:instrText xml:space="preserve"> PAGEREF _Toc194419965 \h </w:instrText>
      </w:r>
      <w:r>
        <w:rPr>
          <w:b w:val="0"/>
          <w:sz w:val="24"/>
          <w:szCs w:val="24"/>
        </w:rPr>
        <w:fldChar w:fldCharType="separate"/>
      </w:r>
      <w:r>
        <w:rPr>
          <w:b w:val="0"/>
          <w:sz w:val="24"/>
          <w:szCs w:val="24"/>
        </w:rPr>
        <w:t>38</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"_Toc194419966" </w:instrText>
      </w:r>
      <w:r>
        <w:fldChar w:fldCharType="separate"/>
      </w:r>
      <w:r>
        <w:rPr>
          <w:rStyle w:val="37"/>
          <w:rFonts w:hint="eastAsia" w:ascii="宋体" w:hAnsi="宋体"/>
          <w:b w:val="0"/>
          <w:sz w:val="24"/>
          <w:szCs w:val="24"/>
        </w:rPr>
        <w:t>附：条文说明</w:t>
      </w:r>
      <w:r>
        <w:rPr>
          <w:b w:val="0"/>
          <w:sz w:val="24"/>
          <w:szCs w:val="24"/>
        </w:rPr>
        <w:tab/>
      </w:r>
      <w:r>
        <w:rPr>
          <w:b w:val="0"/>
          <w:sz w:val="24"/>
          <w:szCs w:val="24"/>
        </w:rPr>
        <w:fldChar w:fldCharType="begin"/>
      </w:r>
      <w:r>
        <w:rPr>
          <w:b w:val="0"/>
          <w:sz w:val="24"/>
          <w:szCs w:val="24"/>
        </w:rPr>
        <w:instrText xml:space="preserve"> PAGEREF _Toc194419966 \h </w:instrText>
      </w:r>
      <w:r>
        <w:rPr>
          <w:b w:val="0"/>
          <w:sz w:val="24"/>
          <w:szCs w:val="24"/>
        </w:rPr>
        <w:fldChar w:fldCharType="separate"/>
      </w:r>
      <w:r>
        <w:rPr>
          <w:b w:val="0"/>
          <w:sz w:val="24"/>
          <w:szCs w:val="24"/>
        </w:rPr>
        <w:t>39</w:t>
      </w:r>
      <w:r>
        <w:rPr>
          <w:b w:val="0"/>
          <w:sz w:val="24"/>
          <w:szCs w:val="24"/>
        </w:rPr>
        <w:fldChar w:fldCharType="end"/>
      </w:r>
      <w:r>
        <w:rPr>
          <w:b w:val="0"/>
          <w:sz w:val="24"/>
          <w:szCs w:val="24"/>
        </w:rPr>
        <w:fldChar w:fldCharType="end"/>
      </w:r>
    </w:p>
    <w:p>
      <w:pPr>
        <w:pStyle w:val="26"/>
        <w:ind w:left="0"/>
        <w:rPr>
          <w:rFonts w:ascii="宋体" w:hAnsi="宋体" w:cs="仿宋_GB2312"/>
          <w:bCs/>
          <w:caps/>
          <w:sz w:val="24"/>
          <w:szCs w:val="24"/>
        </w:rPr>
      </w:pPr>
      <w:r>
        <w:rPr>
          <w:rFonts w:cs="仿宋_GB2312" w:asciiTheme="minorEastAsia" w:hAnsiTheme="minorEastAsia" w:eastAsiaTheme="minorEastAsia"/>
          <w:bCs/>
          <w:caps/>
          <w:sz w:val="24"/>
          <w:szCs w:val="24"/>
        </w:rPr>
        <w:fldChar w:fldCharType="end"/>
      </w:r>
    </w:p>
    <w:p>
      <w:pPr>
        <w:ind w:firstLine="480"/>
      </w:pPr>
    </w:p>
    <w:p>
      <w:pPr>
        <w:ind w:firstLine="480"/>
      </w:pPr>
    </w:p>
    <w:p>
      <w:pPr>
        <w:ind w:firstLine="480"/>
      </w:pPr>
      <w:r>
        <w:br w:type="page"/>
      </w:r>
    </w:p>
    <w:p>
      <w:pPr>
        <w:spacing w:line="580" w:lineRule="exact"/>
        <w:ind w:firstLine="0" w:firstLineChars="0"/>
        <w:jc w:val="center"/>
        <w:rPr>
          <w:b/>
          <w:sz w:val="40"/>
          <w:szCs w:val="32"/>
        </w:rPr>
      </w:pPr>
      <w:r>
        <w:rPr>
          <w:b/>
          <w:sz w:val="40"/>
          <w:szCs w:val="32"/>
        </w:rPr>
        <w:t>Contents</w:t>
      </w:r>
    </w:p>
    <w:p>
      <w:pPr>
        <w:spacing w:line="580" w:lineRule="exact"/>
        <w:ind w:firstLine="0" w:firstLineChars="0"/>
        <w:jc w:val="center"/>
        <w:rPr>
          <w:b/>
          <w:sz w:val="40"/>
          <w:szCs w:val="32"/>
        </w:rPr>
      </w:pPr>
    </w:p>
    <w:p>
      <w:pPr>
        <w:pStyle w:val="23"/>
        <w:spacing w:before="0" w:after="0"/>
        <w:rPr>
          <w:rStyle w:val="37"/>
          <w:rFonts w:ascii="Times New Roman" w:hAnsi="Times New Roman"/>
          <w:color w:val="auto"/>
          <w:sz w:val="24"/>
          <w:szCs w:val="24"/>
        </w:rPr>
      </w:pPr>
      <w:r>
        <w:rPr>
          <w:rFonts w:ascii="Times New Roman" w:hAnsi="Times New Roman"/>
          <w:b w:val="0"/>
          <w:sz w:val="24"/>
          <w:szCs w:val="24"/>
        </w:rPr>
        <w:fldChar w:fldCharType="begin" w:fldLock="1"/>
      </w:r>
      <w:r>
        <w:rPr>
          <w:rFonts w:ascii="Times New Roman" w:hAnsi="Times New Roman"/>
          <w:b w:val="0"/>
          <w:sz w:val="24"/>
          <w:szCs w:val="24"/>
        </w:rPr>
        <w:instrText xml:space="preserve"> TOC \o "1-2" \h \z \u </w:instrText>
      </w:r>
      <w:r>
        <w:rPr>
          <w:rFonts w:ascii="Times New Roman" w:hAnsi="Times New Roman"/>
          <w:b w:val="0"/>
          <w:sz w:val="24"/>
          <w:szCs w:val="24"/>
        </w:rPr>
        <w:fldChar w:fldCharType="separate"/>
      </w:r>
      <w:r>
        <w:fldChar w:fldCharType="begin"/>
      </w:r>
      <w:r>
        <w:instrText xml:space="preserve"> HYPERLINK \l "_Toc175219335" </w:instrText>
      </w:r>
      <w:r>
        <w:fldChar w:fldCharType="separate"/>
      </w:r>
      <w:r>
        <w:rPr>
          <w:rStyle w:val="37"/>
          <w:rFonts w:ascii="Times New Roman" w:hAnsi="Times New Roman"/>
          <w:b w:val="0"/>
          <w:caps w:val="0"/>
          <w:color w:val="auto"/>
          <w:sz w:val="24"/>
          <w:szCs w:val="24"/>
        </w:rPr>
        <w:t>1</w:t>
      </w:r>
      <w:r>
        <w:rPr>
          <w:rStyle w:val="37"/>
          <w:rFonts w:ascii="Times New Roman" w:hAnsi="Times New Roman"/>
          <w:color w:val="auto"/>
          <w:sz w:val="24"/>
          <w:szCs w:val="24"/>
        </w:rPr>
        <w:tab/>
      </w:r>
      <w:r>
        <w:rPr>
          <w:rStyle w:val="37"/>
          <w:rFonts w:ascii="Times New Roman" w:hAnsi="Times New Roman"/>
          <w:b w:val="0"/>
          <w:caps w:val="0"/>
          <w:color w:val="auto"/>
          <w:sz w:val="24"/>
          <w:szCs w:val="24"/>
        </w:rPr>
        <w:t>General Provisions</w:t>
      </w:r>
      <w:r>
        <w:rPr>
          <w:rStyle w:val="37"/>
          <w:rFonts w:ascii="Times New Roman" w:hAnsi="Times New Roman"/>
          <w:color w:val="auto"/>
          <w:sz w:val="24"/>
          <w:szCs w:val="24"/>
        </w:rPr>
        <w:tab/>
      </w:r>
      <w:r>
        <w:rPr>
          <w:rStyle w:val="37"/>
          <w:rFonts w:ascii="Times New Roman" w:hAnsi="Times New Roman"/>
          <w:caps w:val="0"/>
          <w:color w:val="auto"/>
          <w:sz w:val="24"/>
          <w:szCs w:val="24"/>
        </w:rPr>
        <w:fldChar w:fldCharType="begin" w:fldLock="1"/>
      </w:r>
      <w:r>
        <w:rPr>
          <w:rStyle w:val="37"/>
          <w:rFonts w:ascii="Times New Roman" w:hAnsi="Times New Roman"/>
          <w:caps w:val="0"/>
          <w:color w:val="auto"/>
          <w:sz w:val="24"/>
          <w:szCs w:val="24"/>
        </w:rPr>
        <w:instrText xml:space="preserve"> PAGEREF _Toc175219335 \h </w:instrText>
      </w:r>
      <w:r>
        <w:rPr>
          <w:rStyle w:val="37"/>
          <w:rFonts w:ascii="Times New Roman" w:hAnsi="Times New Roman"/>
          <w:caps w:val="0"/>
          <w:color w:val="auto"/>
          <w:sz w:val="24"/>
          <w:szCs w:val="24"/>
        </w:rPr>
        <w:fldChar w:fldCharType="separate"/>
      </w:r>
      <w:r>
        <w:rPr>
          <w:rStyle w:val="37"/>
          <w:rFonts w:ascii="Times New Roman" w:hAnsi="Times New Roman"/>
          <w:b w:val="0"/>
          <w:caps w:val="0"/>
          <w:color w:val="auto"/>
          <w:sz w:val="24"/>
          <w:szCs w:val="24"/>
        </w:rPr>
        <w:t>1</w:t>
      </w:r>
      <w:r>
        <w:rPr>
          <w:rStyle w:val="37"/>
          <w:rFonts w:ascii="Times New Roman" w:hAnsi="Times New Roman"/>
          <w:caps w:val="0"/>
          <w:color w:val="auto"/>
          <w:sz w:val="24"/>
          <w:szCs w:val="24"/>
        </w:rPr>
        <w:fldChar w:fldCharType="end"/>
      </w:r>
      <w:r>
        <w:rPr>
          <w:rStyle w:val="37"/>
          <w:rFonts w:ascii="Times New Roman" w:hAnsi="Times New Roman"/>
          <w:caps w:val="0"/>
          <w:color w:val="auto"/>
          <w:sz w:val="24"/>
          <w:szCs w:val="24"/>
        </w:rPr>
        <w:fldChar w:fldCharType="end"/>
      </w:r>
    </w:p>
    <w:p>
      <w:pPr>
        <w:pStyle w:val="23"/>
        <w:spacing w:before="0" w:after="0"/>
        <w:rPr>
          <w:rStyle w:val="37"/>
          <w:rFonts w:ascii="Times New Roman" w:hAnsi="Times New Roman"/>
          <w:color w:val="auto"/>
          <w:sz w:val="24"/>
          <w:szCs w:val="24"/>
        </w:rPr>
      </w:pPr>
      <w:r>
        <w:fldChar w:fldCharType="begin"/>
      </w:r>
      <w:r>
        <w:instrText xml:space="preserve"> HYPERLINK \l "_Toc175219336" </w:instrText>
      </w:r>
      <w:r>
        <w:fldChar w:fldCharType="separate"/>
      </w:r>
      <w:r>
        <w:rPr>
          <w:rStyle w:val="37"/>
          <w:rFonts w:ascii="Times New Roman" w:hAnsi="Times New Roman"/>
          <w:b w:val="0"/>
          <w:caps w:val="0"/>
          <w:color w:val="auto"/>
          <w:sz w:val="24"/>
          <w:szCs w:val="24"/>
        </w:rPr>
        <w:t>2</w:t>
      </w:r>
      <w:r>
        <w:rPr>
          <w:rStyle w:val="37"/>
          <w:rFonts w:ascii="Times New Roman" w:hAnsi="Times New Roman"/>
          <w:color w:val="auto"/>
          <w:sz w:val="24"/>
          <w:szCs w:val="24"/>
        </w:rPr>
        <w:tab/>
      </w:r>
      <w:r>
        <w:rPr>
          <w:rStyle w:val="37"/>
          <w:rFonts w:ascii="Times New Roman" w:hAnsi="Times New Roman"/>
          <w:b w:val="0"/>
          <w:caps w:val="0"/>
          <w:color w:val="auto"/>
          <w:sz w:val="24"/>
          <w:szCs w:val="24"/>
        </w:rPr>
        <w:t>Terms and Symbols</w:t>
      </w:r>
      <w:r>
        <w:rPr>
          <w:rStyle w:val="37"/>
          <w:rFonts w:ascii="Times New Roman" w:hAnsi="Times New Roman"/>
          <w:color w:val="auto"/>
          <w:sz w:val="24"/>
          <w:szCs w:val="24"/>
        </w:rPr>
        <w:tab/>
      </w:r>
      <w:r>
        <w:rPr>
          <w:rStyle w:val="37"/>
          <w:rFonts w:ascii="Times New Roman" w:hAnsi="Times New Roman"/>
          <w:b w:val="0"/>
          <w:color w:val="auto"/>
          <w:sz w:val="24"/>
          <w:szCs w:val="24"/>
        </w:rPr>
        <w:t>2</w:t>
      </w:r>
      <w:r>
        <w:rPr>
          <w:rStyle w:val="37"/>
          <w:rFonts w:ascii="Times New Roman" w:hAnsi="Times New Roman"/>
          <w:b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"_Toc175219338" </w:instrText>
      </w:r>
      <w:r>
        <w:fldChar w:fldCharType="separate"/>
      </w:r>
      <w:r>
        <w:rPr>
          <w:rStyle w:val="37"/>
          <w:rFonts w:ascii="Times New Roman" w:hAnsi="Times New Roman"/>
          <w:bCs/>
          <w:smallCaps w:val="0"/>
          <w:color w:val="auto"/>
          <w:sz w:val="24"/>
          <w:szCs w:val="24"/>
        </w:rPr>
        <w:t>2.1</w:t>
      </w:r>
      <w:r>
        <w:rPr>
          <w:rStyle w:val="37"/>
          <w:rFonts w:ascii="Times New Roman" w:hAnsi="Times New Roman"/>
          <w:bCs/>
          <w:color w:val="auto"/>
          <w:sz w:val="24"/>
          <w:szCs w:val="24"/>
        </w:rPr>
        <w:tab/>
      </w:r>
      <w:r>
        <w:rPr>
          <w:rStyle w:val="37"/>
          <w:rFonts w:ascii="Times New Roman" w:hAnsi="Times New Roman"/>
          <w:bCs/>
          <w:color w:val="auto"/>
          <w:sz w:val="24"/>
          <w:szCs w:val="24"/>
        </w:rPr>
        <w:t>T</w:t>
      </w:r>
      <w:r>
        <w:rPr>
          <w:rStyle w:val="37"/>
          <w:rFonts w:ascii="Times New Roman" w:hAnsi="Times New Roman"/>
          <w:bCs/>
          <w:smallCaps w:val="0"/>
          <w:color w:val="auto"/>
          <w:sz w:val="24"/>
          <w:szCs w:val="24"/>
        </w:rPr>
        <w:t>erms</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2</w:t>
      </w:r>
      <w:r>
        <w:rPr>
          <w:rStyle w:val="37"/>
          <w:rFonts w:ascii="Times New Roman" w:hAnsi="Times New Roman"/>
          <w:bCs/>
          <w:small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"_Toc175219341" </w:instrText>
      </w:r>
      <w:r>
        <w:fldChar w:fldCharType="separate"/>
      </w:r>
      <w:r>
        <w:rPr>
          <w:rStyle w:val="37"/>
          <w:rFonts w:ascii="Times New Roman" w:hAnsi="Times New Roman"/>
          <w:bCs/>
          <w:smallCaps w:val="0"/>
          <w:color w:val="auto"/>
          <w:sz w:val="24"/>
          <w:szCs w:val="24"/>
        </w:rPr>
        <w:t>2.2</w:t>
      </w:r>
      <w:r>
        <w:rPr>
          <w:rStyle w:val="37"/>
          <w:rFonts w:ascii="Times New Roman" w:hAnsi="Times New Roman"/>
          <w:bCs/>
          <w:color w:val="auto"/>
          <w:sz w:val="24"/>
          <w:szCs w:val="24"/>
        </w:rPr>
        <w:tab/>
      </w:r>
      <w:r>
        <w:rPr>
          <w:rStyle w:val="37"/>
          <w:rFonts w:ascii="Times New Roman" w:hAnsi="Times New Roman"/>
          <w:bCs/>
          <w:color w:val="auto"/>
          <w:sz w:val="24"/>
          <w:szCs w:val="24"/>
        </w:rPr>
        <w:t>S</w:t>
      </w:r>
      <w:r>
        <w:rPr>
          <w:rStyle w:val="37"/>
          <w:rFonts w:ascii="Times New Roman" w:hAnsi="Times New Roman"/>
          <w:bCs/>
          <w:smallCaps w:val="0"/>
          <w:color w:val="auto"/>
          <w:sz w:val="24"/>
          <w:szCs w:val="24"/>
        </w:rPr>
        <w:t>ymbols</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4</w:t>
      </w:r>
      <w:r>
        <w:rPr>
          <w:rStyle w:val="37"/>
          <w:rFonts w:ascii="Times New Roman" w:hAnsi="Times New Roman"/>
          <w:bCs/>
          <w:smallCaps w:val="0"/>
          <w:color w:val="auto"/>
          <w:sz w:val="24"/>
          <w:szCs w:val="24"/>
        </w:rPr>
        <w:fldChar w:fldCharType="end"/>
      </w:r>
    </w:p>
    <w:p>
      <w:pPr>
        <w:pStyle w:val="23"/>
        <w:spacing w:before="0" w:after="0"/>
        <w:rPr>
          <w:rStyle w:val="37"/>
          <w:rFonts w:ascii="Times New Roman" w:hAnsi="Times New Roman"/>
          <w:color w:val="auto"/>
          <w:sz w:val="24"/>
          <w:szCs w:val="24"/>
        </w:rPr>
      </w:pPr>
      <w:r>
        <w:fldChar w:fldCharType="begin"/>
      </w:r>
      <w:r>
        <w:instrText xml:space="preserve"> HYPERLINK \l "_Toc175219342" </w:instrText>
      </w:r>
      <w:r>
        <w:fldChar w:fldCharType="separate"/>
      </w:r>
      <w:r>
        <w:rPr>
          <w:rStyle w:val="37"/>
          <w:rFonts w:ascii="Times New Roman" w:hAnsi="Times New Roman"/>
          <w:b w:val="0"/>
          <w:caps w:val="0"/>
          <w:color w:val="auto"/>
          <w:sz w:val="24"/>
          <w:szCs w:val="24"/>
        </w:rPr>
        <w:t>3</w:t>
      </w:r>
      <w:r>
        <w:rPr>
          <w:rStyle w:val="37"/>
          <w:rFonts w:ascii="Times New Roman" w:hAnsi="Times New Roman"/>
          <w:color w:val="auto"/>
          <w:sz w:val="24"/>
          <w:szCs w:val="24"/>
        </w:rPr>
        <w:tab/>
      </w:r>
      <w:r>
        <w:rPr>
          <w:rStyle w:val="37"/>
          <w:rFonts w:ascii="Times New Roman" w:hAnsi="Times New Roman"/>
          <w:b w:val="0"/>
          <w:caps w:val="0"/>
          <w:color w:val="auto"/>
          <w:sz w:val="24"/>
          <w:szCs w:val="24"/>
        </w:rPr>
        <w:t>Basic Requirements</w:t>
      </w:r>
      <w:r>
        <w:rPr>
          <w:rStyle w:val="37"/>
          <w:rFonts w:ascii="Times New Roman" w:hAnsi="Times New Roman"/>
          <w:color w:val="auto"/>
          <w:sz w:val="24"/>
          <w:szCs w:val="24"/>
        </w:rPr>
        <w:tab/>
      </w:r>
      <w:r>
        <w:rPr>
          <w:rStyle w:val="37"/>
          <w:rFonts w:ascii="Times New Roman" w:hAnsi="Times New Roman"/>
          <w:caps w:val="0"/>
          <w:color w:val="auto"/>
          <w:sz w:val="24"/>
          <w:szCs w:val="24"/>
        </w:rPr>
        <w:fldChar w:fldCharType="begin" w:fldLock="1"/>
      </w:r>
      <w:r>
        <w:rPr>
          <w:rStyle w:val="37"/>
          <w:rFonts w:ascii="Times New Roman" w:hAnsi="Times New Roman"/>
          <w:caps w:val="0"/>
          <w:color w:val="auto"/>
          <w:sz w:val="24"/>
          <w:szCs w:val="24"/>
        </w:rPr>
        <w:instrText xml:space="preserve"> PAGEREF _Toc175219342 \h </w:instrText>
      </w:r>
      <w:r>
        <w:rPr>
          <w:rStyle w:val="37"/>
          <w:rFonts w:ascii="Times New Roman" w:hAnsi="Times New Roman"/>
          <w:caps w:val="0"/>
          <w:color w:val="auto"/>
          <w:sz w:val="24"/>
          <w:szCs w:val="24"/>
        </w:rPr>
        <w:fldChar w:fldCharType="separate"/>
      </w:r>
      <w:r>
        <w:rPr>
          <w:rStyle w:val="37"/>
          <w:rFonts w:ascii="Times New Roman" w:hAnsi="Times New Roman"/>
          <w:b w:val="0"/>
          <w:caps w:val="0"/>
          <w:color w:val="auto"/>
          <w:sz w:val="24"/>
          <w:szCs w:val="24"/>
        </w:rPr>
        <w:t>7</w:t>
      </w:r>
      <w:r>
        <w:rPr>
          <w:rStyle w:val="37"/>
          <w:rFonts w:ascii="Times New Roman" w:hAnsi="Times New Roman"/>
          <w:caps w:val="0"/>
          <w:color w:val="auto"/>
          <w:sz w:val="24"/>
          <w:szCs w:val="24"/>
        </w:rPr>
        <w:fldChar w:fldCharType="end"/>
      </w:r>
      <w:r>
        <w:rPr>
          <w:rStyle w:val="37"/>
          <w:rFonts w:ascii="Times New Roman" w:hAnsi="Times New Roman"/>
          <w:caps w:val="0"/>
          <w:color w:val="auto"/>
          <w:sz w:val="24"/>
          <w:szCs w:val="24"/>
        </w:rPr>
        <w:fldChar w:fldCharType="end"/>
      </w:r>
    </w:p>
    <w:p>
      <w:pPr>
        <w:pStyle w:val="23"/>
        <w:spacing w:before="0" w:after="0"/>
        <w:rPr>
          <w:rStyle w:val="37"/>
          <w:rFonts w:ascii="Times New Roman" w:hAnsi="Times New Roman"/>
          <w:color w:val="auto"/>
          <w:sz w:val="24"/>
          <w:szCs w:val="24"/>
        </w:rPr>
      </w:pPr>
      <w:r>
        <w:fldChar w:fldCharType="begin"/>
      </w:r>
      <w:r>
        <w:instrText xml:space="preserve"> HYPERLINK \l "_Toc175219352" </w:instrText>
      </w:r>
      <w:r>
        <w:fldChar w:fldCharType="separate"/>
      </w:r>
      <w:r>
        <w:rPr>
          <w:rStyle w:val="37"/>
          <w:rFonts w:ascii="Times New Roman" w:hAnsi="Times New Roman"/>
          <w:b w:val="0"/>
          <w:caps w:val="0"/>
          <w:color w:val="auto"/>
          <w:sz w:val="24"/>
          <w:szCs w:val="24"/>
        </w:rPr>
        <w:t>4</w:t>
      </w:r>
      <w:r>
        <w:rPr>
          <w:rStyle w:val="37"/>
          <w:rFonts w:ascii="Times New Roman" w:hAnsi="Times New Roman"/>
          <w:color w:val="auto"/>
          <w:sz w:val="24"/>
          <w:szCs w:val="24"/>
        </w:rPr>
        <w:tab/>
      </w:r>
      <w:r>
        <w:rPr>
          <w:rStyle w:val="37"/>
          <w:rFonts w:ascii="Times New Roman" w:hAnsi="Times New Roman"/>
          <w:b w:val="0"/>
          <w:caps w:val="0"/>
          <w:color w:val="auto"/>
          <w:sz w:val="24"/>
          <w:szCs w:val="24"/>
        </w:rPr>
        <w:t>Materials</w:t>
      </w:r>
      <w:r>
        <w:rPr>
          <w:rStyle w:val="37"/>
          <w:rFonts w:ascii="Times New Roman" w:hAnsi="Times New Roman"/>
          <w:color w:val="auto"/>
          <w:sz w:val="24"/>
          <w:szCs w:val="24"/>
        </w:rPr>
        <w:tab/>
      </w:r>
      <w:r>
        <w:rPr>
          <w:rStyle w:val="37"/>
          <w:rFonts w:ascii="Times New Roman" w:hAnsi="Times New Roman"/>
          <w:b w:val="0"/>
          <w:caps w:val="0"/>
          <w:color w:val="auto"/>
          <w:sz w:val="24"/>
          <w:szCs w:val="24"/>
        </w:rPr>
        <w:t>9</w:t>
      </w:r>
      <w:r>
        <w:rPr>
          <w:rStyle w:val="37"/>
          <w:rFonts w:ascii="Times New Roman" w:hAnsi="Times New Roman"/>
          <w:b w:val="0"/>
          <w: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"_Toc175219353" </w:instrText>
      </w:r>
      <w:r>
        <w:fldChar w:fldCharType="separate"/>
      </w:r>
      <w:r>
        <w:rPr>
          <w:rStyle w:val="37"/>
          <w:rFonts w:ascii="Times New Roman" w:hAnsi="Times New Roman"/>
          <w:bCs/>
          <w:smallCaps w:val="0"/>
          <w:color w:val="auto"/>
          <w:sz w:val="24"/>
          <w:szCs w:val="24"/>
        </w:rPr>
        <w:t>4.1</w:t>
      </w:r>
      <w:r>
        <w:rPr>
          <w:rStyle w:val="37"/>
          <w:rFonts w:ascii="Times New Roman" w:hAnsi="Times New Roman"/>
          <w:bCs/>
          <w:color w:val="auto"/>
          <w:sz w:val="24"/>
          <w:szCs w:val="24"/>
        </w:rPr>
        <w:tab/>
      </w:r>
      <w:r>
        <w:rPr>
          <w:rStyle w:val="37"/>
          <w:bCs/>
          <w:smallCaps w:val="0"/>
          <w:color w:val="auto"/>
          <w:sz w:val="24"/>
          <w:szCs w:val="24"/>
        </w:rPr>
        <w:t>General Requirements</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9</w:t>
      </w:r>
      <w:r>
        <w:rPr>
          <w:rStyle w:val="37"/>
          <w:rFonts w:ascii="Times New Roman" w:hAnsi="Times New Roman"/>
          <w:bCs/>
          <w:small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"_Toc175219356" </w:instrText>
      </w:r>
      <w:r>
        <w:fldChar w:fldCharType="separate"/>
      </w:r>
      <w:r>
        <w:rPr>
          <w:rStyle w:val="37"/>
          <w:rFonts w:ascii="Times New Roman" w:hAnsi="Times New Roman"/>
          <w:bCs/>
          <w:smallCaps w:val="0"/>
          <w:color w:val="auto"/>
          <w:sz w:val="24"/>
          <w:szCs w:val="24"/>
        </w:rPr>
        <w:t>4.2</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Stabilizer</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9</w:t>
      </w:r>
      <w:r>
        <w:rPr>
          <w:rStyle w:val="37"/>
          <w:rFonts w:ascii="Times New Roman" w:hAnsi="Times New Roman"/>
          <w:bCs/>
          <w:small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"_Toc175219363" </w:instrText>
      </w:r>
      <w:r>
        <w:fldChar w:fldCharType="separate"/>
      </w:r>
      <w:r>
        <w:rPr>
          <w:rStyle w:val="37"/>
          <w:rFonts w:ascii="Times New Roman" w:hAnsi="Times New Roman"/>
          <w:bCs/>
          <w:smallCaps w:val="0"/>
          <w:color w:val="auto"/>
          <w:sz w:val="24"/>
          <w:szCs w:val="24"/>
        </w:rPr>
        <w:t>4.3</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Other Materials</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11</w:t>
      </w:r>
      <w:r>
        <w:rPr>
          <w:rStyle w:val="37"/>
          <w:rFonts w:ascii="Times New Roman" w:hAnsi="Times New Roman"/>
          <w:bCs/>
          <w:smallCaps w:val="0"/>
          <w:color w:val="auto"/>
          <w:sz w:val="24"/>
          <w:szCs w:val="24"/>
        </w:rPr>
        <w:fldChar w:fldCharType="end"/>
      </w:r>
    </w:p>
    <w:p>
      <w:pPr>
        <w:pStyle w:val="23"/>
        <w:spacing w:before="0" w:after="0"/>
        <w:rPr>
          <w:rStyle w:val="37"/>
          <w:rFonts w:ascii="Times New Roman" w:hAnsi="Times New Roman"/>
          <w:color w:val="auto"/>
          <w:sz w:val="24"/>
          <w:szCs w:val="24"/>
        </w:rPr>
      </w:pPr>
      <w:r>
        <w:fldChar w:fldCharType="begin"/>
      </w:r>
      <w:r>
        <w:instrText xml:space="preserve"> HYPERLINK \l "_Toc175219364" </w:instrText>
      </w:r>
      <w:r>
        <w:fldChar w:fldCharType="separate"/>
      </w:r>
      <w:r>
        <w:rPr>
          <w:rStyle w:val="37"/>
          <w:rFonts w:ascii="Times New Roman" w:hAnsi="Times New Roman"/>
          <w:color w:val="auto"/>
          <w:sz w:val="24"/>
          <w:szCs w:val="24"/>
        </w:rPr>
        <w:t xml:space="preserve">5 </w:t>
      </w:r>
      <w:r>
        <w:rPr>
          <w:rStyle w:val="37"/>
          <w:rFonts w:ascii="Times New Roman" w:hAnsi="Times New Roman"/>
          <w:b w:val="0"/>
          <w:caps w:val="0"/>
          <w:color w:val="auto"/>
          <w:sz w:val="24"/>
          <w:szCs w:val="24"/>
        </w:rPr>
        <w:t>Design Considerations</w:t>
      </w:r>
      <w:r>
        <w:rPr>
          <w:rStyle w:val="37"/>
          <w:rFonts w:ascii="Times New Roman" w:hAnsi="Times New Roman"/>
          <w:color w:val="auto"/>
          <w:sz w:val="24"/>
          <w:szCs w:val="24"/>
        </w:rPr>
        <w:tab/>
      </w:r>
      <w:r>
        <w:rPr>
          <w:rStyle w:val="37"/>
          <w:rFonts w:ascii="Times New Roman" w:hAnsi="Times New Roman"/>
          <w:caps w:val="0"/>
          <w:color w:val="auto"/>
          <w:sz w:val="24"/>
          <w:szCs w:val="24"/>
        </w:rPr>
        <w:fldChar w:fldCharType="begin" w:fldLock="1"/>
      </w:r>
      <w:r>
        <w:rPr>
          <w:rStyle w:val="37"/>
          <w:rFonts w:ascii="Times New Roman" w:hAnsi="Times New Roman"/>
          <w:caps w:val="0"/>
          <w:color w:val="auto"/>
          <w:sz w:val="24"/>
          <w:szCs w:val="24"/>
        </w:rPr>
        <w:instrText xml:space="preserve"> PAGEREF _Toc175219364 \h </w:instrText>
      </w:r>
      <w:r>
        <w:rPr>
          <w:rStyle w:val="37"/>
          <w:rFonts w:ascii="Times New Roman" w:hAnsi="Times New Roman"/>
          <w:caps w:val="0"/>
          <w:color w:val="auto"/>
          <w:sz w:val="24"/>
          <w:szCs w:val="24"/>
        </w:rPr>
        <w:fldChar w:fldCharType="separate"/>
      </w:r>
      <w:r>
        <w:rPr>
          <w:rStyle w:val="37"/>
          <w:rFonts w:ascii="Times New Roman" w:hAnsi="Times New Roman"/>
          <w:b w:val="0"/>
          <w:caps w:val="0"/>
          <w:color w:val="auto"/>
          <w:sz w:val="24"/>
          <w:szCs w:val="24"/>
        </w:rPr>
        <w:t>12</w:t>
      </w:r>
      <w:r>
        <w:rPr>
          <w:rStyle w:val="37"/>
          <w:rFonts w:ascii="Times New Roman" w:hAnsi="Times New Roman"/>
          <w:caps w:val="0"/>
          <w:color w:val="auto"/>
          <w:sz w:val="24"/>
          <w:szCs w:val="24"/>
        </w:rPr>
        <w:fldChar w:fldCharType="end"/>
      </w:r>
      <w:r>
        <w:rPr>
          <w:rStyle w:val="37"/>
          <w:rFonts w:ascii="Times New Roman" w:hAnsi="Times New Roman"/>
          <w:caps w:val="0"/>
          <w:color w:val="auto"/>
          <w:sz w:val="24"/>
          <w:szCs w:val="24"/>
        </w:rPr>
        <w:fldChar w:fldCharType="end"/>
      </w:r>
    </w:p>
    <w:p>
      <w:pPr>
        <w:pStyle w:val="26"/>
        <w:rPr>
          <w:rStyle w:val="37"/>
          <w:rFonts w:ascii="Times New Roman" w:hAnsi="Times New Roman"/>
          <w:bCs/>
          <w:color w:val="auto"/>
          <w:sz w:val="24"/>
          <w:szCs w:val="24"/>
        </w:rPr>
      </w:pPr>
      <w:r>
        <w:rPr>
          <w:rStyle w:val="37"/>
          <w:rFonts w:ascii="Times New Roman" w:hAnsi="Times New Roman"/>
          <w:bCs/>
          <w:smallCaps w:val="0"/>
          <w:color w:val="auto"/>
          <w:sz w:val="24"/>
          <w:szCs w:val="24"/>
        </w:rPr>
        <w:t>5.1</w:t>
      </w:r>
      <w:r>
        <w:fldChar w:fldCharType="begin"/>
      </w:r>
      <w:r>
        <w:instrText xml:space="preserve"> HYPERLINK \l "_Toc175219367" </w:instrText>
      </w:r>
      <w:r>
        <w:fldChar w:fldCharType="separate"/>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General Requirements</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begin" w:fldLock="1"/>
      </w:r>
      <w:r>
        <w:rPr>
          <w:rStyle w:val="37"/>
          <w:rFonts w:ascii="Times New Roman" w:hAnsi="Times New Roman"/>
          <w:bCs/>
          <w:smallCaps w:val="0"/>
          <w:color w:val="auto"/>
          <w:sz w:val="24"/>
          <w:szCs w:val="24"/>
        </w:rPr>
        <w:instrText xml:space="preserve"> PAGEREF _Toc175219367 \h </w:instrText>
      </w:r>
      <w:r>
        <w:rPr>
          <w:rStyle w:val="37"/>
          <w:rFonts w:ascii="Times New Roman" w:hAnsi="Times New Roman"/>
          <w:bCs/>
          <w:smallCaps w:val="0"/>
          <w:color w:val="auto"/>
          <w:sz w:val="24"/>
          <w:szCs w:val="24"/>
        </w:rPr>
        <w:fldChar w:fldCharType="separate"/>
      </w:r>
      <w:r>
        <w:rPr>
          <w:rStyle w:val="37"/>
          <w:rFonts w:ascii="Times New Roman" w:hAnsi="Times New Roman"/>
          <w:bCs/>
          <w:smallCaps w:val="0"/>
          <w:color w:val="auto"/>
          <w:sz w:val="24"/>
          <w:szCs w:val="24"/>
        </w:rPr>
        <w:t>12</w:t>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"_Toc175219373" </w:instrText>
      </w:r>
      <w:r>
        <w:fldChar w:fldCharType="separate"/>
      </w:r>
      <w:r>
        <w:rPr>
          <w:rStyle w:val="37"/>
          <w:rFonts w:ascii="Times New Roman" w:hAnsi="Times New Roman"/>
          <w:bCs/>
          <w:smallCaps w:val="0"/>
          <w:color w:val="auto"/>
          <w:sz w:val="24"/>
          <w:szCs w:val="24"/>
        </w:rPr>
        <w:t>5.2</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Shallow Foundation Reinforcement</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begin" w:fldLock="1"/>
      </w:r>
      <w:r>
        <w:rPr>
          <w:rStyle w:val="37"/>
          <w:rFonts w:ascii="Times New Roman" w:hAnsi="Times New Roman"/>
          <w:bCs/>
          <w:smallCaps w:val="0"/>
          <w:color w:val="auto"/>
          <w:sz w:val="24"/>
          <w:szCs w:val="24"/>
        </w:rPr>
        <w:instrText xml:space="preserve"> PAGEREF _Toc175219373 \h </w:instrText>
      </w:r>
      <w:r>
        <w:rPr>
          <w:rStyle w:val="37"/>
          <w:rFonts w:ascii="Times New Roman" w:hAnsi="Times New Roman"/>
          <w:bCs/>
          <w:smallCaps w:val="0"/>
          <w:color w:val="auto"/>
          <w:sz w:val="24"/>
          <w:szCs w:val="24"/>
        </w:rPr>
        <w:fldChar w:fldCharType="separate"/>
      </w:r>
      <w:r>
        <w:rPr>
          <w:rStyle w:val="37"/>
          <w:rFonts w:ascii="Times New Roman" w:hAnsi="Times New Roman"/>
          <w:bCs/>
          <w:smallCaps w:val="0"/>
          <w:color w:val="auto"/>
          <w:sz w:val="24"/>
          <w:szCs w:val="24"/>
        </w:rPr>
        <w:t>13</w:t>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"_Toc175219374" </w:instrText>
      </w:r>
      <w:r>
        <w:fldChar w:fldCharType="separate"/>
      </w:r>
      <w:r>
        <w:rPr>
          <w:rStyle w:val="37"/>
          <w:rFonts w:ascii="Times New Roman" w:hAnsi="Times New Roman"/>
          <w:bCs/>
          <w:smallCaps w:val="0"/>
          <w:color w:val="auto"/>
          <w:sz w:val="24"/>
          <w:szCs w:val="24"/>
        </w:rPr>
        <w:t>5.3</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Solidified Soil Pile Composite Foundation</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begin" w:fldLock="1"/>
      </w:r>
      <w:r>
        <w:rPr>
          <w:rStyle w:val="37"/>
          <w:rFonts w:ascii="Times New Roman" w:hAnsi="Times New Roman"/>
          <w:bCs/>
          <w:smallCaps w:val="0"/>
          <w:color w:val="auto"/>
          <w:sz w:val="24"/>
          <w:szCs w:val="24"/>
        </w:rPr>
        <w:instrText xml:space="preserve"> PAGEREF _Toc175219374 \h </w:instrText>
      </w:r>
      <w:r>
        <w:rPr>
          <w:rStyle w:val="37"/>
          <w:rFonts w:ascii="Times New Roman" w:hAnsi="Times New Roman"/>
          <w:bCs/>
          <w:smallCaps w:val="0"/>
          <w:color w:val="auto"/>
          <w:sz w:val="24"/>
          <w:szCs w:val="24"/>
        </w:rPr>
        <w:fldChar w:fldCharType="separate"/>
      </w:r>
      <w:r>
        <w:rPr>
          <w:rStyle w:val="37"/>
          <w:rFonts w:ascii="Times New Roman" w:hAnsi="Times New Roman"/>
          <w:bCs/>
          <w:smallCaps w:val="0"/>
          <w:color w:val="auto"/>
          <w:sz w:val="24"/>
          <w:szCs w:val="24"/>
        </w:rPr>
        <w:t>16</w:t>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fldChar w:fldCharType="end"/>
      </w:r>
    </w:p>
    <w:p>
      <w:pPr>
        <w:pStyle w:val="26"/>
        <w:rPr>
          <w:rStyle w:val="37"/>
          <w:rFonts w:ascii="Times New Roman" w:hAnsi="Times New Roman"/>
          <w:bCs/>
          <w:color w:val="auto"/>
          <w:sz w:val="24"/>
          <w:szCs w:val="24"/>
        </w:rPr>
      </w:pPr>
      <w:r>
        <w:fldChar w:fldCharType="begin"/>
      </w:r>
      <w:r>
        <w:instrText xml:space="preserve"> HYPERLINK \l "_Toc175219375" </w:instrText>
      </w:r>
      <w:r>
        <w:fldChar w:fldCharType="separate"/>
      </w:r>
      <w:r>
        <w:rPr>
          <w:rStyle w:val="37"/>
          <w:rFonts w:ascii="Times New Roman" w:hAnsi="Times New Roman"/>
          <w:bCs/>
          <w:smallCaps w:val="0"/>
          <w:color w:val="auto"/>
          <w:sz w:val="24"/>
          <w:szCs w:val="24"/>
        </w:rPr>
        <w:t>5.4</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Solided Soil Cushion Layer-Flexible Pile Composite Foundation</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t>23</w:t>
      </w:r>
      <w:r>
        <w:rPr>
          <w:rStyle w:val="37"/>
          <w:rFonts w:ascii="Times New Roman" w:hAnsi="Times New Roman"/>
          <w:bCs/>
          <w:smallCaps w:val="0"/>
          <w:color w:val="auto"/>
          <w:sz w:val="24"/>
          <w:szCs w:val="24"/>
        </w:rPr>
        <w:fldChar w:fldCharType="end"/>
      </w:r>
    </w:p>
    <w:p>
      <w:pPr>
        <w:pStyle w:val="23"/>
        <w:spacing w:before="0" w:after="0"/>
        <w:rPr>
          <w:rStyle w:val="37"/>
          <w:rFonts w:ascii="Times New Roman" w:hAnsi="Times New Roman"/>
          <w:color w:val="auto"/>
          <w:sz w:val="24"/>
          <w:szCs w:val="24"/>
        </w:rPr>
      </w:pPr>
      <w:r>
        <w:fldChar w:fldCharType="begin"/>
      </w:r>
      <w:r>
        <w:instrText xml:space="preserve"> HYPERLINK \l "_Toc175219376" </w:instrText>
      </w:r>
      <w:r>
        <w:fldChar w:fldCharType="separate"/>
      </w:r>
      <w:r>
        <w:rPr>
          <w:rStyle w:val="37"/>
          <w:rFonts w:ascii="Times New Roman" w:hAnsi="Times New Roman"/>
          <w:b w:val="0"/>
          <w:caps w:val="0"/>
          <w:color w:val="auto"/>
          <w:sz w:val="24"/>
          <w:szCs w:val="24"/>
        </w:rPr>
        <w:t>6</w:t>
      </w:r>
      <w:r>
        <w:rPr>
          <w:rStyle w:val="37"/>
          <w:rFonts w:ascii="Times New Roman" w:hAnsi="Times New Roman"/>
          <w:color w:val="auto"/>
          <w:sz w:val="24"/>
          <w:szCs w:val="24"/>
        </w:rPr>
        <w:tab/>
      </w:r>
      <w:r>
        <w:rPr>
          <w:rStyle w:val="37"/>
          <w:rFonts w:ascii="Times New Roman" w:hAnsi="Times New Roman"/>
          <w:b w:val="0"/>
          <w:caps w:val="0"/>
          <w:color w:val="auto"/>
          <w:sz w:val="24"/>
          <w:szCs w:val="24"/>
        </w:rPr>
        <w:t>Construction</w:t>
      </w:r>
      <w:r>
        <w:rPr>
          <w:rStyle w:val="37"/>
          <w:rFonts w:ascii="Times New Roman" w:hAnsi="Times New Roman"/>
          <w:color w:val="auto"/>
          <w:sz w:val="24"/>
          <w:szCs w:val="24"/>
        </w:rPr>
        <w:tab/>
      </w:r>
      <w:r>
        <w:rPr>
          <w:rStyle w:val="37"/>
          <w:rFonts w:ascii="Times New Roman" w:hAnsi="Times New Roman"/>
          <w:caps w:val="0"/>
          <w:color w:val="auto"/>
          <w:sz w:val="24"/>
          <w:szCs w:val="24"/>
        </w:rPr>
        <w:fldChar w:fldCharType="begin" w:fldLock="1"/>
      </w:r>
      <w:r>
        <w:rPr>
          <w:rStyle w:val="37"/>
          <w:rFonts w:ascii="Times New Roman" w:hAnsi="Times New Roman"/>
          <w:caps w:val="0"/>
          <w:color w:val="auto"/>
          <w:sz w:val="24"/>
          <w:szCs w:val="24"/>
        </w:rPr>
        <w:instrText xml:space="preserve"> PAGEREF _Toc175219376 \h </w:instrText>
      </w:r>
      <w:r>
        <w:rPr>
          <w:rStyle w:val="37"/>
          <w:rFonts w:ascii="Times New Roman" w:hAnsi="Times New Roman"/>
          <w:caps w:val="0"/>
          <w:color w:val="auto"/>
          <w:sz w:val="24"/>
          <w:szCs w:val="24"/>
        </w:rPr>
        <w:fldChar w:fldCharType="separate"/>
      </w:r>
      <w:r>
        <w:rPr>
          <w:rStyle w:val="37"/>
          <w:rFonts w:ascii="Times New Roman" w:hAnsi="Times New Roman"/>
          <w:b w:val="0"/>
          <w:caps w:val="0"/>
          <w:color w:val="auto"/>
          <w:sz w:val="24"/>
          <w:szCs w:val="24"/>
        </w:rPr>
        <w:t>2</w:t>
      </w:r>
      <w:r>
        <w:rPr>
          <w:rStyle w:val="37"/>
          <w:rFonts w:ascii="Times New Roman" w:hAnsi="Times New Roman"/>
          <w:caps w:val="0"/>
          <w:color w:val="auto"/>
          <w:sz w:val="24"/>
          <w:szCs w:val="24"/>
        </w:rPr>
        <w:fldChar w:fldCharType="end"/>
      </w:r>
      <w:r>
        <w:rPr>
          <w:rStyle w:val="37"/>
          <w:rFonts w:ascii="Times New Roman" w:hAnsi="Times New Roman"/>
          <w:caps w:val="0"/>
          <w:color w:val="auto"/>
          <w:sz w:val="24"/>
          <w:szCs w:val="24"/>
        </w:rPr>
        <w:fldChar w:fldCharType="end"/>
      </w:r>
      <w:r>
        <w:rPr>
          <w:rStyle w:val="37"/>
          <w:rFonts w:hint="eastAsia" w:ascii="Times New Roman" w:hAnsi="Times New Roman"/>
          <w:b w:val="0"/>
          <w:caps w:val="0"/>
          <w:color w:val="auto"/>
          <w:sz w:val="24"/>
          <w:szCs w:val="24"/>
        </w:rPr>
        <w:t>6</w:t>
      </w:r>
    </w:p>
    <w:p>
      <w:pPr>
        <w:pStyle w:val="26"/>
        <w:rPr>
          <w:rStyle w:val="37"/>
          <w:rFonts w:ascii="Times New Roman" w:hAnsi="Times New Roman"/>
          <w:bCs/>
          <w:color w:val="auto"/>
          <w:sz w:val="24"/>
          <w:szCs w:val="24"/>
        </w:rPr>
      </w:pPr>
      <w:r>
        <w:fldChar w:fldCharType="begin"/>
      </w:r>
      <w:r>
        <w:instrText xml:space="preserve"> HYPERLINK \l "_Toc175219377" </w:instrText>
      </w:r>
      <w:r>
        <w:fldChar w:fldCharType="separate"/>
      </w:r>
      <w:r>
        <w:rPr>
          <w:rStyle w:val="37"/>
          <w:rFonts w:ascii="Times New Roman" w:hAnsi="Times New Roman"/>
          <w:bCs/>
          <w:smallCaps w:val="0"/>
          <w:color w:val="auto"/>
          <w:sz w:val="24"/>
          <w:szCs w:val="24"/>
        </w:rPr>
        <w:t>6.1</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General Requirements</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begin" w:fldLock="1"/>
      </w:r>
      <w:r>
        <w:rPr>
          <w:rStyle w:val="37"/>
          <w:rFonts w:ascii="Times New Roman" w:hAnsi="Times New Roman"/>
          <w:bCs/>
          <w:smallCaps w:val="0"/>
          <w:color w:val="auto"/>
          <w:sz w:val="24"/>
          <w:szCs w:val="24"/>
        </w:rPr>
        <w:instrText xml:space="preserve"> PAGEREF _Toc175219377 \h </w:instrText>
      </w:r>
      <w:r>
        <w:rPr>
          <w:rStyle w:val="37"/>
          <w:rFonts w:ascii="Times New Roman" w:hAnsi="Times New Roman"/>
          <w:bCs/>
          <w:smallCaps w:val="0"/>
          <w:color w:val="auto"/>
          <w:sz w:val="24"/>
          <w:szCs w:val="24"/>
        </w:rPr>
        <w:fldChar w:fldCharType="separate"/>
      </w:r>
      <w:r>
        <w:rPr>
          <w:rStyle w:val="37"/>
          <w:rFonts w:ascii="Times New Roman" w:hAnsi="Times New Roman"/>
          <w:bCs/>
          <w:smallCaps w:val="0"/>
          <w:color w:val="auto"/>
          <w:sz w:val="24"/>
          <w:szCs w:val="24"/>
        </w:rPr>
        <w:t>2</w:t>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fldChar w:fldCharType="end"/>
      </w:r>
      <w:r>
        <w:rPr>
          <w:rStyle w:val="37"/>
          <w:rFonts w:hint="eastAsia" w:ascii="Times New Roman" w:hAnsi="Times New Roman"/>
          <w:bCs/>
          <w:smallCaps w:val="0"/>
          <w:color w:val="auto"/>
          <w:sz w:val="24"/>
          <w:szCs w:val="24"/>
        </w:rPr>
        <w:t>6</w:t>
      </w:r>
    </w:p>
    <w:p>
      <w:pPr>
        <w:pStyle w:val="26"/>
        <w:rPr>
          <w:rStyle w:val="37"/>
          <w:rFonts w:ascii="Times New Roman" w:hAnsi="Times New Roman"/>
          <w:bCs/>
          <w:color w:val="auto"/>
          <w:sz w:val="24"/>
          <w:szCs w:val="24"/>
        </w:rPr>
      </w:pPr>
      <w:r>
        <w:fldChar w:fldCharType="begin"/>
      </w:r>
      <w:r>
        <w:instrText xml:space="preserve"> HYPERLINK \l "_Toc175219378" </w:instrText>
      </w:r>
      <w:r>
        <w:fldChar w:fldCharType="separate"/>
      </w:r>
      <w:r>
        <w:rPr>
          <w:rStyle w:val="37"/>
          <w:rFonts w:ascii="Times New Roman" w:hAnsi="Times New Roman"/>
          <w:bCs/>
          <w:smallCaps w:val="0"/>
          <w:color w:val="auto"/>
          <w:sz w:val="24"/>
          <w:szCs w:val="24"/>
        </w:rPr>
        <w:t>6.2</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Shallow Foundation Reinforcement Construction</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t>2</w:t>
      </w:r>
      <w:r>
        <w:rPr>
          <w:rStyle w:val="37"/>
          <w:rFonts w:hint="eastAsia" w:ascii="Times New Roman" w:hAnsi="Times New Roman"/>
          <w:bCs/>
          <w:smallCaps w:val="0"/>
          <w:color w:val="auto"/>
          <w:sz w:val="24"/>
          <w:szCs w:val="24"/>
        </w:rPr>
        <w:t>6</w:t>
      </w:r>
    </w:p>
    <w:p>
      <w:pPr>
        <w:pStyle w:val="26"/>
        <w:rPr>
          <w:rStyle w:val="37"/>
          <w:rFonts w:ascii="Times New Roman" w:hAnsi="Times New Roman"/>
          <w:bCs/>
          <w:color w:val="auto"/>
          <w:sz w:val="24"/>
          <w:szCs w:val="24"/>
        </w:rPr>
      </w:pPr>
      <w:r>
        <w:fldChar w:fldCharType="begin"/>
      </w:r>
      <w:r>
        <w:instrText xml:space="preserve"> HYPERLINK \l "_Toc175219429" </w:instrText>
      </w:r>
      <w:r>
        <w:fldChar w:fldCharType="separate"/>
      </w:r>
      <w:r>
        <w:rPr>
          <w:rStyle w:val="37"/>
          <w:rFonts w:ascii="Times New Roman" w:hAnsi="Times New Roman"/>
          <w:bCs/>
          <w:smallCaps w:val="0"/>
          <w:color w:val="auto"/>
          <w:sz w:val="24"/>
          <w:szCs w:val="24"/>
        </w:rPr>
        <w:t>6.3</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Solidified Soil Pile Composite Foundation Construction</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begin" w:fldLock="1"/>
      </w:r>
      <w:r>
        <w:rPr>
          <w:rStyle w:val="37"/>
          <w:rFonts w:ascii="Times New Roman" w:hAnsi="Times New Roman"/>
          <w:bCs/>
          <w:smallCaps w:val="0"/>
          <w:color w:val="auto"/>
          <w:sz w:val="24"/>
          <w:szCs w:val="24"/>
        </w:rPr>
        <w:instrText xml:space="preserve"> PAGEREF _Toc175219429 \h </w:instrText>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t>2</w:t>
      </w:r>
      <w:r>
        <w:rPr>
          <w:rStyle w:val="37"/>
          <w:rFonts w:hint="eastAsia" w:ascii="Times New Roman" w:hAnsi="Times New Roman"/>
          <w:bCs/>
          <w:smallCaps w:val="0"/>
          <w:color w:val="auto"/>
          <w:sz w:val="24"/>
          <w:szCs w:val="24"/>
        </w:rPr>
        <w:t>9</w:t>
      </w:r>
    </w:p>
    <w:p>
      <w:pPr>
        <w:pStyle w:val="26"/>
        <w:rPr>
          <w:rFonts w:ascii="Times New Roman" w:hAnsi="Times New Roman" w:eastAsiaTheme="minorEastAsia"/>
          <w:smallCaps w:val="0"/>
          <w:sz w:val="24"/>
          <w:szCs w:val="24"/>
        </w:rPr>
      </w:pPr>
      <w:r>
        <w:fldChar w:fldCharType="begin"/>
      </w:r>
      <w:r>
        <w:instrText xml:space="preserve"> HYPERLINK \l "_Toc175219436" </w:instrText>
      </w:r>
      <w:r>
        <w:fldChar w:fldCharType="separate"/>
      </w:r>
      <w:r>
        <w:rPr>
          <w:rStyle w:val="37"/>
          <w:rFonts w:ascii="Times New Roman" w:hAnsi="Times New Roman"/>
          <w:bCs/>
          <w:smallCaps w:val="0"/>
          <w:color w:val="auto"/>
          <w:sz w:val="24"/>
          <w:szCs w:val="24"/>
        </w:rPr>
        <w:t>6.4</w:t>
      </w:r>
      <w:r>
        <w:rPr>
          <w:rStyle w:val="37"/>
          <w:rFonts w:ascii="Times New Roman" w:hAnsi="Times New Roman"/>
          <w:bCs/>
          <w:color w:val="auto"/>
          <w:sz w:val="24"/>
          <w:szCs w:val="24"/>
        </w:rPr>
        <w:tab/>
      </w:r>
      <w:r>
        <w:rPr>
          <w:rStyle w:val="37"/>
          <w:rFonts w:ascii="Times New Roman" w:hAnsi="Times New Roman"/>
          <w:bCs/>
          <w:smallCaps w:val="0"/>
          <w:color w:val="auto"/>
          <w:sz w:val="24"/>
          <w:szCs w:val="24"/>
        </w:rPr>
        <w:t>Solided Soil Cushion Layer Construction</w:t>
      </w:r>
      <w:r>
        <w:rPr>
          <w:rStyle w:val="37"/>
          <w:rFonts w:ascii="Times New Roman" w:hAnsi="Times New Roman"/>
          <w:bCs/>
          <w:smallCaps w:val="0"/>
          <w:color w:val="auto"/>
          <w:sz w:val="24"/>
          <w:szCs w:val="24"/>
        </w:rPr>
        <w:tab/>
      </w:r>
      <w:r>
        <w:rPr>
          <w:rStyle w:val="37"/>
          <w:rFonts w:ascii="Times New Roman" w:hAnsi="Times New Roman"/>
          <w:bCs/>
          <w:smallCaps w:val="0"/>
          <w:color w:val="auto"/>
          <w:sz w:val="24"/>
          <w:szCs w:val="24"/>
        </w:rPr>
        <w:fldChar w:fldCharType="begin" w:fldLock="1"/>
      </w:r>
      <w:r>
        <w:rPr>
          <w:rStyle w:val="37"/>
          <w:rFonts w:ascii="Times New Roman" w:hAnsi="Times New Roman"/>
          <w:bCs/>
          <w:smallCaps w:val="0"/>
          <w:color w:val="auto"/>
          <w:sz w:val="24"/>
          <w:szCs w:val="24"/>
        </w:rPr>
        <w:instrText xml:space="preserve"> PAGEREF _Toc175219436 \h </w:instrText>
      </w:r>
      <w:r>
        <w:rPr>
          <w:rStyle w:val="37"/>
          <w:rFonts w:ascii="Times New Roman" w:hAnsi="Times New Roman"/>
          <w:bCs/>
          <w:smallCaps w:val="0"/>
          <w:color w:val="auto"/>
          <w:sz w:val="24"/>
          <w:szCs w:val="24"/>
        </w:rPr>
        <w:fldChar w:fldCharType="separate"/>
      </w:r>
      <w:r>
        <w:rPr>
          <w:rStyle w:val="37"/>
          <w:rFonts w:ascii="Times New Roman" w:hAnsi="Times New Roman"/>
          <w:bCs/>
          <w:smallCaps w:val="0"/>
          <w:color w:val="auto"/>
          <w:sz w:val="24"/>
          <w:szCs w:val="24"/>
        </w:rPr>
        <w:t>3</w:t>
      </w:r>
      <w:r>
        <w:rPr>
          <w:rStyle w:val="37"/>
          <w:rFonts w:ascii="Times New Roman" w:hAnsi="Times New Roman"/>
          <w:bCs/>
          <w:smallCaps w:val="0"/>
          <w:color w:val="auto"/>
          <w:sz w:val="24"/>
          <w:szCs w:val="24"/>
        </w:rPr>
        <w:fldChar w:fldCharType="end"/>
      </w:r>
      <w:r>
        <w:rPr>
          <w:rStyle w:val="37"/>
          <w:rFonts w:ascii="Times New Roman" w:hAnsi="Times New Roman"/>
          <w:bCs/>
          <w:smallCaps w:val="0"/>
          <w:color w:val="auto"/>
          <w:sz w:val="24"/>
          <w:szCs w:val="24"/>
        </w:rPr>
        <w:fldChar w:fldCharType="end"/>
      </w:r>
      <w:r>
        <w:rPr>
          <w:rStyle w:val="37"/>
          <w:rFonts w:hint="eastAsia" w:ascii="Times New Roman" w:hAnsi="Times New Roman"/>
          <w:bCs/>
          <w:smallCaps w:val="0"/>
          <w:color w:val="auto"/>
          <w:sz w:val="24"/>
          <w:szCs w:val="24"/>
        </w:rPr>
        <w:t>1</w:t>
      </w:r>
    </w:p>
    <w:p>
      <w:pPr>
        <w:pStyle w:val="23"/>
        <w:spacing w:before="0" w:after="0"/>
        <w:rPr>
          <w:rFonts w:ascii="Times New Roman" w:hAnsi="Times New Roman" w:eastAsiaTheme="minorEastAsia"/>
          <w:b w:val="0"/>
          <w:bCs w:val="0"/>
          <w:caps w:val="0"/>
          <w:sz w:val="24"/>
          <w:szCs w:val="24"/>
        </w:rPr>
      </w:pPr>
      <w:r>
        <w:fldChar w:fldCharType="begin"/>
      </w:r>
      <w:r>
        <w:instrText xml:space="preserve"> HYPERLINK \l "_Toc175219437" </w:instrText>
      </w:r>
      <w:r>
        <w:fldChar w:fldCharType="separate"/>
      </w:r>
      <w:r>
        <w:rPr>
          <w:rStyle w:val="37"/>
          <w:rFonts w:ascii="Times New Roman" w:hAnsi="Times New Roman"/>
          <w:b w:val="0"/>
          <w:caps w:val="0"/>
          <w:color w:val="auto"/>
          <w:sz w:val="24"/>
          <w:szCs w:val="24"/>
        </w:rPr>
        <w:t>7</w:t>
      </w:r>
      <w:r>
        <w:rPr>
          <w:rFonts w:ascii="Times New Roman" w:hAnsi="Times New Roman" w:eastAsiaTheme="minorEastAsia"/>
          <w:b w:val="0"/>
          <w:bCs w:val="0"/>
          <w:caps w:val="0"/>
          <w:sz w:val="24"/>
          <w:szCs w:val="24"/>
        </w:rPr>
        <w:tab/>
      </w:r>
      <w:r>
        <w:rPr>
          <w:rStyle w:val="37"/>
          <w:rFonts w:ascii="Times New Roman" w:hAnsi="Times New Roman"/>
          <w:b w:val="0"/>
          <w:caps w:val="0"/>
          <w:color w:val="auto"/>
          <w:sz w:val="24"/>
          <w:szCs w:val="24"/>
        </w:rPr>
        <w:t>Inspection and Acceptance</w:t>
      </w:r>
      <w:r>
        <w:rPr>
          <w:rFonts w:ascii="Times New Roman" w:hAnsi="Times New Roman"/>
          <w:b w:val="0"/>
          <w:caps w:val="0"/>
          <w:sz w:val="24"/>
          <w:szCs w:val="24"/>
        </w:rPr>
        <w:tab/>
      </w:r>
      <w:r>
        <w:rPr>
          <w:rFonts w:ascii="Times New Roman" w:hAnsi="Times New Roman"/>
          <w:b w:val="0"/>
          <w:sz w:val="24"/>
          <w:szCs w:val="24"/>
        </w:rPr>
        <w:fldChar w:fldCharType="begin" w:fldLock="1"/>
      </w:r>
      <w:r>
        <w:rPr>
          <w:rFonts w:ascii="Times New Roman" w:hAnsi="Times New Roman"/>
          <w:b w:val="0"/>
          <w:sz w:val="24"/>
          <w:szCs w:val="24"/>
        </w:rPr>
        <w:instrText xml:space="preserve"> PAGEREF _Toc175219437 \h </w:instrText>
      </w:r>
      <w:r>
        <w:rPr>
          <w:rFonts w:ascii="Times New Roman" w:hAnsi="Times New Roman"/>
          <w:b w:val="0"/>
          <w:sz w:val="24"/>
          <w:szCs w:val="24"/>
        </w:rPr>
        <w:fldChar w:fldCharType="separate"/>
      </w:r>
      <w:r>
        <w:rPr>
          <w:rFonts w:ascii="Times New Roman" w:hAnsi="Times New Roman"/>
          <w:b w:val="0"/>
          <w:sz w:val="24"/>
          <w:szCs w:val="24"/>
        </w:rPr>
        <w:t>3</w:t>
      </w:r>
      <w:r>
        <w:rPr>
          <w:rFonts w:ascii="Times New Roman" w:hAnsi="Times New Roman"/>
          <w:b w:val="0"/>
          <w:sz w:val="24"/>
          <w:szCs w:val="24"/>
        </w:rPr>
        <w:fldChar w:fldCharType="end"/>
      </w:r>
      <w:r>
        <w:rPr>
          <w:rFonts w:ascii="Times New Roman" w:hAnsi="Times New Roman"/>
          <w:b w:val="0"/>
          <w:sz w:val="24"/>
          <w:szCs w:val="24"/>
        </w:rPr>
        <w:fldChar w:fldCharType="end"/>
      </w:r>
      <w:r>
        <w:rPr>
          <w:rStyle w:val="37"/>
          <w:rFonts w:hint="eastAsia" w:ascii="Times New Roman" w:hAnsi="Times New Roman"/>
          <w:b w:val="0"/>
          <w:color w:val="auto"/>
          <w:sz w:val="24"/>
          <w:szCs w:val="24"/>
        </w:rPr>
        <w:t>3</w:t>
      </w:r>
    </w:p>
    <w:p>
      <w:pPr>
        <w:pStyle w:val="26"/>
        <w:rPr>
          <w:rFonts w:ascii="Times New Roman" w:hAnsi="Times New Roman" w:eastAsiaTheme="minorEastAsia"/>
          <w:smallCaps w:val="0"/>
          <w:sz w:val="24"/>
          <w:szCs w:val="24"/>
        </w:rPr>
      </w:pPr>
      <w:r>
        <w:fldChar w:fldCharType="begin"/>
      </w:r>
      <w:r>
        <w:instrText xml:space="preserve"> HYPERLINK \l "_Toc175219438" </w:instrText>
      </w:r>
      <w:r>
        <w:fldChar w:fldCharType="separate"/>
      </w:r>
      <w:r>
        <w:rPr>
          <w:rStyle w:val="37"/>
          <w:rFonts w:ascii="Times New Roman" w:hAnsi="Times New Roman"/>
          <w:color w:val="auto"/>
          <w:sz w:val="24"/>
          <w:szCs w:val="24"/>
        </w:rPr>
        <w:t>7.1</w:t>
      </w:r>
      <w:r>
        <w:rPr>
          <w:rFonts w:ascii="Times New Roman" w:hAnsi="Times New Roman" w:eastAsiaTheme="minorEastAsia"/>
          <w:smallCaps w:val="0"/>
          <w:sz w:val="24"/>
          <w:szCs w:val="24"/>
        </w:rPr>
        <w:tab/>
      </w:r>
      <w:r>
        <w:rPr>
          <w:rStyle w:val="37"/>
          <w:rFonts w:ascii="Times New Roman" w:hAnsi="Times New Roman"/>
          <w:bCs/>
          <w:smallCaps w:val="0"/>
          <w:color w:val="auto"/>
          <w:sz w:val="24"/>
          <w:szCs w:val="24"/>
        </w:rPr>
        <w:t>General Requirements</w:t>
      </w:r>
      <w:r>
        <w:rPr>
          <w:rFonts w:ascii="Times New Roman" w:hAnsi="Times New Roman"/>
          <w:sz w:val="24"/>
          <w:szCs w:val="24"/>
        </w:rPr>
        <w:tab/>
      </w:r>
      <w:r>
        <w:rPr>
          <w:rFonts w:ascii="Times New Roman" w:hAnsi="Times New Roman"/>
          <w:sz w:val="24"/>
          <w:szCs w:val="24"/>
        </w:rPr>
        <w:fldChar w:fldCharType="begin" w:fldLock="1"/>
      </w:r>
      <w:r>
        <w:rPr>
          <w:rFonts w:ascii="Times New Roman" w:hAnsi="Times New Roman"/>
          <w:sz w:val="24"/>
          <w:szCs w:val="24"/>
        </w:rPr>
        <w:instrText xml:space="preserve"> PAGEREF _Toc175219438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r>
        <w:rPr>
          <w:rStyle w:val="37"/>
          <w:rFonts w:hint="eastAsia" w:ascii="Times New Roman" w:hAnsi="Times New Roman"/>
          <w:color w:val="auto"/>
          <w:sz w:val="24"/>
          <w:szCs w:val="24"/>
        </w:rPr>
        <w:t>3</w:t>
      </w:r>
    </w:p>
    <w:p>
      <w:pPr>
        <w:pStyle w:val="26"/>
        <w:rPr>
          <w:rFonts w:ascii="Times New Roman" w:hAnsi="Times New Roman" w:eastAsiaTheme="minorEastAsia"/>
          <w:smallCaps w:val="0"/>
          <w:sz w:val="24"/>
          <w:szCs w:val="24"/>
        </w:rPr>
      </w:pPr>
      <w:r>
        <w:fldChar w:fldCharType="begin"/>
      </w:r>
      <w:r>
        <w:instrText xml:space="preserve"> HYPERLINK \l "_Toc175219440" </w:instrText>
      </w:r>
      <w:r>
        <w:fldChar w:fldCharType="separate"/>
      </w:r>
      <w:r>
        <w:rPr>
          <w:rStyle w:val="37"/>
          <w:rFonts w:ascii="Times New Roman" w:hAnsi="Times New Roman"/>
          <w:color w:val="auto"/>
          <w:sz w:val="24"/>
          <w:szCs w:val="24"/>
        </w:rPr>
        <w:t>7.2</w:t>
      </w:r>
      <w:r>
        <w:rPr>
          <w:rFonts w:ascii="Times New Roman" w:hAnsi="Times New Roman" w:eastAsiaTheme="minorEastAsia"/>
          <w:smallCaps w:val="0"/>
          <w:sz w:val="24"/>
          <w:szCs w:val="24"/>
        </w:rPr>
        <w:tab/>
      </w:r>
      <w:bookmarkStart w:id="19" w:name="OLE_LINK28"/>
      <w:bookmarkStart w:id="20" w:name="OLE_LINK29"/>
      <w:r>
        <w:rPr>
          <w:rStyle w:val="37"/>
          <w:rFonts w:ascii="Times New Roman" w:hAnsi="Times New Roman"/>
          <w:bCs/>
          <w:smallCaps w:val="0"/>
          <w:color w:val="auto"/>
          <w:sz w:val="24"/>
          <w:szCs w:val="24"/>
        </w:rPr>
        <w:t>Inspection</w:t>
      </w:r>
      <w:bookmarkEnd w:id="19"/>
      <w:bookmarkEnd w:id="20"/>
      <w:r>
        <w:rPr>
          <w:rStyle w:val="37"/>
          <w:rFonts w:ascii="Times New Roman" w:hAnsi="Times New Roman"/>
          <w:bCs/>
          <w:smallCaps w:val="0"/>
          <w:color w:val="auto"/>
          <w:sz w:val="24"/>
          <w:szCs w:val="24"/>
        </w:rPr>
        <w:t xml:space="preserve"> for Shallow Foundation Reinforcement</w:t>
      </w:r>
      <w:r>
        <w:rPr>
          <w:rStyle w:val="37"/>
          <w:rFonts w:hint="eastAsia" w:ascii="Times New Roman" w:hAnsi="Times New Roman"/>
          <w:bCs/>
          <w:smallCaps w:val="0"/>
          <w:color w:val="auto"/>
          <w:sz w:val="24"/>
          <w:szCs w:val="24"/>
        </w:rPr>
        <w:t xml:space="preserve"> and </w:t>
      </w:r>
      <w:r>
        <w:rPr>
          <w:rStyle w:val="37"/>
          <w:rFonts w:ascii="Times New Roman" w:hAnsi="Times New Roman"/>
          <w:bCs/>
          <w:smallCaps w:val="0"/>
          <w:color w:val="auto"/>
          <w:sz w:val="24"/>
          <w:szCs w:val="24"/>
        </w:rPr>
        <w:t>Solided Soil Cushion Layer</w:t>
      </w:r>
      <w:r>
        <w:rPr>
          <w:rFonts w:ascii="Times New Roman" w:hAnsi="Times New Roman"/>
          <w:sz w:val="24"/>
          <w:szCs w:val="24"/>
        </w:rPr>
        <w:tab/>
      </w:r>
      <w:r>
        <w:rPr>
          <w:rFonts w:ascii="Times New Roman" w:hAnsi="Times New Roman"/>
          <w:sz w:val="24"/>
          <w:szCs w:val="24"/>
        </w:rPr>
        <w:fldChar w:fldCharType="begin" w:fldLock="1"/>
      </w:r>
      <w:r>
        <w:rPr>
          <w:rFonts w:ascii="Times New Roman" w:hAnsi="Times New Roman"/>
          <w:sz w:val="24"/>
          <w:szCs w:val="24"/>
        </w:rPr>
        <w:instrText xml:space="preserve"> PAGEREF _Toc175219440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r>
        <w:rPr>
          <w:rStyle w:val="37"/>
          <w:rFonts w:hint="eastAsia" w:ascii="Times New Roman" w:hAnsi="Times New Roman"/>
          <w:color w:val="auto"/>
          <w:sz w:val="24"/>
          <w:szCs w:val="24"/>
        </w:rPr>
        <w:t>3</w:t>
      </w:r>
    </w:p>
    <w:p>
      <w:pPr>
        <w:pStyle w:val="26"/>
        <w:rPr>
          <w:rFonts w:ascii="Times New Roman" w:hAnsi="Times New Roman" w:eastAsiaTheme="minorEastAsia"/>
          <w:smallCaps w:val="0"/>
          <w:sz w:val="24"/>
          <w:szCs w:val="24"/>
        </w:rPr>
      </w:pPr>
      <w:r>
        <w:fldChar w:fldCharType="begin"/>
      </w:r>
      <w:r>
        <w:instrText xml:space="preserve"> HYPERLINK \l "_Toc175219441" </w:instrText>
      </w:r>
      <w:r>
        <w:fldChar w:fldCharType="separate"/>
      </w:r>
      <w:r>
        <w:rPr>
          <w:rStyle w:val="37"/>
          <w:rFonts w:ascii="Times New Roman" w:hAnsi="Times New Roman"/>
          <w:color w:val="auto"/>
          <w:sz w:val="24"/>
          <w:szCs w:val="24"/>
        </w:rPr>
        <w:t>7.3</w:t>
      </w:r>
      <w:r>
        <w:rPr>
          <w:rFonts w:ascii="Times New Roman" w:hAnsi="Times New Roman" w:eastAsiaTheme="minorEastAsia"/>
          <w:smallCaps w:val="0"/>
          <w:sz w:val="24"/>
          <w:szCs w:val="24"/>
        </w:rPr>
        <w:tab/>
      </w:r>
      <w:r>
        <w:rPr>
          <w:rFonts w:ascii="Times New Roman" w:hAnsi="Times New Roman" w:eastAsiaTheme="minorEastAsia"/>
          <w:smallCaps w:val="0"/>
          <w:sz w:val="24"/>
          <w:szCs w:val="24"/>
        </w:rPr>
        <w:t>Inspection for Solidified Soil Pile Composite Foundation</w:t>
      </w:r>
      <w:r>
        <w:rPr>
          <w:rFonts w:ascii="Times New Roman" w:hAnsi="Times New Roman"/>
          <w:sz w:val="24"/>
          <w:szCs w:val="24"/>
        </w:rPr>
        <w:tab/>
      </w:r>
      <w:r>
        <w:rPr>
          <w:rFonts w:ascii="Times New Roman" w:hAnsi="Times New Roman"/>
          <w:sz w:val="24"/>
          <w:szCs w:val="24"/>
        </w:rPr>
        <w:fldChar w:fldCharType="begin" w:fldLock="1"/>
      </w:r>
      <w:r>
        <w:rPr>
          <w:rFonts w:ascii="Times New Roman" w:hAnsi="Times New Roman"/>
          <w:sz w:val="24"/>
          <w:szCs w:val="24"/>
        </w:rPr>
        <w:instrText xml:space="preserve"> PAGEREF _Toc175219441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r>
        <w:rPr>
          <w:rStyle w:val="37"/>
          <w:rFonts w:hint="eastAsia" w:ascii="Times New Roman" w:hAnsi="Times New Roman"/>
          <w:color w:val="auto"/>
          <w:sz w:val="24"/>
          <w:szCs w:val="24"/>
        </w:rPr>
        <w:t>4</w:t>
      </w:r>
    </w:p>
    <w:p>
      <w:pPr>
        <w:pStyle w:val="26"/>
        <w:rPr>
          <w:rStyle w:val="37"/>
          <w:rFonts w:ascii="Times New Roman" w:hAnsi="Times New Roman"/>
          <w:color w:val="auto"/>
          <w:sz w:val="24"/>
          <w:szCs w:val="24"/>
        </w:rPr>
      </w:pPr>
      <w:r>
        <w:fldChar w:fldCharType="begin"/>
      </w:r>
      <w:r>
        <w:instrText xml:space="preserve"> HYPERLINK \l "_Toc175219442" </w:instrText>
      </w:r>
      <w:r>
        <w:fldChar w:fldCharType="separate"/>
      </w:r>
      <w:r>
        <w:rPr>
          <w:rStyle w:val="37"/>
          <w:rFonts w:ascii="Times New Roman" w:hAnsi="Times New Roman"/>
          <w:color w:val="auto"/>
          <w:sz w:val="24"/>
          <w:szCs w:val="24"/>
        </w:rPr>
        <w:t>7.4</w:t>
      </w:r>
      <w:r>
        <w:rPr>
          <w:rFonts w:ascii="Times New Roman" w:hAnsi="Times New Roman" w:eastAsiaTheme="minorEastAsia"/>
          <w:smallCaps w:val="0"/>
          <w:sz w:val="24"/>
          <w:szCs w:val="24"/>
        </w:rPr>
        <w:tab/>
      </w:r>
      <w:r>
        <w:rPr>
          <w:rFonts w:ascii="Times New Roman" w:hAnsi="Times New Roman" w:eastAsiaTheme="minorEastAsia"/>
          <w:smallCaps w:val="0"/>
          <w:sz w:val="24"/>
          <w:szCs w:val="24"/>
        </w:rPr>
        <w:t>Acceptance</w:t>
      </w:r>
      <w:r>
        <w:rPr>
          <w:rFonts w:ascii="Times New Roman" w:hAnsi="Times New Roman"/>
          <w:sz w:val="24"/>
          <w:szCs w:val="24"/>
        </w:rPr>
        <w:tab/>
      </w:r>
      <w:r>
        <w:rPr>
          <w:rFonts w:ascii="Times New Roman" w:hAnsi="Times New Roman"/>
          <w:sz w:val="24"/>
          <w:szCs w:val="24"/>
        </w:rPr>
        <w:fldChar w:fldCharType="begin" w:fldLock="1"/>
      </w:r>
      <w:r>
        <w:rPr>
          <w:rFonts w:ascii="Times New Roman" w:hAnsi="Times New Roman"/>
          <w:sz w:val="24"/>
          <w:szCs w:val="24"/>
        </w:rPr>
        <w:instrText xml:space="preserve"> PAGEREF _Toc175219442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r>
        <w:rPr>
          <w:rStyle w:val="37"/>
          <w:rFonts w:hint="eastAsia" w:ascii="Times New Roman" w:hAnsi="Times New Roman"/>
          <w:color w:val="auto"/>
          <w:sz w:val="24"/>
          <w:szCs w:val="24"/>
        </w:rPr>
        <w:t>5</w:t>
      </w:r>
    </w:p>
    <w:p>
      <w:pPr>
        <w:pStyle w:val="23"/>
        <w:spacing w:before="0" w:after="0"/>
        <w:rPr>
          <w:rFonts w:ascii="Times New Roman" w:hAnsi="Times New Roman" w:eastAsiaTheme="minorEastAsia"/>
          <w:b w:val="0"/>
          <w:bCs w:val="0"/>
          <w:caps w:val="0"/>
          <w:sz w:val="24"/>
          <w:szCs w:val="24"/>
        </w:rPr>
      </w:pPr>
      <w:r>
        <w:fldChar w:fldCharType="begin"/>
      </w:r>
      <w:r>
        <w:instrText xml:space="preserve"> HYPERLINK \l "_Toc175219444" </w:instrText>
      </w:r>
      <w:r>
        <w:fldChar w:fldCharType="separate"/>
      </w:r>
      <w:r>
        <w:rPr>
          <w:rFonts w:ascii="Times New Roman" w:hAnsi="Times New Roman"/>
          <w:b w:val="0"/>
          <w:bCs w:val="0"/>
          <w:caps w:val="0"/>
          <w:sz w:val="24"/>
          <w:szCs w:val="24"/>
        </w:rPr>
        <w:t>Appendix</w:t>
      </w:r>
      <w:r>
        <w:rPr>
          <w:rStyle w:val="37"/>
          <w:rFonts w:ascii="Times New Roman" w:hAnsi="Times New Roman"/>
          <w:b w:val="0"/>
          <w:caps w:val="0"/>
          <w:color w:val="auto"/>
          <w:sz w:val="24"/>
          <w:szCs w:val="24"/>
        </w:rPr>
        <w:t xml:space="preserve"> A Fluidity Experiment</w:t>
      </w:r>
      <w:r>
        <w:rPr>
          <w:rFonts w:ascii="Times New Roman" w:hAnsi="Times New Roman"/>
          <w:b w:val="0"/>
          <w:caps w:val="0"/>
          <w:sz w:val="24"/>
          <w:szCs w:val="24"/>
        </w:rPr>
        <w:tab/>
      </w:r>
      <w:r>
        <w:rPr>
          <w:rFonts w:ascii="Times New Roman" w:hAnsi="Times New Roman"/>
          <w:b w:val="0"/>
          <w:sz w:val="24"/>
          <w:szCs w:val="24"/>
        </w:rPr>
        <w:fldChar w:fldCharType="begin" w:fldLock="1"/>
      </w:r>
      <w:r>
        <w:rPr>
          <w:rFonts w:ascii="Times New Roman" w:hAnsi="Times New Roman"/>
          <w:b w:val="0"/>
          <w:sz w:val="24"/>
          <w:szCs w:val="24"/>
        </w:rPr>
        <w:instrText xml:space="preserve"> PAGEREF _Toc175219444 \h </w:instrText>
      </w:r>
      <w:r>
        <w:rPr>
          <w:rFonts w:ascii="Times New Roman" w:hAnsi="Times New Roman"/>
          <w:b w:val="0"/>
          <w:sz w:val="24"/>
          <w:szCs w:val="24"/>
        </w:rPr>
        <w:fldChar w:fldCharType="separate"/>
      </w:r>
      <w:r>
        <w:rPr>
          <w:rFonts w:ascii="Times New Roman" w:hAnsi="Times New Roman"/>
          <w:b w:val="0"/>
          <w:sz w:val="24"/>
          <w:szCs w:val="24"/>
        </w:rPr>
        <w:t>36</w:t>
      </w:r>
      <w:r>
        <w:rPr>
          <w:rFonts w:ascii="Times New Roman" w:hAnsi="Times New Roman"/>
          <w:b w:val="0"/>
          <w:sz w:val="24"/>
          <w:szCs w:val="24"/>
        </w:rPr>
        <w:fldChar w:fldCharType="end"/>
      </w:r>
      <w:r>
        <w:rPr>
          <w:rFonts w:ascii="Times New Roman" w:hAnsi="Times New Roman"/>
          <w:b w:val="0"/>
          <w:sz w:val="24"/>
          <w:szCs w:val="24"/>
        </w:rPr>
        <w:fldChar w:fldCharType="end"/>
      </w:r>
    </w:p>
    <w:p>
      <w:pPr>
        <w:pStyle w:val="23"/>
        <w:spacing w:before="0" w:after="0"/>
        <w:rPr>
          <w:rFonts w:ascii="Times New Roman" w:hAnsi="Times New Roman" w:eastAsiaTheme="minorEastAsia"/>
          <w:b w:val="0"/>
          <w:bCs w:val="0"/>
          <w:caps w:val="0"/>
          <w:sz w:val="24"/>
          <w:szCs w:val="24"/>
        </w:rPr>
      </w:pPr>
      <w:r>
        <w:fldChar w:fldCharType="begin"/>
      </w:r>
      <w:r>
        <w:instrText xml:space="preserve"> HYPERLINK \l "_Toc175219446" </w:instrText>
      </w:r>
      <w:r>
        <w:fldChar w:fldCharType="separate"/>
      </w:r>
      <w:r>
        <w:rPr>
          <w:rStyle w:val="37"/>
          <w:rFonts w:ascii="Times New Roman" w:hAnsi="Times New Roman"/>
          <w:b w:val="0"/>
          <w:caps w:val="0"/>
          <w:color w:val="auto"/>
          <w:sz w:val="24"/>
          <w:szCs w:val="24"/>
        </w:rPr>
        <w:t>Explanation of Wording in This Standard</w:t>
      </w:r>
      <w:r>
        <w:rPr>
          <w:rFonts w:ascii="Times New Roman" w:hAnsi="Times New Roman"/>
          <w:b w:val="0"/>
          <w:caps w:val="0"/>
          <w:sz w:val="24"/>
          <w:szCs w:val="24"/>
        </w:rPr>
        <w:tab/>
      </w:r>
      <w:r>
        <w:rPr>
          <w:rFonts w:ascii="Times New Roman" w:hAnsi="Times New Roman"/>
          <w:b w:val="0"/>
          <w:sz w:val="24"/>
          <w:szCs w:val="24"/>
        </w:rPr>
        <w:fldChar w:fldCharType="begin" w:fldLock="1"/>
      </w:r>
      <w:r>
        <w:rPr>
          <w:rFonts w:ascii="Times New Roman" w:hAnsi="Times New Roman"/>
          <w:b w:val="0"/>
          <w:sz w:val="24"/>
          <w:szCs w:val="24"/>
        </w:rPr>
        <w:instrText xml:space="preserve"> PAGEREF _Toc175219446 \h </w:instrText>
      </w:r>
      <w:r>
        <w:rPr>
          <w:rFonts w:ascii="Times New Roman" w:hAnsi="Times New Roman"/>
          <w:b w:val="0"/>
          <w:sz w:val="24"/>
          <w:szCs w:val="24"/>
        </w:rPr>
        <w:fldChar w:fldCharType="separate"/>
      </w:r>
      <w:r>
        <w:rPr>
          <w:rFonts w:ascii="Times New Roman" w:hAnsi="Times New Roman"/>
          <w:b w:val="0"/>
          <w:sz w:val="24"/>
          <w:szCs w:val="24"/>
        </w:rPr>
        <w:t>3</w:t>
      </w:r>
      <w:r>
        <w:rPr>
          <w:rFonts w:ascii="Times New Roman" w:hAnsi="Times New Roman"/>
          <w:b w:val="0"/>
          <w:sz w:val="24"/>
          <w:szCs w:val="24"/>
        </w:rPr>
        <w:fldChar w:fldCharType="end"/>
      </w:r>
      <w:r>
        <w:rPr>
          <w:rFonts w:ascii="Times New Roman" w:hAnsi="Times New Roman"/>
          <w:b w:val="0"/>
          <w:sz w:val="24"/>
          <w:szCs w:val="24"/>
        </w:rPr>
        <w:fldChar w:fldCharType="end"/>
      </w:r>
      <w:r>
        <w:rPr>
          <w:rStyle w:val="37"/>
          <w:rFonts w:hint="eastAsia" w:ascii="Times New Roman" w:hAnsi="Times New Roman"/>
          <w:b w:val="0"/>
          <w:color w:val="auto"/>
          <w:sz w:val="24"/>
          <w:szCs w:val="24"/>
        </w:rPr>
        <w:t>7</w:t>
      </w:r>
    </w:p>
    <w:p>
      <w:pPr>
        <w:pStyle w:val="23"/>
        <w:spacing w:before="0" w:after="0"/>
        <w:rPr>
          <w:rStyle w:val="37"/>
          <w:rFonts w:ascii="Times New Roman" w:hAnsi="Times New Roman"/>
          <w:b w:val="0"/>
          <w:color w:val="auto"/>
          <w:sz w:val="24"/>
          <w:szCs w:val="24"/>
        </w:rPr>
      </w:pPr>
      <w:r>
        <w:fldChar w:fldCharType="begin"/>
      </w:r>
      <w:r>
        <w:instrText xml:space="preserve"> HYPERLINK \l "_Toc175219447" </w:instrText>
      </w:r>
      <w:r>
        <w:fldChar w:fldCharType="separate"/>
      </w:r>
      <w:r>
        <w:rPr>
          <w:rStyle w:val="37"/>
          <w:rFonts w:ascii="Times New Roman" w:hAnsi="Times New Roman"/>
          <w:b w:val="0"/>
          <w:caps w:val="0"/>
          <w:color w:val="auto"/>
          <w:sz w:val="24"/>
          <w:szCs w:val="24"/>
        </w:rPr>
        <w:t>List of Quoted Standards</w:t>
      </w:r>
      <w:r>
        <w:rPr>
          <w:rFonts w:ascii="Times New Roman" w:hAnsi="Times New Roman"/>
          <w:b w:val="0"/>
          <w:caps w:val="0"/>
          <w:sz w:val="24"/>
          <w:szCs w:val="24"/>
        </w:rPr>
        <w:tab/>
      </w:r>
      <w:r>
        <w:rPr>
          <w:rFonts w:ascii="Times New Roman" w:hAnsi="Times New Roman"/>
          <w:b w:val="0"/>
          <w:sz w:val="24"/>
          <w:szCs w:val="24"/>
        </w:rPr>
        <w:fldChar w:fldCharType="begin" w:fldLock="1"/>
      </w:r>
      <w:r>
        <w:rPr>
          <w:rFonts w:ascii="Times New Roman" w:hAnsi="Times New Roman"/>
          <w:b w:val="0"/>
          <w:sz w:val="24"/>
          <w:szCs w:val="24"/>
        </w:rPr>
        <w:instrText xml:space="preserve"> PAGEREF _Toc175219447 \h </w:instrText>
      </w:r>
      <w:r>
        <w:rPr>
          <w:rFonts w:ascii="Times New Roman" w:hAnsi="Times New Roman"/>
          <w:b w:val="0"/>
          <w:sz w:val="24"/>
          <w:szCs w:val="24"/>
        </w:rPr>
        <w:fldChar w:fldCharType="separate"/>
      </w:r>
      <w:r>
        <w:rPr>
          <w:rFonts w:ascii="Times New Roman" w:hAnsi="Times New Roman"/>
          <w:b w:val="0"/>
          <w:sz w:val="24"/>
          <w:szCs w:val="24"/>
        </w:rPr>
        <w:t>3</w:t>
      </w:r>
      <w:r>
        <w:rPr>
          <w:rFonts w:ascii="Times New Roman" w:hAnsi="Times New Roman"/>
          <w:b w:val="0"/>
          <w:sz w:val="24"/>
          <w:szCs w:val="24"/>
        </w:rPr>
        <w:fldChar w:fldCharType="end"/>
      </w:r>
      <w:r>
        <w:rPr>
          <w:rFonts w:ascii="Times New Roman" w:hAnsi="Times New Roman"/>
          <w:b w:val="0"/>
          <w:sz w:val="24"/>
          <w:szCs w:val="24"/>
        </w:rPr>
        <w:fldChar w:fldCharType="end"/>
      </w:r>
      <w:r>
        <w:rPr>
          <w:rStyle w:val="37"/>
          <w:rFonts w:hint="eastAsia" w:ascii="Times New Roman" w:hAnsi="Times New Roman"/>
          <w:b w:val="0"/>
          <w:color w:val="auto"/>
          <w:sz w:val="24"/>
          <w:szCs w:val="24"/>
        </w:rPr>
        <w:t>8</w:t>
      </w:r>
    </w:p>
    <w:p>
      <w:pPr>
        <w:ind w:firstLine="0" w:firstLineChars="0"/>
        <w:jc w:val="distribute"/>
      </w:pPr>
      <w:r>
        <w:rPr>
          <w:rFonts w:hint="eastAsia"/>
        </w:rPr>
        <w:t>Addition：Explanation of Provisions</w:t>
      </w:r>
      <w:r>
        <w:t>…………</w:t>
      </w:r>
      <w:r>
        <w:rPr>
          <w:rFonts w:hint="eastAsia"/>
        </w:rPr>
        <w:t>.</w:t>
      </w:r>
      <w:r>
        <w:t>…</w:t>
      </w:r>
      <w:r>
        <w:rPr>
          <w:rFonts w:hint="eastAsia"/>
        </w:rPr>
        <w:t>..</w:t>
      </w:r>
      <w:r>
        <w:t>…………………………………3</w:t>
      </w:r>
      <w:r>
        <w:rPr>
          <w:rFonts w:hint="eastAsia"/>
        </w:rPr>
        <w:t>9</w:t>
      </w:r>
    </w:p>
    <w:p>
      <w:pPr>
        <w:ind w:firstLine="482"/>
        <w:rPr>
          <w:b/>
          <w:bCs/>
          <w:caps/>
        </w:rPr>
      </w:pPr>
    </w:p>
    <w:p>
      <w:pPr>
        <w:ind w:firstLine="480" w:firstLineChars="0"/>
        <w:jc w:val="center"/>
        <w:rPr>
          <w:rFonts w:ascii="宋体" w:hAnsi="宋体" w:cs="仿宋_GB2312"/>
          <w:b/>
          <w:sz w:val="40"/>
          <w:szCs w:val="32"/>
        </w:rPr>
      </w:pPr>
      <w:r>
        <w:rPr>
          <w:bCs/>
          <w:caps/>
        </w:rPr>
        <w:fldChar w:fldCharType="end"/>
      </w: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sectPr>
          <w:footerReference r:id="rId12" w:type="first"/>
          <w:footerReference r:id="rId11" w:type="default"/>
          <w:pgSz w:w="11906" w:h="16838"/>
          <w:pgMar w:top="1440" w:right="1800" w:bottom="1118" w:left="1800" w:header="851" w:footer="992" w:gutter="0"/>
          <w:pgNumType w:start="1"/>
          <w:cols w:space="720" w:num="1"/>
          <w:docGrid w:type="lines" w:linePitch="312" w:charSpace="0"/>
        </w:sectPr>
      </w:pPr>
    </w:p>
    <w:p>
      <w:pPr>
        <w:pStyle w:val="2"/>
        <w:spacing w:before="326" w:after="326"/>
        <w:ind w:left="0" w:firstLine="0"/>
      </w:pPr>
      <w:bookmarkStart w:id="21" w:name="_Toc194419389"/>
      <w:bookmarkStart w:id="22" w:name="_Toc163462519"/>
      <w:r>
        <w:rPr>
          <w:rFonts w:hint="eastAsia"/>
        </w:rPr>
        <w:t>总则</w:t>
      </w:r>
      <w:bookmarkEnd w:id="21"/>
      <w:bookmarkEnd w:id="22"/>
    </w:p>
    <w:p>
      <w:pPr>
        <w:pStyle w:val="5"/>
        <w:numPr>
          <w:ilvl w:val="0"/>
          <w:numId w:val="0"/>
        </w:numPr>
        <w:rPr>
          <w:b/>
        </w:rPr>
      </w:pPr>
      <w:r>
        <w:rPr>
          <w:b/>
        </w:rPr>
        <w:t>1.0.1</w:t>
      </w:r>
      <w:r>
        <w:rPr>
          <w:rFonts w:hint="eastAsia"/>
        </w:rPr>
        <w:t>为规范建筑与市政工程软土地基绿色加固技术的应用，做到安全适用、技术先进、经济合理、质量可控、绿色环保，制定本标准。</w:t>
      </w:r>
    </w:p>
    <w:p>
      <w:pPr>
        <w:ind w:firstLine="0" w:firstLineChars="0"/>
      </w:pPr>
      <w:r>
        <w:t>【</w:t>
      </w:r>
      <w:bookmarkStart w:id="23" w:name="OLE_LINK33"/>
      <w:bookmarkStart w:id="24" w:name="OLE_LINK32"/>
      <w:r>
        <w:rPr>
          <w:rFonts w:hint="eastAsia"/>
        </w:rPr>
        <w:t>条文说明</w:t>
      </w:r>
      <w:bookmarkEnd w:id="23"/>
      <w:bookmarkEnd w:id="24"/>
      <w:r>
        <w:t>】</w:t>
      </w:r>
      <w:r>
        <w:rPr>
          <w:rFonts w:hint="eastAsia"/>
        </w:rPr>
        <w:t>：</w:t>
      </w:r>
      <w:r>
        <w:rPr>
          <w:rFonts w:hint="eastAsia"/>
          <w:bCs/>
          <w:szCs w:val="32"/>
        </w:rPr>
        <w:t>随着</w:t>
      </w:r>
      <w:r>
        <w:rPr>
          <w:rFonts w:hint="eastAsia"/>
        </w:rPr>
        <w:t>工程实践经验的积累和施工技术的发展，地基处理应积极采用行之有效且安全可靠的新技术、新材料和新设备，不断完善地基的加固设计、施工与验收。固化剂是</w:t>
      </w:r>
      <w:r>
        <w:rPr>
          <w:rFonts w:hint="eastAsia" w:ascii="宋体"/>
        </w:rPr>
        <w:t>一种利用固体废物和工业废渣合成一种性能优良的胶凝材料。</w:t>
      </w:r>
      <w:r>
        <w:rPr>
          <w:rFonts w:hint="eastAsia"/>
        </w:rPr>
        <w:t>固化剂</w:t>
      </w:r>
      <w:r>
        <w:rPr>
          <w:rFonts w:hint="eastAsia"/>
          <w:szCs w:val="21"/>
        </w:rPr>
        <w:t>生产过程中碳排放量仅为水泥的</w:t>
      </w:r>
      <w:r>
        <w:rPr>
          <w:szCs w:val="21"/>
        </w:rPr>
        <w:t>30%~40%</w:t>
      </w:r>
      <w:r>
        <w:rPr>
          <w:rFonts w:hint="eastAsia"/>
          <w:szCs w:val="21"/>
        </w:rPr>
        <w:t>，地基加固工程中的固化剂掺量比水泥少，是一种</w:t>
      </w:r>
      <w:r>
        <w:rPr>
          <w:rFonts w:hint="eastAsia" w:ascii="宋体"/>
        </w:rPr>
        <w:t>绿色的软土加固材料。</w:t>
      </w:r>
      <w:r>
        <w:rPr>
          <w:rFonts w:hint="eastAsia"/>
        </w:rPr>
        <w:t>固化剂</w:t>
      </w:r>
      <w:r>
        <w:rPr>
          <w:rFonts w:hint="eastAsia" w:ascii="宋体"/>
        </w:rPr>
        <w:t>主要应用于建筑</w:t>
      </w:r>
      <w:r>
        <w:rPr>
          <w:rFonts w:hint="eastAsia"/>
        </w:rPr>
        <w:t>地基加固、道路地基加固、回填等工程。固化剂加固技术实现了地基就地加固、异位加固和深层加固，具有安全适用、技术先进、经济合理、绿色环保等优点。本标准为建筑与市政工程地基处理领域的固化剂绿色加固技术的总结。</w:t>
      </w:r>
    </w:p>
    <w:p>
      <w:pPr>
        <w:pStyle w:val="5"/>
        <w:numPr>
          <w:ilvl w:val="0"/>
          <w:numId w:val="0"/>
        </w:numPr>
        <w:rPr>
          <w:b/>
        </w:rPr>
      </w:pPr>
      <w:r>
        <w:rPr>
          <w:b/>
        </w:rPr>
        <w:t>1.0.2</w:t>
      </w:r>
      <w:r>
        <w:t>本</w:t>
      </w:r>
      <w:r>
        <w:rPr>
          <w:rFonts w:hint="eastAsia"/>
        </w:rPr>
        <w:t>标准适用于广东省建筑与市政新建和既有工程地基采用固化剂绿色加固的设计、施工、检测与验收。</w:t>
      </w:r>
    </w:p>
    <w:p>
      <w:pPr>
        <w:pStyle w:val="5"/>
        <w:numPr>
          <w:ilvl w:val="0"/>
          <w:numId w:val="0"/>
        </w:numPr>
        <w:rPr>
          <w:b/>
        </w:rPr>
      </w:pPr>
      <w:r>
        <w:rPr>
          <w:b/>
        </w:rPr>
        <w:t>1.0.3</w:t>
      </w:r>
      <w:r>
        <w:rPr>
          <w:rFonts w:hint="eastAsia"/>
        </w:rPr>
        <w:t>地基固化剂绿色加固技术的设计与施工应综合考虑岩土工程勘察资料、地基基础设计要求、施工技术、环境条件、工期造价及使用要求等因素，做到因地制宜、就地取材、节约资源和保护环境等。</w:t>
      </w:r>
    </w:p>
    <w:p>
      <w:pPr>
        <w:ind w:firstLine="0" w:firstLineChars="0"/>
      </w:pPr>
      <w:r>
        <w:t>【</w:t>
      </w:r>
      <w:r>
        <w:rPr>
          <w:rFonts w:hint="eastAsia"/>
        </w:rPr>
        <w:t>条文说明</w:t>
      </w:r>
      <w:r>
        <w:t>】</w:t>
      </w:r>
      <w:r>
        <w:rPr>
          <w:rFonts w:hint="eastAsia"/>
        </w:rPr>
        <w:t>：广东地区土层分布差异大，软土分布广。软土的普遍特点是地下水位高，淤泥的含水率高，某些地区淤泥的有机质含量也高。因此，地基固化剂绿色加固技术的设计与施工，应强调方法合理，精心设计，因地制宜和就地取材。</w:t>
      </w:r>
    </w:p>
    <w:p>
      <w:pPr>
        <w:pStyle w:val="5"/>
        <w:numPr>
          <w:ilvl w:val="0"/>
          <w:numId w:val="0"/>
        </w:numPr>
        <w:rPr>
          <w:b/>
        </w:rPr>
      </w:pPr>
      <w:r>
        <w:rPr>
          <w:b/>
        </w:rPr>
        <w:t>1.0.4</w:t>
      </w:r>
      <w:r>
        <w:rPr>
          <w:rFonts w:hint="eastAsia"/>
        </w:rPr>
        <w:t>地基固化剂绿色加固技术除应符合本标准的规定外，尚应符合国家、行业及广东省现行有关标准的规定。</w:t>
      </w:r>
    </w:p>
    <w:p>
      <w:pPr>
        <w:ind w:firstLine="480"/>
      </w:pPr>
    </w:p>
    <w:p>
      <w:pPr>
        <w:ind w:firstLine="480"/>
      </w:pPr>
    </w:p>
    <w:p>
      <w:pPr>
        <w:ind w:firstLine="480"/>
      </w:pPr>
    </w:p>
    <w:p>
      <w:pPr>
        <w:ind w:firstLine="480"/>
      </w:pPr>
    </w:p>
    <w:p>
      <w:pPr>
        <w:ind w:firstLine="480"/>
      </w:pPr>
    </w:p>
    <w:p>
      <w:pPr>
        <w:ind w:firstLine="480"/>
      </w:pPr>
      <w:bookmarkStart w:id="25" w:name="_Toc167868963"/>
      <w:bookmarkEnd w:id="25"/>
      <w:bookmarkStart w:id="26" w:name="_Toc175218819"/>
      <w:bookmarkEnd w:id="26"/>
      <w:bookmarkStart w:id="27" w:name="_Toc167868003"/>
      <w:bookmarkEnd w:id="27"/>
      <w:bookmarkStart w:id="28" w:name="_Toc175219224"/>
      <w:bookmarkEnd w:id="28"/>
      <w:bookmarkStart w:id="29" w:name="_Toc167868853"/>
      <w:bookmarkEnd w:id="29"/>
      <w:bookmarkStart w:id="30" w:name="_Toc175219339"/>
      <w:bookmarkEnd w:id="30"/>
      <w:bookmarkStart w:id="31" w:name="_Toc167868962"/>
      <w:bookmarkEnd w:id="31"/>
      <w:bookmarkStart w:id="32" w:name="_Toc175218818"/>
      <w:bookmarkEnd w:id="32"/>
      <w:bookmarkStart w:id="33" w:name="_Toc163462521"/>
      <w:bookmarkEnd w:id="33"/>
      <w:bookmarkStart w:id="34" w:name="_Toc167868115"/>
      <w:bookmarkEnd w:id="34"/>
      <w:bookmarkStart w:id="35" w:name="_Toc175219337"/>
      <w:bookmarkEnd w:id="35"/>
      <w:bookmarkStart w:id="36" w:name="_Toc175219222"/>
      <w:bookmarkEnd w:id="36"/>
      <w:bookmarkStart w:id="37" w:name="_Toc167869063"/>
      <w:bookmarkEnd w:id="37"/>
      <w:bookmarkStart w:id="38" w:name="_Toc167868114"/>
      <w:bookmarkEnd w:id="38"/>
      <w:bookmarkStart w:id="39" w:name="_Toc175219110"/>
      <w:bookmarkEnd w:id="39"/>
      <w:bookmarkStart w:id="40" w:name="_Toc167868005"/>
      <w:bookmarkEnd w:id="40"/>
      <w:bookmarkStart w:id="41" w:name="_Toc167869062"/>
      <w:bookmarkEnd w:id="41"/>
      <w:bookmarkStart w:id="42" w:name="_Toc163463101"/>
      <w:bookmarkEnd w:id="42"/>
      <w:bookmarkStart w:id="43" w:name="_Toc164853113"/>
      <w:bookmarkEnd w:id="43"/>
      <w:bookmarkStart w:id="44" w:name="_Toc175219108"/>
      <w:bookmarkEnd w:id="44"/>
      <w:bookmarkStart w:id="45" w:name="_Toc167868851"/>
      <w:bookmarkEnd w:id="45"/>
      <w:bookmarkStart w:id="46" w:name="_Toc175219340"/>
      <w:bookmarkEnd w:id="46"/>
      <w:bookmarkStart w:id="47" w:name="_Toc175218816"/>
      <w:bookmarkEnd w:id="47"/>
      <w:bookmarkStart w:id="48" w:name="_Toc167868854"/>
      <w:bookmarkEnd w:id="48"/>
      <w:bookmarkStart w:id="49" w:name="_Toc175219111"/>
      <w:bookmarkEnd w:id="49"/>
      <w:bookmarkStart w:id="50" w:name="_Toc167868006"/>
      <w:bookmarkEnd w:id="50"/>
      <w:bookmarkStart w:id="51" w:name="_Toc175219225"/>
      <w:bookmarkEnd w:id="51"/>
      <w:bookmarkStart w:id="52" w:name="_Toc167868960"/>
      <w:bookmarkEnd w:id="52"/>
      <w:bookmarkStart w:id="53" w:name="_Toc163462460"/>
      <w:bookmarkEnd w:id="53"/>
      <w:bookmarkStart w:id="54" w:name="_Toc167869060"/>
      <w:bookmarkEnd w:id="54"/>
      <w:bookmarkStart w:id="55" w:name="_Toc167868112"/>
      <w:bookmarkEnd w:id="55"/>
    </w:p>
    <w:p>
      <w:pPr>
        <w:pStyle w:val="2"/>
        <w:spacing w:before="326" w:after="326"/>
      </w:pPr>
      <w:bookmarkStart w:id="56" w:name="_Toc194419390"/>
      <w:r>
        <w:rPr>
          <w:rFonts w:hint="eastAsia"/>
        </w:rPr>
        <w:t>术语和符号</w:t>
      </w:r>
      <w:bookmarkEnd w:id="56"/>
    </w:p>
    <w:p>
      <w:pPr>
        <w:pStyle w:val="57"/>
        <w:keepNext/>
        <w:keepLines/>
        <w:numPr>
          <w:ilvl w:val="0"/>
          <w:numId w:val="4"/>
        </w:numPr>
        <w:spacing w:before="260" w:after="260" w:line="416" w:lineRule="auto"/>
        <w:ind w:firstLineChars="0"/>
        <w:outlineLvl w:val="1"/>
        <w:rPr>
          <w:rFonts w:ascii="Cambria" w:hAnsi="Cambria"/>
          <w:b/>
          <w:bCs/>
          <w:vanish/>
          <w:sz w:val="32"/>
          <w:szCs w:val="32"/>
        </w:rPr>
      </w:pPr>
      <w:bookmarkStart w:id="57" w:name="_Toc188281254"/>
      <w:bookmarkEnd w:id="57"/>
      <w:bookmarkStart w:id="58" w:name="_Toc194419391"/>
      <w:bookmarkEnd w:id="58"/>
      <w:bookmarkStart w:id="59" w:name="_Toc188280672"/>
      <w:bookmarkEnd w:id="59"/>
    </w:p>
    <w:p>
      <w:pPr>
        <w:pStyle w:val="3"/>
        <w:spacing w:before="326" w:after="326"/>
      </w:pPr>
      <w:bookmarkStart w:id="60" w:name="_Toc194419392"/>
      <w:r>
        <w:rPr>
          <w:rFonts w:hint="eastAsia"/>
        </w:rPr>
        <w:t>术语</w:t>
      </w:r>
      <w:bookmarkEnd w:id="60"/>
    </w:p>
    <w:p>
      <w:pPr>
        <w:pStyle w:val="5"/>
        <w:keepNext/>
        <w:keepLines/>
        <w:ind w:left="692" w:hanging="692"/>
        <w:rPr>
          <w:rFonts w:ascii="Times New Roman" w:hAnsi="Times New Roman"/>
        </w:rPr>
      </w:pPr>
      <w:r>
        <w:rPr>
          <w:rFonts w:hint="eastAsia" w:ascii="Times New Roman" w:hAnsi="Times New Roman"/>
        </w:rPr>
        <w:t>固化剂</w:t>
      </w:r>
      <w:r>
        <w:rPr>
          <w:rFonts w:ascii="Times New Roman" w:hAnsi="Times New Roman"/>
        </w:rPr>
        <w:t xml:space="preserve"> stabilizer </w:t>
      </w:r>
    </w:p>
    <w:p>
      <w:pPr>
        <w:ind w:firstLine="420" w:firstLineChars="175"/>
      </w:pPr>
      <w:r>
        <w:rPr>
          <w:rFonts w:hint="eastAsia"/>
        </w:rPr>
        <w:t>“固化剂”亦称为“软土固化剂”，适用于固化细粒类土等的无机水硬性胶凝材料，可显著改善土的物理力学性质，形成满足环境标准并保持长期稳定的固化土。</w:t>
      </w:r>
    </w:p>
    <w:p>
      <w:pPr>
        <w:pStyle w:val="5"/>
        <w:keepNext/>
        <w:keepLines/>
        <w:ind w:left="692" w:hanging="692"/>
        <w:rPr>
          <w:rFonts w:ascii="Times New Roman" w:hAnsi="Times New Roman"/>
        </w:rPr>
      </w:pPr>
      <w:r>
        <w:rPr>
          <w:rFonts w:hint="eastAsia" w:ascii="Times New Roman" w:hAnsi="Times New Roman"/>
        </w:rPr>
        <w:t>就地固化</w:t>
      </w:r>
      <w:r>
        <w:rPr>
          <w:rFonts w:ascii="Times New Roman" w:hAnsi="Times New Roman"/>
        </w:rPr>
        <w:t xml:space="preserve"> in-situ solidification </w:t>
      </w:r>
    </w:p>
    <w:p>
      <w:pPr>
        <w:ind w:firstLine="420" w:firstLineChars="175"/>
      </w:pPr>
      <w:r>
        <w:rPr>
          <w:rFonts w:hint="eastAsia"/>
        </w:rPr>
        <w:t>对于需要处理的软土地基，就地掺入固化剂进行处理，以提高地基承载力的一种浅层处理方法。</w:t>
      </w:r>
      <w:r>
        <w:t xml:space="preserve"> </w:t>
      </w:r>
    </w:p>
    <w:p>
      <w:pPr>
        <w:pStyle w:val="5"/>
        <w:keepNext/>
        <w:keepLines/>
        <w:ind w:left="692" w:hanging="692"/>
        <w:rPr>
          <w:rFonts w:ascii="Times New Roman" w:hAnsi="Times New Roman"/>
        </w:rPr>
      </w:pPr>
      <w:r>
        <w:rPr>
          <w:rFonts w:hint="eastAsia" w:ascii="Times New Roman" w:hAnsi="Times New Roman"/>
        </w:rPr>
        <w:t>异位固化</w:t>
      </w:r>
      <w:r>
        <w:rPr>
          <w:rFonts w:ascii="Times New Roman" w:hAnsi="Times New Roman"/>
        </w:rPr>
        <w:t xml:space="preserve"> ex-situ solidification</w:t>
      </w:r>
    </w:p>
    <w:p>
      <w:pPr>
        <w:ind w:firstLine="420" w:firstLineChars="175"/>
      </w:pPr>
      <w:r>
        <w:t xml:space="preserve"> </w:t>
      </w:r>
      <w:r>
        <w:rPr>
          <w:rFonts w:hint="eastAsia"/>
        </w:rPr>
        <w:t>将需要处理的土壤从原位置挖掘出来，转移或搬运到拌和场地，掺入固化剂对软土进行处理后，再将拌合后的混合物转移或搬运至需要处理的位置，以提高地基承载力的一种浅层处理方法。</w:t>
      </w:r>
      <w:r>
        <w:t xml:space="preserve"> </w:t>
      </w:r>
    </w:p>
    <w:p>
      <w:pPr>
        <w:pStyle w:val="5"/>
        <w:keepNext/>
        <w:keepLines/>
        <w:ind w:left="692" w:hanging="692"/>
        <w:rPr>
          <w:rFonts w:ascii="Times New Roman" w:hAnsi="Times New Roman"/>
        </w:rPr>
      </w:pPr>
      <w:r>
        <w:rPr>
          <w:rFonts w:hint="eastAsia" w:ascii="Times New Roman" w:hAnsi="Times New Roman"/>
        </w:rPr>
        <w:t>干法施工</w:t>
      </w:r>
      <w:r>
        <w:rPr>
          <w:rFonts w:ascii="Times New Roman" w:hAnsi="Times New Roman"/>
        </w:rPr>
        <w:t xml:space="preserve"> dry construction </w:t>
      </w:r>
    </w:p>
    <w:p>
      <w:pPr>
        <w:ind w:firstLine="420" w:firstLineChars="175"/>
      </w:pPr>
      <w:r>
        <w:rPr>
          <w:rFonts w:hint="eastAsia"/>
        </w:rPr>
        <w:t>将粉态固化剂与软弱土直接拌和的施工方法，也称为粉体搅拌法。</w:t>
      </w:r>
    </w:p>
    <w:p>
      <w:pPr>
        <w:pStyle w:val="5"/>
        <w:keepNext/>
        <w:keepLines/>
        <w:ind w:left="692" w:hanging="692"/>
        <w:rPr>
          <w:rFonts w:ascii="Times New Roman" w:hAnsi="Times New Roman"/>
        </w:rPr>
      </w:pPr>
      <w:r>
        <w:rPr>
          <w:rFonts w:hint="eastAsia" w:ascii="Times New Roman" w:hAnsi="Times New Roman"/>
        </w:rPr>
        <w:t>湿法施工</w:t>
      </w:r>
      <w:r>
        <w:rPr>
          <w:rFonts w:ascii="Times New Roman" w:hAnsi="Times New Roman"/>
        </w:rPr>
        <w:t xml:space="preserve"> wet construction</w:t>
      </w:r>
    </w:p>
    <w:p>
      <w:pPr>
        <w:ind w:firstLine="420" w:firstLineChars="175"/>
      </w:pPr>
      <w:r>
        <w:rPr>
          <w:rFonts w:hint="eastAsia"/>
        </w:rPr>
        <w:t>将液态固化剂与软弱土直接拌和的施工方法，也称为浆液搅拌法。</w:t>
      </w:r>
    </w:p>
    <w:p>
      <w:pPr>
        <w:pStyle w:val="5"/>
        <w:keepNext/>
        <w:keepLines/>
        <w:ind w:left="692" w:hanging="692"/>
        <w:rPr>
          <w:rFonts w:ascii="Times New Roman" w:hAnsi="Times New Roman"/>
        </w:rPr>
      </w:pPr>
      <w:r>
        <w:rPr>
          <w:rFonts w:hint="eastAsia" w:ascii="Times New Roman" w:hAnsi="Times New Roman"/>
        </w:rPr>
        <w:t>抗蚀系数</w:t>
      </w:r>
      <w:r>
        <w:rPr>
          <w:rFonts w:ascii="Times New Roman" w:hAnsi="Times New Roman"/>
        </w:rPr>
        <w:t xml:space="preserve"> corrosion resistance coefficient </w:t>
      </w:r>
    </w:p>
    <w:p>
      <w:pPr>
        <w:ind w:firstLine="420" w:firstLineChars="175"/>
      </w:pPr>
      <w:r>
        <w:rPr>
          <w:rFonts w:hint="eastAsia"/>
        </w:rPr>
        <w:t>采用固化剂，按照《水泥抗硫酸盐侵蚀试验方法》</w:t>
      </w:r>
      <w:r>
        <w:t>GB/T749</w:t>
      </w:r>
      <w:r>
        <w:rPr>
          <w:rFonts w:hint="eastAsia"/>
        </w:rPr>
        <w:t>，试验计算得到的试样抗蚀系数值。</w:t>
      </w:r>
    </w:p>
    <w:p>
      <w:pPr>
        <w:pStyle w:val="5"/>
      </w:pPr>
      <w:r>
        <w:rPr>
          <w:rFonts w:hint="eastAsia"/>
        </w:rPr>
        <w:t>固化土桩</w:t>
      </w:r>
      <w:r>
        <w:t xml:space="preserve"> </w:t>
      </w:r>
      <w:r>
        <w:rPr>
          <w:rFonts w:ascii="Times New Roman" w:hAnsi="Times New Roman"/>
        </w:rPr>
        <w:t>solidified soil pile</w:t>
      </w:r>
    </w:p>
    <w:p>
      <w:pPr>
        <w:ind w:firstLine="420" w:firstLineChars="175"/>
      </w:pPr>
      <w:r>
        <w:rPr>
          <w:rFonts w:hint="eastAsia"/>
        </w:rPr>
        <w:t>通常指固化土搅拌桩和固化土旋喷桩。通过深层搅拌法或高压旋喷法，将固化剂和原位土强制拌和形成的竖向增强体。</w:t>
      </w:r>
    </w:p>
    <w:p>
      <w:pPr>
        <w:pStyle w:val="5"/>
      </w:pPr>
      <w:r>
        <w:rPr>
          <w:rFonts w:hint="eastAsia"/>
        </w:rPr>
        <w:t>固化剂掺入比</w:t>
      </w:r>
      <w:r>
        <w:t xml:space="preserve"> </w:t>
      </w:r>
      <w:r>
        <w:rPr>
          <w:rFonts w:ascii="Times New Roman" w:hAnsi="Times New Roman"/>
        </w:rPr>
        <w:t>mixing ratio of stabilizer</w:t>
      </w:r>
    </w:p>
    <w:p>
      <w:pPr>
        <w:ind w:firstLine="420" w:firstLineChars="175"/>
      </w:pPr>
      <w:r>
        <w:rPr>
          <w:rFonts w:hint="eastAsia"/>
        </w:rPr>
        <w:t>固化剂掺入比为固化剂质量与原状湿土质量的比值。</w:t>
      </w:r>
    </w:p>
    <w:p>
      <w:pPr>
        <w:pStyle w:val="5"/>
      </w:pPr>
      <w:r>
        <w:rPr>
          <w:rFonts w:hint="eastAsia"/>
        </w:rPr>
        <w:t>固化土</w:t>
      </w:r>
      <w:r>
        <w:t xml:space="preserve"> </w:t>
      </w:r>
      <w:r>
        <w:rPr>
          <w:rFonts w:ascii="Times New Roman" w:hAnsi="Times New Roman"/>
        </w:rPr>
        <w:t>solidified soil</w:t>
      </w:r>
    </w:p>
    <w:p>
      <w:pPr>
        <w:ind w:firstLine="420" w:firstLineChars="175"/>
      </w:pPr>
      <w:r>
        <w:rPr>
          <w:rFonts w:hint="eastAsia"/>
        </w:rPr>
        <w:t>原土中掺加固化剂、外加剂并经均匀拌和，必要时加适量水，硬化后能达到特定强度的混合物。</w:t>
      </w:r>
    </w:p>
    <w:p>
      <w:pPr>
        <w:pStyle w:val="5"/>
        <w:rPr>
          <w:rFonts w:ascii="Times New Roman" w:hAnsi="Times New Roman"/>
        </w:rPr>
      </w:pPr>
      <w:r>
        <w:rPr>
          <w:rFonts w:hint="eastAsia" w:ascii="Times New Roman" w:hAnsi="Times New Roman"/>
        </w:rPr>
        <w:t>粉态固化土</w:t>
      </w:r>
      <w:r>
        <w:rPr>
          <w:rFonts w:ascii="Times New Roman" w:hAnsi="Times New Roman"/>
        </w:rPr>
        <w:t xml:space="preserve"> powdered solidified soil</w:t>
      </w:r>
    </w:p>
    <w:p>
      <w:pPr>
        <w:ind w:firstLine="420" w:firstLineChars="175"/>
      </w:pPr>
      <w:r>
        <w:rPr>
          <w:rFonts w:hint="eastAsia"/>
        </w:rPr>
        <w:t>原土中掺加粉态固化剂、外加剂并经均匀拌和，必要时加适量水，碾压后成型且硬化后能达到特定强度的混合物。</w:t>
      </w:r>
    </w:p>
    <w:p>
      <w:pPr>
        <w:pStyle w:val="5"/>
        <w:rPr>
          <w:rFonts w:ascii="Times New Roman" w:hAnsi="Times New Roman"/>
        </w:rPr>
      </w:pPr>
      <w:r>
        <w:rPr>
          <w:rFonts w:hint="eastAsia" w:ascii="Times New Roman" w:hAnsi="Times New Roman"/>
        </w:rPr>
        <w:t>液态固化土</w:t>
      </w:r>
      <w:r>
        <w:rPr>
          <w:rFonts w:ascii="Times New Roman" w:hAnsi="Times New Roman"/>
        </w:rPr>
        <w:t xml:space="preserve"> liquid solidified soil</w:t>
      </w:r>
    </w:p>
    <w:p>
      <w:pPr>
        <w:ind w:firstLine="420" w:firstLineChars="175"/>
      </w:pPr>
      <w:r>
        <w:rPr>
          <w:rFonts w:hint="eastAsia"/>
        </w:rPr>
        <w:t>原土中掺加固化剂、外加剂和水等材料经均匀拌和，形成具有定流动度且凝结硬化后能达到特定强度的混合物。</w:t>
      </w:r>
    </w:p>
    <w:p>
      <w:pPr>
        <w:pStyle w:val="5"/>
        <w:rPr>
          <w:b/>
          <w:szCs w:val="24"/>
        </w:rPr>
      </w:pPr>
      <w:r>
        <w:t>多轴搅拌</w:t>
      </w:r>
      <w:r>
        <w:rPr>
          <w:rFonts w:hint="eastAsia"/>
        </w:rPr>
        <w:t>桩</w:t>
      </w:r>
      <w:r>
        <w:rPr>
          <w:rFonts w:ascii="Times New Roman" w:hAnsi="Times New Roman"/>
        </w:rPr>
        <w:t xml:space="preserve"> multi axis mixing pile</w:t>
      </w:r>
    </w:p>
    <w:p>
      <w:pPr>
        <w:ind w:firstLine="420" w:firstLineChars="175"/>
      </w:pPr>
      <w:r>
        <w:rPr>
          <w:rFonts w:hint="eastAsia"/>
        </w:rPr>
        <w:t>通过有多个螺旋钻孔的搅拌桩机将固化剂喷入原位土强制拌和形成的竖向增强体。</w:t>
      </w:r>
    </w:p>
    <w:p>
      <w:pPr>
        <w:pStyle w:val="5"/>
      </w:pPr>
      <w:r>
        <w:rPr>
          <w:rFonts w:hint="eastAsia"/>
        </w:rPr>
        <w:t>固化土褥垫层</w:t>
      </w:r>
      <w:r>
        <w:t xml:space="preserve"> </w:t>
      </w:r>
      <w:r>
        <w:rPr>
          <w:rFonts w:ascii="Times New Roman" w:hAnsi="Times New Roman"/>
        </w:rPr>
        <w:t>solided soil cushion</w:t>
      </w:r>
    </w:p>
    <w:p>
      <w:pPr>
        <w:ind w:firstLine="420" w:firstLineChars="175"/>
      </w:pPr>
      <w:r>
        <w:rPr>
          <w:rFonts w:hint="eastAsia"/>
        </w:rPr>
        <w:t>用于复合地基的褥垫层可采用固化土，与竖向增强体共同形成固化土褥垫层</w:t>
      </w:r>
      <w:r>
        <w:t>-</w:t>
      </w:r>
      <w:r>
        <w:rPr>
          <w:rFonts w:hint="eastAsia"/>
        </w:rPr>
        <w:t>桩体复合地基。固化土可采用就地固化或异地固化方式。</w:t>
      </w:r>
    </w:p>
    <w:p>
      <w:pPr>
        <w:pStyle w:val="5"/>
        <w:keepNext/>
        <w:keepLines/>
        <w:rPr>
          <w:rFonts w:ascii="Times New Roman" w:hAnsi="Times New Roman"/>
        </w:rPr>
      </w:pPr>
      <w:r>
        <w:rPr>
          <w:rFonts w:hint="eastAsia" w:ascii="Times New Roman" w:hAnsi="Times New Roman"/>
        </w:rPr>
        <w:t>高速高压搅喷工艺</w:t>
      </w:r>
      <w:r>
        <w:rPr>
          <w:rFonts w:ascii="Times New Roman" w:hAnsi="Times New Roman"/>
        </w:rPr>
        <w:t xml:space="preserve"> high speed and high pressure mixing and spraying technology</w:t>
      </w:r>
    </w:p>
    <w:p>
      <w:pPr>
        <w:ind w:firstLine="480"/>
        <w:rPr>
          <w:b/>
          <w:bCs/>
          <w:szCs w:val="32"/>
        </w:rPr>
      </w:pPr>
      <w:r>
        <w:rPr>
          <w:rFonts w:hint="eastAsia"/>
        </w:rPr>
        <w:t>高速高压搅喷工艺是一种利用钻杆高速转动、较高主动下压力辅以活性剂减阻技术对土层进行切削钻进，过程中实时监测并信息化控制，同时注入固化浆液，形成超深固化土竖向增强体的施工方法。</w:t>
      </w:r>
    </w:p>
    <w:p>
      <w:pPr>
        <w:pStyle w:val="5"/>
        <w:rPr>
          <w:rFonts w:ascii="Times New Roman" w:hAnsi="Times New Roman"/>
        </w:rPr>
      </w:pPr>
      <w:r>
        <w:rPr>
          <w:rFonts w:hint="eastAsia" w:ascii="Times New Roman" w:hAnsi="Times New Roman"/>
        </w:rPr>
        <w:t>单轴双向搅拌工艺</w:t>
      </w:r>
      <w:r>
        <w:rPr>
          <w:rFonts w:ascii="Times New Roman" w:hAnsi="Times New Roman"/>
        </w:rPr>
        <w:t xml:space="preserve"> single axis bidirectional mixing technology</w:t>
      </w:r>
    </w:p>
    <w:p>
      <w:pPr>
        <w:ind w:firstLine="420" w:firstLineChars="175"/>
      </w:pPr>
      <w:r>
        <w:rPr>
          <w:rFonts w:hint="eastAsia"/>
          <w:bCs/>
        </w:rPr>
        <w:t>单轴双向差速搅拌工艺</w:t>
      </w:r>
      <w:r>
        <w:rPr>
          <w:rFonts w:hint="eastAsia"/>
        </w:rPr>
        <w:t>是一种利用有正反两方向旋转钻头的设备切削土层，正反向旋转速度不一，同时注入固化剂，形成固化土竖向增强体的施工工艺。</w:t>
      </w:r>
    </w:p>
    <w:p>
      <w:pPr>
        <w:pStyle w:val="5"/>
        <w:keepNext/>
        <w:keepLines/>
        <w:ind w:left="1"/>
        <w:rPr>
          <w:rFonts w:ascii="Times New Roman" w:hAnsi="Times New Roman"/>
        </w:rPr>
      </w:pPr>
      <w:bookmarkStart w:id="61" w:name="OLE_LINK13"/>
      <w:bookmarkStart w:id="62" w:name="OLE_LINK14"/>
      <w:bookmarkStart w:id="63" w:name="OLE_LINK9"/>
      <w:bookmarkStart w:id="64" w:name="OLE_LINK10"/>
      <w:r>
        <w:rPr>
          <w:rFonts w:hint="eastAsia" w:ascii="Times New Roman" w:hAnsi="Times New Roman"/>
        </w:rPr>
        <w:t>多层剪切双向搅拌工艺</w:t>
      </w:r>
      <w:bookmarkEnd w:id="61"/>
      <w:bookmarkEnd w:id="62"/>
      <w:r>
        <w:rPr>
          <w:rFonts w:ascii="Times New Roman" w:hAnsi="Times New Roman"/>
        </w:rPr>
        <w:t xml:space="preserve"> </w:t>
      </w:r>
      <w:bookmarkEnd w:id="63"/>
      <w:bookmarkEnd w:id="64"/>
      <w:bookmarkStart w:id="65" w:name="OLE_LINK15"/>
      <w:bookmarkStart w:id="66" w:name="OLE_LINK16"/>
      <w:r>
        <w:rPr>
          <w:rFonts w:ascii="Times New Roman" w:hAnsi="Times New Roman"/>
        </w:rPr>
        <w:t>mutual shear</w:t>
      </w:r>
      <w:bookmarkEnd w:id="65"/>
      <w:bookmarkEnd w:id="66"/>
      <w:r>
        <w:rPr>
          <w:rFonts w:ascii="Times New Roman" w:hAnsi="Times New Roman"/>
        </w:rPr>
        <w:t xml:space="preserve"> bidirectional mixing technology</w:t>
      </w:r>
    </w:p>
    <w:p>
      <w:pPr>
        <w:ind w:firstLine="420" w:firstLineChars="175"/>
      </w:pPr>
      <w:r>
        <w:rPr>
          <w:rFonts w:hint="eastAsia"/>
        </w:rPr>
        <w:t>多层剪切双向搅拌工艺是一种利用有互相逆向旋转钻头的设备切削土层，同时注入固化剂，形成固化土竖向增强体的施工工艺。</w:t>
      </w:r>
    </w:p>
    <w:p>
      <w:pPr>
        <w:pStyle w:val="5"/>
        <w:keepNext/>
        <w:keepLines/>
        <w:ind w:left="692" w:hanging="692"/>
        <w:rPr>
          <w:rFonts w:ascii="Times New Roman" w:hAnsi="Times New Roman"/>
        </w:rPr>
      </w:pPr>
      <w:r>
        <w:rPr>
          <w:rFonts w:hint="eastAsia" w:ascii="Times New Roman" w:hAnsi="Times New Roman"/>
        </w:rPr>
        <w:t>全方位高压喷射注浆技术</w:t>
      </w:r>
      <w:r>
        <w:rPr>
          <w:rFonts w:ascii="Times New Roman" w:hAnsi="Times New Roman"/>
        </w:rPr>
        <w:t xml:space="preserve"> metro jet system</w:t>
      </w:r>
    </w:p>
    <w:p>
      <w:pPr>
        <w:ind w:firstLine="420" w:firstLineChars="175"/>
      </w:pPr>
      <w:r>
        <w:rPr>
          <w:rFonts w:hint="eastAsia"/>
          <w:bCs/>
        </w:rPr>
        <w:t>全方位高压喷射工艺</w:t>
      </w:r>
      <w:r>
        <w:rPr>
          <w:rFonts w:hint="eastAsia"/>
        </w:rPr>
        <w:t>是指可以进行全方位高压喷射注浆施工的工艺，同时过程中可将固化剂浆液数据、地内压力数据、空气数据、强制集中排泥等全过程进行监控。</w:t>
      </w:r>
    </w:p>
    <w:p>
      <w:pPr>
        <w:pStyle w:val="5"/>
        <w:keepNext/>
        <w:keepLines/>
        <w:ind w:left="692" w:hanging="692"/>
        <w:rPr>
          <w:rFonts w:ascii="Times New Roman" w:hAnsi="Times New Roman"/>
        </w:rPr>
      </w:pPr>
      <w:r>
        <w:rPr>
          <w:rFonts w:hint="eastAsia" w:ascii="Times New Roman" w:hAnsi="Times New Roman"/>
        </w:rPr>
        <w:t>罗丁喷射桩工法</w:t>
      </w:r>
      <w:r>
        <w:rPr>
          <w:rFonts w:ascii="Times New Roman" w:hAnsi="Times New Roman"/>
        </w:rPr>
        <w:t xml:space="preserve"> Rodin jet pile technology</w:t>
      </w:r>
    </w:p>
    <w:p>
      <w:pPr>
        <w:ind w:firstLine="420" w:firstLineChars="175"/>
      </w:pPr>
      <w:r>
        <w:rPr>
          <w:rFonts w:hint="eastAsia"/>
          <w:bCs/>
        </w:rPr>
        <w:t>罗丁喷射桩工艺</w:t>
      </w:r>
      <w:r>
        <w:rPr>
          <w:rFonts w:hint="eastAsia"/>
        </w:rPr>
        <w:t>是先采用高压水喷射预切割土体，再采用空气包裹固化剂浆液喷射，使固化剂浆液与土拌合形成固化土竖向增强体的施工工艺。</w:t>
      </w:r>
    </w:p>
    <w:p>
      <w:pPr>
        <w:pStyle w:val="5"/>
        <w:keepNext/>
        <w:keepLines/>
        <w:ind w:left="692" w:hanging="692"/>
        <w:rPr>
          <w:rFonts w:ascii="Times New Roman" w:hAnsi="Times New Roman"/>
        </w:rPr>
      </w:pPr>
      <w:r>
        <w:rPr>
          <w:rFonts w:hint="eastAsia" w:ascii="Times New Roman" w:hAnsi="Times New Roman"/>
        </w:rPr>
        <w:t>智能感知超级旋喷工艺</w:t>
      </w:r>
      <w:r>
        <w:rPr>
          <w:rFonts w:ascii="Times New Roman" w:hAnsi="Times New Roman"/>
        </w:rPr>
        <w:t xml:space="preserve"> super-intelligent-sensing jet technology</w:t>
      </w:r>
    </w:p>
    <w:p>
      <w:pPr>
        <w:ind w:firstLine="420" w:firstLineChars="175"/>
      </w:pPr>
      <w:r>
        <w:rPr>
          <w:rFonts w:hint="eastAsia"/>
          <w:bCs/>
        </w:rPr>
        <w:t>智能感知超级旋喷工艺</w:t>
      </w:r>
      <w:r>
        <w:rPr>
          <w:rFonts w:hint="eastAsia"/>
        </w:rPr>
        <w:t>是一种将固化浆液压力数据、地内压力数据、空气压力数据、旋喷桩径数据、喷浆杆提升与旋转等全过程作为监控对象形成数据智库，并能实现超高喷射压力、超大流量及超深处理深度的全方位地基加固的施工工艺。</w:t>
      </w:r>
    </w:p>
    <w:p>
      <w:pPr>
        <w:pStyle w:val="3"/>
        <w:spacing w:before="326" w:after="326"/>
        <w:ind w:left="660" w:hanging="660"/>
        <w:rPr>
          <w:rFonts w:ascii="宋体" w:hAnsi="宋体"/>
        </w:rPr>
      </w:pPr>
      <w:bookmarkStart w:id="67" w:name="_Toc194419393"/>
      <w:r>
        <w:rPr>
          <w:rFonts w:hint="eastAsia" w:ascii="宋体" w:hAnsi="宋体"/>
        </w:rPr>
        <w:t>符号</w:t>
      </w:r>
      <w:bookmarkEnd w:id="67"/>
    </w:p>
    <w:p>
      <w:pPr>
        <w:pStyle w:val="60"/>
        <w:tabs>
          <w:tab w:val="right" w:leader="dot" w:pos="5796"/>
        </w:tabs>
        <w:adjustRightInd w:val="0"/>
        <w:snapToGrid w:val="0"/>
        <w:spacing w:after="0"/>
        <w:ind w:firstLine="0" w:firstLineChars="0"/>
        <w:jc w:val="both"/>
        <w:rPr>
          <w:rFonts w:asciiTheme="minorEastAsia" w:hAnsiTheme="minorEastAsia" w:eastAsiaTheme="minorEastAsia"/>
          <w:sz w:val="24"/>
        </w:rPr>
      </w:pPr>
      <m:oMath>
        <m:r>
          <m:rPr>
            <m:sty m:val="p"/>
          </m:rPr>
          <w:rPr>
            <w:rFonts w:hint="eastAsia" w:ascii="Cambria Math" w:hAnsi="Cambria Math" w:eastAsiaTheme="minorEastAsia"/>
            <w:sz w:val="24"/>
          </w:rPr>
          <m:t>A</m:t>
        </m:r>
      </m:oMath>
      <w:r>
        <w:rPr>
          <w:rFonts w:hint="eastAsia" w:asciiTheme="minorEastAsia" w:hAnsiTheme="minorEastAsia" w:eastAsiaTheme="minorEastAsia"/>
          <w:sz w:val="24"/>
        </w:rPr>
        <w:t>——试件的横截面积；</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A</m:t>
            </m:r>
            <m:ctrlPr>
              <w:rPr>
                <w:rFonts w:ascii="Cambria Math" w:hAnsi="Cambria Math"/>
                <w:i/>
                <w:sz w:val="24"/>
              </w:rPr>
            </m:ctrlPr>
          </m:e>
          <m:sub>
            <m:r>
              <m:rPr/>
              <w:rPr>
                <w:rFonts w:hint="eastAsia" w:ascii="Cambria Math" w:hAnsi="Cambria Math"/>
                <w:sz w:val="24"/>
              </w:rPr>
              <m:t>P</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桩的截面积；</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r>
          <m:rPr/>
          <w:rPr>
            <w:rFonts w:hint="eastAsia" w:ascii="Cambria Math" w:hAnsi="Cambria Math"/>
            <w:sz w:val="24"/>
          </w:rPr>
          <m:t>b</m:t>
        </m:r>
      </m:oMath>
      <w:r>
        <w:rPr>
          <w:rFonts w:ascii="Times New Roman" w:hAnsi="Times New Roman"/>
          <w:sz w:val="24"/>
        </w:rPr>
        <w:t>——</w:t>
      </w:r>
      <w:r>
        <w:rPr>
          <w:rFonts w:hint="eastAsia" w:ascii="Times New Roman" w:hAnsi="Times New Roman"/>
          <w:sz w:val="24"/>
        </w:rPr>
        <w:t>路基宽度或基础底面最小边宽</w:t>
      </w:r>
      <w:r>
        <w:rPr>
          <w:rFonts w:hint="eastAsia" w:ascii="Cambria Math" w:hAnsi="Cambria Math"/>
          <w:iCs/>
          <w:sz w:val="24"/>
        </w:rPr>
        <w:t>；</w:t>
      </w:r>
    </w:p>
    <w:p>
      <w:pPr>
        <w:pStyle w:val="60"/>
        <w:tabs>
          <w:tab w:val="right" w:leader="dot" w:pos="5796"/>
        </w:tabs>
        <w:adjustRightInd w:val="0"/>
        <w:snapToGrid w:val="0"/>
        <w:spacing w:after="0"/>
        <w:ind w:firstLine="0" w:firstLineChars="0"/>
        <w:jc w:val="both"/>
        <w:rPr>
          <w:rFonts w:hint="eastAsia" w:ascii="Cambria Math" w:hAnsi="Cambria Math"/>
          <w:iCs/>
          <w:sz w:val="24"/>
        </w:rPr>
      </w:pPr>
      <w:r>
        <w:rPr>
          <w:rFonts w:ascii="宋体" w:hAnsi="宋体"/>
        </w:rPr>
        <w:t xml:space="preserve"> </w:t>
      </w:r>
      <m:oMath>
        <m:sSup>
          <m:sSupPr>
            <m:ctrlPr>
              <w:rPr>
                <w:rFonts w:ascii="Cambria Math" w:hAnsi="Cambria Math"/>
                <w:i/>
                <w:sz w:val="24"/>
              </w:rPr>
            </m:ctrlPr>
          </m:sSupPr>
          <m:e>
            <m:r>
              <m:rPr/>
              <w:rPr>
                <w:rFonts w:hint="eastAsia" w:ascii="Cambria Math" w:hAnsi="Cambria Math"/>
                <w:sz w:val="24"/>
              </w:rPr>
              <m:t>b</m:t>
            </m:r>
            <m:ctrlPr>
              <w:rPr>
                <w:rFonts w:ascii="Cambria Math" w:hAnsi="Cambria Math"/>
                <w:i/>
                <w:sz w:val="24"/>
              </w:rPr>
            </m:ctrlPr>
          </m:e>
          <m:sup>
            <m:r>
              <m:rPr/>
              <w:rPr>
                <w:rFonts w:hint="eastAsia" w:ascii="Cambria Math" w:hAnsi="Cambria Math"/>
                <w:sz w:val="24"/>
              </w:rPr>
              <m:t>'</m:t>
            </m:r>
            <m:ctrlPr>
              <w:rPr>
                <w:rFonts w:ascii="Cambria Math" w:hAnsi="Cambria Math"/>
                <w:i/>
                <w:sz w:val="24"/>
              </w:rPr>
            </m:ctrlPr>
          </m:sup>
        </m:sSup>
      </m:oMath>
      <w:r>
        <w:rPr>
          <w:rFonts w:ascii="Times New Roman" w:hAnsi="Times New Roman"/>
          <w:sz w:val="24"/>
        </w:rPr>
        <w:t>——</w:t>
      </w:r>
      <w:r>
        <w:rPr>
          <w:rFonts w:hint="eastAsia" w:ascii="Cambria Math" w:hAnsi="Cambria Math"/>
          <w:iCs/>
          <w:sz w:val="24"/>
        </w:rPr>
        <w:t>固化层底面宽度；</w:t>
      </w:r>
    </w:p>
    <w:p>
      <w:pPr>
        <w:pStyle w:val="60"/>
        <w:tabs>
          <w:tab w:val="right" w:leader="dot" w:pos="5796"/>
        </w:tabs>
        <w:adjustRightInd w:val="0"/>
        <w:snapToGrid w:val="0"/>
        <w:spacing w:after="0"/>
        <w:ind w:firstLine="0" w:firstLineChars="0"/>
        <w:jc w:val="both"/>
        <w:rPr>
          <w:rFonts w:hint="eastAsia" w:ascii="Cambria Math" w:hAnsi="Cambria Math"/>
          <w:i/>
          <w:sz w:val="24"/>
        </w:rPr>
      </w:pPr>
      <m:oMath>
        <m:sSub>
          <m:sSubPr>
            <m:ctrlPr>
              <w:rPr>
                <w:rFonts w:ascii="Cambria Math" w:hAnsi="Cambria Math"/>
                <w:i/>
                <w:sz w:val="24"/>
              </w:rPr>
            </m:ctrlPr>
          </m:sSubPr>
          <m:e>
            <m:r>
              <m:rPr/>
              <w:rPr>
                <w:rFonts w:hint="eastAsia" w:ascii="Cambria Math" w:hAnsi="Cambria Math"/>
                <w:sz w:val="24"/>
              </w:rPr>
              <m:t>c</m:t>
            </m:r>
            <m:ctrlPr>
              <w:rPr>
                <w:rFonts w:ascii="Cambria Math" w:hAnsi="Cambria Math"/>
                <w:i/>
                <w:sz w:val="24"/>
              </w:rPr>
            </m:ctrlPr>
          </m:e>
          <m:sub>
            <m:r>
              <m:rPr/>
              <w:rPr>
                <w:rFonts w:hint="eastAsia" w:ascii="Cambria Math" w:hAnsi="Cambria Math"/>
                <w:sz w:val="24"/>
              </w:rPr>
              <m:t>p</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桩的直剪快剪或抗剪断粘聚力；</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c</m:t>
            </m:r>
            <m:ctrlPr>
              <w:rPr>
                <w:rFonts w:ascii="Cambria Math" w:hAnsi="Cambria Math"/>
                <w:i/>
                <w:sz w:val="24"/>
              </w:rPr>
            </m:ctrlPr>
          </m:e>
          <m:sub>
            <m:r>
              <m:rPr/>
              <w:rPr>
                <w:rFonts w:hint="eastAsia" w:ascii="Cambria Math" w:hAnsi="Cambria Math"/>
                <w:sz w:val="24"/>
              </w:rPr>
              <m:t>ps</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复合粘聚力；</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c</m:t>
            </m:r>
            <m:ctrlPr>
              <w:rPr>
                <w:rFonts w:ascii="Cambria Math" w:hAnsi="Cambria Math"/>
                <w:i/>
                <w:sz w:val="24"/>
              </w:rPr>
            </m:ctrlPr>
          </m:e>
          <m:sub>
            <m:r>
              <m:rPr/>
              <w:rPr>
                <w:rFonts w:hint="eastAsia" w:ascii="Cambria Math" w:hAnsi="Cambria Math"/>
                <w:sz w:val="24"/>
              </w:rPr>
              <m:t>s</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桩间土直剪快剪粘聚力；</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r>
          <m:rPr/>
          <w:rPr>
            <w:rFonts w:hint="eastAsia" w:ascii="Cambria Math" w:hAnsi="Cambria Math"/>
            <w:sz w:val="24"/>
          </w:rPr>
          <m:t>d</m:t>
        </m:r>
      </m:oMath>
      <w:r>
        <w:rPr>
          <w:rFonts w:ascii="Times New Roman" w:hAnsi="Times New Roman"/>
          <w:sz w:val="24"/>
        </w:rPr>
        <w:t>——</w:t>
      </w:r>
      <w:r>
        <w:rPr>
          <w:rFonts w:hint="eastAsia" w:ascii="Times New Roman" w:hAnsi="Times New Roman"/>
          <w:sz w:val="24"/>
        </w:rPr>
        <w:t>桩身直径</w:t>
      </w:r>
      <w:r>
        <w:rPr>
          <w:rFonts w:hint="eastAsia" w:ascii="Cambria Math" w:hAnsi="Cambria Math"/>
          <w:iCs/>
          <w:sz w:val="24"/>
        </w:rPr>
        <w:t>；</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d</m:t>
            </m:r>
            <m:ctrlPr>
              <w:rPr>
                <w:rFonts w:ascii="Cambria Math" w:hAnsi="Cambria Math"/>
                <w:i/>
                <w:sz w:val="24"/>
              </w:rPr>
            </m:ctrlPr>
          </m:e>
          <m:sub>
            <m:r>
              <m:rPr/>
              <w:rPr>
                <w:rFonts w:hint="eastAsia" w:ascii="Cambria Math" w:hAnsi="Cambria Math"/>
                <w:sz w:val="24"/>
              </w:rPr>
              <m:t>e</m:t>
            </m:r>
            <m:ctrlPr>
              <w:rPr>
                <w:rFonts w:ascii="Cambria Math" w:hAnsi="Cambria Math"/>
                <w:i/>
                <w:sz w:val="24"/>
              </w:rPr>
            </m:ctrlPr>
          </m:sub>
        </m:sSub>
      </m:oMath>
      <w:r>
        <w:rPr>
          <w:rFonts w:ascii="Times New Roman" w:hAnsi="Times New Roman"/>
          <w:sz w:val="24"/>
        </w:rPr>
        <w:t>——</w:t>
      </w:r>
      <w:r>
        <w:rPr>
          <w:rFonts w:hint="eastAsia" w:asciiTheme="minorEastAsia" w:hAnsiTheme="minorEastAsia" w:eastAsiaTheme="minorEastAsia"/>
          <w:sz w:val="24"/>
        </w:rPr>
        <w:t>单根桩分担的处理面积的等效圆直径；</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E</m:t>
            </m:r>
            <m:ctrlPr>
              <w:rPr>
                <w:rFonts w:ascii="Cambria Math" w:hAnsi="Cambria Math"/>
                <w:i/>
                <w:sz w:val="24"/>
              </w:rPr>
            </m:ctrlPr>
          </m:e>
          <m:sub>
            <m:r>
              <m:rPr/>
              <w:rPr>
                <w:rFonts w:hint="eastAsia" w:ascii="Cambria Math" w:hAnsi="Cambria Math"/>
                <w:sz w:val="24"/>
              </w:rPr>
              <m:t>si</m:t>
            </m:r>
            <m:ctrlPr>
              <w:rPr>
                <w:rFonts w:ascii="Cambria Math" w:hAnsi="Cambria Math"/>
                <w:i/>
                <w:sz w:val="24"/>
              </w:rPr>
            </m:ctrlPr>
          </m:sub>
        </m:sSub>
      </m:oMath>
      <w:r>
        <w:rPr>
          <w:rFonts w:ascii="Times New Roman" w:hAnsi="Times New Roman"/>
          <w:sz w:val="24"/>
        </w:rPr>
        <w:fldChar w:fldCharType="begin"/>
      </w:r>
      <w:r>
        <w:rPr>
          <w:rFonts w:ascii="Times New Roman" w:hAnsi="Times New Roman"/>
          <w:sz w:val="24"/>
        </w:rPr>
        <w:instrText xml:space="preserve"> QUOTE </w:instrText>
      </w:r>
      <w:r>
        <w:rPr>
          <w:position w:val="-15"/>
        </w:rPr>
        <w:pict>
          <v:shape id="_x0000_i1025" o:spt="75" type="#_x0000_t75" style="height:23.4pt;width:1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stylePaneFormatFilter w:val=&quot;3F01&quot;/&gt;&lt;w:revisionView w:markup=&quot;off&quot;/&gt;&lt;w:defaultTabStop w:val=&quot;420&quot;/&gt;&lt;w:drawingGridVerticalSpacing w:val=&quot;156&quot;/&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Tc1OGRlMDljMmNmMGRmMmQzNDQzZTNhZWI3ZWNkMzEifQ==&quot;/&gt;&lt;/w:docVars&gt;&lt;wsp:rsids&gt;&lt;wsp:rsidRoot wsp:val=&quot;00172A27&quot;/&gt;&lt;wsp:rsid wsp:val=&quot;000024B6&quot;/&gt;&lt;wsp:rsid wsp:val=&quot;0000683E&quot;/&gt;&lt;wsp:rsid wsp:val=&quot;00006BA4&quot;/&gt;&lt;wsp:rsid wsp:val=&quot;00033EDC&quot;/&gt;&lt;wsp:rsid wsp:val=&quot;00034B26&quot;/&gt;&lt;wsp:rsid wsp:val=&quot;000365B6&quot;/&gt;&lt;wsp:rsid wsp:val=&quot;0003779F&quot;/&gt;&lt;wsp:rsid wsp:val=&quot;00043923&quot;/&gt;&lt;wsp:rsid wsp:val=&quot;000525D2&quot;/&gt;&lt;wsp:rsid wsp:val=&quot;00053B58&quot;/&gt;&lt;wsp:rsid wsp:val=&quot;00063268&quot;/&gt;&lt;wsp:rsid wsp:val=&quot;00065C51&quot;/&gt;&lt;wsp:rsid wsp:val=&quot;00076000&quot;/&gt;&lt;wsp:rsid wsp:val=&quot;0009231A&quot;/&gt;&lt;wsp:rsid wsp:val=&quot;000A0741&quot;/&gt;&lt;wsp:rsid wsp:val=&quot;000B4CF1&quot;/&gt;&lt;wsp:rsid wsp:val=&quot;000C3346&quot;/&gt;&lt;wsp:rsid wsp:val=&quot;000D106D&quot;/&gt;&lt;wsp:rsid wsp:val=&quot;000D2A60&quot;/&gt;&lt;wsp:rsid wsp:val=&quot;000F2DA5&quot;/&gt;&lt;wsp:rsid wsp:val=&quot;00105DFA&quot;/&gt;&lt;wsp:rsid wsp:val=&quot;00111013&quot;/&gt;&lt;wsp:rsid wsp:val=&quot;001119B2&quot;/&gt;&lt;wsp:rsid wsp:val=&quot;001157F8&quot;/&gt;&lt;wsp:rsid wsp:val=&quot;00126BD1&quot;/&gt;&lt;wsp:rsid wsp:val=&quot;00137CFA&quot;/&gt;&lt;wsp:rsid wsp:val=&quot;00147087&quot;/&gt;&lt;wsp:rsid wsp:val=&quot;00154944&quot;/&gt;&lt;wsp:rsid wsp:val=&quot;00157E39&quot;/&gt;&lt;wsp:rsid wsp:val=&quot;001756C8&quot;/&gt;&lt;wsp:rsid wsp:val=&quot;00175D2C&quot;/&gt;&lt;wsp:rsid wsp:val=&quot;00177506&quot;/&gt;&lt;wsp:rsid wsp:val=&quot;00180DA3&quot;/&gt;&lt;wsp:rsid wsp:val=&quot;00182D3F&quot;/&gt;&lt;wsp:rsid wsp:val=&quot;00190585&quot;/&gt;&lt;wsp:rsid wsp:val=&quot;001909C0&quot;/&gt;&lt;wsp:rsid wsp:val=&quot;00192DE3&quot;/&gt;&lt;wsp:rsid wsp:val=&quot;00194A00&quot;/&gt;&lt;wsp:rsid wsp:val=&quot;001A2877&quot;/&gt;&lt;wsp:rsid wsp:val=&quot;001A327A&quot;/&gt;&lt;wsp:rsid wsp:val=&quot;001A79A3&quot;/&gt;&lt;wsp:rsid wsp:val=&quot;001B35D8&quot;/&gt;&lt;wsp:rsid wsp:val=&quot;001B7B33&quot;/&gt;&lt;wsp:rsid wsp:val=&quot;001C0F8B&quot;/&gt;&lt;wsp:rsid wsp:val=&quot;001F32E9&quot;/&gt;&lt;wsp:rsid wsp:val=&quot;001F51D8&quot;/&gt;&lt;wsp:rsid wsp:val=&quot;002004AF&quot;/&gt;&lt;wsp:rsid wsp:val=&quot;00201C68&quot;/&gt;&lt;wsp:rsid wsp:val=&quot;0023243E&quot;/&gt;&lt;wsp:rsid wsp:val=&quot;002435EF&quot;/&gt;&lt;wsp:rsid wsp:val=&quot;00254C1A&quot;/&gt;&lt;wsp:rsid wsp:val=&quot;002551C4&quot;/&gt;&lt;wsp:rsid wsp:val=&quot;0026437C&quot;/&gt;&lt;wsp:rsid wsp:val=&quot;0026619B&quot;/&gt;&lt;wsp:rsid wsp:val=&quot;00270701&quot;/&gt;&lt;wsp:rsid wsp:val=&quot;00272040&quot;/&gt;&lt;wsp:rsid wsp:val=&quot;00275731&quot;/&gt;&lt;wsp:rsid wsp:val=&quot;00290D23&quot;/&gt;&lt;wsp:rsid wsp:val=&quot;0029168E&quot;/&gt;&lt;wsp:rsid wsp:val=&quot;00293969&quot;/&gt;&lt;wsp:rsid wsp:val=&quot;002B2735&quot;/&gt;&lt;wsp:rsid wsp:val=&quot;002B3E62&quot;/&gt;&lt;wsp:rsid wsp:val=&quot;002C671A&quot;/&gt;&lt;wsp:rsid wsp:val=&quot;002D155C&quot;/&gt;&lt;wsp:rsid wsp:val=&quot;002D7538&quot;/&gt;&lt;wsp:rsid wsp:val=&quot;002E28BD&quot;/&gt;&lt;wsp:rsid wsp:val=&quot;003067A0&quot;/&gt;&lt;wsp:rsid wsp:val=&quot;003119FE&quot;/&gt;&lt;wsp:rsid wsp:val=&quot;00314B4F&quot;/&gt;&lt;wsp:rsid wsp:val=&quot;00322C13&quot;/&gt;&lt;wsp:rsid wsp:val=&quot;003277E9&quot;/&gt;&lt;wsp:rsid wsp:val=&quot;00341D13&quot;/&gt;&lt;wsp:rsid wsp:val=&quot;0036713C&quot;/&gt;&lt;wsp:rsid wsp:val=&quot;00376450&quot;/&gt;&lt;wsp:rsid wsp:val=&quot;00391A1A&quot;/&gt;&lt;wsp:rsid wsp:val=&quot;00396FB0&quot;/&gt;&lt;wsp:rsid wsp:val=&quot;003A1822&quot;/&gt;&lt;wsp:rsid wsp:val=&quot;003B28DB&quot;/&gt;&lt;wsp:rsid wsp:val=&quot;003D27DA&quot;/&gt;&lt;wsp:rsid wsp:val=&quot;003D38E3&quot;/&gt;&lt;wsp:rsid wsp:val=&quot;003E256C&quot;/&gt;&lt;wsp:rsid wsp:val=&quot;003E5177&quot;/&gt;&lt;wsp:rsid wsp:val=&quot;003E5972&quot;/&gt;&lt;wsp:rsid wsp:val=&quot;003F288B&quot;/&gt;&lt;wsp:rsid wsp:val=&quot;00402911&quot;/&gt;&lt;wsp:rsid wsp:val=&quot;004043F6&quot;/&gt;&lt;wsp:rsid wsp:val=&quot;0041021B&quot;/&gt;&lt;wsp:rsid wsp:val=&quot;004348C7&quot;/&gt;&lt;wsp:rsid wsp:val=&quot;0044056C&quot;/&gt;&lt;wsp:rsid wsp:val=&quot;004446B9&quot;/&gt;&lt;wsp:rsid wsp:val=&quot;00444DCE&quot;/&gt;&lt;wsp:rsid wsp:val=&quot;00447016&quot;/&gt;&lt;wsp:rsid wsp:val=&quot;00450340&quot;/&gt;&lt;wsp:rsid wsp:val=&quot;004516A1&quot;/&gt;&lt;wsp:rsid wsp:val=&quot;00464CF2&quot;/&gt;&lt;wsp:rsid wsp:val=&quot;00466D5F&quot;/&gt;&lt;wsp:rsid wsp:val=&quot;004721A9&quot;/&gt;&lt;wsp:rsid wsp:val=&quot;004848E1&quot;/&gt;&lt;wsp:rsid wsp:val=&quot;00487F7B&quot;/&gt;&lt;wsp:rsid wsp:val=&quot;0049533B&quot;/&gt;&lt;wsp:rsid wsp:val=&quot;004B69DF&quot;/&gt;&lt;wsp:rsid wsp:val=&quot;004C7855&quot;/&gt;&lt;wsp:rsid wsp:val=&quot;004E0E42&quot;/&gt;&lt;wsp:rsid wsp:val=&quot;004F49E3&quot;/&gt;&lt;wsp:rsid wsp:val=&quot;004F652D&quot;/&gt;&lt;wsp:rsid wsp:val=&quot;00507996&quot;/&gt;&lt;wsp:rsid wsp:val=&quot;0052462D&quot;/&gt;&lt;wsp:rsid wsp:val=&quot;00530824&quot;/&gt;&lt;wsp:rsid wsp:val=&quot;00536022&quot;/&gt;&lt;wsp:rsid wsp:val=&quot;00545A2B&quot;/&gt;&lt;wsp:rsid wsp:val=&quot;005703F7&quot;/&gt;&lt;wsp:rsid wsp:val=&quot;00573766&quot;/&gt;&lt;wsp:rsid wsp:val=&quot;00581334&quot;/&gt;&lt;wsp:rsid wsp:val=&quot;005A110A&quot;/&gt;&lt;wsp:rsid wsp:val=&quot;005A2532&quot;/&gt;&lt;wsp:rsid wsp:val=&quot;005C33D3&quot;/&gt;&lt;wsp:rsid wsp:val=&quot;005C5178&quot;/&gt;&lt;wsp:rsid wsp:val=&quot;005C5FB8&quot;/&gt;&lt;wsp:rsid wsp:val=&quot;005D6ACC&quot;/&gt;&lt;wsp:rsid wsp:val=&quot;005D6E49&quot;/&gt;&lt;wsp:rsid wsp:val=&quot;005E13A3&quot;/&gt;&lt;wsp:rsid wsp:val=&quot;005E20A7&quot;/&gt;&lt;wsp:rsid wsp:val=&quot;005F6499&quot;/&gt;&lt;wsp:rsid wsp:val=&quot;006007D7&quot;/&gt;&lt;wsp:rsid wsp:val=&quot;00601098&quot;/&gt;&lt;wsp:rsid wsp:val=&quot;00612B76&quot;/&gt;&lt;wsp:rsid wsp:val=&quot;006262A5&quot;/&gt;&lt;wsp:rsid wsp:val=&quot;006277D3&quot;/&gt;&lt;wsp:rsid wsp:val=&quot;006331EA&quot;/&gt;&lt;wsp:rsid wsp:val=&quot;006516C3&quot;/&gt;&lt;wsp:rsid wsp:val=&quot;00657E83&quot;/&gt;&lt;wsp:rsid wsp:val=&quot;0066084C&quot;/&gt;&lt;wsp:rsid wsp:val=&quot;00664B69&quot;/&gt;&lt;wsp:rsid wsp:val=&quot;006655C1&quot;/&gt;&lt;wsp:rsid wsp:val=&quot;00676DA8&quot;/&gt;&lt;wsp:rsid wsp:val=&quot;00680AF4&quot;/&gt;&lt;wsp:rsid wsp:val=&quot;006830B6&quot;/&gt;&lt;wsp:rsid wsp:val=&quot;00694F2B&quot;/&gt;&lt;wsp:rsid wsp:val=&quot;006A106B&quot;/&gt;&lt;wsp:rsid wsp:val=&quot;006A73C5&quot;/&gt;&lt;wsp:rsid wsp:val=&quot;006B3356&quot;/&gt;&lt;wsp:rsid wsp:val=&quot;006C3B69&quot;/&gt;&lt;wsp:rsid wsp:val=&quot;006C5367&quot;/&gt;&lt;wsp:rsid wsp:val=&quot;006C6F60&quot;/&gt;&lt;wsp:rsid wsp:val=&quot;006D1CA7&quot;/&gt;&lt;wsp:rsid wsp:val=&quot;006D28E4&quot;/&gt;&lt;wsp:rsid wsp:val=&quot;006D7DCC&quot;/&gt;&lt;wsp:rsid wsp:val=&quot;006E0115&quot;/&gt;&lt;wsp:rsid wsp:val=&quot;006E414B&quot;/&gt;&lt;wsp:rsid wsp:val=&quot;006E4F81&quot;/&gt;&lt;wsp:rsid wsp:val=&quot;00712698&quot;/&gt;&lt;wsp:rsid wsp:val=&quot;00715B99&quot;/&gt;&lt;wsp:rsid wsp:val=&quot;0073529F&quot;/&gt;&lt;wsp:rsid wsp:val=&quot;007455F8&quot;/&gt;&lt;wsp:rsid wsp:val=&quot;007455FC&quot;/&gt;&lt;wsp:rsid wsp:val=&quot;007468E3&quot;/&gt;&lt;wsp:rsid wsp:val=&quot;007517E1&quot;/&gt;&lt;wsp:rsid wsp:val=&quot;0077144E&quot;/&gt;&lt;wsp:rsid wsp:val=&quot;007751D0&quot;/&gt;&lt;wsp:rsid wsp:val=&quot;007809B3&quot;/&gt;&lt;wsp:rsid wsp:val=&quot;007872F3&quot;/&gt;&lt;wsp:rsid wsp:val=&quot;007879D3&quot;/&gt;&lt;wsp:rsid wsp:val=&quot;0079238E&quot;/&gt;&lt;wsp:rsid wsp:val=&quot;007A1365&quot;/&gt;&lt;wsp:rsid wsp:val=&quot;007B50B1&quot;/&gt;&lt;wsp:rsid wsp:val=&quot;007B6364&quot;/&gt;&lt;wsp:rsid wsp:val=&quot;007E1138&quot;/&gt;&lt;wsp:rsid wsp:val=&quot;007E2166&quot;/&gt;&lt;wsp:rsid wsp:val=&quot;008151D0&quot;/&gt;&lt;wsp:rsid wsp:val=&quot;00825A40&quot;/&gt;&lt;wsp:rsid wsp:val=&quot;00826395&quot;/&gt;&lt;wsp:rsid wsp:val=&quot;00827B83&quot;/&gt;&lt;wsp:rsid wsp:val=&quot;008335A9&quot;/&gt;&lt;wsp:rsid wsp:val=&quot;00846DA4&quot;/&gt;&lt;wsp:rsid wsp:val=&quot;00851A7F&quot;/&gt;&lt;wsp:rsid wsp:val=&quot;00864581&quot;/&gt;&lt;wsp:rsid wsp:val=&quot;00881899&quot;/&gt;&lt;wsp:rsid wsp:val=&quot;008C3B9D&quot;/&gt;&lt;wsp:rsid wsp:val=&quot;008D6A91&quot;/&gt;&lt;wsp:rsid wsp:val=&quot;008E4989&quot;/&gt;&lt;wsp:rsid wsp:val=&quot;008F06B9&quot;/&gt;&lt;wsp:rsid wsp:val=&quot;008F3AB2&quot;/&gt;&lt;wsp:rsid wsp:val=&quot;008F51AA&quot;/&gt;&lt;wsp:rsid wsp:val=&quot;008F59C6&quot;/&gt;&lt;wsp:rsid wsp:val=&quot;00902224&quot;/&gt;&lt;wsp:rsid wsp:val=&quot;009226E8&quot;/&gt;&lt;wsp:rsid wsp:val=&quot;0092375B&quot;/&gt;&lt;wsp:rsid wsp:val=&quot;00930252&quot;/&gt;&lt;wsp:rsid wsp:val=&quot;00931138&quot;/&gt;&lt;wsp:rsid wsp:val=&quot;00937AB6&quot;/&gt;&lt;wsp:rsid wsp:val=&quot;00950EA5&quot;/&gt;&lt;wsp:rsid wsp:val=&quot;00961ADE&quot;/&gt;&lt;wsp:rsid wsp:val=&quot;00964A53&quot;/&gt;&lt;wsp:rsid wsp:val=&quot;00981AAA&quot;/&gt;&lt;wsp:rsid wsp:val=&quot;009872AC&quot;/&gt;&lt;wsp:rsid wsp:val=&quot;00992CD1&quot;/&gt;&lt;wsp:rsid wsp:val=&quot;0099371D&quot;/&gt;&lt;wsp:rsid wsp:val=&quot;009B0DEF&quot;/&gt;&lt;wsp:rsid wsp:val=&quot;009B5BE9&quot;/&gt;&lt;wsp:rsid wsp:val=&quot;009B7375&quot;/&gt;&lt;wsp:rsid wsp:val=&quot;009C15B4&quot;/&gt;&lt;wsp:rsid wsp:val=&quot;009D404E&quot;/&gt;&lt;wsp:rsid wsp:val=&quot;009E2ACC&quot;/&gt;&lt;wsp:rsid wsp:val=&quot;009E4FAD&quot;/&gt;&lt;wsp:rsid wsp:val=&quot;009F7786&quot;/&gt;&lt;wsp:rsid wsp:val=&quot;00A16D7F&quot;/&gt;&lt;wsp:rsid wsp:val=&quot;00A20C15&quot;/&gt;&lt;wsp:rsid wsp:val=&quot;00A21510&quot;/&gt;&lt;wsp:rsid wsp:val=&quot;00A27557&quot;/&gt;&lt;wsp:rsid wsp:val=&quot;00A302CC&quot;/&gt;&lt;wsp:rsid wsp:val=&quot;00A4284B&quot;/&gt;&lt;wsp:rsid wsp:val=&quot;00A433A6&quot;/&gt;&lt;wsp:rsid wsp:val=&quot;00A43658&quot;/&gt;&lt;wsp:rsid wsp:val=&quot;00A53EB1&quot;/&gt;&lt;wsp:rsid wsp:val=&quot;00A5470E&quot;/&gt;&lt;wsp:rsid wsp:val=&quot;00A553E8&quot;/&gt;&lt;wsp:rsid wsp:val=&quot;00A64383&quot;/&gt;&lt;wsp:rsid wsp:val=&quot;00A675E9&quot;/&gt;&lt;wsp:rsid wsp:val=&quot;00A67A15&quot;/&gt;&lt;wsp:rsid wsp:val=&quot;00A74955&quot;/&gt;&lt;wsp:rsid wsp:val=&quot;00A74B65&quot;/&gt;&lt;wsp:rsid wsp:val=&quot;00A7786C&quot;/&gt;&lt;wsp:rsid wsp:val=&quot;00A94820&quot;/&gt;&lt;wsp:rsid wsp:val=&quot;00A94E60&quot;/&gt;&lt;wsp:rsid wsp:val=&quot;00AA194B&quot;/&gt;&lt;wsp:rsid wsp:val=&quot;00AA4BB3&quot;/&gt;&lt;wsp:rsid wsp:val=&quot;00AC1605&quot;/&gt;&lt;wsp:rsid wsp:val=&quot;00AC37DD&quot;/&gt;&lt;wsp:rsid wsp:val=&quot;00AC4283&quot;/&gt;&lt;wsp:rsid wsp:val=&quot;00AD30CA&quot;/&gt;&lt;wsp:rsid wsp:val=&quot;00AD3AA7&quot;/&gt;&lt;wsp:rsid wsp:val=&quot;00AD4DC4&quot;/&gt;&lt;wsp:rsid wsp:val=&quot;00AE5BCE&quot;/&gt;&lt;wsp:rsid wsp:val=&quot;00AF111D&quot;/&gt;&lt;wsp:rsid wsp:val=&quot;00B00EF8&quot;/&gt;&lt;wsp:rsid wsp:val=&quot;00B01E99&quot;/&gt;&lt;wsp:rsid wsp:val=&quot;00B02F43&quot;/&gt;&lt;wsp:rsid wsp:val=&quot;00B03E4A&quot;/&gt;&lt;wsp:rsid wsp:val=&quot;00B103A5&quot;/&gt;&lt;wsp:rsid wsp:val=&quot;00B10FB3&quot;/&gt;&lt;wsp:rsid wsp:val=&quot;00B17850&quot;/&gt;&lt;wsp:rsid wsp:val=&quot;00B2180F&quot;/&gt;&lt;wsp:rsid wsp:val=&quot;00B226FE&quot;/&gt;&lt;wsp:rsid wsp:val=&quot;00B236F0&quot;/&gt;&lt;wsp:rsid wsp:val=&quot;00B36A84&quot;/&gt;&lt;wsp:rsid wsp:val=&quot;00B56ACF&quot;/&gt;&lt;wsp:rsid wsp:val=&quot;00B67AF8&quot;/&gt;&lt;wsp:rsid wsp:val=&quot;00B7023E&quot;/&gt;&lt;wsp:rsid wsp:val=&quot;00B81E9C&quot;/&gt;&lt;wsp:rsid wsp:val=&quot;00BA0941&quot;/&gt;&lt;wsp:rsid wsp:val=&quot;00BA6F2F&quot;/&gt;&lt;wsp:rsid wsp:val=&quot;00BD35CB&quot;/&gt;&lt;wsp:rsid wsp:val=&quot;00BE2E62&quot;/&gt;&lt;wsp:rsid wsp:val=&quot;00BF5D20&quot;/&gt;&lt;wsp:rsid wsp:val=&quot;00BF66D5&quot;/&gt;&lt;wsp:rsid wsp:val=&quot;00C0225A&quot;/&gt;&lt;wsp:rsid wsp:val=&quot;00C10594&quot;/&gt;&lt;wsp:rsid wsp:val=&quot;00C178A7&quot;/&gt;&lt;wsp:rsid wsp:val=&quot;00C31732&quot;/&gt;&lt;wsp:rsid wsp:val=&quot;00C37F7B&quot;/&gt;&lt;wsp:rsid wsp:val=&quot;00C40360&quot;/&gt;&lt;wsp:rsid wsp:val=&quot;00C4108B&quot;/&gt;&lt;wsp:rsid wsp:val=&quot;00C439B6&quot;/&gt;&lt;wsp:rsid wsp:val=&quot;00C52D8A&quot;/&gt;&lt;wsp:rsid wsp:val=&quot;00C55755&quot;/&gt;&lt;wsp:rsid wsp:val=&quot;00C57288&quot;/&gt;&lt;wsp:rsid wsp:val=&quot;00C702E8&quot;/&gt;&lt;wsp:rsid wsp:val=&quot;00C71680&quot;/&gt;&lt;wsp:rsid wsp:val=&quot;00C760C9&quot;/&gt;&lt;wsp:rsid wsp:val=&quot;00C810E9&quot;/&gt;&lt;wsp:rsid wsp:val=&quot;00C86BFB&quot;/&gt;&lt;wsp:rsid wsp:val=&quot;00CA0212&quot;/&gt;&lt;wsp:rsid wsp:val=&quot;00CA1095&quot;/&gt;&lt;wsp:rsid wsp:val=&quot;00CA7293&quot;/&gt;&lt;wsp:rsid wsp:val=&quot;00CB3DCB&quot;/&gt;&lt;wsp:rsid wsp:val=&quot;00CC3687&quot;/&gt;&lt;wsp:rsid wsp:val=&quot;00CD278E&quot;/&gt;&lt;wsp:rsid wsp:val=&quot;00CE4477&quot;/&gt;&lt;wsp:rsid wsp:val=&quot;00CE5C43&quot;/&gt;&lt;wsp:rsid wsp:val=&quot;00CF1162&quot;/&gt;&lt;wsp:rsid wsp:val=&quot;00CF1C7F&quot;/&gt;&lt;wsp:rsid wsp:val=&quot;00D0048E&quot;/&gt;&lt;wsp:rsid wsp:val=&quot;00D12B32&quot;/&gt;&lt;wsp:rsid wsp:val=&quot;00D31BC7&quot;/&gt;&lt;wsp:rsid wsp:val=&quot;00D353B3&quot;/&gt;&lt;wsp:rsid wsp:val=&quot;00D37B0E&quot;/&gt;&lt;wsp:rsid wsp:val=&quot;00D42D9C&quot;/&gt;&lt;wsp:rsid wsp:val=&quot;00D46660&quot;/&gt;&lt;wsp:rsid wsp:val=&quot;00D46B3F&quot;/&gt;&lt;wsp:rsid wsp:val=&quot;00D502AE&quot;/&gt;&lt;wsp:rsid wsp:val=&quot;00D5251F&quot;/&gt;&lt;wsp:rsid wsp:val=&quot;00D53F2D&quot;/&gt;&lt;wsp:rsid wsp:val=&quot;00D544B7&quot;/&gt;&lt;wsp:rsid wsp:val=&quot;00D74239&quot;/&gt;&lt;wsp:rsid wsp:val=&quot;00D95243&quot;/&gt;&lt;wsp:rsid wsp:val=&quot;00DA14BE&quot;/&gt;&lt;wsp:rsid wsp:val=&quot;00DA1918&quot;/&gt;&lt;wsp:rsid wsp:val=&quot;00DA3F50&quot;/&gt;&lt;wsp:rsid wsp:val=&quot;00DB0F8F&quot;/&gt;&lt;wsp:rsid wsp:val=&quot;00DB23DD&quot;/&gt;&lt;wsp:rsid wsp:val=&quot;00DB3033&quot;/&gt;&lt;wsp:rsid wsp:val=&quot;00DB60E2&quot;/&gt;&lt;wsp:rsid wsp:val=&quot;00DB77EE&quot;/&gt;&lt;wsp:rsid wsp:val=&quot;00DC2EAE&quot;/&gt;&lt;wsp:rsid wsp:val=&quot;00DC75E1&quot;/&gt;&lt;wsp:rsid wsp:val=&quot;00DE04A0&quot;/&gt;&lt;wsp:rsid wsp:val=&quot;00DE3735&quot;/&gt;&lt;wsp:rsid wsp:val=&quot;00DF436D&quot;/&gt;&lt;wsp:rsid wsp:val=&quot;00E06E11&quot;/&gt;&lt;wsp:rsid wsp:val=&quot;00E16880&quot;/&gt;&lt;wsp:rsid wsp:val=&quot;00E20BF5&quot;/&gt;&lt;wsp:rsid wsp:val=&quot;00E224D9&quot;/&gt;&lt;wsp:rsid wsp:val=&quot;00E224FE&quot;/&gt;&lt;wsp:rsid wsp:val=&quot;00E2317F&quot;/&gt;&lt;wsp:rsid wsp:val=&quot;00E427F4&quot;/&gt;&lt;wsp:rsid wsp:val=&quot;00E43145&quot;/&gt;&lt;wsp:rsid wsp:val=&quot;00E52A6A&quot;/&gt;&lt;wsp:rsid wsp:val=&quot;00E52F22&quot;/&gt;&lt;wsp:rsid wsp:val=&quot;00E71150&quot;/&gt;&lt;wsp:rsid wsp:val=&quot;00E74EB6&quot;/&gt;&lt;wsp:rsid wsp:val=&quot;00E876E3&quot;/&gt;&lt;wsp:rsid wsp:val=&quot;00E87811&quot;/&gt;&lt;wsp:rsid wsp:val=&quot;00E914D9&quot;/&gt;&lt;wsp:rsid wsp:val=&quot;00EA12F3&quot;/&gt;&lt;wsp:rsid wsp:val=&quot;00EC08B9&quot;/&gt;&lt;wsp:rsid wsp:val=&quot;00ED07C1&quot;/&gt;&lt;wsp:rsid wsp:val=&quot;00EE358F&quot;/&gt;&lt;wsp:rsid wsp:val=&quot;00EE4DC2&quot;/&gt;&lt;wsp:rsid wsp:val=&quot;00F1726E&quot;/&gt;&lt;wsp:rsid wsp:val=&quot;00F237DF&quot;/&gt;&lt;wsp:rsid wsp:val=&quot;00F26BE5&quot;/&gt;&lt;wsp:rsid wsp:val=&quot;00F33D8E&quot;/&gt;&lt;wsp:rsid wsp:val=&quot;00F40392&quot;/&gt;&lt;wsp:rsid wsp:val=&quot;00F45201&quot;/&gt;&lt;wsp:rsid wsp:val=&quot;00F75117&quot;/&gt;&lt;wsp:rsid wsp:val=&quot;00F83C64&quot;/&gt;&lt;wsp:rsid wsp:val=&quot;00F8786E&quot;/&gt;&lt;wsp:rsid wsp:val=&quot;00F908A1&quot;/&gt;&lt;wsp:rsid wsp:val=&quot;00F93A0A&quot;/&gt;&lt;wsp:rsid wsp:val=&quot;00FA6ED8&quot;/&gt;&lt;wsp:rsid wsp:val=&quot;00FB0298&quot;/&gt;&lt;wsp:rsid wsp:val=&quot;00FB1130&quot;/&gt;&lt;wsp:rsid wsp:val=&quot;00FC252F&quot;/&gt;&lt;wsp:rsid wsp:val=&quot;00FC3FE0&quot;/&gt;&lt;wsp:rsid wsp:val=&quot;00FE3218&quot;/&gt;&lt;wsp:rsid wsp:val=&quot;00FE616C&quot;/&gt;&lt;wsp:rsid wsp:val=&quot;00FF6844&quot;/&gt;&lt;wsp:rsid wsp:val=&quot;018D1578&quot;/&gt;&lt;wsp:rsid wsp:val=&quot;01E15581&quot;/&gt;&lt;wsp:rsid wsp:val=&quot;033209CA&quot;/&gt;&lt;wsp:rsid wsp:val=&quot;071E2D3E&quot;/&gt;&lt;wsp:rsid wsp:val=&quot;07CC2025&quot;/&gt;&lt;wsp:rsid wsp:val=&quot;08AC0C9C&quot;/&gt;&lt;wsp:rsid wsp:val=&quot;0A39232D&quot;/&gt;&lt;wsp:rsid wsp:val=&quot;0AFB5144&quot;/&gt;&lt;wsp:rsid wsp:val=&quot;0B247256&quot;/&gt;&lt;wsp:rsid wsp:val=&quot;0C523489&quot;/&gt;&lt;wsp:rsid wsp:val=&quot;0E794A78&quot;/&gt;&lt;wsp:rsid wsp:val=&quot;0F060F9A&quot;/&gt;&lt;wsp:rsid wsp:val=&quot;0F297BE7&quot;/&gt;&lt;wsp:rsid wsp:val=&quot;10643841&quot;/&gt;&lt;wsp:rsid wsp:val=&quot;1076314B&quot;/&gt;&lt;wsp:rsid wsp:val=&quot;11193CCF&quot;/&gt;&lt;wsp:rsid wsp:val=&quot;11E56CF5&quot;/&gt;&lt;wsp:rsid wsp:val=&quot;12434F9C&quot;/&gt;&lt;wsp:rsid wsp:val=&quot;13E46E64&quot;/&gt;&lt;wsp:rsid wsp:val=&quot;149908D3&quot;/&gt;&lt;wsp:rsid wsp:val=&quot;152D6842&quot;/&gt;&lt;wsp:rsid wsp:val=&quot;154A7B3B&quot;/&gt;&lt;wsp:rsid wsp:val=&quot;16685424&quot;/&gt;&lt;wsp:rsid wsp:val=&quot;167A4376&quot;/&gt;&lt;wsp:rsid wsp:val=&quot;18842C1C&quot;/&gt;&lt;wsp:rsid wsp:val=&quot;18AD6BF1&quot;/&gt;&lt;wsp:rsid wsp:val=&quot;1A1A3838&quot;/&gt;&lt;wsp:rsid wsp:val=&quot;1B1A6D13&quot;/&gt;&lt;wsp:rsid wsp:val=&quot;1B670CB1&quot;/&gt;&lt;wsp:rsid wsp:val=&quot;1C142FF6&quot;/&gt;&lt;wsp:rsid wsp:val=&quot;1C8F13DB&quot;/&gt;&lt;wsp:rsid wsp:val=&quot;1D3033D2&quot;/&gt;&lt;wsp:rsid wsp:val=&quot;1D464944&quot;/&gt;&lt;wsp:rsid wsp:val=&quot;202F2C13&quot;/&gt;&lt;wsp:rsid wsp:val=&quot;215F3C9E&quot;/&gt;&lt;wsp:rsid wsp:val=&quot;24E76A0D&quot;/&gt;&lt;wsp:rsid wsp:val=&quot;254F423A&quot;/&gt;&lt;wsp:rsid wsp:val=&quot;2592441B&quot;/&gt;&lt;wsp:rsid wsp:val=&quot;26A71319&quot;/&gt;&lt;wsp:rsid wsp:val=&quot;28C130DB&quot;/&gt;&lt;wsp:rsid wsp:val=&quot;28D7734A&quot;/&gt;&lt;wsp:rsid wsp:val=&quot;28EA6ACC&quot;/&gt;&lt;wsp:rsid wsp:val=&quot;2A4915D0&quot;/&gt;&lt;wsp:rsid wsp:val=&quot;2B6973CE&quot;/&gt;&lt;wsp:rsid wsp:val=&quot;2D786B61&quot;/&gt;&lt;wsp:rsid wsp:val=&quot;2FAC7643&quot;/&gt;&lt;wsp:rsid wsp:val=&quot;304821C7&quot;/&gt;&lt;wsp:rsid wsp:val=&quot;32521DD9&quot;/&gt;&lt;wsp:rsid wsp:val=&quot;340C2B99&quot;/&gt;&lt;wsp:rsid wsp:val=&quot;3567753F&quot;/&gt;&lt;wsp:rsid wsp:val=&quot;36541CE6&quot;/&gt;&lt;wsp:rsid wsp:val=&quot;38B8407E&quot;/&gt;&lt;wsp:rsid wsp:val=&quot;39786483&quot;/&gt;&lt;wsp:rsid wsp:val=&quot;3B8B2DBE&quot;/&gt;&lt;wsp:rsid wsp:val=&quot;3BD01C5F&quot;/&gt;&lt;wsp:rsid wsp:val=&quot;3BEC58B6&quot;/&gt;&lt;wsp:rsid wsp:val=&quot;3C303181&quot;/&gt;&lt;wsp:rsid wsp:val=&quot;3C5E53AF&quot;/&gt;&lt;wsp:rsid wsp:val=&quot;3F8627BD&quot;/&gt;&lt;wsp:rsid wsp:val=&quot;44DF4016&quot;/&gt;&lt;wsp:rsid wsp:val=&quot;45D519A3&quot;/&gt;&lt;wsp:rsid wsp:val=&quot;463B406B&quot;/&gt;&lt;wsp:rsid wsp:val=&quot;477A4760&quot;/&gt;&lt;wsp:rsid wsp:val=&quot;47924BC8&quot;/&gt;&lt;wsp:rsid wsp:val=&quot;47D37251&quot;/&gt;&lt;wsp:rsid wsp:val=&quot;481E4DA2&quot;/&gt;&lt;wsp:rsid wsp:val=&quot;48756853&quot;/&gt;&lt;wsp:rsid wsp:val=&quot;48D103AB&quot;/&gt;&lt;wsp:rsid wsp:val=&quot;4A963F66&quot;/&gt;&lt;wsp:rsid wsp:val=&quot;4BCD26D3&quot;/&gt;&lt;wsp:rsid wsp:val=&quot;4C763413&quot;/&gt;&lt;wsp:rsid wsp:val=&quot;4EA10119&quot;/&gt;&lt;wsp:rsid wsp:val=&quot;4F8D2ECF&quot;/&gt;&lt;wsp:rsid wsp:val=&quot;50CF60CC&quot;/&gt;&lt;wsp:rsid wsp:val=&quot;513149E8&quot;/&gt;&lt;wsp:rsid wsp:val=&quot;520C1A70&quot;/&gt;&lt;wsp:rsid wsp:val=&quot;522B7EBA&quot;/&gt;&lt;wsp:rsid wsp:val=&quot;540A5043&quot;/&gt;&lt;wsp:rsid wsp:val=&quot;5452306B&quot;/&gt;&lt;wsp:rsid wsp:val=&quot;56821D24&quot;/&gt;&lt;wsp:rsid wsp:val=&quot;57177C6A&quot;/&gt;&lt;wsp:rsid wsp:val=&quot;571F6478&quot;/&gt;&lt;wsp:rsid wsp:val=&quot;582E4C09&quot;/&gt;&lt;wsp:rsid wsp:val=&quot;5A3F1629&quot;/&gt;&lt;wsp:rsid wsp:val=&quot;5A6D38D4&quot;/&gt;&lt;wsp:rsid wsp:val=&quot;5BB5591A&quot;/&gt;&lt;wsp:rsid wsp:val=&quot;5C533A65&quot;/&gt;&lt;wsp:rsid wsp:val=&quot;5DB42C29&quot;/&gt;&lt;wsp:rsid wsp:val=&quot;5F25221F&quot;/&gt;&lt;wsp:rsid wsp:val=&quot;60295420&quot;/&gt;&lt;wsp:rsid wsp:val=&quot;60B95EDC&quot;/&gt;&lt;wsp:rsid wsp:val=&quot;634822C6&quot;/&gt;&lt;wsp:rsid wsp:val=&quot;64E27AD6&quot;/&gt;&lt;wsp:rsid wsp:val=&quot;669730E8&quot;/&gt;&lt;wsp:rsid wsp:val=&quot;66A24BC4&quot;/&gt;&lt;wsp:rsid wsp:val=&quot;68580655&quot;/&gt;&lt;wsp:rsid wsp:val=&quot;6AA91FF8&quot;/&gt;&lt;wsp:rsid wsp:val=&quot;6C781289&quot;/&gt;&lt;wsp:rsid wsp:val=&quot;6CCB5899&quot;/&gt;&lt;wsp:rsid wsp:val=&quot;6D7B0DB4&quot;/&gt;&lt;wsp:rsid wsp:val=&quot;70250244&quot;/&gt;&lt;wsp:rsid wsp:val=&quot;720276D4&quot;/&gt;&lt;wsp:rsid wsp:val=&quot;75D91027&quot;/&gt;&lt;wsp:rsid wsp:val=&quot;76E67130&quot;/&gt;&lt;wsp:rsid wsp:val=&quot;76F33219&quot;/&gt;&lt;wsp:rsid wsp:val=&quot;78054C6E&quot;/&gt;&lt;wsp:rsid wsp:val=&quot;787828F7&quot;/&gt;&lt;wsp:rsid wsp:val=&quot;789F7357&quot;/&gt;&lt;wsp:rsid wsp:val=&quot;78D83818&quot;/&gt;&lt;wsp:rsid wsp:val=&quot;799F3AA2&quot;/&gt;&lt;wsp:rsid wsp:val=&quot;79FC265D&quot;/&gt;&lt;wsp:rsid wsp:val=&quot;7A4B4F17&quot;/&gt;&lt;wsp:rsid wsp:val=&quot;7A8A476E&quot;/&gt;&lt;wsp:rsid wsp:val=&quot;7AD149C3&quot;/&gt;&lt;wsp:rsid wsp:val=&quot;7B2F70BC&quot;/&gt;&lt;wsp:rsid wsp:val=&quot;7B82164B&quot;/&gt;&lt;wsp:rsid wsp:val=&quot;7C805E54&quot;/&gt;&lt;wsp:rsid wsp:val=&quot;7E2114A5&quot;/&gt;&lt;wsp:rsid wsp:val=&quot;7E2273D2&quot;/&gt;&lt;/wsp:rsids&gt;&lt;/w:docPr&gt;&lt;w:body&gt;&lt;wx:sect&gt;&lt;w:p wsp:rsidR=&quot;00000000&quot; wsp:rsidRDefault=&quot;000C3346&quot; wsp:rsidP=&quot;000C3346&quot;&gt;&lt;w:pPr&gt;&lt;w:ind w:first-line=&quot;480&quot;/&gt;&lt;/w:pPr&gt;&lt;m:oMathPara&gt;&lt;m:oMath&gt;&lt;m:sSub&gt;&lt;m:sSubPr&gt;&lt;m:ctrlPr&gt;&lt;aml:annotation aml:id=&quot;0&quot; w:type=&quot;Word.Insertion&quot; aml:author=&quot;AutoBVT&quot; aml:createdate=&quot;2024-05-24T09:39:00Z&quot;&gt;&lt;aml:content&gt;&lt;w:rPr&gt;&lt;w:rFonts w:ascii=&quot;Cambria Math&quot; w:h-ansi=&quot;Cambria Math&quot;/&gt;&lt;wx:font wx:val=&quot;Cambria Math&quot;/&gt;&lt;w:i/&gt;&lt;w:color w:val=&quot;000000&quot;/&gt;&lt;/w:rPr&gt;&lt;/aml:content&gt;&lt;/aml:annotation&gt;&lt;/m:ctrlPr&gt;&lt;/m:sSubPr&gt;&lt;m:e&gt;&lt;aml:annotation aml:id=&quot;1&quot; w:type=&quot;Word.Insertion&quot; aml:author=&quot;AutoBVT&quot; aml:createdate=&quot;2024-05-24T09:39:00Z&quot;&gt;&lt;aml:content&gt;&lt;m:r&gt;&lt;w:rPr&gt;&lt;w:rFonts w:ascii=&quot;Cambria Math&quot; w:h-ansi=&quot;Cambria Math&quot;/&gt;&lt;wx:font wx:val=&quot;Cambria Math&quot;/&gt;&lt;w:i/&gt;&lt;w:color w:val=&quot;000000&quot;/&gt;&lt;/w:rPr&gt;&lt;m:t&gt;E&lt;/m:t&gt;&lt;/m:r&gt;&lt;/aml:content&gt;&lt;/aml:annotation&gt;&lt;/m:e&gt;&lt;m:sub&gt;&lt;aml:annotation aml:id=&quot;2&quot; w:type=&quot;Word.Insertion&quot; aml:author=&quot;AutoBVT&quot; aml:createdate=&quot;2024-05-24T09:39:00Z&quot;&gt;&lt;aml:content&gt;&lt;m:r&gt;&lt;w:rPr&gt;&lt;w:rFonts w:ascii=&quot;Cambria Math&quot; w:h-ansi=&quot;Cambria Math&quot;/&gt;&lt;wx:font wx:val=&quot;Cambria Math&quot;/&gt;&lt;w:i/&gt;&lt;w:color w:val=&quot;000000&quot;/&gt;&lt;/w:rPr&gt;&lt;m:t&gt;si&lt;/m:t&gt;&lt;/m:r&gt;&lt;/aml:content&gt;&lt;/aml:annotation&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6" chromakey="#FFFFFF" o:title=""/>
            <o:lock v:ext="edit" aspectratio="t"/>
            <w10:wrap type="none"/>
            <w10:anchorlock/>
          </v:shape>
        </w:pict>
      </w:r>
      <w:r>
        <w:rPr>
          <w:rFonts w:ascii="Times New Roman" w:hAnsi="Times New Roman"/>
          <w:sz w:val="24"/>
        </w:rPr>
        <w:instrText xml:space="preserve"> </w:instrText>
      </w:r>
      <w:r>
        <w:rPr>
          <w:rFonts w:ascii="Times New Roman" w:hAnsi="Times New Roman"/>
          <w:sz w:val="24"/>
        </w:rPr>
        <w:fldChar w:fldCharType="end"/>
      </w:r>
      <w:r>
        <w:rPr>
          <w:rFonts w:ascii="Times New Roman" w:hAnsi="Times New Roman"/>
          <w:sz w:val="24"/>
        </w:rPr>
        <w:t>——</w:t>
      </w:r>
      <w:r>
        <w:rPr>
          <w:rFonts w:hint="eastAsia" w:ascii="Times New Roman" w:hAnsi="Times New Roman"/>
          <w:sz w:val="24"/>
        </w:rPr>
        <w:t>各分层土体压缩模量；</w:t>
      </w:r>
    </w:p>
    <w:p>
      <w:pPr>
        <w:pStyle w:val="60"/>
        <w:tabs>
          <w:tab w:val="right" w:leader="dot" w:pos="5796"/>
        </w:tabs>
        <w:adjustRightInd w:val="0"/>
        <w:snapToGrid w:val="0"/>
        <w:spacing w:after="0"/>
        <w:ind w:firstLine="0" w:firstLineChars="0"/>
        <w:jc w:val="both"/>
        <w:rPr>
          <w:rFonts w:ascii="Times New Roman" w:hAnsi="Times New Roman"/>
          <w:sz w:val="24"/>
          <w:szCs w:val="24"/>
        </w:rPr>
      </w:pPr>
      <m:oMath>
        <m:sSub>
          <m:sSubPr>
            <m:ctrlPr>
              <w:rPr>
                <w:rFonts w:ascii="Cambria Math" w:hAnsi="Cambria Math"/>
                <w:i/>
                <w:sz w:val="24"/>
              </w:rPr>
            </m:ctrlPr>
          </m:sSubPr>
          <m:e>
            <m:r>
              <m:rPr/>
              <w:rPr>
                <w:rFonts w:hint="eastAsia" w:ascii="Cambria Math" w:hAnsi="Cambria Math"/>
                <w:sz w:val="24"/>
              </w:rPr>
              <m:t>E</m:t>
            </m:r>
            <m:ctrlPr>
              <w:rPr>
                <w:rFonts w:ascii="Cambria Math" w:hAnsi="Cambria Math"/>
                <w:i/>
                <w:sz w:val="24"/>
              </w:rPr>
            </m:ctrlPr>
          </m:e>
          <m:sub>
            <m:r>
              <m:rPr/>
              <w:rPr>
                <w:rFonts w:hint="eastAsia" w:ascii="Cambria Math" w:hAnsi="Cambria Math"/>
                <w:sz w:val="24"/>
              </w:rPr>
              <m:t>p</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桩身压缩模量</w:t>
      </w:r>
      <w:r>
        <w:rPr>
          <w:rFonts w:hint="eastAsia" w:ascii="Times New Roman" w:hAnsi="Times New Roman"/>
          <w:sz w:val="24"/>
          <w:szCs w:val="24"/>
        </w:rPr>
        <w:t>；</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E</m:t>
            </m:r>
            <m:ctrlPr>
              <w:rPr>
                <w:rFonts w:ascii="Cambria Math" w:hAnsi="Cambria Math"/>
                <w:i/>
                <w:sz w:val="24"/>
              </w:rPr>
            </m:ctrlPr>
          </m:e>
          <m:sub>
            <m:r>
              <m:rPr/>
              <w:rPr>
                <w:rFonts w:hint="eastAsia" w:ascii="Cambria Math" w:hAnsi="Cambria Math"/>
                <w:sz w:val="24"/>
              </w:rPr>
              <m:t>psi</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加固区各分层的复合压缩模量；</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f</m:t>
            </m:r>
            <m:ctrlPr>
              <w:rPr>
                <w:rFonts w:ascii="Cambria Math" w:hAnsi="Cambria Math"/>
                <w:i/>
                <w:sz w:val="24"/>
              </w:rPr>
            </m:ctrlPr>
          </m:e>
          <m:sub>
            <m:r>
              <m:rPr/>
              <w:rPr>
                <w:rFonts w:hint="eastAsia" w:ascii="Cambria Math" w:hAnsi="Cambria Math"/>
                <w:sz w:val="24"/>
              </w:rPr>
              <m:t>az</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固化层底面处经深度修正后的下卧层地基承载力特征值；</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f</m:t>
            </m:r>
            <m:ctrlPr>
              <w:rPr>
                <w:rFonts w:ascii="Cambria Math" w:hAnsi="Cambria Math"/>
                <w:i/>
                <w:sz w:val="24"/>
              </w:rPr>
            </m:ctrlPr>
          </m:e>
          <m:sub>
            <m:r>
              <m:rPr/>
              <w:rPr>
                <w:rFonts w:hint="eastAsia" w:ascii="Cambria Math" w:hAnsi="Cambria Math"/>
                <w:sz w:val="24"/>
              </w:rPr>
              <m:t>cu</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固化土试块</w:t>
      </w:r>
      <w:r>
        <w:rPr>
          <w:rFonts w:ascii="Times New Roman" w:hAnsi="Times New Roman"/>
          <w:sz w:val="24"/>
        </w:rPr>
        <w:t>90d</w:t>
      </w:r>
      <w:r>
        <w:rPr>
          <w:rFonts w:hint="eastAsia" w:ascii="Times New Roman" w:hAnsi="Times New Roman"/>
          <w:sz w:val="24"/>
        </w:rPr>
        <w:t>龄期的立方体抗压强度平均值；</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f</m:t>
            </m:r>
            <m:ctrlPr>
              <w:rPr>
                <w:rFonts w:ascii="Cambria Math" w:hAnsi="Cambria Math"/>
                <w:i/>
                <w:sz w:val="24"/>
              </w:rPr>
            </m:ctrlPr>
          </m:e>
          <m:sub>
            <m:r>
              <m:rPr/>
              <w:rPr>
                <w:rFonts w:hint="eastAsia" w:ascii="Cambria Math" w:hAnsi="Cambria Math"/>
                <w:sz w:val="24"/>
              </w:rPr>
              <m:t>sk</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桩间土天然地基承载力特征值；</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f</m:t>
            </m:r>
            <m:ctrlPr>
              <w:rPr>
                <w:rFonts w:ascii="Cambria Math" w:hAnsi="Cambria Math"/>
                <w:i/>
                <w:sz w:val="24"/>
              </w:rPr>
            </m:ctrlPr>
          </m:e>
          <m:sub>
            <m:r>
              <m:rPr/>
              <w:rPr>
                <w:rFonts w:hint="eastAsia" w:ascii="Cambria Math" w:hAnsi="Cambria Math"/>
                <w:sz w:val="24"/>
              </w:rPr>
              <m:t>spk</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复合地基承载力特征值；</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Sup>
          <m:sSubSupPr>
            <m:ctrlPr>
              <w:rPr>
                <w:rFonts w:ascii="Cambria Math" w:hAnsi="Cambria Math"/>
                <w:i/>
                <w:sz w:val="24"/>
              </w:rPr>
            </m:ctrlPr>
          </m:sSubSupPr>
          <m:e>
            <m:r>
              <m:rPr/>
              <w:rPr>
                <w:rFonts w:hint="eastAsia" w:ascii="Cambria Math" w:hAnsi="Cambria Math"/>
                <w:sz w:val="24"/>
              </w:rPr>
              <m:t>f</m:t>
            </m:r>
            <m:ctrlPr>
              <w:rPr>
                <w:rFonts w:ascii="Cambria Math" w:hAnsi="Cambria Math"/>
                <w:i/>
                <w:sz w:val="24"/>
              </w:rPr>
            </m:ctrlPr>
          </m:e>
          <m:sub>
            <m:r>
              <m:rPr/>
              <w:rPr>
                <w:rFonts w:hint="eastAsia" w:ascii="Cambria Math" w:hAnsi="Cambria Math"/>
                <w:sz w:val="24"/>
              </w:rPr>
              <m:t>spk</m:t>
            </m:r>
            <m:ctrlPr>
              <w:rPr>
                <w:rFonts w:ascii="Cambria Math" w:hAnsi="Cambria Math"/>
                <w:i/>
                <w:sz w:val="24"/>
              </w:rPr>
            </m:ctrlPr>
          </m:sub>
          <m:sup>
            <m:r>
              <m:rPr/>
              <w:rPr>
                <w:rFonts w:hint="eastAsia" w:ascii="Cambria Math" w:hAnsi="Cambria Math"/>
                <w:sz w:val="24"/>
              </w:rPr>
              <m:t>'</m:t>
            </m:r>
            <m:ctrlPr>
              <w:rPr>
                <w:rFonts w:ascii="Cambria Math" w:hAnsi="Cambria Math"/>
                <w:i/>
                <w:sz w:val="24"/>
              </w:rPr>
            </m:ctrlPr>
          </m:sup>
        </m:sSubSup>
      </m:oMath>
      <w:r>
        <w:rPr>
          <w:rFonts w:ascii="Times New Roman" w:hAnsi="Times New Roman"/>
          <w:sz w:val="24"/>
        </w:rPr>
        <w:t>——</w:t>
      </w:r>
      <w:r>
        <w:rPr>
          <w:rFonts w:hint="eastAsia" w:ascii="Cambria Math" w:hAnsi="Cambria Math"/>
          <w:iCs/>
          <w:sz w:val="24"/>
        </w:rPr>
        <w:t>经修正后固化土褥垫层底面处的地基承载力特征值；</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G</m:t>
            </m:r>
            <m:ctrlPr>
              <w:rPr>
                <w:rFonts w:ascii="Cambria Math" w:hAnsi="Cambria Math"/>
                <w:i/>
                <w:sz w:val="24"/>
              </w:rPr>
            </m:ctrlPr>
          </m:e>
          <m:sub>
            <m:r>
              <m:rPr/>
              <w:rPr>
                <w:rFonts w:hint="eastAsia" w:ascii="Cambria Math" w:hAnsi="Cambria Math"/>
                <w:sz w:val="24"/>
              </w:rPr>
              <m:t>c</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固化剂的相对密度；</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ascii="Cambria Math" w:hAnsi="Cambria Math"/>
                <w:sz w:val="24"/>
              </w:rPr>
              <m:t>ℎ</m:t>
            </m:r>
            <m:ctrlPr>
              <w:rPr>
                <w:rFonts w:ascii="Cambria Math" w:hAnsi="Cambria Math"/>
                <w:i/>
                <w:sz w:val="24"/>
              </w:rPr>
            </m:ctrlPr>
          </m:e>
          <m:sub>
            <m:r>
              <m:rPr/>
              <w:rPr>
                <w:rFonts w:hint="eastAsia" w:ascii="Cambria Math" w:hAnsi="Cambria Math"/>
                <w:sz w:val="24"/>
              </w:rPr>
              <m:t>0</m:t>
            </m:r>
            <m:ctrlPr>
              <w:rPr>
                <w:rFonts w:ascii="Cambria Math" w:hAnsi="Cambria Math"/>
                <w:i/>
                <w:sz w:val="24"/>
              </w:rPr>
            </m:ctrlPr>
          </m:sub>
        </m:sSub>
      </m:oMath>
      <w:r>
        <w:rPr>
          <w:rFonts w:ascii="Times New Roman" w:hAnsi="Times New Roman"/>
          <w:i/>
          <w:iCs/>
          <w:sz w:val="24"/>
        </w:rPr>
        <w:t>——</w:t>
      </w:r>
      <w:r>
        <w:rPr>
          <w:rFonts w:hint="eastAsia" w:ascii="Cambria Math" w:hAnsi="Cambria Math"/>
          <w:iCs/>
          <w:sz w:val="24"/>
        </w:rPr>
        <w:t>褥垫层厚度；</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K</m:t>
            </m:r>
            <m:ctrlPr>
              <w:rPr>
                <w:rFonts w:ascii="Cambria Math" w:hAnsi="Cambria Math"/>
                <w:i/>
                <w:sz w:val="24"/>
              </w:rPr>
            </m:ctrlPr>
          </m:e>
          <m:sub>
            <m:r>
              <m:rPr/>
              <w:rPr>
                <w:rFonts w:hint="eastAsia" w:ascii="Cambria Math" w:hAnsi="Cambria Math"/>
                <w:sz w:val="24"/>
              </w:rPr>
              <m:t>j</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浆液体积置换率；</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l</m:t>
            </m:r>
            <m:ctrlPr>
              <w:rPr>
                <w:rFonts w:ascii="Cambria Math" w:hAnsi="Cambria Math"/>
                <w:i/>
                <w:sz w:val="24"/>
              </w:rPr>
            </m:ctrlPr>
          </m:e>
          <m:sub>
            <m:r>
              <m:rPr/>
              <w:rPr>
                <w:rFonts w:hint="eastAsia" w:ascii="Cambria Math" w:hAnsi="Cambria Math"/>
                <w:sz w:val="24"/>
              </w:rPr>
              <m:t>i</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第</w:t>
      </w:r>
      <w:r>
        <w:rPr>
          <w:rFonts w:ascii="Times New Roman" w:hAnsi="Times New Roman"/>
          <w:i/>
          <w:iCs/>
          <w:sz w:val="24"/>
        </w:rPr>
        <w:t>i</w:t>
      </w:r>
      <w:r>
        <w:rPr>
          <w:rFonts w:hint="eastAsia" w:ascii="Times New Roman" w:hAnsi="Times New Roman"/>
          <w:sz w:val="24"/>
        </w:rPr>
        <w:t>层土的厚度；</w:t>
      </w:r>
    </w:p>
    <w:p>
      <w:pPr>
        <w:pStyle w:val="60"/>
        <w:tabs>
          <w:tab w:val="right" w:leader="dot" w:pos="5796"/>
        </w:tabs>
        <w:adjustRightInd w:val="0"/>
        <w:snapToGrid w:val="0"/>
        <w:spacing w:after="0"/>
        <w:ind w:firstLine="0" w:firstLineChars="0"/>
        <w:jc w:val="both"/>
        <w:rPr>
          <w:rFonts w:ascii="Times New Roman" w:hAnsi="Times New Roman"/>
          <w:sz w:val="24"/>
        </w:rPr>
      </w:pPr>
      <m:oMath>
        <m:r>
          <m:rPr/>
          <w:rPr>
            <w:rFonts w:hint="eastAsia" w:ascii="Cambria Math" w:hAnsi="Cambria Math"/>
            <w:sz w:val="24"/>
          </w:rPr>
          <m:t>m</m:t>
        </m:r>
      </m:oMath>
      <w:r>
        <w:rPr>
          <w:rFonts w:ascii="Times New Roman" w:hAnsi="Times New Roman"/>
          <w:sz w:val="24"/>
        </w:rPr>
        <w:t>——</w:t>
      </w:r>
      <w:r>
        <w:rPr>
          <w:rFonts w:hint="eastAsia" w:ascii="Times New Roman" w:hAnsi="Times New Roman"/>
          <w:sz w:val="24"/>
        </w:rPr>
        <w:t>面积置换率；</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m</m:t>
            </m:r>
            <m:ctrlPr>
              <w:rPr>
                <w:rFonts w:ascii="Cambria Math" w:hAnsi="Cambria Math"/>
                <w:i/>
                <w:sz w:val="24"/>
              </w:rPr>
            </m:ctrlPr>
          </m:e>
          <m:sub>
            <m:r>
              <m:rPr/>
              <w:rPr>
                <w:rFonts w:hint="eastAsia" w:ascii="Cambria Math" w:hAnsi="Cambria Math"/>
                <w:sz w:val="24"/>
              </w:rPr>
              <m:t>c</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每延米固化剂用量；</w:t>
      </w:r>
    </w:p>
    <w:p>
      <w:pPr>
        <w:pStyle w:val="60"/>
        <w:tabs>
          <w:tab w:val="right" w:leader="dot" w:pos="5796"/>
        </w:tabs>
        <w:adjustRightInd w:val="0"/>
        <w:snapToGrid w:val="0"/>
        <w:spacing w:after="0"/>
        <w:ind w:firstLine="0" w:firstLineChars="0"/>
        <w:jc w:val="both"/>
        <w:rPr>
          <w:sz w:val="24"/>
        </w:rPr>
      </w:pPr>
      <m:oMath>
        <m:r>
          <m:rPr/>
          <w:rPr>
            <w:rFonts w:hint="eastAsia" w:ascii="Cambria Math" w:hAnsi="Cambria Math"/>
            <w:sz w:val="24"/>
          </w:rPr>
          <m:t>n</m:t>
        </m:r>
      </m:oMath>
      <w:r>
        <w:rPr>
          <w:rFonts w:ascii="Times New Roman" w:hAnsi="Times New Roman"/>
          <w:sz w:val="24"/>
        </w:rPr>
        <w:t>——</w:t>
      </w:r>
      <w:r>
        <w:rPr>
          <w:rFonts w:hint="eastAsia" w:ascii="Cambria Math" w:hAnsi="Cambria Math"/>
          <w:iCs/>
          <w:sz w:val="24"/>
        </w:rPr>
        <w:t>桩土应力比；</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r>
          <m:rPr/>
          <w:rPr>
            <w:rFonts w:hint="eastAsia" w:ascii="Cambria Math" w:hAnsi="Cambria Math"/>
            <w:sz w:val="24"/>
          </w:rPr>
          <m:t>p</m:t>
        </m:r>
      </m:oMath>
      <w:r>
        <w:rPr>
          <w:rFonts w:ascii="Times New Roman" w:hAnsi="Times New Roman"/>
          <w:sz w:val="24"/>
        </w:rPr>
        <w:t>——</w:t>
      </w:r>
      <w:r>
        <w:rPr>
          <w:rFonts w:hint="eastAsia" w:ascii="Cambria Math" w:hAnsi="Cambria Math"/>
          <w:iCs/>
          <w:sz w:val="24"/>
        </w:rPr>
        <w:t>上部结构或路基荷载；</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p</m:t>
            </m:r>
            <m:ctrlPr>
              <w:rPr>
                <w:rFonts w:ascii="Cambria Math" w:hAnsi="Cambria Math"/>
                <w:i/>
                <w:sz w:val="24"/>
              </w:rPr>
            </m:ctrlPr>
          </m:e>
          <m:sub>
            <m:r>
              <m:rPr/>
              <w:rPr>
                <w:rFonts w:hint="eastAsia" w:ascii="Cambria Math" w:hAnsi="Cambria Math"/>
                <w:sz w:val="24"/>
              </w:rPr>
              <m:t>c</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基础底面处的自重应力；</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P</m:t>
            </m:r>
            <m:ctrlPr>
              <w:rPr>
                <w:rFonts w:ascii="Cambria Math" w:hAnsi="Cambria Math"/>
                <w:i/>
                <w:sz w:val="24"/>
              </w:rPr>
            </m:ctrlPr>
          </m:e>
          <m:sub>
            <m:r>
              <m:rPr/>
              <w:rPr>
                <w:rFonts w:hint="eastAsia" w:ascii="Cambria Math" w:hAnsi="Cambria Math"/>
                <w:sz w:val="24"/>
              </w:rPr>
              <m:t>cz</m:t>
            </m:r>
            <m:ctrlPr>
              <w:rPr>
                <w:rFonts w:ascii="Cambria Math" w:hAnsi="Cambria Math"/>
                <w:i/>
                <w:sz w:val="24"/>
              </w:rPr>
            </m:ctrlPr>
          </m:sub>
        </m:sSub>
      </m:oMath>
      <w:r>
        <w:rPr>
          <w:rFonts w:hint="eastAsia" w:ascii="Times New Roman" w:hAnsi="Times New Roman"/>
          <w:i/>
          <w:iCs/>
          <w:sz w:val="24"/>
        </w:rPr>
        <w:t>——</w:t>
      </w:r>
      <w:r>
        <w:rPr>
          <w:rFonts w:hint="eastAsia" w:ascii="Cambria Math" w:hAnsi="Cambria Math"/>
          <w:iCs/>
          <w:sz w:val="24"/>
        </w:rPr>
        <w:t>固化层底面处土的自重应力值；</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p</m:t>
            </m:r>
            <m:ctrlPr>
              <w:rPr>
                <w:rFonts w:ascii="Cambria Math" w:hAnsi="Cambria Math"/>
                <w:i/>
                <w:sz w:val="24"/>
              </w:rPr>
            </m:ctrlPr>
          </m:e>
          <m:sub>
            <m:r>
              <m:rPr/>
              <w:rPr>
                <w:rFonts w:hint="eastAsia" w:ascii="Cambria Math" w:hAnsi="Cambria Math"/>
                <w:sz w:val="24"/>
              </w:rPr>
              <m:t>k</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相应于荷载效应标准组合时，基础底面处的平均压力设计值；</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P</m:t>
            </m:r>
            <m:ctrlPr>
              <w:rPr>
                <w:rFonts w:ascii="Cambria Math" w:hAnsi="Cambria Math"/>
                <w:i/>
                <w:sz w:val="24"/>
              </w:rPr>
            </m:ctrlPr>
          </m:e>
          <m:sub>
            <m:r>
              <m:rPr/>
              <w:rPr>
                <w:rFonts w:hint="eastAsia" w:ascii="Cambria Math" w:hAnsi="Cambria Math"/>
                <w:sz w:val="24"/>
              </w:rPr>
              <m:t>n</m:t>
            </m:r>
            <m:ctrlPr>
              <w:rPr>
                <w:rFonts w:ascii="Cambria Math" w:hAnsi="Cambria Math"/>
                <w:i/>
                <w:sz w:val="24"/>
              </w:rPr>
            </m:ctrlPr>
          </m:sub>
        </m:sSub>
      </m:oMath>
      <w:r>
        <w:rPr>
          <w:rFonts w:hint="eastAsia" w:ascii="Cambria Math" w:hAnsi="Cambria Math"/>
          <w:iCs/>
          <w:sz w:val="24"/>
        </w:rPr>
        <w:t>——试件的破坏荷载；</w:t>
      </w:r>
    </w:p>
    <w:p>
      <w:pPr>
        <w:pStyle w:val="60"/>
        <w:tabs>
          <w:tab w:val="right" w:leader="dot" w:pos="5796"/>
        </w:tabs>
        <w:adjustRightInd w:val="0"/>
        <w:snapToGrid w:val="0"/>
        <w:spacing w:after="0"/>
        <w:ind w:firstLine="0" w:firstLineChars="0"/>
        <w:jc w:val="both"/>
        <w:rPr>
          <w:rFonts w:asciiTheme="minorEastAsia" w:hAnsiTheme="minorEastAsia" w:eastAsiaTheme="minorEastAsia"/>
          <w:iCs/>
          <w:sz w:val="24"/>
        </w:rPr>
      </w:pPr>
      <m:oMath>
        <m:sSub>
          <m:sSubPr>
            <m:ctrlPr>
              <w:rPr>
                <w:rFonts w:ascii="Cambria Math" w:hAnsi="Cambria Math" w:eastAsiaTheme="minorEastAsia"/>
                <w:i/>
                <w:sz w:val="24"/>
              </w:rPr>
            </m:ctrlPr>
          </m:sSubPr>
          <m:e>
            <m:r>
              <m:rPr/>
              <w:rPr>
                <w:rFonts w:hint="eastAsia" w:ascii="Cambria Math" w:hAnsi="Cambria Math" w:eastAsiaTheme="minorEastAsia"/>
                <w:sz w:val="24"/>
              </w:rPr>
              <m:t>p</m:t>
            </m:r>
            <m:ctrlPr>
              <w:rPr>
                <w:rFonts w:ascii="Cambria Math" w:hAnsi="Cambria Math" w:eastAsiaTheme="minorEastAsia"/>
                <w:i/>
                <w:sz w:val="24"/>
              </w:rPr>
            </m:ctrlPr>
          </m:e>
          <m:sub>
            <m:r>
              <m:rPr/>
              <w:rPr>
                <w:rFonts w:hint="eastAsia" w:ascii="Cambria Math" w:hAnsi="Cambria Math" w:eastAsiaTheme="minorEastAsia"/>
                <w:sz w:val="24"/>
              </w:rPr>
              <m:t>z</m:t>
            </m:r>
            <m:ctrlPr>
              <w:rPr>
                <w:rFonts w:ascii="Cambria Math" w:hAnsi="Cambria Math" w:eastAsiaTheme="minorEastAsia"/>
                <w:i/>
                <w:sz w:val="24"/>
              </w:rPr>
            </m:ctrlPr>
          </m:sub>
        </m:sSub>
      </m:oMath>
      <w:r>
        <w:rPr>
          <w:rFonts w:asciiTheme="minorEastAsia" w:hAnsiTheme="minorEastAsia" w:eastAsiaTheme="minorEastAsia"/>
          <w:sz w:val="24"/>
        </w:rPr>
        <w:t>——</w:t>
      </w:r>
      <w:r>
        <w:rPr>
          <w:rFonts w:hint="eastAsia" w:asciiTheme="minorEastAsia" w:hAnsiTheme="minorEastAsia" w:eastAsiaTheme="minorEastAsia"/>
          <w:iCs/>
          <w:sz w:val="24"/>
        </w:rPr>
        <w:t>相应于作用的标准组合时，固化层底面处的附加应力值；</w:t>
      </w:r>
    </w:p>
    <w:p>
      <w:pPr>
        <w:pStyle w:val="60"/>
        <w:tabs>
          <w:tab w:val="right" w:leader="dot" w:pos="5796"/>
        </w:tabs>
        <w:adjustRightInd w:val="0"/>
        <w:snapToGrid w:val="0"/>
        <w:spacing w:after="0"/>
        <w:ind w:firstLine="0" w:firstLineChars="0"/>
        <w:jc w:val="both"/>
        <w:rPr>
          <w:rFonts w:asciiTheme="minorEastAsia" w:hAnsiTheme="minorEastAsia" w:eastAsiaTheme="minorEastAsia"/>
          <w:sz w:val="24"/>
        </w:rPr>
      </w:pPr>
      <m:oMath>
        <m:sSub>
          <m:sSubPr>
            <m:ctrlPr>
              <w:rPr>
                <w:rFonts w:ascii="Cambria Math" w:hAnsi="Cambria Math" w:eastAsiaTheme="minorEastAsia"/>
                <w:i/>
                <w:sz w:val="24"/>
              </w:rPr>
            </m:ctrlPr>
          </m:sSubPr>
          <m:e>
            <m:r>
              <m:rPr/>
              <w:rPr>
                <w:rFonts w:hint="eastAsia" w:ascii="Cambria Math" w:hAnsi="Cambria Math" w:eastAsiaTheme="minorEastAsia"/>
                <w:sz w:val="24"/>
              </w:rPr>
              <m:t>q</m:t>
            </m:r>
            <m:ctrlPr>
              <w:rPr>
                <w:rFonts w:ascii="Cambria Math" w:hAnsi="Cambria Math" w:eastAsiaTheme="minorEastAsia"/>
                <w:i/>
                <w:sz w:val="24"/>
              </w:rPr>
            </m:ctrlPr>
          </m:e>
          <m:sub>
            <m:r>
              <m:rPr/>
              <w:rPr>
                <w:rFonts w:hint="eastAsia" w:ascii="Cambria Math" w:hAnsi="Cambria Math" w:eastAsiaTheme="minorEastAsia"/>
                <w:sz w:val="24"/>
              </w:rPr>
              <m:t>si</m:t>
            </m:r>
            <m:ctrlPr>
              <w:rPr>
                <w:rFonts w:ascii="Cambria Math" w:hAnsi="Cambria Math" w:eastAsiaTheme="minorEastAsia"/>
                <w:i/>
                <w:sz w:val="24"/>
              </w:rPr>
            </m:ctrlPr>
          </m:sub>
        </m:sSub>
      </m:oMath>
      <w:r>
        <w:rPr>
          <w:rFonts w:asciiTheme="minorEastAsia" w:hAnsiTheme="minorEastAsia" w:eastAsiaTheme="minorEastAsia"/>
          <w:sz w:val="24"/>
        </w:rPr>
        <w:t>——</w:t>
      </w:r>
      <w:r>
        <w:rPr>
          <w:rFonts w:hint="eastAsia" w:asciiTheme="minorEastAsia" w:hAnsiTheme="minorEastAsia" w:eastAsiaTheme="minorEastAsia"/>
          <w:sz w:val="24"/>
        </w:rPr>
        <w:t>桩周第</w:t>
      </w:r>
      <w:r>
        <w:rPr>
          <w:rFonts w:asciiTheme="minorEastAsia" w:hAnsiTheme="minorEastAsia" w:eastAsiaTheme="minorEastAsia"/>
          <w:i/>
          <w:iCs/>
          <w:sz w:val="24"/>
        </w:rPr>
        <w:t>i</w:t>
      </w:r>
      <w:r>
        <w:rPr>
          <w:rFonts w:hint="eastAsia" w:asciiTheme="minorEastAsia" w:hAnsiTheme="minorEastAsia" w:eastAsiaTheme="minorEastAsia"/>
          <w:sz w:val="24"/>
        </w:rPr>
        <w:t>层土的侧阻力特征值；</w:t>
      </w:r>
    </w:p>
    <w:p>
      <w:pPr>
        <w:pStyle w:val="60"/>
        <w:tabs>
          <w:tab w:val="right" w:leader="dot" w:pos="5796"/>
        </w:tabs>
        <w:adjustRightInd w:val="0"/>
        <w:snapToGrid w:val="0"/>
        <w:spacing w:after="0"/>
        <w:ind w:firstLine="0" w:firstLineChars="0"/>
        <w:jc w:val="both"/>
        <w:rPr>
          <w:rFonts w:asciiTheme="minorEastAsia" w:hAnsiTheme="minorEastAsia" w:eastAsiaTheme="minorEastAsia"/>
          <w:sz w:val="24"/>
        </w:rPr>
      </w:pPr>
      <m:oMath>
        <m:sSub>
          <m:sSubPr>
            <m:ctrlPr>
              <w:rPr>
                <w:rFonts w:ascii="Cambria Math" w:hAnsi="Cambria Math" w:eastAsiaTheme="minorEastAsia"/>
                <w:i/>
                <w:sz w:val="24"/>
              </w:rPr>
            </m:ctrlPr>
          </m:sSubPr>
          <m:e>
            <m:r>
              <m:rPr/>
              <w:rPr>
                <w:rFonts w:hint="eastAsia" w:ascii="Cambria Math" w:hAnsi="Cambria Math" w:eastAsiaTheme="minorEastAsia"/>
                <w:sz w:val="24"/>
              </w:rPr>
              <m:t>q</m:t>
            </m:r>
            <m:ctrlPr>
              <w:rPr>
                <w:rFonts w:ascii="Cambria Math" w:hAnsi="Cambria Math" w:eastAsiaTheme="minorEastAsia"/>
                <w:i/>
                <w:sz w:val="24"/>
              </w:rPr>
            </m:ctrlPr>
          </m:e>
          <m:sub>
            <m:r>
              <m:rPr/>
              <w:rPr>
                <w:rFonts w:hint="eastAsia" w:ascii="Cambria Math" w:hAnsi="Cambria Math" w:eastAsiaTheme="minorEastAsia"/>
                <w:sz w:val="24"/>
              </w:rPr>
              <m:t>pk</m:t>
            </m:r>
            <m:ctrlPr>
              <w:rPr>
                <w:rFonts w:ascii="Cambria Math" w:hAnsi="Cambria Math" w:eastAsiaTheme="minorEastAsia"/>
                <w:i/>
                <w:sz w:val="24"/>
              </w:rPr>
            </m:ctrlPr>
          </m:sub>
        </m:sSub>
      </m:oMath>
      <w:r>
        <w:rPr>
          <w:rFonts w:asciiTheme="minorEastAsia" w:hAnsiTheme="minorEastAsia" w:eastAsiaTheme="minorEastAsia"/>
          <w:sz w:val="24"/>
        </w:rPr>
        <w:t>——</w:t>
      </w:r>
      <w:r>
        <w:rPr>
          <w:rFonts w:hint="eastAsia" w:asciiTheme="minorEastAsia" w:hAnsiTheme="minorEastAsia" w:eastAsiaTheme="minorEastAsia"/>
          <w:sz w:val="24"/>
        </w:rPr>
        <w:t>桩端未经修正的承载力特征值；</w:t>
      </w:r>
    </w:p>
    <w:p>
      <w:pPr>
        <w:pStyle w:val="60"/>
        <w:tabs>
          <w:tab w:val="right" w:leader="dot" w:pos="5796"/>
        </w:tabs>
        <w:adjustRightInd w:val="0"/>
        <w:snapToGrid w:val="0"/>
        <w:spacing w:after="0"/>
        <w:ind w:firstLine="0" w:firstLineChars="0"/>
        <w:jc w:val="both"/>
        <w:rPr>
          <w:rFonts w:asciiTheme="minorEastAsia" w:hAnsiTheme="minorEastAsia" w:eastAsiaTheme="minorEastAsia"/>
          <w:sz w:val="24"/>
        </w:rPr>
      </w:pPr>
      <m:oMath>
        <m:sSub>
          <m:sSubPr>
            <m:ctrlPr>
              <w:rPr>
                <w:rFonts w:ascii="Cambria Math" w:hAnsi="Cambria Math" w:eastAsiaTheme="minorEastAsia"/>
                <w:i/>
                <w:sz w:val="24"/>
              </w:rPr>
            </m:ctrlPr>
          </m:sSubPr>
          <m:e>
            <m:r>
              <m:rPr/>
              <w:rPr>
                <w:rFonts w:hint="eastAsia" w:ascii="Cambria Math" w:hAnsi="Cambria Math" w:eastAsiaTheme="minorEastAsia"/>
                <w:sz w:val="24"/>
              </w:rPr>
              <m:t>q</m:t>
            </m:r>
            <m:ctrlPr>
              <w:rPr>
                <w:rFonts w:ascii="Cambria Math" w:hAnsi="Cambria Math" w:eastAsiaTheme="minorEastAsia"/>
                <w:i/>
                <w:sz w:val="24"/>
              </w:rPr>
            </m:ctrlPr>
          </m:e>
          <m:sub>
            <m:r>
              <m:rPr/>
              <w:rPr>
                <w:rFonts w:hint="eastAsia" w:ascii="Cambria Math" w:hAnsi="Cambria Math" w:eastAsiaTheme="minorEastAsia"/>
                <w:sz w:val="24"/>
              </w:rPr>
              <m:t>u</m:t>
            </m:r>
            <m:ctrlPr>
              <w:rPr>
                <w:rFonts w:ascii="Cambria Math" w:hAnsi="Cambria Math" w:eastAsiaTheme="minorEastAsia"/>
                <w:i/>
                <w:sz w:val="24"/>
              </w:rPr>
            </m:ctrlPr>
          </m:sub>
        </m:sSub>
      </m:oMath>
      <w:r>
        <w:rPr>
          <w:rFonts w:asciiTheme="minorEastAsia" w:hAnsiTheme="minorEastAsia" w:eastAsiaTheme="minorEastAsia"/>
          <w:sz w:val="24"/>
        </w:rPr>
        <w:t>——</w:t>
      </w:r>
      <w:r>
        <w:rPr>
          <w:rFonts w:hint="eastAsia" w:asciiTheme="minorEastAsia" w:hAnsiTheme="minorEastAsia" w:eastAsiaTheme="minorEastAsia"/>
          <w:sz w:val="24"/>
        </w:rPr>
        <w:t>试件无侧限抗压强度；</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q</m:t>
            </m:r>
            <m:ctrlPr>
              <w:rPr>
                <w:rFonts w:ascii="Cambria Math" w:hAnsi="Cambria Math"/>
                <w:i/>
                <w:sz w:val="24"/>
              </w:rPr>
            </m:ctrlPr>
          </m:e>
          <m:sub>
            <m:r>
              <m:rPr/>
              <w:rPr>
                <w:rFonts w:hint="eastAsia" w:ascii="Cambria Math" w:hAnsi="Cambria Math"/>
                <w:sz w:val="24"/>
              </w:rPr>
              <m:t>u28</m:t>
            </m:r>
            <m:ctrlPr>
              <w:rPr>
                <w:rFonts w:ascii="Cambria Math" w:hAnsi="Cambria Math"/>
                <w:i/>
                <w:sz w:val="24"/>
              </w:rPr>
            </m:ctrlPr>
          </m:sub>
        </m:sSub>
      </m:oMath>
      <w:r>
        <w:rPr>
          <w:rFonts w:ascii="Cambria Math" w:hAnsi="Cambria Math"/>
          <w:sz w:val="24"/>
        </w:rPr>
        <w:fldChar w:fldCharType="begin"/>
      </w:r>
      <w:r>
        <w:rPr>
          <w:rFonts w:hint="eastAsia" w:ascii="Cambria Math" w:hAnsi="Cambria Math"/>
          <w:sz w:val="24"/>
        </w:rPr>
        <w:instrText xml:space="preserve"> QUOTE </w:instrText>
      </w:r>
      <w:r>
        <w:rPr>
          <w:position w:val="-15"/>
        </w:rPr>
        <w:pict>
          <v:shape id="_x0000_i1026" o:spt="75" type="#_x0000_t75" style="height:23.4pt;width:22.2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stylePaneFormatFilter w:val=&quot;3F01&quot;/&gt;&lt;w:revisionView w:markup=&quot;off&quot;/&gt;&lt;w:defaultTabStop w:val=&quot;420&quot;/&gt;&lt;w:drawingGridVerticalSpacing w:val=&quot;156&quot;/&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Tc1OGRlMDljMmNmMGRmMmQzNDQzZTNhZWI3ZWNkMzEifQ==&quot;/&gt;&lt;/w:docVars&gt;&lt;wsp:rsids&gt;&lt;wsp:rsidRoot wsp:val=&quot;00172A27&quot;/&gt;&lt;wsp:rsid wsp:val=&quot;000024B6&quot;/&gt;&lt;wsp:rsid wsp:val=&quot;0000683E&quot;/&gt;&lt;wsp:rsid wsp:val=&quot;00006BA4&quot;/&gt;&lt;wsp:rsid wsp:val=&quot;00033EDC&quot;/&gt;&lt;wsp:rsid wsp:val=&quot;00034B26&quot;/&gt;&lt;wsp:rsid wsp:val=&quot;000365B6&quot;/&gt;&lt;wsp:rsid wsp:val=&quot;0003779F&quot;/&gt;&lt;wsp:rsid wsp:val=&quot;00043923&quot;/&gt;&lt;wsp:rsid wsp:val=&quot;000525D2&quot;/&gt;&lt;wsp:rsid wsp:val=&quot;00053B58&quot;/&gt;&lt;wsp:rsid wsp:val=&quot;00063268&quot;/&gt;&lt;wsp:rsid wsp:val=&quot;00065C51&quot;/&gt;&lt;wsp:rsid wsp:val=&quot;00076000&quot;/&gt;&lt;wsp:rsid wsp:val=&quot;0009231A&quot;/&gt;&lt;wsp:rsid wsp:val=&quot;000A0741&quot;/&gt;&lt;wsp:rsid wsp:val=&quot;000B4CF1&quot;/&gt;&lt;wsp:rsid wsp:val=&quot;000D106D&quot;/&gt;&lt;wsp:rsid wsp:val=&quot;000D2A60&quot;/&gt;&lt;wsp:rsid wsp:val=&quot;000F2DA5&quot;/&gt;&lt;wsp:rsid wsp:val=&quot;00105DFA&quot;/&gt;&lt;wsp:rsid wsp:val=&quot;00111013&quot;/&gt;&lt;wsp:rsid wsp:val=&quot;001119B2&quot;/&gt;&lt;wsp:rsid wsp:val=&quot;001157F8&quot;/&gt;&lt;wsp:rsid wsp:val=&quot;00126BD1&quot;/&gt;&lt;wsp:rsid wsp:val=&quot;00137CFA&quot;/&gt;&lt;wsp:rsid wsp:val=&quot;00147087&quot;/&gt;&lt;wsp:rsid wsp:val=&quot;00154944&quot;/&gt;&lt;wsp:rsid wsp:val=&quot;00157E39&quot;/&gt;&lt;wsp:rsid wsp:val=&quot;001756C8&quot;/&gt;&lt;wsp:rsid wsp:val=&quot;00175D2C&quot;/&gt;&lt;wsp:rsid wsp:val=&quot;00177506&quot;/&gt;&lt;wsp:rsid wsp:val=&quot;00180DA3&quot;/&gt;&lt;wsp:rsid wsp:val=&quot;00182D3F&quot;/&gt;&lt;wsp:rsid wsp:val=&quot;00190585&quot;/&gt;&lt;wsp:rsid wsp:val=&quot;001909C0&quot;/&gt;&lt;wsp:rsid wsp:val=&quot;00192DE3&quot;/&gt;&lt;wsp:rsid wsp:val=&quot;00194A00&quot;/&gt;&lt;wsp:rsid wsp:val=&quot;001A2877&quot;/&gt;&lt;wsp:rsid wsp:val=&quot;001A327A&quot;/&gt;&lt;wsp:rsid wsp:val=&quot;001A79A3&quot;/&gt;&lt;wsp:rsid wsp:val=&quot;001B35D8&quot;/&gt;&lt;wsp:rsid wsp:val=&quot;001B7B33&quot;/&gt;&lt;wsp:rsid wsp:val=&quot;001C0F8B&quot;/&gt;&lt;wsp:rsid wsp:val=&quot;001F32E9&quot;/&gt;&lt;wsp:rsid wsp:val=&quot;001F51D8&quot;/&gt;&lt;wsp:rsid wsp:val=&quot;002004AF&quot;/&gt;&lt;wsp:rsid wsp:val=&quot;00201C68&quot;/&gt;&lt;wsp:rsid wsp:val=&quot;0023243E&quot;/&gt;&lt;wsp:rsid wsp:val=&quot;002435EF&quot;/&gt;&lt;wsp:rsid wsp:val=&quot;00254C1A&quot;/&gt;&lt;wsp:rsid wsp:val=&quot;002551C4&quot;/&gt;&lt;wsp:rsid wsp:val=&quot;0026437C&quot;/&gt;&lt;wsp:rsid wsp:val=&quot;0026619B&quot;/&gt;&lt;wsp:rsid wsp:val=&quot;00270701&quot;/&gt;&lt;wsp:rsid wsp:val=&quot;00272040&quot;/&gt;&lt;wsp:rsid wsp:val=&quot;00275731&quot;/&gt;&lt;wsp:rsid wsp:val=&quot;00290D23&quot;/&gt;&lt;wsp:rsid wsp:val=&quot;0029168E&quot;/&gt;&lt;wsp:rsid wsp:val=&quot;00293969&quot;/&gt;&lt;wsp:rsid wsp:val=&quot;002B2735&quot;/&gt;&lt;wsp:rsid wsp:val=&quot;002B3E62&quot;/&gt;&lt;wsp:rsid wsp:val=&quot;002C671A&quot;/&gt;&lt;wsp:rsid wsp:val=&quot;002D155C&quot;/&gt;&lt;wsp:rsid wsp:val=&quot;002D7538&quot;/&gt;&lt;wsp:rsid wsp:val=&quot;002E28BD&quot;/&gt;&lt;wsp:rsid wsp:val=&quot;003067A0&quot;/&gt;&lt;wsp:rsid wsp:val=&quot;003119FE&quot;/&gt;&lt;wsp:rsid wsp:val=&quot;00314B4F&quot;/&gt;&lt;wsp:rsid wsp:val=&quot;00322C13&quot;/&gt;&lt;wsp:rsid wsp:val=&quot;003277E9&quot;/&gt;&lt;wsp:rsid wsp:val=&quot;00341D13&quot;/&gt;&lt;wsp:rsid wsp:val=&quot;0036713C&quot;/&gt;&lt;wsp:rsid wsp:val=&quot;00376450&quot;/&gt;&lt;wsp:rsid wsp:val=&quot;00391A1A&quot;/&gt;&lt;wsp:rsid wsp:val=&quot;00396FB0&quot;/&gt;&lt;wsp:rsid wsp:val=&quot;003A1822&quot;/&gt;&lt;wsp:rsid wsp:val=&quot;003B28DB&quot;/&gt;&lt;wsp:rsid wsp:val=&quot;003D27DA&quot;/&gt;&lt;wsp:rsid wsp:val=&quot;003D38E3&quot;/&gt;&lt;wsp:rsid wsp:val=&quot;003E256C&quot;/&gt;&lt;wsp:rsid wsp:val=&quot;003E5177&quot;/&gt;&lt;wsp:rsid wsp:val=&quot;003E5972&quot;/&gt;&lt;wsp:rsid wsp:val=&quot;003F288B&quot;/&gt;&lt;wsp:rsid wsp:val=&quot;00402911&quot;/&gt;&lt;wsp:rsid wsp:val=&quot;004043F6&quot;/&gt;&lt;wsp:rsid wsp:val=&quot;0041021B&quot;/&gt;&lt;wsp:rsid wsp:val=&quot;004348C7&quot;/&gt;&lt;wsp:rsid wsp:val=&quot;0044056C&quot;/&gt;&lt;wsp:rsid wsp:val=&quot;004446B9&quot;/&gt;&lt;wsp:rsid wsp:val=&quot;00444DCE&quot;/&gt;&lt;wsp:rsid wsp:val=&quot;00447016&quot;/&gt;&lt;wsp:rsid wsp:val=&quot;00450340&quot;/&gt;&lt;wsp:rsid wsp:val=&quot;004516A1&quot;/&gt;&lt;wsp:rsid wsp:val=&quot;00464CF2&quot;/&gt;&lt;wsp:rsid wsp:val=&quot;00466D5F&quot;/&gt;&lt;wsp:rsid wsp:val=&quot;004721A9&quot;/&gt;&lt;wsp:rsid wsp:val=&quot;004848E1&quot;/&gt;&lt;wsp:rsid wsp:val=&quot;00487F7B&quot;/&gt;&lt;wsp:rsid wsp:val=&quot;0049533B&quot;/&gt;&lt;wsp:rsid wsp:val=&quot;004B69DF&quot;/&gt;&lt;wsp:rsid wsp:val=&quot;004C7855&quot;/&gt;&lt;wsp:rsid wsp:val=&quot;004E0E42&quot;/&gt;&lt;wsp:rsid wsp:val=&quot;004F49E3&quot;/&gt;&lt;wsp:rsid wsp:val=&quot;004F652D&quot;/&gt;&lt;wsp:rsid wsp:val=&quot;00507996&quot;/&gt;&lt;wsp:rsid wsp:val=&quot;0052462D&quot;/&gt;&lt;wsp:rsid wsp:val=&quot;00530824&quot;/&gt;&lt;wsp:rsid wsp:val=&quot;00536022&quot;/&gt;&lt;wsp:rsid wsp:val=&quot;00545A2B&quot;/&gt;&lt;wsp:rsid wsp:val=&quot;005703F7&quot;/&gt;&lt;wsp:rsid wsp:val=&quot;00573766&quot;/&gt;&lt;wsp:rsid wsp:val=&quot;00581334&quot;/&gt;&lt;wsp:rsid wsp:val=&quot;005A110A&quot;/&gt;&lt;wsp:rsid wsp:val=&quot;005A2532&quot;/&gt;&lt;wsp:rsid wsp:val=&quot;005C33D3&quot;/&gt;&lt;wsp:rsid wsp:val=&quot;005C5178&quot;/&gt;&lt;wsp:rsid wsp:val=&quot;005C5FB8&quot;/&gt;&lt;wsp:rsid wsp:val=&quot;005D6ACC&quot;/&gt;&lt;wsp:rsid wsp:val=&quot;005D6E49&quot;/&gt;&lt;wsp:rsid wsp:val=&quot;005E13A3&quot;/&gt;&lt;wsp:rsid wsp:val=&quot;005E20A7&quot;/&gt;&lt;wsp:rsid wsp:val=&quot;005F6499&quot;/&gt;&lt;wsp:rsid wsp:val=&quot;006007D7&quot;/&gt;&lt;wsp:rsid wsp:val=&quot;00601098&quot;/&gt;&lt;wsp:rsid wsp:val=&quot;00612B76&quot;/&gt;&lt;wsp:rsid wsp:val=&quot;006262A5&quot;/&gt;&lt;wsp:rsid wsp:val=&quot;006277D3&quot;/&gt;&lt;wsp:rsid wsp:val=&quot;006331EA&quot;/&gt;&lt;wsp:rsid wsp:val=&quot;006516C3&quot;/&gt;&lt;wsp:rsid wsp:val=&quot;00657E83&quot;/&gt;&lt;wsp:rsid wsp:val=&quot;0066084C&quot;/&gt;&lt;wsp:rsid wsp:val=&quot;00664B69&quot;/&gt;&lt;wsp:rsid wsp:val=&quot;006655C1&quot;/&gt;&lt;wsp:rsid wsp:val=&quot;00676DA8&quot;/&gt;&lt;wsp:rsid wsp:val=&quot;00680AF4&quot;/&gt;&lt;wsp:rsid wsp:val=&quot;006830B6&quot;/&gt;&lt;wsp:rsid wsp:val=&quot;00694F2B&quot;/&gt;&lt;wsp:rsid wsp:val=&quot;006A106B&quot;/&gt;&lt;wsp:rsid wsp:val=&quot;006A73C5&quot;/&gt;&lt;wsp:rsid wsp:val=&quot;006B3356&quot;/&gt;&lt;wsp:rsid wsp:val=&quot;006C3B69&quot;/&gt;&lt;wsp:rsid wsp:val=&quot;006C5367&quot;/&gt;&lt;wsp:rsid wsp:val=&quot;006C6F60&quot;/&gt;&lt;wsp:rsid wsp:val=&quot;006D1CA7&quot;/&gt;&lt;wsp:rsid wsp:val=&quot;006D28E4&quot;/&gt;&lt;wsp:rsid wsp:val=&quot;006D7DCC&quot;/&gt;&lt;wsp:rsid wsp:val=&quot;006E0115&quot;/&gt;&lt;wsp:rsid wsp:val=&quot;006E414B&quot;/&gt;&lt;wsp:rsid wsp:val=&quot;006E4F81&quot;/&gt;&lt;wsp:rsid wsp:val=&quot;00712698&quot;/&gt;&lt;wsp:rsid wsp:val=&quot;00715B99&quot;/&gt;&lt;wsp:rsid wsp:val=&quot;0073529F&quot;/&gt;&lt;wsp:rsid wsp:val=&quot;007455F8&quot;/&gt;&lt;wsp:rsid wsp:val=&quot;007455FC&quot;/&gt;&lt;wsp:rsid wsp:val=&quot;007468E3&quot;/&gt;&lt;wsp:rsid wsp:val=&quot;007517E1&quot;/&gt;&lt;wsp:rsid wsp:val=&quot;0077144E&quot;/&gt;&lt;wsp:rsid wsp:val=&quot;007751D0&quot;/&gt;&lt;wsp:rsid wsp:val=&quot;007809B3&quot;/&gt;&lt;wsp:rsid wsp:val=&quot;007872F3&quot;/&gt;&lt;wsp:rsid wsp:val=&quot;007879D3&quot;/&gt;&lt;wsp:rsid wsp:val=&quot;0079238E&quot;/&gt;&lt;wsp:rsid wsp:val=&quot;007A1365&quot;/&gt;&lt;wsp:rsid wsp:val=&quot;007B50B1&quot;/&gt;&lt;wsp:rsid wsp:val=&quot;007B6364&quot;/&gt;&lt;wsp:rsid wsp:val=&quot;007E1138&quot;/&gt;&lt;wsp:rsid wsp:val=&quot;007E2166&quot;/&gt;&lt;wsp:rsid wsp:val=&quot;008151D0&quot;/&gt;&lt;wsp:rsid wsp:val=&quot;00825A40&quot;/&gt;&lt;wsp:rsid wsp:val=&quot;00826395&quot;/&gt;&lt;wsp:rsid wsp:val=&quot;00827B83&quot;/&gt;&lt;wsp:rsid wsp:val=&quot;008335A9&quot;/&gt;&lt;wsp:rsid wsp:val=&quot;00846DA4&quot;/&gt;&lt;wsp:rsid wsp:val=&quot;00851A7F&quot;/&gt;&lt;wsp:rsid wsp:val=&quot;00864581&quot;/&gt;&lt;wsp:rsid wsp:val=&quot;00881899&quot;/&gt;&lt;wsp:rsid wsp:val=&quot;008C3B9D&quot;/&gt;&lt;wsp:rsid wsp:val=&quot;008D6A91&quot;/&gt;&lt;wsp:rsid wsp:val=&quot;008E4989&quot;/&gt;&lt;wsp:rsid wsp:val=&quot;008F06B9&quot;/&gt;&lt;wsp:rsid wsp:val=&quot;008F3AB2&quot;/&gt;&lt;wsp:rsid wsp:val=&quot;008F51AA&quot;/&gt;&lt;wsp:rsid wsp:val=&quot;008F59C6&quot;/&gt;&lt;wsp:rsid wsp:val=&quot;00902224&quot;/&gt;&lt;wsp:rsid wsp:val=&quot;009226E8&quot;/&gt;&lt;wsp:rsid wsp:val=&quot;0092375B&quot;/&gt;&lt;wsp:rsid wsp:val=&quot;00930252&quot;/&gt;&lt;wsp:rsid wsp:val=&quot;00931138&quot;/&gt;&lt;wsp:rsid wsp:val=&quot;00937AB6&quot;/&gt;&lt;wsp:rsid wsp:val=&quot;00950EA5&quot;/&gt;&lt;wsp:rsid wsp:val=&quot;00961ADE&quot;/&gt;&lt;wsp:rsid wsp:val=&quot;00964A53&quot;/&gt;&lt;wsp:rsid wsp:val=&quot;00981AAA&quot;/&gt;&lt;wsp:rsid wsp:val=&quot;009872AC&quot;/&gt;&lt;wsp:rsid wsp:val=&quot;00992CD1&quot;/&gt;&lt;wsp:rsid wsp:val=&quot;0099371D&quot;/&gt;&lt;wsp:rsid wsp:val=&quot;009B0DEF&quot;/&gt;&lt;wsp:rsid wsp:val=&quot;009B5BE9&quot;/&gt;&lt;wsp:rsid wsp:val=&quot;009B7375&quot;/&gt;&lt;wsp:rsid wsp:val=&quot;009C15B4&quot;/&gt;&lt;wsp:rsid wsp:val=&quot;009D404E&quot;/&gt;&lt;wsp:rsid wsp:val=&quot;009E2ACC&quot;/&gt;&lt;wsp:rsid wsp:val=&quot;009E4FAD&quot;/&gt;&lt;wsp:rsid wsp:val=&quot;009F7786&quot;/&gt;&lt;wsp:rsid wsp:val=&quot;00A16D7F&quot;/&gt;&lt;wsp:rsid wsp:val=&quot;00A20C15&quot;/&gt;&lt;wsp:rsid wsp:val=&quot;00A21510&quot;/&gt;&lt;wsp:rsid wsp:val=&quot;00A27557&quot;/&gt;&lt;wsp:rsid wsp:val=&quot;00A302CC&quot;/&gt;&lt;wsp:rsid wsp:val=&quot;00A4284B&quot;/&gt;&lt;wsp:rsid wsp:val=&quot;00A433A6&quot;/&gt;&lt;wsp:rsid wsp:val=&quot;00A43658&quot;/&gt;&lt;wsp:rsid wsp:val=&quot;00A53B45&quot;/&gt;&lt;wsp:rsid wsp:val=&quot;00A53EB1&quot;/&gt;&lt;wsp:rsid wsp:val=&quot;00A5470E&quot;/&gt;&lt;wsp:rsid wsp:val=&quot;00A553E8&quot;/&gt;&lt;wsp:rsid wsp:val=&quot;00A64383&quot;/&gt;&lt;wsp:rsid wsp:val=&quot;00A675E9&quot;/&gt;&lt;wsp:rsid wsp:val=&quot;00A67A15&quot;/&gt;&lt;wsp:rsid wsp:val=&quot;00A74955&quot;/&gt;&lt;wsp:rsid wsp:val=&quot;00A74B65&quot;/&gt;&lt;wsp:rsid wsp:val=&quot;00A7786C&quot;/&gt;&lt;wsp:rsid wsp:val=&quot;00A94820&quot;/&gt;&lt;wsp:rsid wsp:val=&quot;00A94E60&quot;/&gt;&lt;wsp:rsid wsp:val=&quot;00AA194B&quot;/&gt;&lt;wsp:rsid wsp:val=&quot;00AA4BB3&quot;/&gt;&lt;wsp:rsid wsp:val=&quot;00AC1605&quot;/&gt;&lt;wsp:rsid wsp:val=&quot;00AC37DD&quot;/&gt;&lt;wsp:rsid wsp:val=&quot;00AC4283&quot;/&gt;&lt;wsp:rsid wsp:val=&quot;00AD30CA&quot;/&gt;&lt;wsp:rsid wsp:val=&quot;00AD3AA7&quot;/&gt;&lt;wsp:rsid wsp:val=&quot;00AD4DC4&quot;/&gt;&lt;wsp:rsid wsp:val=&quot;00AE5BCE&quot;/&gt;&lt;wsp:rsid wsp:val=&quot;00AF111D&quot;/&gt;&lt;wsp:rsid wsp:val=&quot;00B00EF8&quot;/&gt;&lt;wsp:rsid wsp:val=&quot;00B01E99&quot;/&gt;&lt;wsp:rsid wsp:val=&quot;00B02F43&quot;/&gt;&lt;wsp:rsid wsp:val=&quot;00B03E4A&quot;/&gt;&lt;wsp:rsid wsp:val=&quot;00B103A5&quot;/&gt;&lt;wsp:rsid wsp:val=&quot;00B10FB3&quot;/&gt;&lt;wsp:rsid wsp:val=&quot;00B17850&quot;/&gt;&lt;wsp:rsid wsp:val=&quot;00B2180F&quot;/&gt;&lt;wsp:rsid wsp:val=&quot;00B226FE&quot;/&gt;&lt;wsp:rsid wsp:val=&quot;00B236F0&quot;/&gt;&lt;wsp:rsid wsp:val=&quot;00B36A84&quot;/&gt;&lt;wsp:rsid wsp:val=&quot;00B56ACF&quot;/&gt;&lt;wsp:rsid wsp:val=&quot;00B67AF8&quot;/&gt;&lt;wsp:rsid wsp:val=&quot;00B7023E&quot;/&gt;&lt;wsp:rsid wsp:val=&quot;00B81E9C&quot;/&gt;&lt;wsp:rsid wsp:val=&quot;00BA0941&quot;/&gt;&lt;wsp:rsid wsp:val=&quot;00BA6F2F&quot;/&gt;&lt;wsp:rsid wsp:val=&quot;00BD35CB&quot;/&gt;&lt;wsp:rsid wsp:val=&quot;00BE2E62&quot;/&gt;&lt;wsp:rsid wsp:val=&quot;00BF5D20&quot;/&gt;&lt;wsp:rsid wsp:val=&quot;00BF66D5&quot;/&gt;&lt;wsp:rsid wsp:val=&quot;00C0225A&quot;/&gt;&lt;wsp:rsid wsp:val=&quot;00C10594&quot;/&gt;&lt;wsp:rsid wsp:val=&quot;00C178A7&quot;/&gt;&lt;wsp:rsid wsp:val=&quot;00C31732&quot;/&gt;&lt;wsp:rsid wsp:val=&quot;00C37F7B&quot;/&gt;&lt;wsp:rsid wsp:val=&quot;00C40360&quot;/&gt;&lt;wsp:rsid wsp:val=&quot;00C4108B&quot;/&gt;&lt;wsp:rsid wsp:val=&quot;00C439B6&quot;/&gt;&lt;wsp:rsid wsp:val=&quot;00C52D8A&quot;/&gt;&lt;wsp:rsid wsp:val=&quot;00C55755&quot;/&gt;&lt;wsp:rsid wsp:val=&quot;00C57288&quot;/&gt;&lt;wsp:rsid wsp:val=&quot;00C702E8&quot;/&gt;&lt;wsp:rsid wsp:val=&quot;00C71680&quot;/&gt;&lt;wsp:rsid wsp:val=&quot;00C760C9&quot;/&gt;&lt;wsp:rsid wsp:val=&quot;00C810E9&quot;/&gt;&lt;wsp:rsid wsp:val=&quot;00C86BFB&quot;/&gt;&lt;wsp:rsid wsp:val=&quot;00CA0212&quot;/&gt;&lt;wsp:rsid wsp:val=&quot;00CA1095&quot;/&gt;&lt;wsp:rsid wsp:val=&quot;00CA7293&quot;/&gt;&lt;wsp:rsid wsp:val=&quot;00CB3DCB&quot;/&gt;&lt;wsp:rsid wsp:val=&quot;00CC3687&quot;/&gt;&lt;wsp:rsid wsp:val=&quot;00CD278E&quot;/&gt;&lt;wsp:rsid wsp:val=&quot;00CE4477&quot;/&gt;&lt;wsp:rsid wsp:val=&quot;00CE5C43&quot;/&gt;&lt;wsp:rsid wsp:val=&quot;00CF1162&quot;/&gt;&lt;wsp:rsid wsp:val=&quot;00CF1C7F&quot;/&gt;&lt;wsp:rsid wsp:val=&quot;00D0048E&quot;/&gt;&lt;wsp:rsid wsp:val=&quot;00D12B32&quot;/&gt;&lt;wsp:rsid wsp:val=&quot;00D31BC7&quot;/&gt;&lt;wsp:rsid wsp:val=&quot;00D353B3&quot;/&gt;&lt;wsp:rsid wsp:val=&quot;00D37B0E&quot;/&gt;&lt;wsp:rsid wsp:val=&quot;00D42D9C&quot;/&gt;&lt;wsp:rsid wsp:val=&quot;00D46660&quot;/&gt;&lt;wsp:rsid wsp:val=&quot;00D46B3F&quot;/&gt;&lt;wsp:rsid wsp:val=&quot;00D502AE&quot;/&gt;&lt;wsp:rsid wsp:val=&quot;00D5251F&quot;/&gt;&lt;wsp:rsid wsp:val=&quot;00D53F2D&quot;/&gt;&lt;wsp:rsid wsp:val=&quot;00D544B7&quot;/&gt;&lt;wsp:rsid wsp:val=&quot;00D74239&quot;/&gt;&lt;wsp:rsid wsp:val=&quot;00D95243&quot;/&gt;&lt;wsp:rsid wsp:val=&quot;00DA14BE&quot;/&gt;&lt;wsp:rsid wsp:val=&quot;00DA1918&quot;/&gt;&lt;wsp:rsid wsp:val=&quot;00DA3F50&quot;/&gt;&lt;wsp:rsid wsp:val=&quot;00DB0F8F&quot;/&gt;&lt;wsp:rsid wsp:val=&quot;00DB23DD&quot;/&gt;&lt;wsp:rsid wsp:val=&quot;00DB3033&quot;/&gt;&lt;wsp:rsid wsp:val=&quot;00DB60E2&quot;/&gt;&lt;wsp:rsid wsp:val=&quot;00DB77EE&quot;/&gt;&lt;wsp:rsid wsp:val=&quot;00DC2EAE&quot;/&gt;&lt;wsp:rsid wsp:val=&quot;00DC75E1&quot;/&gt;&lt;wsp:rsid wsp:val=&quot;00DE04A0&quot;/&gt;&lt;wsp:rsid wsp:val=&quot;00DE3735&quot;/&gt;&lt;wsp:rsid wsp:val=&quot;00DF436D&quot;/&gt;&lt;wsp:rsid wsp:val=&quot;00E06E11&quot;/&gt;&lt;wsp:rsid wsp:val=&quot;00E16880&quot;/&gt;&lt;wsp:rsid wsp:val=&quot;00E20BF5&quot;/&gt;&lt;wsp:rsid wsp:val=&quot;00E224D9&quot;/&gt;&lt;wsp:rsid wsp:val=&quot;00E224FE&quot;/&gt;&lt;wsp:rsid wsp:val=&quot;00E2317F&quot;/&gt;&lt;wsp:rsid wsp:val=&quot;00E427F4&quot;/&gt;&lt;wsp:rsid wsp:val=&quot;00E43145&quot;/&gt;&lt;wsp:rsid wsp:val=&quot;00E52A6A&quot;/&gt;&lt;wsp:rsid wsp:val=&quot;00E52F22&quot;/&gt;&lt;wsp:rsid wsp:val=&quot;00E71150&quot;/&gt;&lt;wsp:rsid wsp:val=&quot;00E74EB6&quot;/&gt;&lt;wsp:rsid wsp:val=&quot;00E876E3&quot;/&gt;&lt;wsp:rsid wsp:val=&quot;00E87811&quot;/&gt;&lt;wsp:rsid wsp:val=&quot;00E914D9&quot;/&gt;&lt;wsp:rsid wsp:val=&quot;00EA12F3&quot;/&gt;&lt;wsp:rsid wsp:val=&quot;00EC08B9&quot;/&gt;&lt;wsp:rsid wsp:val=&quot;00ED07C1&quot;/&gt;&lt;wsp:rsid wsp:val=&quot;00EE358F&quot;/&gt;&lt;wsp:rsid wsp:val=&quot;00EE4DC2&quot;/&gt;&lt;wsp:rsid wsp:val=&quot;00F1726E&quot;/&gt;&lt;wsp:rsid wsp:val=&quot;00F237DF&quot;/&gt;&lt;wsp:rsid wsp:val=&quot;00F26BE5&quot;/&gt;&lt;wsp:rsid wsp:val=&quot;00F33D8E&quot;/&gt;&lt;wsp:rsid wsp:val=&quot;00F40392&quot;/&gt;&lt;wsp:rsid wsp:val=&quot;00F45201&quot;/&gt;&lt;wsp:rsid wsp:val=&quot;00F75117&quot;/&gt;&lt;wsp:rsid wsp:val=&quot;00F83C64&quot;/&gt;&lt;wsp:rsid wsp:val=&quot;00F8786E&quot;/&gt;&lt;wsp:rsid wsp:val=&quot;00F908A1&quot;/&gt;&lt;wsp:rsid wsp:val=&quot;00F93A0A&quot;/&gt;&lt;wsp:rsid wsp:val=&quot;00FA6ED8&quot;/&gt;&lt;wsp:rsid wsp:val=&quot;00FB0298&quot;/&gt;&lt;wsp:rsid wsp:val=&quot;00FB1130&quot;/&gt;&lt;wsp:rsid wsp:val=&quot;00FC252F&quot;/&gt;&lt;wsp:rsid wsp:val=&quot;00FC3FE0&quot;/&gt;&lt;wsp:rsid wsp:val=&quot;00FE3218&quot;/&gt;&lt;wsp:rsid wsp:val=&quot;00FE616C&quot;/&gt;&lt;wsp:rsid wsp:val=&quot;00FF6844&quot;/&gt;&lt;wsp:rsid wsp:val=&quot;018D1578&quot;/&gt;&lt;wsp:rsid wsp:val=&quot;01E15581&quot;/&gt;&lt;wsp:rsid wsp:val=&quot;033209CA&quot;/&gt;&lt;wsp:rsid wsp:val=&quot;071E2D3E&quot;/&gt;&lt;wsp:rsid wsp:val=&quot;07CC2025&quot;/&gt;&lt;wsp:rsid wsp:val=&quot;08AC0C9C&quot;/&gt;&lt;wsp:rsid wsp:val=&quot;0A39232D&quot;/&gt;&lt;wsp:rsid wsp:val=&quot;0AFB5144&quot;/&gt;&lt;wsp:rsid wsp:val=&quot;0B247256&quot;/&gt;&lt;wsp:rsid wsp:val=&quot;0C523489&quot;/&gt;&lt;wsp:rsid wsp:val=&quot;0E794A78&quot;/&gt;&lt;wsp:rsid wsp:val=&quot;0F060F9A&quot;/&gt;&lt;wsp:rsid wsp:val=&quot;0F297BE7&quot;/&gt;&lt;wsp:rsid wsp:val=&quot;10643841&quot;/&gt;&lt;wsp:rsid wsp:val=&quot;1076314B&quot;/&gt;&lt;wsp:rsid wsp:val=&quot;11193CCF&quot;/&gt;&lt;wsp:rsid wsp:val=&quot;11E56CF5&quot;/&gt;&lt;wsp:rsid wsp:val=&quot;12434F9C&quot;/&gt;&lt;wsp:rsid wsp:val=&quot;13E46E64&quot;/&gt;&lt;wsp:rsid wsp:val=&quot;149908D3&quot;/&gt;&lt;wsp:rsid wsp:val=&quot;152D6842&quot;/&gt;&lt;wsp:rsid wsp:val=&quot;154A7B3B&quot;/&gt;&lt;wsp:rsid wsp:val=&quot;16685424&quot;/&gt;&lt;wsp:rsid wsp:val=&quot;167A4376&quot;/&gt;&lt;wsp:rsid wsp:val=&quot;18842C1C&quot;/&gt;&lt;wsp:rsid wsp:val=&quot;18AD6BF1&quot;/&gt;&lt;wsp:rsid wsp:val=&quot;1A1A3838&quot;/&gt;&lt;wsp:rsid wsp:val=&quot;1B1A6D13&quot;/&gt;&lt;wsp:rsid wsp:val=&quot;1B670CB1&quot;/&gt;&lt;wsp:rsid wsp:val=&quot;1C142FF6&quot;/&gt;&lt;wsp:rsid wsp:val=&quot;1C8F13DB&quot;/&gt;&lt;wsp:rsid wsp:val=&quot;1D3033D2&quot;/&gt;&lt;wsp:rsid wsp:val=&quot;1D464944&quot;/&gt;&lt;wsp:rsid wsp:val=&quot;202F2C13&quot;/&gt;&lt;wsp:rsid wsp:val=&quot;215F3C9E&quot;/&gt;&lt;wsp:rsid wsp:val=&quot;24E76A0D&quot;/&gt;&lt;wsp:rsid wsp:val=&quot;254F423A&quot;/&gt;&lt;wsp:rsid wsp:val=&quot;2592441B&quot;/&gt;&lt;wsp:rsid wsp:val=&quot;26A71319&quot;/&gt;&lt;wsp:rsid wsp:val=&quot;28C130DB&quot;/&gt;&lt;wsp:rsid wsp:val=&quot;28D7734A&quot;/&gt;&lt;wsp:rsid wsp:val=&quot;28EA6ACC&quot;/&gt;&lt;wsp:rsid wsp:val=&quot;2A4915D0&quot;/&gt;&lt;wsp:rsid wsp:val=&quot;2B6973CE&quot;/&gt;&lt;wsp:rsid wsp:val=&quot;2D786B61&quot;/&gt;&lt;wsp:rsid wsp:val=&quot;2FAC7643&quot;/&gt;&lt;wsp:rsid wsp:val=&quot;304821C7&quot;/&gt;&lt;wsp:rsid wsp:val=&quot;32521DD9&quot;/&gt;&lt;wsp:rsid wsp:val=&quot;340C2B99&quot;/&gt;&lt;wsp:rsid wsp:val=&quot;3567753F&quot;/&gt;&lt;wsp:rsid wsp:val=&quot;36541CE6&quot;/&gt;&lt;wsp:rsid wsp:val=&quot;38B8407E&quot;/&gt;&lt;wsp:rsid wsp:val=&quot;39786483&quot;/&gt;&lt;wsp:rsid wsp:val=&quot;3B8B2DBE&quot;/&gt;&lt;wsp:rsid wsp:val=&quot;3BD01C5F&quot;/&gt;&lt;wsp:rsid wsp:val=&quot;3BEC58B6&quot;/&gt;&lt;wsp:rsid wsp:val=&quot;3C303181&quot;/&gt;&lt;wsp:rsid wsp:val=&quot;3C5E53AF&quot;/&gt;&lt;wsp:rsid wsp:val=&quot;3F8627BD&quot;/&gt;&lt;wsp:rsid wsp:val=&quot;44DF4016&quot;/&gt;&lt;wsp:rsid wsp:val=&quot;45D519A3&quot;/&gt;&lt;wsp:rsid wsp:val=&quot;463B406B&quot;/&gt;&lt;wsp:rsid wsp:val=&quot;477A4760&quot;/&gt;&lt;wsp:rsid wsp:val=&quot;47924BC8&quot;/&gt;&lt;wsp:rsid wsp:val=&quot;47D37251&quot;/&gt;&lt;wsp:rsid wsp:val=&quot;481E4DA2&quot;/&gt;&lt;wsp:rsid wsp:val=&quot;48756853&quot;/&gt;&lt;wsp:rsid wsp:val=&quot;48D103AB&quot;/&gt;&lt;wsp:rsid wsp:val=&quot;4A963F66&quot;/&gt;&lt;wsp:rsid wsp:val=&quot;4BCD26D3&quot;/&gt;&lt;wsp:rsid wsp:val=&quot;4C763413&quot;/&gt;&lt;wsp:rsid wsp:val=&quot;4EA10119&quot;/&gt;&lt;wsp:rsid wsp:val=&quot;4F8D2ECF&quot;/&gt;&lt;wsp:rsid wsp:val=&quot;50CF60CC&quot;/&gt;&lt;wsp:rsid wsp:val=&quot;513149E8&quot;/&gt;&lt;wsp:rsid wsp:val=&quot;520C1A70&quot;/&gt;&lt;wsp:rsid wsp:val=&quot;522B7EBA&quot;/&gt;&lt;wsp:rsid wsp:val=&quot;540A5043&quot;/&gt;&lt;wsp:rsid wsp:val=&quot;5452306B&quot;/&gt;&lt;wsp:rsid wsp:val=&quot;56821D24&quot;/&gt;&lt;wsp:rsid wsp:val=&quot;57177C6A&quot;/&gt;&lt;wsp:rsid wsp:val=&quot;571F6478&quot;/&gt;&lt;wsp:rsid wsp:val=&quot;582E4C09&quot;/&gt;&lt;wsp:rsid wsp:val=&quot;5A3F1629&quot;/&gt;&lt;wsp:rsid wsp:val=&quot;5A6D38D4&quot;/&gt;&lt;wsp:rsid wsp:val=&quot;5BB5591A&quot;/&gt;&lt;wsp:rsid wsp:val=&quot;5C533A65&quot;/&gt;&lt;wsp:rsid wsp:val=&quot;5DB42C29&quot;/&gt;&lt;wsp:rsid wsp:val=&quot;5F25221F&quot;/&gt;&lt;wsp:rsid wsp:val=&quot;60295420&quot;/&gt;&lt;wsp:rsid wsp:val=&quot;60B95EDC&quot;/&gt;&lt;wsp:rsid wsp:val=&quot;634822C6&quot;/&gt;&lt;wsp:rsid wsp:val=&quot;64E27AD6&quot;/&gt;&lt;wsp:rsid wsp:val=&quot;669730E8&quot;/&gt;&lt;wsp:rsid wsp:val=&quot;66A24BC4&quot;/&gt;&lt;wsp:rsid wsp:val=&quot;68580655&quot;/&gt;&lt;wsp:rsid wsp:val=&quot;6AA91FF8&quot;/&gt;&lt;wsp:rsid wsp:val=&quot;6C781289&quot;/&gt;&lt;wsp:rsid wsp:val=&quot;6CCB5899&quot;/&gt;&lt;wsp:rsid wsp:val=&quot;6D7B0DB4&quot;/&gt;&lt;wsp:rsid wsp:val=&quot;70250244&quot;/&gt;&lt;wsp:rsid wsp:val=&quot;720276D4&quot;/&gt;&lt;wsp:rsid wsp:val=&quot;75D91027&quot;/&gt;&lt;wsp:rsid wsp:val=&quot;76E67130&quot;/&gt;&lt;wsp:rsid wsp:val=&quot;76F33219&quot;/&gt;&lt;wsp:rsid wsp:val=&quot;78054C6E&quot;/&gt;&lt;wsp:rsid wsp:val=&quot;787828F7&quot;/&gt;&lt;wsp:rsid wsp:val=&quot;789F7357&quot;/&gt;&lt;wsp:rsid wsp:val=&quot;78D83818&quot;/&gt;&lt;wsp:rsid wsp:val=&quot;799F3AA2&quot;/&gt;&lt;wsp:rsid wsp:val=&quot;79FC265D&quot;/&gt;&lt;wsp:rsid wsp:val=&quot;7A4B4F17&quot;/&gt;&lt;wsp:rsid wsp:val=&quot;7A8A476E&quot;/&gt;&lt;wsp:rsid wsp:val=&quot;7AD149C3&quot;/&gt;&lt;wsp:rsid wsp:val=&quot;7B2F70BC&quot;/&gt;&lt;wsp:rsid wsp:val=&quot;7B82164B&quot;/&gt;&lt;wsp:rsid wsp:val=&quot;7C805E54&quot;/&gt;&lt;wsp:rsid wsp:val=&quot;7E2114A5&quot;/&gt;&lt;wsp:rsid wsp:val=&quot;7E2273D2&quot;/&gt;&lt;/wsp:rsids&gt;&lt;/w:docPr&gt;&lt;w:body&gt;&lt;wx:sect&gt;&lt;w:p wsp:rsidR=&quot;00000000&quot; wsp:rsidRDefault=&quot;00A53B45&quot; wsp:rsidP=&quot;00A53B45&quot;&gt;&lt;w:pPr&gt;&lt;w:ind w:first-line=&quot;480&quot;/&gt;&lt;/w:pPr&gt;&lt;m:oMathPara&gt;&lt;m:oMath&gt;&lt;m:sSub&gt;&lt;m:sSubPr&gt;&lt;m:ctrlPr&gt;&lt;aml:annotation aml:id=&quot;0&quot; w:type=&quot;Word.Insertion&quot; aml:author=&quot;AutoBVT&quot; aml:createdate=&quot;2024-05-24T09:39:00Z&quot;&gt;&lt;aml:content&gt;&lt;w:rPr&gt;&lt;w:rFonts w:ascii=&quot;Cambria Math&quot; w:h-ansi=&quot;Cambria Math&quot;/&gt;&lt;wx:font wx:val=&quot;Cambria Math&quot;/&gt;&lt;w:i/&gt;&lt;w:color w:val=&quot;000000&quot;/&gt;&lt;/w:rPr&gt;&lt;/aml:content&gt;&lt;/aml:annotation&gt;&lt;/m:ctrlPr&gt;&lt;/m:sSubPr&gt;&lt;m:e&gt;&lt;aml:annotation aml:id=&quot;1&quot; w:type=&quot;Word.Insertion&quot; aml:author=&quot;AutoBVT&quot; aml:createdate=&quot;2024-05-24T09:39:00Z&quot;&gt;&lt;aml:content&gt;&lt;m:r&gt;&lt;w:rPr&gt;&lt;w:rFonts w:ascii=&quot;Cambria Math&quot; w:h-ansi=&quot;Cambria Math&quot;/&gt;&lt;wx:font wx:val=&quot;Cambria Math&quot;/&gt;&lt;w:i/&gt;&lt;w:color w:val=&quot;000000&quot;/&gt;&lt;/w:rPr&gt;&lt;m:t&gt;q&lt;/m:t&gt;&lt;/m:r&gt;&lt;/aml:content&gt;&lt;/aml:annotation&gt;&lt;/m:e&gt;&lt;m:sub&gt;&lt;aml:annotation aml:id=&quot;2&quot; w:type=&quot;Word.Insertion&quot; aml:author=&quot;AutoBVT&quot; aml:createdate=&quot;2024-05-24T09:39:00Z&quot;&gt;&lt;aml:content&gt;&lt;m:r&gt;&lt;w:rPr&gt;&lt;w:rFonts w:ascii=&quot;Cambria Math&quot; w:h-ansi=&quot;Cambria Math&quot;/&gt;&lt;wx:font wx:val=&quot;Cambria Math&quot;/&gt;&lt;w:i/&gt;&lt;w:color w:val=&quot;000000&quot;/&gt;&lt;/w:rPr&gt;&lt;m:t&gt;u28&lt;/m:t&gt;&lt;/m:r&gt;&lt;/aml:content&gt;&lt;/aml:annotation&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7" chromakey="#FFFFFF" o:title=""/>
            <o:lock v:ext="edit" aspectratio="t"/>
            <w10:wrap type="none"/>
            <w10:anchorlock/>
          </v:shape>
        </w:pict>
      </w:r>
      <w:r>
        <w:rPr>
          <w:rFonts w:hint="eastAsia" w:ascii="Cambria Math" w:hAnsi="Cambria Math"/>
          <w:sz w:val="24"/>
        </w:rPr>
        <w:instrText xml:space="preserve"> </w:instrText>
      </w:r>
      <w:r>
        <w:rPr>
          <w:rFonts w:ascii="Cambria Math" w:hAnsi="Cambria Math"/>
          <w:sz w:val="24"/>
        </w:rPr>
        <w:fldChar w:fldCharType="end"/>
      </w:r>
      <w:r>
        <w:rPr>
          <w:rFonts w:ascii="Times New Roman" w:hAnsi="Times New Roman"/>
          <w:sz w:val="24"/>
        </w:rPr>
        <w:t>——</w:t>
      </w:r>
      <w:r>
        <w:rPr>
          <w:rFonts w:hint="eastAsia" w:ascii="Times New Roman" w:hAnsi="Times New Roman"/>
          <w:sz w:val="24"/>
          <w:szCs w:val="24"/>
        </w:rPr>
        <w:t>现场固化土桩芯样的</w:t>
      </w:r>
      <w:r>
        <w:rPr>
          <w:rFonts w:ascii="Times New Roman" w:hAnsi="Times New Roman"/>
          <w:sz w:val="24"/>
          <w:szCs w:val="24"/>
        </w:rPr>
        <w:t>28</w:t>
      </w:r>
      <w:r>
        <w:rPr>
          <w:rFonts w:hint="eastAsia" w:ascii="Times New Roman" w:hAnsi="Times New Roman"/>
          <w:sz w:val="24"/>
          <w:szCs w:val="24"/>
        </w:rPr>
        <w:t>d无侧限抗压强度</w:t>
      </w:r>
      <w:r>
        <w:rPr>
          <w:rFonts w:hint="eastAsia" w:ascii="Times New Roman" w:hAnsi="Times New Roman"/>
          <w:sz w:val="24"/>
        </w:rPr>
        <w:t>；</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q</m:t>
            </m:r>
            <m:ctrlPr>
              <w:rPr>
                <w:rFonts w:ascii="Cambria Math" w:hAnsi="Cambria Math"/>
                <w:i/>
                <w:sz w:val="24"/>
              </w:rPr>
            </m:ctrlPr>
          </m:e>
          <m:sub>
            <m:r>
              <m:rPr/>
              <w:rPr>
                <w:rFonts w:hint="eastAsia" w:ascii="Cambria Math" w:hAnsi="Cambria Math"/>
                <w:sz w:val="24"/>
              </w:rPr>
              <m:t>u90</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szCs w:val="24"/>
        </w:rPr>
        <w:t>现场固化土桩芯样的</w:t>
      </w:r>
      <w:r>
        <w:rPr>
          <w:rFonts w:ascii="Times New Roman" w:hAnsi="Times New Roman"/>
          <w:sz w:val="24"/>
          <w:szCs w:val="24"/>
        </w:rPr>
        <w:t>90</w:t>
      </w:r>
      <w:r>
        <w:rPr>
          <w:rFonts w:hint="eastAsia" w:ascii="Times New Roman" w:hAnsi="Times New Roman"/>
          <w:sz w:val="24"/>
          <w:szCs w:val="24"/>
        </w:rPr>
        <w:t>d无侧限抗压强度</w:t>
      </w:r>
      <w:r>
        <w:rPr>
          <w:rFonts w:hint="eastAsia" w:ascii="Times New Roman" w:hAnsi="Times New Roman"/>
          <w:sz w:val="24"/>
        </w:rPr>
        <w:t>；</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R</m:t>
            </m:r>
            <m:ctrlPr>
              <w:rPr>
                <w:rFonts w:ascii="Cambria Math" w:hAnsi="Cambria Math"/>
                <w:i/>
                <w:sz w:val="24"/>
              </w:rPr>
            </m:ctrlPr>
          </m:e>
          <m:sub>
            <m:r>
              <m:rPr/>
              <w:rPr>
                <w:rFonts w:hint="eastAsia" w:ascii="Cambria Math" w:hAnsi="Cambria Math"/>
                <w:sz w:val="24"/>
              </w:rPr>
              <m:t>a</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单桩竖向承载力特征值；</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R</m:t>
            </m:r>
            <m:ctrlPr>
              <w:rPr>
                <w:rFonts w:ascii="Cambria Math" w:hAnsi="Cambria Math"/>
                <w:i/>
                <w:sz w:val="24"/>
              </w:rPr>
            </m:ctrlPr>
          </m:e>
          <m:sub>
            <m:r>
              <m:rPr/>
              <w:rPr>
                <w:rFonts w:hint="eastAsia" w:ascii="Cambria Math" w:hAnsi="Cambria Math"/>
                <w:sz w:val="24"/>
              </w:rPr>
              <m:t>E</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桩身与桩间软土的压缩模量比；</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u</m:t>
            </m:r>
            <m:ctrlPr>
              <w:rPr>
                <w:rFonts w:ascii="Cambria Math" w:hAnsi="Cambria Math"/>
                <w:i/>
                <w:sz w:val="24"/>
              </w:rPr>
            </m:ctrlPr>
          </m:e>
          <m:sub>
            <m:r>
              <m:rPr/>
              <w:rPr>
                <w:rFonts w:hint="eastAsia" w:ascii="Cambria Math" w:hAnsi="Cambria Math"/>
                <w:sz w:val="24"/>
              </w:rPr>
              <m:t>p</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桩的周长；</w:t>
      </w:r>
    </w:p>
    <w:p>
      <w:pPr>
        <w:pStyle w:val="60"/>
        <w:tabs>
          <w:tab w:val="right" w:leader="dot" w:pos="5796"/>
        </w:tabs>
        <w:adjustRightInd w:val="0"/>
        <w:snapToGrid w:val="0"/>
        <w:spacing w:after="0"/>
        <w:ind w:firstLine="0" w:firstLineChars="0"/>
        <w:jc w:val="both"/>
        <w:rPr>
          <w:rFonts w:ascii="Times New Roman" w:hAnsi="Times New Roman"/>
          <w:sz w:val="24"/>
        </w:rPr>
      </w:pPr>
      <m:oMath>
        <m:r>
          <m:rPr/>
          <w:rPr>
            <w:rFonts w:hint="eastAsia" w:ascii="Cambria Math" w:hAnsi="Cambria Math"/>
            <w:sz w:val="24"/>
          </w:rPr>
          <m:t>z</m:t>
        </m:r>
      </m:oMath>
      <w:r>
        <w:rPr>
          <w:rFonts w:ascii="Times New Roman" w:hAnsi="Times New Roman"/>
          <w:sz w:val="24"/>
        </w:rPr>
        <w:t>——</w:t>
      </w:r>
      <w:r>
        <w:rPr>
          <w:rFonts w:hint="eastAsia" w:ascii="Times New Roman" w:hAnsi="Times New Roman"/>
          <w:sz w:val="24"/>
        </w:rPr>
        <w:t>固化层的厚度；</w:t>
      </w:r>
    </w:p>
    <w:p>
      <w:pPr>
        <w:pStyle w:val="60"/>
        <w:tabs>
          <w:tab w:val="right" w:leader="dot" w:pos="5796"/>
        </w:tabs>
        <w:adjustRightInd w:val="0"/>
        <w:snapToGrid w:val="0"/>
        <w:spacing w:after="0"/>
        <w:ind w:firstLine="0" w:firstLineChars="0"/>
        <w:jc w:val="both"/>
        <w:rPr>
          <w:rFonts w:ascii="Times New Roman" w:hAnsi="Times New Roman"/>
          <w:sz w:val="24"/>
        </w:rPr>
      </w:pPr>
      <m:oMath>
        <m:r>
          <m:rPr/>
          <w:rPr>
            <w:rFonts w:hint="eastAsia" w:ascii="Cambria Math" w:hAnsi="Cambria Math"/>
            <w:sz w:val="24"/>
          </w:rPr>
          <m:t>α</m:t>
        </m:r>
      </m:oMath>
      <w:r>
        <w:rPr>
          <w:rFonts w:ascii="Times New Roman" w:hAnsi="Times New Roman"/>
          <w:sz w:val="24"/>
        </w:rPr>
        <w:t>——</w:t>
      </w:r>
      <w:r>
        <w:rPr>
          <w:rFonts w:hint="eastAsia" w:ascii="Times New Roman" w:hAnsi="Times New Roman"/>
          <w:sz w:val="24"/>
        </w:rPr>
        <w:t>桩端天然地基土的承载力折减系数；</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α</m:t>
            </m:r>
            <m:ctrlPr>
              <w:rPr>
                <w:rFonts w:ascii="Cambria Math" w:hAnsi="Cambria Math"/>
                <w:i/>
                <w:sz w:val="24"/>
              </w:rPr>
            </m:ctrlPr>
          </m:e>
          <m:sub>
            <m:r>
              <m:rPr/>
              <w:rPr>
                <w:rFonts w:hint="eastAsia" w:ascii="Cambria Math" w:hAnsi="Cambria Math"/>
                <w:sz w:val="24"/>
              </w:rPr>
              <m:t>1</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损失系数；</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α</m:t>
            </m:r>
            <m:ctrlPr>
              <w:rPr>
                <w:rFonts w:ascii="Cambria Math" w:hAnsi="Cambria Math"/>
                <w:i/>
                <w:sz w:val="24"/>
              </w:rPr>
            </m:ctrlPr>
          </m:e>
          <m:sub>
            <m:r>
              <m:rPr/>
              <w:rPr>
                <w:rFonts w:hint="eastAsia" w:ascii="Cambria Math" w:hAnsi="Cambria Math"/>
                <w:sz w:val="24"/>
              </w:rPr>
              <m:t>2</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水与固化剂质量比；</w:t>
      </w:r>
    </w:p>
    <w:p>
      <w:pPr>
        <w:pStyle w:val="60"/>
        <w:tabs>
          <w:tab w:val="right" w:leader="dot" w:pos="5796"/>
        </w:tabs>
        <w:adjustRightInd w:val="0"/>
        <w:snapToGrid w:val="0"/>
        <w:spacing w:after="0"/>
        <w:ind w:firstLine="0" w:firstLineChars="0"/>
        <w:jc w:val="both"/>
        <w:rPr>
          <w:rFonts w:ascii="Times New Roman" w:hAnsi="Times New Roman"/>
          <w:sz w:val="24"/>
        </w:rPr>
      </w:pPr>
      <m:oMath>
        <m:r>
          <m:rPr/>
          <w:rPr>
            <w:rFonts w:hint="eastAsia" w:ascii="Cambria Math" w:hAnsi="Cambria Math"/>
            <w:sz w:val="24"/>
          </w:rPr>
          <m:t>β</m:t>
        </m:r>
      </m:oMath>
      <w:r>
        <w:rPr>
          <w:rFonts w:ascii="Times New Roman" w:hAnsi="Times New Roman"/>
          <w:sz w:val="24"/>
        </w:rPr>
        <w:t>——</w:t>
      </w:r>
      <w:r>
        <w:rPr>
          <w:rFonts w:hint="eastAsia" w:ascii="Times New Roman" w:hAnsi="Times New Roman"/>
          <w:sz w:val="24"/>
        </w:rPr>
        <w:t>桩间土承载力折减系数；</w:t>
      </w:r>
    </w:p>
    <w:p>
      <w:pPr>
        <w:pStyle w:val="60"/>
        <w:tabs>
          <w:tab w:val="right" w:leader="dot" w:pos="5796"/>
        </w:tabs>
        <w:adjustRightInd w:val="0"/>
        <w:snapToGrid w:val="0"/>
        <w:spacing w:after="0"/>
        <w:ind w:firstLine="0" w:firstLineChars="0"/>
        <w:jc w:val="both"/>
        <w:rPr>
          <w:rFonts w:ascii="Times New Roman" w:hAnsi="Times New Roman"/>
          <w:sz w:val="24"/>
        </w:rPr>
      </w:pPr>
      <m:oMath>
        <m:r>
          <m:rPr/>
          <w:rPr>
            <w:rFonts w:hint="eastAsia" w:ascii="Cambria Math" w:hAnsi="Cambria Math"/>
            <w:sz w:val="24"/>
          </w:rPr>
          <m:t>λ</m:t>
        </m:r>
      </m:oMath>
      <w:r>
        <w:rPr>
          <w:rFonts w:ascii="Times New Roman" w:hAnsi="Times New Roman"/>
          <w:sz w:val="24"/>
        </w:rPr>
        <w:t>——</w:t>
      </w:r>
      <w:r>
        <w:rPr>
          <w:rFonts w:hint="eastAsia" w:ascii="Times New Roman" w:hAnsi="Times New Roman"/>
          <w:sz w:val="24"/>
        </w:rPr>
        <w:t>单桩承载力发挥系数；</w:t>
      </w:r>
    </w:p>
    <w:p>
      <w:pPr>
        <w:pStyle w:val="60"/>
        <w:tabs>
          <w:tab w:val="right" w:leader="dot" w:pos="5796"/>
        </w:tabs>
        <w:adjustRightInd w:val="0"/>
        <w:snapToGrid w:val="0"/>
        <w:spacing w:after="0"/>
        <w:ind w:firstLine="0" w:firstLineChars="0"/>
        <w:jc w:val="both"/>
        <w:rPr>
          <w:rFonts w:ascii="Times New Roman" w:hAnsi="Times New Roman"/>
          <w:sz w:val="24"/>
        </w:rPr>
      </w:pPr>
      <m:oMath>
        <m:r>
          <m:rPr/>
          <w:rPr>
            <w:rFonts w:hint="eastAsia" w:ascii="Cambria Math" w:hAnsi="Cambria Math"/>
            <w:sz w:val="24"/>
          </w:rPr>
          <m:t>η</m:t>
        </m:r>
      </m:oMath>
      <w:r>
        <w:rPr>
          <w:rFonts w:ascii="Times New Roman" w:hAnsi="Times New Roman"/>
          <w:sz w:val="24"/>
        </w:rPr>
        <w:t>——</w:t>
      </w:r>
      <w:r>
        <w:rPr>
          <w:rFonts w:hint="eastAsia" w:ascii="Times New Roman" w:hAnsi="Times New Roman"/>
          <w:sz w:val="24"/>
        </w:rPr>
        <w:t>桩身固化土强度折减系数；</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η</m:t>
            </m:r>
            <m:ctrlPr>
              <w:rPr>
                <w:rFonts w:ascii="Cambria Math" w:hAnsi="Cambria Math"/>
                <w:i/>
                <w:sz w:val="24"/>
              </w:rPr>
            </m:ctrlPr>
          </m:e>
          <m:sub>
            <m:r>
              <m:rPr/>
              <w:rPr>
                <w:rFonts w:hint="eastAsia" w:ascii="Cambria Math" w:hAnsi="Cambria Math"/>
                <w:sz w:val="24"/>
              </w:rPr>
              <m:t>b</m:t>
            </m:r>
            <m:ctrlPr>
              <w:rPr>
                <w:rFonts w:ascii="Cambria Math" w:hAnsi="Cambria Math"/>
                <w:i/>
                <w:sz w:val="24"/>
              </w:rPr>
            </m:ctrlPr>
          </m:sub>
        </m:sSub>
        <m:r>
          <m:rPr>
            <m:sty m:val="p"/>
          </m:rPr>
          <w:rPr>
            <w:rFonts w:hint="eastAsia" w:ascii="Cambria Math" w:hAnsi="Cambria Math"/>
            <w:sz w:val="24"/>
          </w:rPr>
          <m:t>、</m:t>
        </m:r>
        <m:sSub>
          <m:sSubPr>
            <m:ctrlPr>
              <w:rPr>
                <w:rFonts w:ascii="Cambria Math" w:hAnsi="Cambria Math"/>
                <w:i/>
                <w:sz w:val="24"/>
              </w:rPr>
            </m:ctrlPr>
          </m:sSubPr>
          <m:e>
            <m:r>
              <m:rPr/>
              <w:rPr>
                <w:rFonts w:hint="eastAsia" w:ascii="Cambria Math" w:hAnsi="Cambria Math"/>
                <w:sz w:val="24"/>
              </w:rPr>
              <m:t>η</m:t>
            </m:r>
            <m:ctrlPr>
              <w:rPr>
                <w:rFonts w:ascii="Cambria Math" w:hAnsi="Cambria Math"/>
                <w:i/>
                <w:sz w:val="24"/>
              </w:rPr>
            </m:ctrlPr>
          </m:e>
          <m:sub>
            <m:r>
              <m:rPr/>
              <w:rPr>
                <w:rFonts w:hint="eastAsia" w:ascii="Cambria Math" w:hAnsi="Cambria Math"/>
                <w:sz w:val="24"/>
              </w:rPr>
              <m:t>d</m:t>
            </m:r>
            <m:ctrlPr>
              <w:rPr>
                <w:rFonts w:ascii="Cambria Math" w:hAnsi="Cambria Math"/>
                <w:i/>
                <w:sz w:val="24"/>
              </w:rPr>
            </m:ctrlPr>
          </m:sub>
        </m:sSub>
      </m:oMath>
      <w:r>
        <w:rPr>
          <w:rFonts w:ascii="Times New Roman" w:hAnsi="Times New Roman"/>
          <w:i/>
          <w:iCs/>
          <w:sz w:val="24"/>
        </w:rPr>
        <w:t>——</w:t>
      </w:r>
      <w:r>
        <w:rPr>
          <w:rFonts w:hint="eastAsia" w:ascii="Times New Roman" w:hAnsi="Times New Roman"/>
          <w:sz w:val="24"/>
        </w:rPr>
        <w:t>宽度及埋置深度的地基承载力修正系数；</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φ</m:t>
            </m:r>
            <m:ctrlPr>
              <w:rPr>
                <w:rFonts w:ascii="Cambria Math" w:hAnsi="Cambria Math"/>
                <w:i/>
                <w:sz w:val="24"/>
              </w:rPr>
            </m:ctrlPr>
          </m:e>
          <m:sub>
            <m:r>
              <m:rPr/>
              <w:rPr>
                <w:rFonts w:hint="eastAsia" w:ascii="Cambria Math" w:hAnsi="Cambria Math"/>
                <w:sz w:val="24"/>
              </w:rPr>
              <m:t>p</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桩的直剪快剪或抗剪断内摩擦角；</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φ</m:t>
            </m:r>
            <m:ctrlPr>
              <w:rPr>
                <w:rFonts w:ascii="Cambria Math" w:hAnsi="Cambria Math"/>
                <w:i/>
                <w:sz w:val="24"/>
              </w:rPr>
            </m:ctrlPr>
          </m:e>
          <m:sub>
            <m:r>
              <m:rPr/>
              <w:rPr>
                <w:rFonts w:hint="eastAsia" w:ascii="Cambria Math" w:hAnsi="Cambria Math"/>
                <w:sz w:val="24"/>
              </w:rPr>
              <m:t>ps</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复合内摩擦角；</w:t>
      </w:r>
    </w:p>
    <w:p>
      <w:pPr>
        <w:pStyle w:val="60"/>
        <w:tabs>
          <w:tab w:val="right" w:leader="dot" w:pos="5796"/>
        </w:tabs>
        <w:adjustRightInd w:val="0"/>
        <w:snapToGrid w:val="0"/>
        <w:spacing w:after="0"/>
        <w:ind w:firstLine="0" w:firstLineChars="0"/>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φ</m:t>
            </m:r>
            <m:ctrlPr>
              <w:rPr>
                <w:rFonts w:ascii="Cambria Math" w:hAnsi="Cambria Math"/>
                <w:i/>
                <w:sz w:val="24"/>
              </w:rPr>
            </m:ctrlPr>
          </m:e>
          <m:sub>
            <m:r>
              <m:rPr/>
              <w:rPr>
                <w:rFonts w:hint="eastAsia" w:ascii="Cambria Math" w:hAnsi="Cambria Math"/>
                <w:sz w:val="24"/>
              </w:rPr>
              <m:t>s</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桩间土直剪快剪内摩擦角；</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ρ</m:t>
            </m:r>
            <m:ctrlPr>
              <w:rPr>
                <w:rFonts w:ascii="Cambria Math" w:hAnsi="Cambria Math"/>
                <w:i/>
                <w:sz w:val="24"/>
              </w:rPr>
            </m:ctrlPr>
          </m:e>
          <m:sub>
            <m:r>
              <m:rPr/>
              <w:rPr>
                <w:rFonts w:hint="eastAsia" w:ascii="Cambria Math" w:hAnsi="Cambria Math"/>
                <w:sz w:val="24"/>
              </w:rPr>
              <m:t>m</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浆液密度；</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sSub>
          <m:sSubPr>
            <m:ctrlPr>
              <w:rPr>
                <w:rFonts w:ascii="Cambria Math" w:hAnsi="Cambria Math"/>
                <w:i/>
                <w:sz w:val="24"/>
              </w:rPr>
            </m:ctrlPr>
          </m:sSubPr>
          <m:e>
            <m:r>
              <m:rPr/>
              <w:rPr>
                <w:rFonts w:hint="eastAsia" w:ascii="Cambria Math" w:hAnsi="Cambria Math"/>
                <w:sz w:val="24"/>
              </w:rPr>
              <m:t>ρ</m:t>
            </m:r>
            <m:ctrlPr>
              <w:rPr>
                <w:rFonts w:ascii="Cambria Math" w:hAnsi="Cambria Math"/>
                <w:i/>
                <w:sz w:val="24"/>
              </w:rPr>
            </m:ctrlPr>
          </m:e>
          <m:sub>
            <m:r>
              <m:rPr/>
              <w:rPr>
                <w:rFonts w:hint="eastAsia" w:ascii="Cambria Math" w:hAnsi="Cambria Math"/>
                <w:sz w:val="24"/>
              </w:rPr>
              <m:t>w</m:t>
            </m:r>
            <m:ctrlPr>
              <w:rPr>
                <w:rFonts w:ascii="Cambria Math" w:hAnsi="Cambria Math"/>
                <w:i/>
                <w:sz w:val="24"/>
              </w:rPr>
            </m:ctrlPr>
          </m:sub>
        </m:sSub>
      </m:oMath>
      <w:r>
        <w:rPr>
          <w:rFonts w:ascii="Times New Roman" w:hAnsi="Times New Roman"/>
          <w:sz w:val="24"/>
        </w:rPr>
        <w:t>——</w:t>
      </w:r>
      <w:r>
        <w:rPr>
          <w:rFonts w:hint="eastAsia" w:ascii="Cambria Math" w:hAnsi="Cambria Math"/>
          <w:iCs/>
          <w:sz w:val="24"/>
        </w:rPr>
        <w:t>水的密度；</w:t>
      </w:r>
    </w:p>
    <w:p>
      <w:pPr>
        <w:pStyle w:val="60"/>
        <w:tabs>
          <w:tab w:val="right" w:leader="dot" w:pos="5796"/>
        </w:tabs>
        <w:adjustRightInd w:val="0"/>
        <w:snapToGrid w:val="0"/>
        <w:spacing w:after="0"/>
        <w:ind w:firstLine="0" w:firstLineChars="0"/>
        <w:jc w:val="both"/>
        <w:rPr>
          <w:rFonts w:hint="eastAsia" w:ascii="Cambria Math" w:hAnsi="Cambria Math"/>
          <w:iCs/>
          <w:sz w:val="24"/>
        </w:rPr>
      </w:pPr>
      <m:oMath>
        <m:r>
          <m:rPr/>
          <w:rPr>
            <w:rFonts w:hint="eastAsia" w:ascii="Cambria Math" w:hAnsi="Cambria Math"/>
            <w:sz w:val="24"/>
          </w:rPr>
          <m:t>θ</m:t>
        </m:r>
      </m:oMath>
      <w:r>
        <w:rPr>
          <w:rFonts w:ascii="宋体" w:hAnsi="宋体"/>
        </w:rPr>
        <w:fldChar w:fldCharType="begin"/>
      </w:r>
      <w:r>
        <w:rPr>
          <w:rFonts w:ascii="宋体" w:hAnsi="宋体"/>
        </w:rPr>
        <w:instrText xml:space="preserve"> QUOTE </w:instrText>
      </w:r>
      <w:r>
        <w:rPr>
          <w:rFonts w:ascii="宋体" w:hAnsi="宋体"/>
          <w:position w:val="-20"/>
        </w:rPr>
        <w:pict>
          <v:shape id="_x0000_i1027" o:spt="75" type="#_x0000_t75" style="height:31.2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stylePaneFormatFilter w:val=&quot;3F01&quot;/&gt;&lt;w:revisionView w:markup=&quot;off&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24B6&quot;/&gt;&lt;wsp:rsid wsp:val=&quot;0000683E&quot;/&gt;&lt;wsp:rsid wsp:val=&quot;00006BA4&quot;/&gt;&lt;wsp:rsid wsp:val=&quot;00033EDC&quot;/&gt;&lt;wsp:rsid wsp:val=&quot;00034B26&quot;/&gt;&lt;wsp:rsid wsp:val=&quot;00043923&quot;/&gt;&lt;wsp:rsid wsp:val=&quot;00063268&quot;/&gt;&lt;wsp:rsid wsp:val=&quot;0009231A&quot;/&gt;&lt;wsp:rsid wsp:val=&quot;000D106D&quot;/&gt;&lt;wsp:rsid wsp:val=&quot;000D2A60&quot;/&gt;&lt;wsp:rsid wsp:val=&quot;000F2DA5&quot;/&gt;&lt;wsp:rsid wsp:val=&quot;001119B2&quot;/&gt;&lt;wsp:rsid wsp:val=&quot;001157F8&quot;/&gt;&lt;wsp:rsid wsp:val=&quot;00126BD1&quot;/&gt;&lt;wsp:rsid wsp:val=&quot;00147087&quot;/&gt;&lt;wsp:rsid wsp:val=&quot;00157E39&quot;/&gt;&lt;wsp:rsid wsp:val=&quot;00177506&quot;/&gt;&lt;wsp:rsid wsp:val=&quot;00182D3F&quot;/&gt;&lt;wsp:rsid wsp:val=&quot;00192DE3&quot;/&gt;&lt;wsp:rsid wsp:val=&quot;001A2877&quot;/&gt;&lt;wsp:rsid wsp:val=&quot;001A327A&quot;/&gt;&lt;wsp:rsid wsp:val=&quot;001B7B33&quot;/&gt;&lt;wsp:rsid wsp:val=&quot;001C0F8B&quot;/&gt;&lt;wsp:rsid wsp:val=&quot;001F32E9&quot;/&gt;&lt;wsp:rsid wsp:val=&quot;00201C68&quot;/&gt;&lt;wsp:rsid wsp:val=&quot;00254C1A&quot;/&gt;&lt;wsp:rsid wsp:val=&quot;002551C4&quot;/&gt;&lt;wsp:rsid wsp:val=&quot;0026619B&quot;/&gt;&lt;wsp:rsid wsp:val=&quot;00270701&quot;/&gt;&lt;wsp:rsid wsp:val=&quot;0029168E&quot;/&gt;&lt;wsp:rsid wsp:val=&quot;002B3E62&quot;/&gt;&lt;wsp:rsid wsp:val=&quot;002D155C&quot;/&gt;&lt;wsp:rsid wsp:val=&quot;003067A0&quot;/&gt;&lt;wsp:rsid wsp:val=&quot;003119FE&quot;/&gt;&lt;wsp:rsid wsp:val=&quot;00314B4F&quot;/&gt;&lt;wsp:rsid wsp:val=&quot;00322C13&quot;/&gt;&lt;wsp:rsid wsp:val=&quot;00350F14&quot;/&gt;&lt;wsp:rsid wsp:val=&quot;0036713C&quot;/&gt;&lt;wsp:rsid wsp:val=&quot;00391A1A&quot;/&gt;&lt;wsp:rsid wsp:val=&quot;00396FB0&quot;/&gt;&lt;wsp:rsid wsp:val=&quot;003B28DB&quot;/&gt;&lt;wsp:rsid wsp:val=&quot;003E5177&quot;/&gt;&lt;wsp:rsid wsp:val=&quot;00402911&quot;/&gt;&lt;wsp:rsid wsp:val=&quot;004043F6&quot;/&gt;&lt;wsp:rsid wsp:val=&quot;0041021B&quot;/&gt;&lt;wsp:rsid wsp:val=&quot;004348C7&quot;/&gt;&lt;wsp:rsid wsp:val=&quot;00444DCE&quot;/&gt;&lt;wsp:rsid wsp:val=&quot;00447016&quot;/&gt;&lt;wsp:rsid wsp:val=&quot;00464CF2&quot;/&gt;&lt;wsp:rsid wsp:val=&quot;004848E1&quot;/&gt;&lt;wsp:rsid wsp:val=&quot;00487F7B&quot;/&gt;&lt;wsp:rsid wsp:val=&quot;004B69DF&quot;/&gt;&lt;wsp:rsid wsp:val=&quot;004F49E3&quot;/&gt;&lt;wsp:rsid wsp:val=&quot;004F652D&quot;/&gt;&lt;wsp:rsid wsp:val=&quot;00507996&quot;/&gt;&lt;wsp:rsid wsp:val=&quot;00530824&quot;/&gt;&lt;wsp:rsid wsp:val=&quot;00536022&quot;/&gt;&lt;wsp:rsid wsp:val=&quot;00545A2B&quot;/&gt;&lt;wsp:rsid wsp:val=&quot;00573766&quot;/&gt;&lt;wsp:rsid wsp:val=&quot;00581334&quot;/&gt;&lt;wsp:rsid wsp:val=&quot;005D6ACC&quot;/&gt;&lt;wsp:rsid wsp:val=&quot;005D6E49&quot;/&gt;&lt;wsp:rsid wsp:val=&quot;005E13A3&quot;/&gt;&lt;wsp:rsid wsp:val=&quot;00601098&quot;/&gt;&lt;wsp:rsid wsp:val=&quot;00657E83&quot;/&gt;&lt;wsp:rsid wsp:val=&quot;0066084C&quot;/&gt;&lt;wsp:rsid wsp:val=&quot;00676DA8&quot;/&gt;&lt;wsp:rsid wsp:val=&quot;00694F2B&quot;/&gt;&lt;wsp:rsid wsp:val=&quot;006A106B&quot;/&gt;&lt;wsp:rsid wsp:val=&quot;006A73C5&quot;/&gt;&lt;wsp:rsid wsp:val=&quot;006C3B69&quot;/&gt;&lt;wsp:rsid wsp:val=&quot;006C6F60&quot;/&gt;&lt;wsp:rsid wsp:val=&quot;006D28E4&quot;/&gt;&lt;wsp:rsid wsp:val=&quot;006D7DCC&quot;/&gt;&lt;wsp:rsid wsp:val=&quot;006E414B&quot;/&gt;&lt;wsp:rsid wsp:val=&quot;00712698&quot;/&gt;&lt;wsp:rsid wsp:val=&quot;007455FC&quot;/&gt;&lt;wsp:rsid wsp:val=&quot;007517E1&quot;/&gt;&lt;wsp:rsid wsp:val=&quot;007751D0&quot;/&gt;&lt;wsp:rsid wsp:val=&quot;007809B3&quot;/&gt;&lt;wsp:rsid wsp:val=&quot;0079238E&quot;/&gt;&lt;wsp:rsid wsp:val=&quot;007B50B1&quot;/&gt;&lt;wsp:rsid wsp:val=&quot;008151D0&quot;/&gt;&lt;wsp:rsid wsp:val=&quot;00826395&quot;/&gt;&lt;wsp:rsid wsp:val=&quot;00881899&quot;/&gt;&lt;wsp:rsid wsp:val=&quot;008C3B9D&quot;/&gt;&lt;wsp:rsid wsp:val=&quot;008D6A91&quot;/&gt;&lt;wsp:rsid wsp:val=&quot;008E4989&quot;/&gt;&lt;wsp:rsid wsp:val=&quot;008F3AB2&quot;/&gt;&lt;wsp:rsid wsp:val=&quot;008F59C6&quot;/&gt;&lt;wsp:rsid wsp:val=&quot;00902224&quot;/&gt;&lt;wsp:rsid wsp:val=&quot;00937AB6&quot;/&gt;&lt;wsp:rsid wsp:val=&quot;00950EA5&quot;/&gt;&lt;wsp:rsid wsp:val=&quot;00961ADE&quot;/&gt;&lt;wsp:rsid wsp:val=&quot;00964A53&quot;/&gt;&lt;wsp:rsid wsp:val=&quot;00981AAA&quot;/&gt;&lt;wsp:rsid wsp:val=&quot;009872AC&quot;/&gt;&lt;wsp:rsid wsp:val=&quot;00A20C15&quot;/&gt;&lt;wsp:rsid wsp:val=&quot;00A43658&quot;/&gt;&lt;wsp:rsid wsp:val=&quot;00A553E8&quot;/&gt;&lt;wsp:rsid wsp:val=&quot;00A74B65&quot;/&gt;&lt;wsp:rsid wsp:val=&quot;00A94E60&quot;/&gt;&lt;wsp:rsid wsp:val=&quot;00AE5BCE&quot;/&gt;&lt;wsp:rsid wsp:val=&quot;00B103A5&quot;/&gt;&lt;wsp:rsid wsp:val=&quot;00B226FE&quot;/&gt;&lt;wsp:rsid wsp:val=&quot;00B36A84&quot;/&gt;&lt;wsp:rsid wsp:val=&quot;00B56ACF&quot;/&gt;&lt;wsp:rsid wsp:val=&quot;00B7023E&quot;/&gt;&lt;wsp:rsid wsp:val=&quot;00BA0941&quot;/&gt;&lt;wsp:rsid wsp:val=&quot;00BE2E62&quot;/&gt;&lt;wsp:rsid wsp:val=&quot;00BF5D20&quot;/&gt;&lt;wsp:rsid wsp:val=&quot;00BF66D5&quot;/&gt;&lt;wsp:rsid wsp:val=&quot;00C10594&quot;/&gt;&lt;wsp:rsid wsp:val=&quot;00C40360&quot;/&gt;&lt;wsp:rsid wsp:val=&quot;00C439B6&quot;/&gt;&lt;wsp:rsid wsp:val=&quot;00C52D8A&quot;/&gt;&lt;wsp:rsid wsp:val=&quot;00C57288&quot;/&gt;&lt;wsp:rsid wsp:val=&quot;00C71680&quot;/&gt;&lt;wsp:rsid wsp:val=&quot;00C760C9&quot;/&gt;&lt;wsp:rsid wsp:val=&quot;00C810E9&quot;/&gt;&lt;wsp:rsid wsp:val=&quot;00CA7293&quot;/&gt;&lt;wsp:rsid wsp:val=&quot;00CD278E&quot;/&gt;&lt;wsp:rsid wsp:val=&quot;00CE4477&quot;/&gt;&lt;wsp:rsid wsp:val=&quot;00CF1162&quot;/&gt;&lt;wsp:rsid wsp:val=&quot;00D31BC7&quot;/&gt;&lt;wsp:rsid wsp:val=&quot;00D42D9C&quot;/&gt;&lt;wsp:rsid wsp:val=&quot;00D46660&quot;/&gt;&lt;wsp:rsid wsp:val=&quot;00D46B3F&quot;/&gt;&lt;wsp:rsid wsp:val=&quot;00D5251F&quot;/&gt;&lt;wsp:rsid wsp:val=&quot;00D544B7&quot;/&gt;&lt;wsp:rsid wsp:val=&quot;00D95243&quot;/&gt;&lt;wsp:rsid wsp:val=&quot;00DA1918&quot;/&gt;&lt;wsp:rsid wsp:val=&quot;00DB0F8F&quot;/&gt;&lt;wsp:rsid wsp:val=&quot;00DB23DD&quot;/&gt;&lt;wsp:rsid wsp:val=&quot;00DB60E2&quot;/&gt;&lt;wsp:rsid wsp:val=&quot;00DC75E1&quot;/&gt;&lt;wsp:rsid wsp:val=&quot;00DE04A0&quot;/&gt;&lt;wsp:rsid wsp:val=&quot;00DE3735&quot;/&gt;&lt;wsp:rsid wsp:val=&quot;00DF436D&quot;/&gt;&lt;wsp:rsid wsp:val=&quot;00E16880&quot;/&gt;&lt;wsp:rsid wsp:val=&quot;00E20BF5&quot;/&gt;&lt;wsp:rsid wsp:val=&quot;00E2317F&quot;/&gt;&lt;wsp:rsid wsp:val=&quot;00E43145&quot;/&gt;&lt;wsp:rsid wsp:val=&quot;00E52A6A&quot;/&gt;&lt;wsp:rsid wsp:val=&quot;00E52F22&quot;/&gt;&lt;wsp:rsid wsp:val=&quot;00E74EB6&quot;/&gt;&lt;wsp:rsid wsp:val=&quot;00E914D9&quot;/&gt;&lt;wsp:rsid wsp:val=&quot;00EA12F3&quot;/&gt;&lt;wsp:rsid wsp:val=&quot;00ED07C1&quot;/&gt;&lt;wsp:rsid wsp:val=&quot;00EE358F&quot;/&gt;&lt;wsp:rsid wsp:val=&quot;00EE4DC2&quot;/&gt;&lt;wsp:rsid wsp:val=&quot;00F237DF&quot;/&gt;&lt;wsp:rsid wsp:val=&quot;00F26BE5&quot;/&gt;&lt;wsp:rsid wsp:val=&quot;00F33D8E&quot;/&gt;&lt;wsp:rsid wsp:val=&quot;00F8786E&quot;/&gt;&lt;wsp:rsid wsp:val=&quot;00F908A1&quot;/&gt;&lt;wsp:rsid wsp:val=&quot;00FB0298&quot;/&gt;&lt;wsp:rsid wsp:val=&quot;00FB1130&quot;/&gt;&lt;wsp:rsid wsp:val=&quot;00FC252F&quot;/&gt;&lt;wsp:rsid wsp:val=&quot;00FE616C&quot;/&gt;&lt;/wsp:rsids&gt;&lt;/w:docPr&gt;&lt;w:body&gt;&lt;wx:sect&gt;&lt;w:p wsp:rsidR=&quot;00000000&quot; wsp:rsidRDefault=&quot;00350F14&quot; wsp:rsidP=&quot;00350F14&quot;&gt;&lt;m:oMathPara&gt;&lt;m:oMath&gt;&lt;m:r&gt;&lt;w:rPr&gt;&lt;w:rFonts w:ascii=&quot;Cambria Math&quot; w:h-ansi=&quot;Cambria Math&quot;/&gt;&lt;wx:font wx:val=&quot;Cambria Math&quot;/&gt;&lt;w:i/&gt;&lt;w:sz w:val=&quot;28&quot;/&gt;&lt;/w:rPr&gt;&lt;m:t&gt;胃&lt;/m:t&gt;&lt;/m:r&gt;&lt;/m:oMath&gt;&lt;/m:oMathPara&gt;&lt;/w:p&gt;&lt;w:sectPr wsp:rsidR=&quot;00000000&quot;&gt;&lt;w:pgSz w:00000000000000000000000000000000000000000000000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8" chromakey="#FFFFFF" o:title=""/>
            <o:lock v:ext="edit" aspectratio="t"/>
            <w10:wrap type="none"/>
            <w10:anchorlock/>
          </v:shape>
        </w:pict>
      </w:r>
      <w:r>
        <w:rPr>
          <w:rFonts w:ascii="宋体" w:hAnsi="宋体"/>
        </w:rPr>
        <w:instrText xml:space="preserve"> </w:instrText>
      </w:r>
      <w:r>
        <w:rPr>
          <w:rFonts w:ascii="宋体" w:hAnsi="宋体"/>
        </w:rPr>
        <w:fldChar w:fldCharType="end"/>
      </w:r>
      <w:r>
        <w:rPr>
          <w:rFonts w:ascii="Times New Roman" w:hAnsi="Times New Roman"/>
          <w:sz w:val="24"/>
        </w:rPr>
        <w:t>——</w:t>
      </w:r>
      <w:r>
        <w:rPr>
          <w:rFonts w:hint="eastAsia" w:ascii="Cambria Math" w:hAnsi="Cambria Math"/>
          <w:iCs/>
          <w:sz w:val="24"/>
        </w:rPr>
        <w:t>压力扩散角。</w:t>
      </w:r>
    </w:p>
    <w:p>
      <w:pPr>
        <w:ind w:firstLine="0" w:firstLineChars="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w:br w:type="page"/>
      </w:r>
    </w:p>
    <w:p>
      <w:pPr>
        <w:pStyle w:val="2"/>
        <w:spacing w:before="326" w:after="326"/>
      </w:pPr>
      <w:bookmarkStart w:id="68" w:name="_Toc194419394"/>
      <w:bookmarkStart w:id="69" w:name="_Toc163462524"/>
      <w:r>
        <w:rPr>
          <w:rFonts w:hint="eastAsia"/>
        </w:rPr>
        <w:t>基本规定</w:t>
      </w:r>
      <w:bookmarkEnd w:id="68"/>
      <w:bookmarkEnd w:id="69"/>
    </w:p>
    <w:p>
      <w:pPr>
        <w:pStyle w:val="5"/>
        <w:numPr>
          <w:ilvl w:val="0"/>
          <w:numId w:val="0"/>
        </w:numPr>
        <w:rPr>
          <w:rFonts w:asciiTheme="minorEastAsia" w:hAnsiTheme="minorEastAsia" w:eastAsiaTheme="minorEastAsia"/>
        </w:rPr>
      </w:pPr>
      <w:bookmarkStart w:id="70" w:name="_Toc163462525"/>
      <w:r>
        <w:rPr>
          <w:rFonts w:asciiTheme="minorEastAsia" w:hAnsiTheme="minorEastAsia" w:eastAsiaTheme="minorEastAsia"/>
          <w:b/>
        </w:rPr>
        <w:t xml:space="preserve">3.0.1 </w:t>
      </w:r>
      <w:bookmarkEnd w:id="70"/>
      <w:r>
        <w:rPr>
          <w:rFonts w:hint="eastAsia" w:asciiTheme="minorEastAsia" w:hAnsiTheme="minorEastAsia" w:eastAsiaTheme="minorEastAsia"/>
        </w:rPr>
        <w:t>固化剂绿色加固工程应做好现场地形地貌、工程地质、水文、气象和材料等调查、分析或试验。</w:t>
      </w:r>
    </w:p>
    <w:p>
      <w:pPr>
        <w:pStyle w:val="5"/>
        <w:numPr>
          <w:ilvl w:val="0"/>
          <w:numId w:val="0"/>
        </w:numPr>
        <w:rPr>
          <w:b/>
        </w:rPr>
      </w:pPr>
      <w:r>
        <w:rPr>
          <w:b/>
        </w:rPr>
        <w:t xml:space="preserve">3.0.2 </w:t>
      </w:r>
      <w:r>
        <w:rPr>
          <w:rFonts w:hint="eastAsia"/>
        </w:rPr>
        <w:t>应对施工过程中产生的污水、废气、粉尘、废弃物、噪声、振动等污染，制定相应的防治措施，按相关规定处理达标后合理排放，并及时修整和复原受到破坏的环境。</w:t>
      </w:r>
    </w:p>
    <w:p>
      <w:pPr>
        <w:pStyle w:val="5"/>
        <w:numPr>
          <w:ilvl w:val="0"/>
          <w:numId w:val="0"/>
        </w:numPr>
      </w:pPr>
      <w:r>
        <w:rPr>
          <w:b/>
        </w:rPr>
        <w:t>3.0.3</w:t>
      </w:r>
      <w:r>
        <w:rPr>
          <w:b/>
          <w:bCs w:val="0"/>
        </w:rPr>
        <w:t xml:space="preserve"> </w:t>
      </w:r>
      <w:r>
        <w:rPr>
          <w:rFonts w:hint="eastAsia"/>
        </w:rPr>
        <w:t>固化剂绿色加固工程的设计与施工尚应符合现行国家和行业有关技术要求、环境保护、安全生产与消防等方面的规定。</w:t>
      </w:r>
    </w:p>
    <w:p>
      <w:pPr>
        <w:pStyle w:val="5"/>
        <w:numPr>
          <w:ilvl w:val="0"/>
          <w:numId w:val="0"/>
        </w:numPr>
        <w:rPr>
          <w:rFonts w:asciiTheme="minorEastAsia" w:hAnsiTheme="minorEastAsia" w:eastAsiaTheme="minorEastAsia"/>
          <w:b/>
        </w:rPr>
      </w:pPr>
      <w:bookmarkStart w:id="71" w:name="_Toc163462526"/>
      <w:r>
        <w:rPr>
          <w:rFonts w:asciiTheme="minorEastAsia" w:hAnsiTheme="minorEastAsia" w:eastAsiaTheme="minorEastAsia"/>
          <w:b/>
        </w:rPr>
        <w:t xml:space="preserve">3.0.4 </w:t>
      </w:r>
      <w:bookmarkEnd w:id="71"/>
      <w:r>
        <w:rPr>
          <w:rFonts w:hint="eastAsia" w:asciiTheme="minorEastAsia" w:hAnsiTheme="minorEastAsia" w:eastAsiaTheme="minorEastAsia"/>
        </w:rPr>
        <w:t>在进行地基处理设计前，</w:t>
      </w:r>
      <w:r>
        <w:rPr>
          <w:rFonts w:asciiTheme="minorEastAsia" w:hAnsiTheme="minorEastAsia" w:eastAsiaTheme="minorEastAsia"/>
        </w:rPr>
        <w:t xml:space="preserve"> </w:t>
      </w:r>
      <w:r>
        <w:rPr>
          <w:rFonts w:hint="eastAsia" w:asciiTheme="minorEastAsia" w:hAnsiTheme="minorEastAsia" w:eastAsiaTheme="minorEastAsia"/>
        </w:rPr>
        <w:t>应完成下列工作</w:t>
      </w:r>
      <w:r>
        <w:rPr>
          <w:rFonts w:asciiTheme="minorEastAsia" w:hAnsiTheme="minorEastAsia" w:eastAsiaTheme="minorEastAsia"/>
        </w:rPr>
        <w:t>:</w:t>
      </w:r>
    </w:p>
    <w:p>
      <w:pPr>
        <w:ind w:firstLine="482"/>
        <w:rPr>
          <w:bCs/>
          <w:szCs w:val="32"/>
        </w:rPr>
      </w:pPr>
      <w:r>
        <w:rPr>
          <w:b/>
          <w:bCs/>
          <w:szCs w:val="32"/>
        </w:rPr>
        <w:t>1</w:t>
      </w:r>
      <w:r>
        <w:rPr>
          <w:bCs/>
          <w:szCs w:val="32"/>
        </w:rPr>
        <w:t xml:space="preserve"> </w:t>
      </w:r>
      <w:r>
        <w:rPr>
          <w:rFonts w:hint="eastAsia"/>
          <w:bCs/>
          <w:szCs w:val="32"/>
        </w:rPr>
        <w:t>搜集场地岩土工程勘察资料、上部结构及基础设计资料等；</w:t>
      </w:r>
    </w:p>
    <w:p>
      <w:pPr>
        <w:ind w:firstLine="482"/>
        <w:rPr>
          <w:bCs/>
          <w:szCs w:val="32"/>
        </w:rPr>
      </w:pPr>
      <w:r>
        <w:rPr>
          <w:b/>
          <w:bCs/>
          <w:szCs w:val="32"/>
        </w:rPr>
        <w:t xml:space="preserve">2 </w:t>
      </w:r>
      <w:r>
        <w:rPr>
          <w:rFonts w:hint="eastAsia"/>
          <w:bCs/>
          <w:szCs w:val="32"/>
        </w:rPr>
        <w:t>结合工程情况，了解当地地基处理经验和施工条件，对于有特殊要求的工程，尚应了解其他地区相似场地上同类工程的地基处理经验和使用情况等；</w:t>
      </w:r>
    </w:p>
    <w:p>
      <w:pPr>
        <w:ind w:firstLine="482"/>
        <w:rPr>
          <w:bCs/>
          <w:szCs w:val="32"/>
        </w:rPr>
      </w:pPr>
      <w:r>
        <w:rPr>
          <w:b/>
          <w:bCs/>
          <w:szCs w:val="32"/>
        </w:rPr>
        <w:t>3</w:t>
      </w:r>
      <w:r>
        <w:rPr>
          <w:rFonts w:hint="eastAsia"/>
          <w:bCs/>
          <w:szCs w:val="32"/>
        </w:rPr>
        <w:t>根据工程的要求和采用天然地基存在的主要问题，确定地基处理的目的、处理范围和处理后要求达到的各项技术经济指标等；</w:t>
      </w:r>
    </w:p>
    <w:p>
      <w:pPr>
        <w:ind w:firstLine="482"/>
        <w:rPr>
          <w:bCs/>
          <w:szCs w:val="32"/>
        </w:rPr>
      </w:pPr>
      <w:r>
        <w:rPr>
          <w:b/>
          <w:bCs/>
          <w:szCs w:val="32"/>
        </w:rPr>
        <w:t xml:space="preserve">4 </w:t>
      </w:r>
      <w:r>
        <w:rPr>
          <w:rFonts w:hint="eastAsia"/>
          <w:bCs/>
          <w:szCs w:val="32"/>
        </w:rPr>
        <w:t>调查邻近建</w:t>
      </w:r>
      <w:r>
        <w:rPr>
          <w:bCs/>
          <w:szCs w:val="32"/>
        </w:rPr>
        <w:t>(</w:t>
      </w:r>
      <w:r>
        <w:rPr>
          <w:rFonts w:hint="eastAsia"/>
          <w:bCs/>
          <w:szCs w:val="32"/>
        </w:rPr>
        <w:t>构</w:t>
      </w:r>
      <w:r>
        <w:rPr>
          <w:bCs/>
          <w:szCs w:val="32"/>
        </w:rPr>
        <w:t>)</w:t>
      </w:r>
      <w:r>
        <w:rPr>
          <w:rFonts w:hint="eastAsia"/>
          <w:bCs/>
          <w:szCs w:val="32"/>
        </w:rPr>
        <w:t>筑物、地下工程、周边道路和管线埋设等现状。</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：本条规定是在选择地基处理方案前应完成的工作，其中强调要进行现场调查研究，了解当地地基处理经验和施工条件，调查邻近建筑、地下工程、管线和环境情况等。</w:t>
      </w:r>
    </w:p>
    <w:p>
      <w:pPr>
        <w:pStyle w:val="5"/>
        <w:numPr>
          <w:ilvl w:val="0"/>
          <w:numId w:val="0"/>
        </w:numPr>
        <w:rPr>
          <w:b/>
        </w:rPr>
      </w:pPr>
      <w:r>
        <w:rPr>
          <w:b/>
        </w:rPr>
        <w:t xml:space="preserve">3.0.5 </w:t>
      </w:r>
      <w:r>
        <w:rPr>
          <w:rFonts w:hint="eastAsia"/>
        </w:rPr>
        <w:t>固化剂加固设计应根据工程等级、结构类型、荷载、土层的厚度及其指标、使用要求、施工条件、环保要求、经济和社会效益等进行综合经济技术比较，合理确定固化处理方案。</w:t>
      </w:r>
    </w:p>
    <w:p>
      <w:pPr>
        <w:pStyle w:val="5"/>
        <w:numPr>
          <w:ilvl w:val="0"/>
          <w:numId w:val="0"/>
        </w:numPr>
      </w:pPr>
      <w:r>
        <w:rPr>
          <w:b/>
          <w:bCs w:val="0"/>
        </w:rPr>
        <w:t xml:space="preserve">3.0.6 </w:t>
      </w:r>
      <w:r>
        <w:rPr>
          <w:rFonts w:hint="eastAsia"/>
        </w:rPr>
        <w:t>根据</w:t>
      </w:r>
      <w:r>
        <w:rPr>
          <w:rFonts w:hint="eastAsia"/>
          <w:bCs w:val="0"/>
        </w:rPr>
        <w:t>工程项目使用要求、加固范围和加固方法的不同，固化剂加固分为浅层地基加固、固化土桩复合地基和固化土褥垫层</w:t>
      </w:r>
      <w:r>
        <w:rPr>
          <w:bCs w:val="0"/>
        </w:rPr>
        <w:t>-</w:t>
      </w:r>
      <w:r>
        <w:rPr>
          <w:rFonts w:hint="eastAsia"/>
          <w:bCs w:val="0"/>
        </w:rPr>
        <w:t>柔性桩复合地基。浅层地基加固分为就地固化和异位固化。</w:t>
      </w:r>
      <w:bookmarkStart w:id="72" w:name="_Toc167868970"/>
      <w:bookmarkEnd w:id="72"/>
      <w:bookmarkStart w:id="73" w:name="_Toc167868122"/>
      <w:bookmarkEnd w:id="73"/>
      <w:bookmarkStart w:id="74" w:name="_Toc167869070"/>
      <w:bookmarkEnd w:id="74"/>
      <w:bookmarkStart w:id="75" w:name="_Toc167868859"/>
      <w:bookmarkEnd w:id="75"/>
      <w:bookmarkStart w:id="76" w:name="_Toc175219120"/>
      <w:bookmarkEnd w:id="76"/>
      <w:bookmarkStart w:id="77" w:name="_Toc167869068"/>
      <w:bookmarkEnd w:id="77"/>
      <w:bookmarkStart w:id="78" w:name="_Toc175219234"/>
      <w:bookmarkEnd w:id="78"/>
      <w:bookmarkStart w:id="79" w:name="_Toc167868969"/>
      <w:bookmarkEnd w:id="79"/>
      <w:bookmarkStart w:id="80" w:name="_Toc175219118"/>
      <w:bookmarkEnd w:id="80"/>
      <w:bookmarkStart w:id="81" w:name="_Toc175219348"/>
      <w:bookmarkEnd w:id="81"/>
      <w:bookmarkStart w:id="82" w:name="_Toc175219116"/>
      <w:bookmarkEnd w:id="82"/>
      <w:bookmarkStart w:id="83" w:name="_Toc167868121"/>
      <w:bookmarkEnd w:id="83"/>
      <w:bookmarkStart w:id="84" w:name="_Toc175219346"/>
      <w:bookmarkEnd w:id="84"/>
      <w:bookmarkStart w:id="85" w:name="_Toc167868013"/>
      <w:bookmarkEnd w:id="85"/>
      <w:bookmarkStart w:id="86" w:name="_Toc167869069"/>
      <w:bookmarkEnd w:id="86"/>
      <w:bookmarkStart w:id="87" w:name="_Toc167868861"/>
      <w:bookmarkEnd w:id="87"/>
      <w:bookmarkStart w:id="88" w:name="_Toc175219119"/>
      <w:bookmarkEnd w:id="88"/>
      <w:bookmarkStart w:id="89" w:name="_Toc167868011"/>
      <w:bookmarkEnd w:id="89"/>
      <w:bookmarkStart w:id="90" w:name="_Toc175218826"/>
      <w:bookmarkEnd w:id="90"/>
      <w:bookmarkStart w:id="91" w:name="_Toc167868860"/>
      <w:bookmarkEnd w:id="91"/>
      <w:bookmarkStart w:id="92" w:name="_Toc175219231"/>
      <w:bookmarkEnd w:id="92"/>
      <w:bookmarkStart w:id="93" w:name="_Toc175218825"/>
      <w:bookmarkEnd w:id="93"/>
      <w:bookmarkStart w:id="94" w:name="_Toc175219230"/>
      <w:bookmarkEnd w:id="94"/>
      <w:bookmarkStart w:id="95" w:name="_Toc175219345"/>
      <w:bookmarkEnd w:id="95"/>
      <w:bookmarkStart w:id="96" w:name="_Toc175219232"/>
      <w:bookmarkEnd w:id="96"/>
      <w:bookmarkStart w:id="97" w:name="_Toc175218827"/>
      <w:bookmarkEnd w:id="97"/>
      <w:bookmarkStart w:id="98" w:name="_Toc175219233"/>
      <w:bookmarkEnd w:id="98"/>
      <w:bookmarkStart w:id="99" w:name="_Toc175219349"/>
      <w:bookmarkEnd w:id="99"/>
      <w:bookmarkStart w:id="100" w:name="_Toc175219117"/>
      <w:bookmarkEnd w:id="100"/>
      <w:bookmarkStart w:id="101" w:name="_Toc167868120"/>
      <w:bookmarkEnd w:id="101"/>
      <w:bookmarkStart w:id="102" w:name="_Toc167868968"/>
      <w:bookmarkEnd w:id="102"/>
      <w:bookmarkStart w:id="103" w:name="_Toc167868012"/>
      <w:bookmarkEnd w:id="103"/>
      <w:bookmarkStart w:id="104" w:name="_Toc175219347"/>
      <w:bookmarkEnd w:id="104"/>
      <w:bookmarkStart w:id="105" w:name="_Toc175218824"/>
      <w:bookmarkEnd w:id="105"/>
      <w:bookmarkStart w:id="106" w:name="_Toc175218828"/>
      <w:bookmarkEnd w:id="106"/>
    </w:p>
    <w:p>
      <w:pPr>
        <w:pStyle w:val="5"/>
        <w:numPr>
          <w:ilvl w:val="0"/>
          <w:numId w:val="0"/>
        </w:numPr>
        <w:rPr>
          <w:b/>
        </w:rPr>
      </w:pPr>
      <w:r>
        <w:rPr>
          <w:b/>
        </w:rPr>
        <w:t xml:space="preserve">3.0.7 </w:t>
      </w:r>
      <w:r>
        <w:rPr>
          <w:rFonts w:hint="eastAsia"/>
        </w:rPr>
        <w:t>施工前，应</w:t>
      </w:r>
      <w:r>
        <w:t>清除地表面灌木杂草等杂物</w:t>
      </w:r>
      <w:r>
        <w:rPr>
          <w:rFonts w:hint="eastAsia"/>
        </w:rPr>
        <w:t>，做好施工场区内临时排水，避免场内积水。</w:t>
      </w:r>
      <w:r>
        <w:t>对于穿过池塘、虾塘等大面积水塘时，如若需要，可</w:t>
      </w:r>
      <w:r>
        <w:rPr>
          <w:rFonts w:hint="eastAsia"/>
        </w:rPr>
        <w:t>在建设范围内设置临时围堰，与外部隔离，在围堰内进行处理。</w:t>
      </w:r>
    </w:p>
    <w:p>
      <w:pPr>
        <w:pStyle w:val="5"/>
        <w:numPr>
          <w:ilvl w:val="0"/>
          <w:numId w:val="0"/>
        </w:numPr>
        <w:rPr>
          <w:b/>
        </w:rPr>
      </w:pPr>
      <w:bookmarkStart w:id="107" w:name="_Hlk166594437"/>
      <w:r>
        <w:rPr>
          <w:b/>
        </w:rPr>
        <w:t xml:space="preserve">3.0.8 </w:t>
      </w:r>
      <w:r>
        <w:rPr>
          <w:rFonts w:hint="eastAsia"/>
        </w:rPr>
        <w:t>正式施工前应对现场基土进行取样分析，并进行配合比设计，保证固化土各项性能指标符合设计文件要求。</w:t>
      </w:r>
    </w:p>
    <w:bookmarkEnd w:id="107"/>
    <w:p>
      <w:pPr>
        <w:pStyle w:val="5"/>
        <w:numPr>
          <w:ilvl w:val="0"/>
          <w:numId w:val="0"/>
        </w:numPr>
        <w:rPr>
          <w:b/>
        </w:rPr>
      </w:pPr>
      <w:r>
        <w:rPr>
          <w:b/>
        </w:rPr>
        <w:t xml:space="preserve">3.0.9 </w:t>
      </w:r>
      <w:r>
        <w:rPr>
          <w:rFonts w:hint="eastAsia"/>
        </w:rPr>
        <w:t>正式施工前，应进行试验段施工，单个配比试验段不小于</w:t>
      </w:r>
      <w:r>
        <w:t xml:space="preserve"> 25m</w:t>
      </w:r>
      <w:r>
        <w:rPr>
          <w:vertAlign w:val="superscript"/>
        </w:rPr>
        <w:t>2</w:t>
      </w:r>
      <w:r>
        <w:rPr>
          <w:rFonts w:hint="eastAsia"/>
        </w:rPr>
        <w:t>，确定固化土的施工技术参数，现场验证固化土性能。</w:t>
      </w:r>
    </w:p>
    <w:p>
      <w:pPr>
        <w:pStyle w:val="5"/>
        <w:numPr>
          <w:ilvl w:val="0"/>
          <w:numId w:val="0"/>
        </w:numPr>
        <w:rPr>
          <w:b/>
        </w:rPr>
      </w:pPr>
      <w:r>
        <w:rPr>
          <w:b/>
        </w:rPr>
        <w:t>3.0.10</w:t>
      </w:r>
      <w:r>
        <w:t xml:space="preserve"> </w:t>
      </w:r>
      <w:r>
        <w:rPr>
          <w:rFonts w:hint="eastAsia"/>
        </w:rPr>
        <w:t>根据固化材料是否预先与水剂混合形成浆液，将加固类型分为干法施工与湿法施工两种。</w:t>
      </w:r>
      <w:bookmarkStart w:id="108" w:name="_Hlk166590576"/>
      <w:r>
        <w:rPr>
          <w:rFonts w:hint="eastAsia"/>
        </w:rPr>
        <w:t>当施工过程对环保要求较高时，应采用湿法施工。</w:t>
      </w:r>
      <w:bookmarkEnd w:id="108"/>
    </w:p>
    <w:p>
      <w:pPr>
        <w:ind w:firstLine="0" w:firstLineChars="0"/>
      </w:pPr>
      <w:r>
        <w:t>【</w:t>
      </w:r>
      <w:r>
        <w:rPr>
          <w:rFonts w:hint="eastAsia"/>
        </w:rPr>
        <w:t>条文说明</w:t>
      </w:r>
      <w:r>
        <w:t>】</w:t>
      </w:r>
      <w:r>
        <w:rPr>
          <w:rFonts w:hint="eastAsia"/>
        </w:rPr>
        <w:t>：干法施工适用于对于粉尘控制要求不高的场景，不适用于天然含水量小于</w:t>
      </w:r>
      <w:r>
        <w:t>30%</w:t>
      </w:r>
      <w:r>
        <w:rPr>
          <w:rFonts w:hint="eastAsia"/>
        </w:rPr>
        <w:t>的地基土（黄土含水量小于</w:t>
      </w:r>
      <w:r>
        <w:t>25%</w:t>
      </w:r>
      <w:r>
        <w:rPr>
          <w:rFonts w:hint="eastAsia"/>
        </w:rPr>
        <w:t>）；湿法施工普遍适用，但当含水量过高（大于</w:t>
      </w:r>
      <w:r>
        <w:t>75%</w:t>
      </w:r>
      <w:r>
        <w:rPr>
          <w:rFonts w:hint="eastAsia"/>
        </w:rPr>
        <w:t>）时，建议与干法施工进行现场试验对比后择优选用。</w:t>
      </w:r>
    </w:p>
    <w:p>
      <w:pPr>
        <w:pStyle w:val="5"/>
        <w:numPr>
          <w:ilvl w:val="0"/>
          <w:numId w:val="0"/>
        </w:numPr>
      </w:pPr>
      <w:r>
        <w:rPr>
          <w:b/>
          <w:bCs w:val="0"/>
        </w:rPr>
        <w:t>3.0.11</w:t>
      </w:r>
      <w:r>
        <w:t xml:space="preserve"> </w:t>
      </w:r>
      <w:r>
        <w:rPr>
          <w:rFonts w:hint="eastAsia"/>
          <w:bCs w:val="0"/>
        </w:rPr>
        <w:t>应重视施工监测和分析，宜采用动态设计方法和施工动态控制技术。</w:t>
      </w:r>
    </w:p>
    <w:p>
      <w:pPr>
        <w:widowControl/>
        <w:spacing w:line="240" w:lineRule="auto"/>
        <w:ind w:firstLine="0" w:firstLineChars="0"/>
        <w:jc w:val="left"/>
        <w:rPr>
          <w:rFonts w:ascii="宋体" w:hAnsi="宋体"/>
          <w:bCs/>
          <w:szCs w:val="32"/>
        </w:rPr>
      </w:pPr>
      <w:r>
        <w:rPr>
          <w:b/>
        </w:rPr>
        <w:br w:type="page"/>
      </w:r>
    </w:p>
    <w:p>
      <w:pPr>
        <w:pStyle w:val="2"/>
        <w:spacing w:before="326" w:after="326"/>
      </w:pPr>
      <w:bookmarkStart w:id="109" w:name="_Toc163462529"/>
      <w:bookmarkStart w:id="110" w:name="_Toc194419395"/>
      <w:r>
        <w:rPr>
          <w:rFonts w:hint="eastAsia"/>
        </w:rPr>
        <w:t>材料</w:t>
      </w:r>
      <w:bookmarkEnd w:id="109"/>
      <w:bookmarkEnd w:id="110"/>
    </w:p>
    <w:p>
      <w:pPr>
        <w:pStyle w:val="3"/>
        <w:spacing w:before="326" w:after="326"/>
        <w:ind w:left="660" w:hanging="660"/>
      </w:pPr>
      <w:bookmarkStart w:id="111" w:name="_Toc194419409"/>
      <w:bookmarkEnd w:id="111"/>
      <w:bookmarkStart w:id="112" w:name="_Toc194419406"/>
      <w:bookmarkEnd w:id="112"/>
      <w:bookmarkStart w:id="113" w:name="_Toc188280687"/>
      <w:bookmarkEnd w:id="113"/>
      <w:bookmarkStart w:id="114" w:name="_Toc188280689"/>
      <w:bookmarkEnd w:id="114"/>
      <w:bookmarkStart w:id="115" w:name="_Toc188280711"/>
      <w:bookmarkEnd w:id="115"/>
      <w:bookmarkStart w:id="116" w:name="_Toc188281268"/>
      <w:bookmarkEnd w:id="116"/>
      <w:bookmarkStart w:id="117" w:name="_Toc188281273"/>
      <w:bookmarkEnd w:id="117"/>
      <w:bookmarkStart w:id="118" w:name="_Toc188280693"/>
      <w:bookmarkEnd w:id="118"/>
      <w:bookmarkStart w:id="119" w:name="_Toc188281277"/>
      <w:bookmarkEnd w:id="119"/>
      <w:bookmarkStart w:id="120" w:name="_Toc188281312"/>
      <w:bookmarkEnd w:id="120"/>
      <w:bookmarkStart w:id="121" w:name="_Toc194419415"/>
      <w:bookmarkEnd w:id="121"/>
      <w:bookmarkStart w:id="122" w:name="_Toc188281274"/>
      <w:bookmarkEnd w:id="122"/>
      <w:bookmarkStart w:id="123" w:name="_Toc188281293"/>
      <w:bookmarkEnd w:id="123"/>
      <w:bookmarkStart w:id="124" w:name="_Toc194419413"/>
      <w:bookmarkEnd w:id="124"/>
      <w:bookmarkStart w:id="125" w:name="_Toc188280696"/>
      <w:bookmarkEnd w:id="125"/>
      <w:bookmarkStart w:id="126" w:name="_Toc194419414"/>
      <w:bookmarkEnd w:id="126"/>
      <w:bookmarkStart w:id="127" w:name="_Toc194419412"/>
      <w:bookmarkEnd w:id="127"/>
      <w:bookmarkStart w:id="128" w:name="_Toc188280697"/>
      <w:bookmarkEnd w:id="128"/>
      <w:bookmarkStart w:id="129" w:name="_Toc188281276"/>
      <w:bookmarkEnd w:id="129"/>
      <w:bookmarkStart w:id="130" w:name="_Toc188280686"/>
      <w:bookmarkEnd w:id="130"/>
      <w:bookmarkStart w:id="131" w:name="_Toc188281278"/>
      <w:bookmarkEnd w:id="131"/>
      <w:bookmarkStart w:id="132" w:name="_Toc188280694"/>
      <w:bookmarkEnd w:id="132"/>
      <w:bookmarkStart w:id="133" w:name="_Toc194419416"/>
      <w:bookmarkEnd w:id="133"/>
      <w:bookmarkStart w:id="134" w:name="_Toc188281297"/>
      <w:bookmarkEnd w:id="134"/>
      <w:bookmarkStart w:id="135" w:name="_Toc194419449"/>
      <w:bookmarkEnd w:id="135"/>
      <w:bookmarkStart w:id="136" w:name="_Toc188281269"/>
      <w:bookmarkEnd w:id="136"/>
      <w:bookmarkStart w:id="137" w:name="_Toc194419411"/>
      <w:bookmarkEnd w:id="137"/>
      <w:bookmarkStart w:id="138" w:name="_Toc188281279"/>
      <w:bookmarkEnd w:id="138"/>
      <w:bookmarkStart w:id="139" w:name="_Toc188280692"/>
      <w:bookmarkEnd w:id="139"/>
      <w:bookmarkStart w:id="140" w:name="_Toc194419408"/>
      <w:bookmarkEnd w:id="140"/>
      <w:bookmarkStart w:id="141" w:name="_Toc188280731"/>
      <w:bookmarkEnd w:id="141"/>
      <w:bookmarkStart w:id="142" w:name="_Toc188280690"/>
      <w:bookmarkEnd w:id="142"/>
      <w:bookmarkStart w:id="143" w:name="_Toc188281272"/>
      <w:bookmarkEnd w:id="143"/>
      <w:bookmarkStart w:id="144" w:name="_Toc188280715"/>
      <w:bookmarkEnd w:id="144"/>
      <w:bookmarkStart w:id="145" w:name="_Toc188281275"/>
      <w:bookmarkEnd w:id="145"/>
      <w:bookmarkStart w:id="146" w:name="_Toc194419404"/>
      <w:bookmarkEnd w:id="146"/>
      <w:bookmarkStart w:id="147" w:name="_Toc188280691"/>
      <w:bookmarkEnd w:id="147"/>
      <w:bookmarkStart w:id="148" w:name="_Toc188280695"/>
      <w:bookmarkEnd w:id="148"/>
      <w:bookmarkStart w:id="149" w:name="_Toc194419405"/>
      <w:bookmarkEnd w:id="149"/>
      <w:bookmarkStart w:id="150" w:name="_Toc194419430"/>
      <w:bookmarkEnd w:id="150"/>
      <w:bookmarkStart w:id="151" w:name="_Toc188281271"/>
      <w:bookmarkEnd w:id="151"/>
      <w:bookmarkStart w:id="152" w:name="_Toc188280730"/>
      <w:bookmarkEnd w:id="152"/>
      <w:bookmarkStart w:id="153" w:name="_Toc194419410"/>
      <w:bookmarkEnd w:id="153"/>
      <w:bookmarkStart w:id="154" w:name="_Toc167869078"/>
      <w:bookmarkEnd w:id="154"/>
      <w:bookmarkStart w:id="155" w:name="_Toc167868978"/>
      <w:bookmarkEnd w:id="155"/>
      <w:bookmarkStart w:id="156" w:name="_Toc188280750"/>
      <w:bookmarkEnd w:id="156"/>
      <w:bookmarkStart w:id="157" w:name="_Toc167868130"/>
      <w:bookmarkEnd w:id="157"/>
      <w:bookmarkStart w:id="158" w:name="_Toc188281313"/>
      <w:bookmarkEnd w:id="158"/>
      <w:bookmarkStart w:id="159" w:name="_Toc188280736"/>
      <w:bookmarkEnd w:id="159"/>
      <w:bookmarkStart w:id="160" w:name="_Toc188281332"/>
      <w:bookmarkEnd w:id="160"/>
      <w:bookmarkStart w:id="161" w:name="_Toc194419455"/>
      <w:bookmarkEnd w:id="161"/>
      <w:bookmarkStart w:id="162" w:name="_Toc175218836"/>
      <w:bookmarkEnd w:id="162"/>
      <w:bookmarkStart w:id="163" w:name="_Toc194419450"/>
      <w:bookmarkEnd w:id="163"/>
      <w:bookmarkStart w:id="164" w:name="_Toc188281318"/>
      <w:bookmarkEnd w:id="164"/>
      <w:bookmarkStart w:id="165" w:name="_Toc175219242"/>
      <w:bookmarkEnd w:id="165"/>
      <w:bookmarkStart w:id="166" w:name="_Toc175219357"/>
      <w:bookmarkEnd w:id="166"/>
      <w:bookmarkStart w:id="167" w:name="_Toc194419472"/>
      <w:bookmarkEnd w:id="167"/>
      <w:bookmarkStart w:id="168" w:name="_Toc188281335"/>
      <w:bookmarkEnd w:id="168"/>
      <w:bookmarkStart w:id="169" w:name="_Toc175219130"/>
      <w:bookmarkEnd w:id="169"/>
      <w:bookmarkStart w:id="170" w:name="_Toc188280753"/>
      <w:bookmarkEnd w:id="170"/>
      <w:bookmarkStart w:id="171" w:name="_Toc188280752"/>
      <w:bookmarkEnd w:id="171"/>
      <w:bookmarkStart w:id="172" w:name="_Toc167868869"/>
      <w:bookmarkEnd w:id="172"/>
      <w:bookmarkStart w:id="173" w:name="_Toc167868021"/>
      <w:bookmarkEnd w:id="173"/>
      <w:bookmarkStart w:id="174" w:name="_Toc167868131"/>
      <w:bookmarkEnd w:id="174"/>
      <w:bookmarkStart w:id="175" w:name="_Toc188281334"/>
      <w:bookmarkEnd w:id="175"/>
      <w:bookmarkStart w:id="176" w:name="_Toc175219128"/>
      <w:bookmarkEnd w:id="176"/>
      <w:bookmarkStart w:id="177" w:name="_Toc194419471"/>
      <w:bookmarkEnd w:id="177"/>
      <w:bookmarkStart w:id="178" w:name="_Toc188280751"/>
      <w:bookmarkEnd w:id="178"/>
      <w:bookmarkStart w:id="179" w:name="_Toc188280729"/>
      <w:bookmarkEnd w:id="179"/>
      <w:bookmarkStart w:id="180" w:name="_Toc188280723"/>
      <w:bookmarkEnd w:id="180"/>
      <w:bookmarkStart w:id="181" w:name="_Toc194419469"/>
      <w:bookmarkEnd w:id="181"/>
      <w:bookmarkStart w:id="182" w:name="_Toc188281311"/>
      <w:bookmarkEnd w:id="182"/>
      <w:bookmarkStart w:id="183" w:name="_Toc188281333"/>
      <w:bookmarkEnd w:id="183"/>
      <w:bookmarkStart w:id="184" w:name="_Toc194419448"/>
      <w:bookmarkEnd w:id="184"/>
      <w:bookmarkStart w:id="185" w:name="_Toc194419470"/>
      <w:bookmarkEnd w:id="185"/>
      <w:bookmarkStart w:id="186" w:name="_Toc194419434"/>
      <w:bookmarkEnd w:id="186"/>
      <w:bookmarkStart w:id="187" w:name="_Toc194419442"/>
      <w:bookmarkEnd w:id="187"/>
      <w:bookmarkStart w:id="188" w:name="_Toc188281305"/>
      <w:bookmarkEnd w:id="188"/>
      <w:bookmarkStart w:id="189" w:name="_Toc188280682"/>
      <w:bookmarkEnd w:id="189"/>
      <w:bookmarkStart w:id="190" w:name="_Toc188281270"/>
      <w:bookmarkEnd w:id="190"/>
      <w:bookmarkStart w:id="191" w:name="_Toc175219126"/>
      <w:bookmarkEnd w:id="191"/>
      <w:bookmarkStart w:id="192" w:name="_Toc194419403"/>
      <w:bookmarkEnd w:id="192"/>
      <w:bookmarkStart w:id="193" w:name="_Toc194419400"/>
      <w:bookmarkEnd w:id="193"/>
      <w:bookmarkStart w:id="194" w:name="_Toc167868019"/>
      <w:bookmarkEnd w:id="194"/>
      <w:bookmarkStart w:id="195" w:name="_Toc194419401"/>
      <w:bookmarkEnd w:id="195"/>
      <w:bookmarkStart w:id="196" w:name="_Toc188281267"/>
      <w:bookmarkEnd w:id="196"/>
      <w:bookmarkStart w:id="197" w:name="_Toc188280678"/>
      <w:bookmarkEnd w:id="197"/>
      <w:bookmarkStart w:id="198" w:name="_Toc188281265"/>
      <w:bookmarkEnd w:id="198"/>
      <w:bookmarkStart w:id="199" w:name="_Toc188280680"/>
      <w:bookmarkEnd w:id="199"/>
      <w:bookmarkStart w:id="200" w:name="_Toc188281262"/>
      <w:bookmarkEnd w:id="200"/>
      <w:bookmarkStart w:id="201" w:name="_Toc167868128"/>
      <w:bookmarkEnd w:id="201"/>
      <w:bookmarkStart w:id="202" w:name="_Toc175218834"/>
      <w:bookmarkEnd w:id="202"/>
      <w:bookmarkStart w:id="203" w:name="_Toc188281263"/>
      <w:bookmarkEnd w:id="203"/>
      <w:bookmarkStart w:id="204" w:name="_Toc188280685"/>
      <w:bookmarkEnd w:id="204"/>
      <w:bookmarkStart w:id="205" w:name="_Toc188280683"/>
      <w:bookmarkEnd w:id="205"/>
      <w:bookmarkStart w:id="206" w:name="_Toc188280681"/>
      <w:bookmarkEnd w:id="206"/>
      <w:bookmarkStart w:id="207" w:name="_Toc194419399"/>
      <w:bookmarkEnd w:id="207"/>
      <w:bookmarkStart w:id="208" w:name="_Toc175219240"/>
      <w:bookmarkEnd w:id="208"/>
      <w:bookmarkStart w:id="209" w:name="_Toc188280684"/>
      <w:bookmarkEnd w:id="209"/>
      <w:bookmarkStart w:id="210" w:name="_Toc194419402"/>
      <w:bookmarkEnd w:id="210"/>
      <w:bookmarkStart w:id="211" w:name="_Toc188280679"/>
      <w:bookmarkEnd w:id="211"/>
      <w:bookmarkStart w:id="212" w:name="_Toc194419398"/>
      <w:bookmarkEnd w:id="212"/>
      <w:bookmarkStart w:id="213" w:name="_Toc194419407"/>
      <w:bookmarkEnd w:id="213"/>
      <w:bookmarkStart w:id="214" w:name="_Toc188280688"/>
      <w:bookmarkEnd w:id="214"/>
      <w:bookmarkStart w:id="215" w:name="_Toc167869076"/>
      <w:bookmarkEnd w:id="215"/>
      <w:bookmarkStart w:id="216" w:name="_Toc167868976"/>
      <w:bookmarkEnd w:id="216"/>
      <w:bookmarkStart w:id="217" w:name="_Toc188281260"/>
      <w:bookmarkEnd w:id="217"/>
      <w:bookmarkStart w:id="218" w:name="_Toc194419397"/>
      <w:bookmarkEnd w:id="218"/>
      <w:bookmarkStart w:id="219" w:name="_Toc167868867"/>
      <w:bookmarkEnd w:id="219"/>
      <w:bookmarkStart w:id="220" w:name="_Toc188281261"/>
      <w:bookmarkEnd w:id="220"/>
      <w:bookmarkStart w:id="221" w:name="_Toc175219355"/>
      <w:bookmarkEnd w:id="221"/>
      <w:bookmarkStart w:id="222" w:name="_Toc188281264"/>
      <w:bookmarkEnd w:id="222"/>
      <w:bookmarkStart w:id="223" w:name="_Toc188281266"/>
      <w:bookmarkEnd w:id="223"/>
      <w:bookmarkStart w:id="224" w:name="_Toc167869080"/>
      <w:bookmarkEnd w:id="224"/>
      <w:bookmarkStart w:id="225" w:name="_Toc175219244"/>
      <w:bookmarkEnd w:id="225"/>
      <w:bookmarkStart w:id="226" w:name="_Toc175219359"/>
      <w:bookmarkEnd w:id="226"/>
      <w:bookmarkStart w:id="227" w:name="_Toc167868023"/>
      <w:bookmarkEnd w:id="227"/>
      <w:bookmarkStart w:id="228" w:name="_Toc175219133"/>
      <w:bookmarkEnd w:id="228"/>
      <w:bookmarkStart w:id="229" w:name="_Toc167869082"/>
      <w:bookmarkEnd w:id="229"/>
      <w:bookmarkStart w:id="230" w:name="_Toc194419476"/>
      <w:bookmarkEnd w:id="230"/>
      <w:bookmarkStart w:id="231" w:name="_Toc167868982"/>
      <w:bookmarkEnd w:id="231"/>
      <w:bookmarkStart w:id="232" w:name="_Toc175219245"/>
      <w:bookmarkEnd w:id="232"/>
      <w:bookmarkStart w:id="233" w:name="_Toc175219362"/>
      <w:bookmarkEnd w:id="233"/>
      <w:bookmarkStart w:id="234" w:name="_Toc175218841"/>
      <w:bookmarkEnd w:id="234"/>
      <w:bookmarkStart w:id="235" w:name="_Toc188281339"/>
      <w:bookmarkEnd w:id="235"/>
      <w:bookmarkStart w:id="236" w:name="_Toc175219246"/>
      <w:bookmarkEnd w:id="236"/>
      <w:bookmarkStart w:id="237" w:name="_Toc167868983"/>
      <w:bookmarkEnd w:id="237"/>
      <w:bookmarkStart w:id="238" w:name="_Toc175219360"/>
      <w:bookmarkEnd w:id="238"/>
      <w:bookmarkStart w:id="239" w:name="_Toc167868873"/>
      <w:bookmarkEnd w:id="239"/>
      <w:bookmarkStart w:id="240" w:name="_Toc188281340"/>
      <w:bookmarkEnd w:id="240"/>
      <w:bookmarkStart w:id="241" w:name="_Toc175219361"/>
      <w:bookmarkEnd w:id="241"/>
      <w:bookmarkStart w:id="242" w:name="_Toc175219132"/>
      <w:bookmarkEnd w:id="242"/>
      <w:bookmarkStart w:id="243" w:name="_Toc167868874"/>
      <w:bookmarkEnd w:id="243"/>
      <w:bookmarkStart w:id="244" w:name="_Toc167868135"/>
      <w:bookmarkEnd w:id="244"/>
      <w:bookmarkStart w:id="245" w:name="_Toc188280757"/>
      <w:bookmarkEnd w:id="245"/>
      <w:bookmarkStart w:id="246" w:name="_Toc188280758"/>
      <w:bookmarkEnd w:id="246"/>
      <w:bookmarkStart w:id="247" w:name="_Toc175219247"/>
      <w:bookmarkEnd w:id="247"/>
      <w:bookmarkStart w:id="248" w:name="_Toc175218840"/>
      <w:bookmarkEnd w:id="248"/>
      <w:bookmarkStart w:id="249" w:name="_Toc188281259"/>
      <w:bookmarkEnd w:id="249"/>
      <w:bookmarkStart w:id="250" w:name="_Toc175219239"/>
      <w:bookmarkEnd w:id="250"/>
      <w:bookmarkStart w:id="251" w:name="_Toc194419396"/>
      <w:bookmarkEnd w:id="251"/>
      <w:bookmarkStart w:id="252" w:name="_Toc167868866"/>
      <w:bookmarkEnd w:id="252"/>
      <w:bookmarkStart w:id="253" w:name="_Toc175218833"/>
      <w:bookmarkEnd w:id="253"/>
      <w:bookmarkStart w:id="254" w:name="_Toc167868022"/>
      <w:bookmarkEnd w:id="254"/>
      <w:bookmarkStart w:id="255" w:name="_Toc175219129"/>
      <w:bookmarkEnd w:id="255"/>
      <w:bookmarkStart w:id="256" w:name="_Toc167868979"/>
      <w:bookmarkEnd w:id="256"/>
      <w:bookmarkStart w:id="257" w:name="_Toc175219243"/>
      <w:bookmarkEnd w:id="257"/>
      <w:bookmarkStart w:id="258" w:name="_Toc175219358"/>
      <w:bookmarkEnd w:id="258"/>
      <w:bookmarkStart w:id="259" w:name="_Toc167868026"/>
      <w:bookmarkEnd w:id="259"/>
      <w:bookmarkStart w:id="260" w:name="_Toc194419479"/>
      <w:bookmarkEnd w:id="260"/>
      <w:bookmarkStart w:id="261" w:name="_Toc188281342"/>
      <w:bookmarkEnd w:id="261"/>
      <w:bookmarkStart w:id="262" w:name="_Toc188281341"/>
      <w:bookmarkEnd w:id="262"/>
      <w:bookmarkStart w:id="263" w:name="_Toc167869083"/>
      <w:bookmarkEnd w:id="263"/>
      <w:bookmarkStart w:id="264" w:name="_Toc188280759"/>
      <w:bookmarkEnd w:id="264"/>
      <w:bookmarkStart w:id="265" w:name="_Toc194419477"/>
      <w:bookmarkEnd w:id="265"/>
      <w:bookmarkStart w:id="266" w:name="_Toc188280760"/>
      <w:bookmarkEnd w:id="266"/>
      <w:bookmarkStart w:id="267" w:name="_Toc194419478"/>
      <w:bookmarkEnd w:id="267"/>
      <w:bookmarkStart w:id="268" w:name="_Toc194419475"/>
      <w:bookmarkEnd w:id="268"/>
      <w:bookmarkStart w:id="269" w:name="_Toc194419474"/>
      <w:bookmarkEnd w:id="269"/>
      <w:bookmarkStart w:id="270" w:name="_Toc175218838"/>
      <w:bookmarkEnd w:id="270"/>
      <w:bookmarkStart w:id="271" w:name="_Toc167868981"/>
      <w:bookmarkEnd w:id="271"/>
      <w:bookmarkStart w:id="272" w:name="_Toc194419473"/>
      <w:bookmarkEnd w:id="272"/>
      <w:bookmarkStart w:id="273" w:name="_Toc167869081"/>
      <w:bookmarkEnd w:id="273"/>
      <w:bookmarkStart w:id="274" w:name="_Toc188280755"/>
      <w:bookmarkEnd w:id="274"/>
      <w:bookmarkStart w:id="275" w:name="_Toc188281336"/>
      <w:bookmarkEnd w:id="275"/>
      <w:bookmarkStart w:id="276" w:name="_Toc175218837"/>
      <w:bookmarkEnd w:id="276"/>
      <w:bookmarkStart w:id="277" w:name="_Toc175219131"/>
      <w:bookmarkEnd w:id="277"/>
      <w:bookmarkStart w:id="278" w:name="_Toc167868025"/>
      <w:bookmarkEnd w:id="278"/>
      <w:bookmarkStart w:id="279" w:name="_Toc167868024"/>
      <w:bookmarkEnd w:id="279"/>
      <w:bookmarkStart w:id="280" w:name="_Toc167868980"/>
      <w:bookmarkEnd w:id="280"/>
      <w:bookmarkStart w:id="281" w:name="_Toc188281337"/>
      <w:bookmarkEnd w:id="281"/>
      <w:bookmarkStart w:id="282" w:name="_Toc167868871"/>
      <w:bookmarkEnd w:id="282"/>
      <w:bookmarkStart w:id="283" w:name="_Toc175218839"/>
      <w:bookmarkEnd w:id="283"/>
      <w:bookmarkStart w:id="284" w:name="_Toc167868133"/>
      <w:bookmarkEnd w:id="284"/>
      <w:bookmarkStart w:id="285" w:name="_Toc167868132"/>
      <w:bookmarkEnd w:id="285"/>
      <w:bookmarkStart w:id="286" w:name="_Toc167868872"/>
      <w:bookmarkEnd w:id="286"/>
      <w:bookmarkStart w:id="287" w:name="_Toc188281338"/>
      <w:bookmarkEnd w:id="287"/>
      <w:bookmarkStart w:id="288" w:name="_Toc188280754"/>
      <w:bookmarkEnd w:id="288"/>
      <w:bookmarkStart w:id="289" w:name="_Toc167868870"/>
      <w:bookmarkEnd w:id="289"/>
      <w:bookmarkStart w:id="290" w:name="_Toc188280756"/>
      <w:bookmarkEnd w:id="290"/>
      <w:bookmarkStart w:id="291" w:name="_Toc167868134"/>
      <w:bookmarkEnd w:id="291"/>
      <w:bookmarkStart w:id="292" w:name="_Toc167869079"/>
      <w:bookmarkEnd w:id="292"/>
      <w:bookmarkStart w:id="293" w:name="_Toc167868127"/>
      <w:bookmarkEnd w:id="293"/>
      <w:bookmarkStart w:id="294" w:name="_Toc175219125"/>
      <w:bookmarkEnd w:id="294"/>
      <w:bookmarkStart w:id="295" w:name="_Toc188280677"/>
      <w:bookmarkEnd w:id="295"/>
      <w:bookmarkStart w:id="296" w:name="_Toc175219354"/>
      <w:bookmarkEnd w:id="296"/>
      <w:bookmarkStart w:id="297" w:name="_Toc167869075"/>
      <w:bookmarkEnd w:id="297"/>
      <w:bookmarkStart w:id="298" w:name="_Toc167868975"/>
      <w:bookmarkEnd w:id="298"/>
      <w:bookmarkStart w:id="299" w:name="_Toc167868018"/>
      <w:bookmarkEnd w:id="299"/>
      <w:bookmarkStart w:id="300" w:name="_Toc194419480"/>
      <w:r>
        <w:rPr>
          <w:rFonts w:hint="eastAsia"/>
        </w:rPr>
        <w:t>一般规定</w:t>
      </w:r>
      <w:bookmarkEnd w:id="300"/>
    </w:p>
    <w:p>
      <w:pPr>
        <w:pStyle w:val="5"/>
      </w:pPr>
      <w:r>
        <w:rPr>
          <w:rFonts w:hint="eastAsia"/>
        </w:rPr>
        <w:t>固化剂的制备应兼顾施工性能、加固土强度和资源综合利用。</w:t>
      </w:r>
    </w:p>
    <w:p>
      <w:pPr>
        <w:pStyle w:val="5"/>
      </w:pPr>
      <w:r>
        <w:rPr>
          <w:rFonts w:hint="eastAsia"/>
        </w:rPr>
        <w:t>固化剂适用于处理细粒类土等，其工艺指标应符合施工要求。</w:t>
      </w:r>
    </w:p>
    <w:p>
      <w:pPr>
        <w:pStyle w:val="5"/>
      </w:pPr>
      <w:r>
        <w:rPr>
          <w:rFonts w:hint="eastAsia"/>
        </w:rPr>
        <w:t>固化剂的相关指标及检测方法应符合《软土固化剂》</w:t>
      </w:r>
      <w:r>
        <w:t>CJ/T526</w:t>
      </w:r>
      <w:r>
        <w:rPr>
          <w:rFonts w:hint="eastAsia"/>
        </w:rPr>
        <w:t>的要求。</w:t>
      </w:r>
    </w:p>
    <w:p>
      <w:pPr>
        <w:pStyle w:val="3"/>
        <w:spacing w:before="326" w:after="326"/>
        <w:ind w:left="660" w:hanging="660"/>
      </w:pPr>
      <w:bookmarkStart w:id="301" w:name="_Toc194419481"/>
      <w:r>
        <w:rPr>
          <w:rFonts w:hint="eastAsia"/>
        </w:rPr>
        <w:t>固化剂</w:t>
      </w:r>
      <w:bookmarkEnd w:id="301"/>
    </w:p>
    <w:p>
      <w:pPr>
        <w:pStyle w:val="5"/>
      </w:pPr>
      <w:r>
        <w:rPr>
          <w:rFonts w:hint="eastAsia"/>
        </w:rPr>
        <w:t>固化剂基本性能指标应符合表</w:t>
      </w:r>
      <w:r>
        <w:t>4.2.1</w:t>
      </w:r>
      <w:r>
        <w:rPr>
          <w:rFonts w:hint="eastAsia"/>
        </w:rPr>
        <w:t>-1、</w:t>
      </w:r>
      <w:r>
        <w:t>4.2.</w:t>
      </w:r>
      <w:r>
        <w:rPr>
          <w:rFonts w:hint="eastAsia"/>
        </w:rPr>
        <w:t>1-2</w:t>
      </w:r>
      <w:r>
        <w:t>的规定。</w:t>
      </w:r>
    </w:p>
    <w:p>
      <w:pPr>
        <w:widowControl/>
        <w:spacing w:before="163" w:beforeLines="50" w:after="163" w:afterLines="50"/>
        <w:ind w:firstLine="480"/>
        <w:jc w:val="center"/>
        <w:rPr>
          <w:rFonts w:ascii="宋体" w:hAnsi="宋体"/>
          <w:kern w:val="0"/>
        </w:rPr>
      </w:pPr>
      <w:r>
        <w:rPr>
          <w:rFonts w:hint="eastAsia" w:ascii="宋体" w:hAnsi="宋体"/>
          <w:kern w:val="0"/>
        </w:rPr>
        <w:t>表</w:t>
      </w:r>
      <w:r>
        <w:rPr>
          <w:rFonts w:ascii="宋体" w:hAnsi="宋体"/>
          <w:kern w:val="0"/>
        </w:rPr>
        <w:t>4.2.1</w:t>
      </w:r>
      <w:r>
        <w:rPr>
          <w:rFonts w:hint="eastAsia" w:ascii="宋体" w:hAnsi="宋体"/>
          <w:kern w:val="0"/>
        </w:rPr>
        <w:t>-1</w:t>
      </w:r>
      <w:r>
        <w:rPr>
          <w:rFonts w:ascii="宋体" w:hAnsi="宋体"/>
          <w:kern w:val="0"/>
        </w:rPr>
        <w:t xml:space="preserve">  </w:t>
      </w:r>
      <w:r>
        <w:rPr>
          <w:rFonts w:hint="eastAsia" w:ascii="宋体" w:hAnsi="宋体"/>
          <w:kern w:val="0"/>
        </w:rPr>
        <w:t>固化剂物理指标</w:t>
      </w:r>
    </w:p>
    <w:tbl>
      <w:tblPr>
        <w:tblStyle w:val="30"/>
        <w:tblW w:w="51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18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20" w:type="dxa"/>
            <w:tcBorders>
              <w:top w:val="single" w:color="auto" w:sz="8" w:space="0"/>
            </w:tcBorders>
            <w:vAlign w:val="center"/>
          </w:tcPr>
          <w:p>
            <w:pPr>
              <w:spacing w:line="240" w:lineRule="auto"/>
              <w:ind w:firstLine="0" w:firstLineChars="0"/>
              <w:jc w:val="center"/>
              <w:rPr>
                <w:rFonts w:ascii="宋体"/>
                <w:sz w:val="21"/>
                <w:szCs w:val="21"/>
              </w:rPr>
            </w:pPr>
            <w:r>
              <w:rPr>
                <w:rFonts w:hint="eastAsia" w:ascii="宋体"/>
                <w:sz w:val="21"/>
                <w:szCs w:val="21"/>
              </w:rPr>
              <w:t>项目</w:t>
            </w:r>
          </w:p>
        </w:tc>
        <w:tc>
          <w:tcPr>
            <w:tcW w:w="1878" w:type="dxa"/>
            <w:tcBorders>
              <w:top w:val="single" w:color="auto" w:sz="8" w:space="0"/>
            </w:tcBorders>
            <w:vAlign w:val="center"/>
          </w:tcPr>
          <w:p>
            <w:pPr>
              <w:spacing w:line="240" w:lineRule="auto"/>
              <w:ind w:firstLine="0" w:firstLineChars="0"/>
              <w:jc w:val="center"/>
              <w:rPr>
                <w:rFonts w:ascii="宋体"/>
                <w:sz w:val="21"/>
                <w:szCs w:val="21"/>
              </w:rPr>
            </w:pPr>
            <w:r>
              <w:rPr>
                <w:rFonts w:hint="eastAsia" w:ascii="宋体"/>
                <w:sz w:val="21"/>
                <w:szCs w:val="21"/>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320" w:type="dxa"/>
            <w:vAlign w:val="center"/>
          </w:tcPr>
          <w:p>
            <w:pPr>
              <w:spacing w:line="240" w:lineRule="auto"/>
              <w:ind w:left="38" w:leftChars="16" w:firstLine="0" w:firstLineChars="0"/>
              <w:jc w:val="center"/>
              <w:rPr>
                <w:rFonts w:ascii="宋体" w:hAnsi="宋体"/>
                <w:sz w:val="21"/>
                <w:szCs w:val="21"/>
              </w:rPr>
            </w:pPr>
            <w:r>
              <w:rPr>
                <w:rFonts w:hint="eastAsia" w:ascii="宋体" w:hAnsi="宋体"/>
                <w:sz w:val="21"/>
                <w:szCs w:val="21"/>
              </w:rPr>
              <w:t>细度(80物理方孔筛筛余量</w:t>
            </w:r>
            <w:r>
              <w:rPr>
                <w:rFonts w:ascii="宋体" w:hAnsi="宋体"/>
                <w:sz w:val="21"/>
                <w:szCs w:val="21"/>
              </w:rPr>
              <w:t>)</w:t>
            </w:r>
            <w:r>
              <w:rPr>
                <w:rFonts w:hint="eastAsia" w:ascii="宋体" w:hAnsi="宋体"/>
                <w:sz w:val="21"/>
                <w:szCs w:val="21"/>
              </w:rPr>
              <w:t>（</w:t>
            </w:r>
            <w:r>
              <w:rPr>
                <w:rFonts w:ascii="宋体" w:hAnsi="宋体"/>
                <w:sz w:val="21"/>
                <w:szCs w:val="21"/>
              </w:rPr>
              <w:t>%</w:t>
            </w:r>
            <w:r>
              <w:rPr>
                <w:rFonts w:hint="eastAsia" w:ascii="宋体" w:hAnsi="宋体"/>
                <w:sz w:val="21"/>
                <w:szCs w:val="21"/>
              </w:rPr>
              <w:t>）</w:t>
            </w:r>
          </w:p>
        </w:tc>
        <w:tc>
          <w:tcPr>
            <w:tcW w:w="1878" w:type="dxa"/>
            <w:vAlign w:val="center"/>
          </w:tcPr>
          <w:p>
            <w:pPr>
              <w:spacing w:line="240" w:lineRule="auto"/>
              <w:ind w:left="41" w:leftChars="17"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320"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含水率（</w:t>
            </w:r>
            <w:r>
              <w:rPr>
                <w:rFonts w:ascii="宋体" w:hAnsi="宋体"/>
                <w:sz w:val="21"/>
                <w:szCs w:val="21"/>
              </w:rPr>
              <w:t>%</w:t>
            </w:r>
            <w:r>
              <w:rPr>
                <w:rFonts w:hint="eastAsia" w:ascii="宋体" w:hAnsi="宋体"/>
                <w:sz w:val="21"/>
                <w:szCs w:val="21"/>
              </w:rPr>
              <w:t>）</w:t>
            </w:r>
          </w:p>
        </w:tc>
        <w:tc>
          <w:tcPr>
            <w:tcW w:w="1878"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1</w:t>
            </w:r>
          </w:p>
        </w:tc>
      </w:tr>
    </w:tbl>
    <w:p>
      <w:pPr>
        <w:ind w:firstLine="1575" w:firstLineChars="750"/>
        <w:rPr>
          <w:rFonts w:ascii="宋体" w:hAnsi="宋体"/>
          <w:sz w:val="21"/>
          <w:szCs w:val="21"/>
        </w:rPr>
      </w:pPr>
    </w:p>
    <w:p>
      <w:pPr>
        <w:widowControl/>
        <w:spacing w:before="163" w:beforeLines="50" w:after="163" w:afterLines="50"/>
        <w:ind w:firstLine="480"/>
        <w:jc w:val="center"/>
        <w:rPr>
          <w:rFonts w:ascii="宋体" w:hAnsi="宋体"/>
          <w:kern w:val="0"/>
        </w:rPr>
      </w:pPr>
      <w:r>
        <w:rPr>
          <w:rFonts w:hint="eastAsia" w:ascii="宋体" w:hAnsi="宋体"/>
          <w:kern w:val="0"/>
        </w:rPr>
        <w:t>表</w:t>
      </w:r>
      <w:r>
        <w:rPr>
          <w:rFonts w:ascii="宋体" w:hAnsi="宋体"/>
          <w:kern w:val="0"/>
        </w:rPr>
        <w:t>4.2.</w:t>
      </w:r>
      <w:r>
        <w:rPr>
          <w:rFonts w:hint="eastAsia" w:ascii="宋体" w:hAnsi="宋体"/>
          <w:kern w:val="0"/>
        </w:rPr>
        <w:t>1-2</w:t>
      </w:r>
      <w:r>
        <w:rPr>
          <w:rFonts w:ascii="宋体" w:hAnsi="宋体"/>
          <w:kern w:val="0"/>
        </w:rPr>
        <w:t xml:space="preserve">  固化剂</w:t>
      </w:r>
      <w:r>
        <w:rPr>
          <w:rFonts w:hint="eastAsia" w:ascii="宋体" w:hAnsi="宋体"/>
          <w:kern w:val="0"/>
        </w:rPr>
        <w:t>工艺指标</w:t>
      </w:r>
    </w:p>
    <w:tbl>
      <w:tblPr>
        <w:tblStyle w:val="30"/>
        <w:tblW w:w="51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622"/>
        <w:gridCol w:w="18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20" w:type="dxa"/>
            <w:gridSpan w:val="2"/>
            <w:tcBorders>
              <w:top w:val="single" w:color="auto" w:sz="8" w:space="0"/>
            </w:tcBorders>
            <w:vAlign w:val="center"/>
          </w:tcPr>
          <w:p>
            <w:pPr>
              <w:spacing w:line="240" w:lineRule="auto"/>
              <w:ind w:firstLine="0" w:firstLineChars="0"/>
              <w:jc w:val="center"/>
              <w:rPr>
                <w:rFonts w:ascii="宋体"/>
                <w:sz w:val="21"/>
                <w:szCs w:val="21"/>
              </w:rPr>
            </w:pPr>
            <w:r>
              <w:rPr>
                <w:rFonts w:hint="eastAsia" w:ascii="宋体"/>
                <w:sz w:val="21"/>
                <w:szCs w:val="21"/>
              </w:rPr>
              <w:t>项目</w:t>
            </w:r>
          </w:p>
        </w:tc>
        <w:tc>
          <w:tcPr>
            <w:tcW w:w="1878" w:type="dxa"/>
            <w:tcBorders>
              <w:top w:val="single" w:color="auto" w:sz="8" w:space="0"/>
            </w:tcBorders>
            <w:vAlign w:val="center"/>
          </w:tcPr>
          <w:p>
            <w:pPr>
              <w:spacing w:line="240" w:lineRule="auto"/>
              <w:ind w:firstLine="0" w:firstLineChars="0"/>
              <w:jc w:val="center"/>
              <w:rPr>
                <w:rFonts w:ascii="宋体"/>
                <w:sz w:val="21"/>
                <w:szCs w:val="21"/>
              </w:rPr>
            </w:pPr>
            <w:r>
              <w:rPr>
                <w:rFonts w:hint="eastAsia" w:ascii="宋体"/>
                <w:sz w:val="21"/>
                <w:szCs w:val="21"/>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698" w:type="dxa"/>
            <w:vMerge w:val="restart"/>
            <w:vAlign w:val="center"/>
          </w:tcPr>
          <w:p>
            <w:pPr>
              <w:spacing w:line="240" w:lineRule="auto"/>
              <w:ind w:firstLine="0" w:firstLineChars="0"/>
              <w:jc w:val="center"/>
              <w:rPr>
                <w:rFonts w:ascii="宋体" w:hAnsi="宋体"/>
                <w:sz w:val="21"/>
                <w:szCs w:val="21"/>
                <w:vertAlign w:val="superscript"/>
              </w:rPr>
            </w:pPr>
            <w:r>
              <w:rPr>
                <w:rFonts w:hint="eastAsia" w:ascii="宋体" w:hAnsi="宋体"/>
                <w:sz w:val="21"/>
                <w:szCs w:val="21"/>
              </w:rPr>
              <w:t>净浆流动度（</w:t>
            </w:r>
            <w:r>
              <w:rPr>
                <w:rFonts w:ascii="宋体" w:hAnsi="宋体"/>
                <w:sz w:val="21"/>
                <w:szCs w:val="21"/>
              </w:rPr>
              <w:t>mm</w:t>
            </w:r>
            <w:r>
              <w:rPr>
                <w:rFonts w:hint="eastAsia" w:ascii="宋体" w:hAnsi="宋体"/>
                <w:sz w:val="21"/>
                <w:szCs w:val="21"/>
              </w:rPr>
              <w:t>）</w:t>
            </w:r>
          </w:p>
        </w:tc>
        <w:tc>
          <w:tcPr>
            <w:tcW w:w="1622"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初始</w:t>
            </w:r>
          </w:p>
        </w:tc>
        <w:tc>
          <w:tcPr>
            <w:tcW w:w="1878"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698" w:type="dxa"/>
            <w:vMerge w:val="continue"/>
            <w:vAlign w:val="center"/>
          </w:tcPr>
          <w:p>
            <w:pPr>
              <w:spacing w:line="240" w:lineRule="auto"/>
              <w:ind w:firstLine="0" w:firstLineChars="0"/>
              <w:jc w:val="center"/>
              <w:rPr>
                <w:rFonts w:ascii="宋体" w:hAnsi="宋体"/>
                <w:sz w:val="21"/>
                <w:szCs w:val="21"/>
              </w:rPr>
            </w:pPr>
          </w:p>
        </w:tc>
        <w:tc>
          <w:tcPr>
            <w:tcW w:w="1622" w:type="dxa"/>
            <w:vAlign w:val="center"/>
          </w:tcPr>
          <w:p>
            <w:pPr>
              <w:spacing w:line="240" w:lineRule="auto"/>
              <w:ind w:firstLine="0" w:firstLineChars="0"/>
              <w:jc w:val="center"/>
              <w:rPr>
                <w:rFonts w:ascii="宋体" w:hAnsi="宋体"/>
                <w:sz w:val="21"/>
                <w:szCs w:val="21"/>
              </w:rPr>
            </w:pPr>
            <w:r>
              <w:rPr>
                <w:rFonts w:ascii="宋体" w:hAnsi="宋体"/>
                <w:sz w:val="21"/>
                <w:szCs w:val="21"/>
              </w:rPr>
              <w:t>30min</w:t>
            </w:r>
          </w:p>
        </w:tc>
        <w:tc>
          <w:tcPr>
            <w:tcW w:w="1878"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698" w:type="dxa"/>
            <w:vMerge w:val="continue"/>
            <w:vAlign w:val="center"/>
          </w:tcPr>
          <w:p>
            <w:pPr>
              <w:spacing w:line="240" w:lineRule="auto"/>
              <w:ind w:firstLine="0" w:firstLineChars="0"/>
              <w:jc w:val="center"/>
              <w:rPr>
                <w:rFonts w:ascii="宋体" w:hAnsi="宋体"/>
                <w:sz w:val="21"/>
                <w:szCs w:val="21"/>
              </w:rPr>
            </w:pPr>
          </w:p>
        </w:tc>
        <w:tc>
          <w:tcPr>
            <w:tcW w:w="1622" w:type="dxa"/>
            <w:vAlign w:val="center"/>
          </w:tcPr>
          <w:p>
            <w:pPr>
              <w:spacing w:line="240" w:lineRule="auto"/>
              <w:ind w:firstLine="0" w:firstLineChars="0"/>
              <w:jc w:val="center"/>
              <w:rPr>
                <w:rFonts w:ascii="宋体" w:hAnsi="宋体"/>
                <w:sz w:val="21"/>
                <w:szCs w:val="21"/>
              </w:rPr>
            </w:pPr>
            <w:r>
              <w:rPr>
                <w:rFonts w:ascii="宋体" w:hAnsi="宋体"/>
                <w:sz w:val="21"/>
                <w:szCs w:val="21"/>
              </w:rPr>
              <w:t>60min</w:t>
            </w:r>
          </w:p>
        </w:tc>
        <w:tc>
          <w:tcPr>
            <w:tcW w:w="1878"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698" w:type="dxa"/>
            <w:vMerge w:val="restart"/>
            <w:vAlign w:val="center"/>
          </w:tcPr>
          <w:p>
            <w:pPr>
              <w:spacing w:line="240" w:lineRule="auto"/>
              <w:ind w:firstLine="0" w:firstLineChars="0"/>
              <w:jc w:val="center"/>
              <w:rPr>
                <w:rFonts w:ascii="宋体" w:hAnsi="宋体"/>
                <w:sz w:val="21"/>
                <w:szCs w:val="21"/>
              </w:rPr>
            </w:pPr>
            <w:r>
              <w:rPr>
                <w:rFonts w:hint="eastAsia" w:ascii="宋体" w:hAnsi="宋体"/>
                <w:sz w:val="21"/>
                <w:szCs w:val="21"/>
                <w:lang w:eastAsia="zh-Hans"/>
              </w:rPr>
              <w:t>凝结时间</w:t>
            </w:r>
          </w:p>
        </w:tc>
        <w:tc>
          <w:tcPr>
            <w:tcW w:w="1622"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初凝时间</w:t>
            </w:r>
            <w:r>
              <w:rPr>
                <w:rFonts w:ascii="宋体" w:hAnsi="宋体"/>
                <w:sz w:val="21"/>
                <w:szCs w:val="21"/>
              </w:rPr>
              <w:t>/min</w:t>
            </w:r>
          </w:p>
        </w:tc>
        <w:tc>
          <w:tcPr>
            <w:tcW w:w="1878"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698" w:type="dxa"/>
            <w:vMerge w:val="continue"/>
            <w:vAlign w:val="center"/>
          </w:tcPr>
          <w:p>
            <w:pPr>
              <w:spacing w:line="240" w:lineRule="auto"/>
              <w:ind w:firstLine="0" w:firstLineChars="0"/>
              <w:jc w:val="center"/>
              <w:rPr>
                <w:rFonts w:ascii="宋体" w:hAnsi="宋体"/>
                <w:sz w:val="21"/>
                <w:szCs w:val="21"/>
              </w:rPr>
            </w:pPr>
          </w:p>
        </w:tc>
        <w:tc>
          <w:tcPr>
            <w:tcW w:w="1622" w:type="dxa"/>
            <w:vAlign w:val="center"/>
          </w:tcPr>
          <w:p>
            <w:pPr>
              <w:spacing w:line="240" w:lineRule="auto"/>
              <w:ind w:firstLine="0" w:firstLineChars="0"/>
              <w:jc w:val="center"/>
              <w:rPr>
                <w:rFonts w:ascii="宋体" w:hAnsi="宋体"/>
                <w:sz w:val="21"/>
                <w:szCs w:val="21"/>
              </w:rPr>
            </w:pPr>
            <w:r>
              <w:rPr>
                <w:rFonts w:hint="eastAsia" w:ascii="宋体" w:hAnsi="宋体"/>
                <w:sz w:val="21"/>
                <w:szCs w:val="21"/>
                <w:lang w:eastAsia="zh-Hans"/>
              </w:rPr>
              <w:t>终</w:t>
            </w:r>
            <w:r>
              <w:rPr>
                <w:rFonts w:hint="eastAsia" w:ascii="宋体" w:hAnsi="宋体"/>
                <w:sz w:val="21"/>
                <w:szCs w:val="21"/>
              </w:rPr>
              <w:t>凝时间</w:t>
            </w:r>
            <w:r>
              <w:rPr>
                <w:rFonts w:ascii="宋体" w:hAnsi="宋体"/>
                <w:sz w:val="21"/>
                <w:szCs w:val="21"/>
              </w:rPr>
              <w:t>/min</w:t>
            </w:r>
          </w:p>
        </w:tc>
        <w:tc>
          <w:tcPr>
            <w:tcW w:w="1878"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900</w:t>
            </w:r>
          </w:p>
        </w:tc>
      </w:tr>
    </w:tbl>
    <w:p>
      <w:pPr>
        <w:ind w:firstLine="1575" w:firstLineChars="750"/>
        <w:rPr>
          <w:b/>
          <w:bCs/>
        </w:rPr>
      </w:pPr>
      <w:r>
        <w:rPr>
          <w:rFonts w:hint="eastAsia" w:ascii="宋体" w:hAnsi="宋体"/>
          <w:sz w:val="21"/>
          <w:szCs w:val="21"/>
        </w:rPr>
        <w:t>注：用于干拌工艺不要求净浆流动度指标。</w:t>
      </w:r>
    </w:p>
    <w:p>
      <w:pPr>
        <w:ind w:firstLine="1807" w:firstLineChars="750"/>
        <w:rPr>
          <w:b/>
          <w:bCs/>
        </w:rPr>
      </w:pPr>
    </w:p>
    <w:p>
      <w:pPr>
        <w:pStyle w:val="5"/>
      </w:pPr>
      <w:bookmarkStart w:id="302" w:name="OLE_LINK38"/>
      <w:bookmarkStart w:id="303" w:name="OLE_LINK39"/>
      <w:r>
        <w:rPr>
          <w:rFonts w:hint="eastAsia"/>
        </w:rPr>
        <w:t>固化剂抗蚀系数不宜小于</w:t>
      </w:r>
      <w:r>
        <w:t>0.90</w:t>
      </w:r>
      <w:bookmarkEnd w:id="302"/>
      <w:bookmarkEnd w:id="303"/>
      <w:r>
        <w:rPr>
          <w:rFonts w:hint="eastAsia"/>
        </w:rPr>
        <w:t>，相应试验方法按照《</w:t>
      </w:r>
      <w:bookmarkStart w:id="304" w:name="OLE_LINK36"/>
      <w:bookmarkStart w:id="305" w:name="OLE_LINK37"/>
      <w:r>
        <w:rPr>
          <w:rFonts w:hint="eastAsia"/>
        </w:rPr>
        <w:t>水泥抗硫酸盐侵蚀试验方法</w:t>
      </w:r>
      <w:bookmarkEnd w:id="304"/>
      <w:bookmarkEnd w:id="305"/>
      <w:r>
        <w:rPr>
          <w:rFonts w:hint="eastAsia"/>
        </w:rPr>
        <w:t>》</w:t>
      </w:r>
      <w:bookmarkStart w:id="306" w:name="OLE_LINK1"/>
      <w:r>
        <w:t>GB/T749</w:t>
      </w:r>
      <w:bookmarkEnd w:id="306"/>
      <w:r>
        <w:rPr>
          <w:rFonts w:hint="eastAsia"/>
        </w:rPr>
        <w:t>执行。</w:t>
      </w:r>
    </w:p>
    <w:p>
      <w:pPr>
        <w:pStyle w:val="5"/>
      </w:pPr>
      <w:r>
        <w:rPr>
          <w:rFonts w:hint="eastAsia"/>
        </w:rPr>
        <w:t>对工程拟加固土，在液限含水率状态下进行固化土室内试验，固化土无侧限抗压强度应符合表</w:t>
      </w:r>
      <w:r>
        <w:t>4.2.3的规定。</w:t>
      </w:r>
    </w:p>
    <w:p>
      <w:pPr>
        <w:widowControl/>
        <w:spacing w:before="163" w:beforeLines="50" w:after="163" w:afterLines="50"/>
        <w:ind w:firstLine="480"/>
        <w:jc w:val="center"/>
        <w:rPr>
          <w:rFonts w:ascii="宋体" w:hAnsi="宋体"/>
          <w:kern w:val="0"/>
        </w:rPr>
      </w:pPr>
      <w:r>
        <w:rPr>
          <w:rFonts w:hint="eastAsia" w:ascii="宋体" w:hAnsi="宋体"/>
          <w:kern w:val="0"/>
        </w:rPr>
        <w:t>表</w:t>
      </w:r>
      <w:r>
        <w:rPr>
          <w:rFonts w:ascii="宋体" w:hAnsi="宋体"/>
          <w:kern w:val="0"/>
        </w:rPr>
        <w:t xml:space="preserve">4.2.3  </w:t>
      </w:r>
      <w:r>
        <w:rPr>
          <w:rFonts w:hint="eastAsia" w:ascii="宋体" w:hAnsi="宋体"/>
          <w:kern w:val="0"/>
          <w:lang w:eastAsia="zh-Hans"/>
        </w:rPr>
        <w:t>固化土无侧限抗压强度</w:t>
      </w:r>
    </w:p>
    <w:tbl>
      <w:tblPr>
        <w:tblStyle w:val="30"/>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566"/>
        <w:gridCol w:w="240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restart"/>
            <w:vAlign w:val="center"/>
          </w:tcPr>
          <w:p>
            <w:pPr>
              <w:spacing w:line="240" w:lineRule="auto"/>
              <w:ind w:firstLine="0" w:firstLineChars="0"/>
              <w:jc w:val="center"/>
              <w:rPr>
                <w:rFonts w:ascii="宋体" w:hAnsi="宋体"/>
                <w:sz w:val="21"/>
                <w:szCs w:val="21"/>
              </w:rPr>
            </w:pPr>
            <w:r>
              <w:rPr>
                <w:rFonts w:hint="eastAsia" w:ascii="宋体" w:hAnsi="宋体"/>
                <w:sz w:val="21"/>
                <w:szCs w:val="21"/>
              </w:rPr>
              <w:t>固化剂掺入比</w:t>
            </w:r>
          </w:p>
        </w:tc>
        <w:tc>
          <w:tcPr>
            <w:tcW w:w="1566" w:type="dxa"/>
            <w:vMerge w:val="restart"/>
            <w:vAlign w:val="center"/>
          </w:tcPr>
          <w:p>
            <w:pPr>
              <w:spacing w:line="240" w:lineRule="auto"/>
              <w:ind w:firstLine="0" w:firstLineChars="0"/>
              <w:jc w:val="center"/>
              <w:rPr>
                <w:rFonts w:ascii="宋体" w:hAnsi="宋体"/>
                <w:sz w:val="21"/>
                <w:szCs w:val="21"/>
              </w:rPr>
            </w:pPr>
            <w:r>
              <w:rPr>
                <w:rFonts w:hint="eastAsia" w:ascii="宋体" w:hAnsi="宋体"/>
                <w:sz w:val="21"/>
                <w:szCs w:val="21"/>
              </w:rPr>
              <w:t>固化剂水灰比</w:t>
            </w:r>
          </w:p>
        </w:tc>
        <w:tc>
          <w:tcPr>
            <w:tcW w:w="4870" w:type="dxa"/>
            <w:gridSpan w:val="2"/>
            <w:vAlign w:val="center"/>
          </w:tcPr>
          <w:p>
            <w:pPr>
              <w:spacing w:line="240" w:lineRule="auto"/>
              <w:ind w:firstLine="0" w:firstLineChars="0"/>
              <w:jc w:val="center"/>
              <w:rPr>
                <w:rFonts w:ascii="宋体" w:hAnsi="宋体"/>
                <w:sz w:val="21"/>
                <w:szCs w:val="21"/>
              </w:rPr>
            </w:pPr>
            <w:r>
              <w:rPr>
                <w:rFonts w:hint="eastAsia" w:ascii="宋体" w:hAnsi="宋体"/>
                <w:sz w:val="21"/>
                <w:szCs w:val="21"/>
              </w:rPr>
              <w:t>固化土无侧限抗压强度</w:t>
            </w:r>
            <w:r>
              <w:rPr>
                <w:rFonts w:ascii="宋体" w:hAnsi="宋体"/>
                <w:sz w:val="21"/>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786" w:type="dxa"/>
            <w:vMerge w:val="continue"/>
            <w:vAlign w:val="center"/>
          </w:tcPr>
          <w:p>
            <w:pPr>
              <w:spacing w:line="240" w:lineRule="auto"/>
              <w:ind w:firstLine="0" w:firstLineChars="0"/>
              <w:jc w:val="center"/>
              <w:rPr>
                <w:rFonts w:ascii="宋体" w:hAnsi="宋体"/>
                <w:sz w:val="21"/>
                <w:szCs w:val="21"/>
              </w:rPr>
            </w:pPr>
          </w:p>
        </w:tc>
        <w:tc>
          <w:tcPr>
            <w:tcW w:w="1566" w:type="dxa"/>
            <w:vMerge w:val="continue"/>
            <w:vAlign w:val="center"/>
          </w:tcPr>
          <w:p>
            <w:pPr>
              <w:spacing w:line="240" w:lineRule="auto"/>
              <w:ind w:firstLine="0" w:firstLineChars="0"/>
              <w:jc w:val="center"/>
              <w:rPr>
                <w:rFonts w:ascii="宋体" w:hAnsi="宋体"/>
                <w:sz w:val="21"/>
                <w:szCs w:val="21"/>
              </w:rPr>
            </w:pPr>
          </w:p>
        </w:tc>
        <w:tc>
          <w:tcPr>
            <w:tcW w:w="2401" w:type="dxa"/>
            <w:vAlign w:val="center"/>
          </w:tcPr>
          <w:p>
            <w:pPr>
              <w:spacing w:line="240" w:lineRule="auto"/>
              <w:ind w:firstLine="0" w:firstLineChars="0"/>
              <w:jc w:val="center"/>
              <w:rPr>
                <w:rFonts w:ascii="宋体" w:hAnsi="宋体"/>
                <w:sz w:val="21"/>
                <w:szCs w:val="21"/>
              </w:rPr>
            </w:pPr>
            <w:r>
              <w:rPr>
                <w:rFonts w:ascii="宋体" w:hAnsi="宋体"/>
                <w:sz w:val="21"/>
                <w:szCs w:val="21"/>
              </w:rPr>
              <w:t>7d</w:t>
            </w:r>
          </w:p>
        </w:tc>
        <w:tc>
          <w:tcPr>
            <w:tcW w:w="2469" w:type="dxa"/>
            <w:vAlign w:val="center"/>
          </w:tcPr>
          <w:p>
            <w:pPr>
              <w:spacing w:line="240" w:lineRule="auto"/>
              <w:ind w:firstLine="0" w:firstLineChars="0"/>
              <w:jc w:val="center"/>
              <w:rPr>
                <w:rFonts w:ascii="宋体" w:hAnsi="宋体"/>
                <w:sz w:val="21"/>
                <w:szCs w:val="21"/>
              </w:rPr>
            </w:pPr>
            <w:r>
              <w:rPr>
                <w:rFonts w:ascii="宋体" w:hAnsi="宋体"/>
                <w:sz w:val="21"/>
                <w:szCs w:val="21"/>
              </w:rPr>
              <w:t>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spacing w:line="240" w:lineRule="auto"/>
              <w:ind w:firstLine="0" w:firstLineChars="0"/>
              <w:jc w:val="center"/>
              <w:rPr>
                <w:rFonts w:ascii="宋体" w:hAnsi="宋体"/>
                <w:sz w:val="21"/>
                <w:szCs w:val="21"/>
              </w:rPr>
            </w:pPr>
            <w:r>
              <w:rPr>
                <w:rFonts w:ascii="宋体" w:hAnsi="宋体"/>
                <w:sz w:val="21"/>
                <w:szCs w:val="21"/>
              </w:rPr>
              <w:t>10%</w:t>
            </w:r>
          </w:p>
        </w:tc>
        <w:tc>
          <w:tcPr>
            <w:tcW w:w="1566" w:type="dxa"/>
            <w:vAlign w:val="center"/>
          </w:tcPr>
          <w:p>
            <w:pPr>
              <w:spacing w:line="240" w:lineRule="auto"/>
              <w:ind w:firstLine="0" w:firstLineChars="0"/>
              <w:jc w:val="center"/>
              <w:rPr>
                <w:rFonts w:ascii="宋体" w:hAnsi="宋体"/>
                <w:sz w:val="21"/>
                <w:szCs w:val="21"/>
              </w:rPr>
            </w:pPr>
            <w:r>
              <w:rPr>
                <w:rFonts w:ascii="宋体" w:hAnsi="宋体"/>
                <w:sz w:val="21"/>
                <w:szCs w:val="21"/>
              </w:rPr>
              <w:t>0.6</w:t>
            </w:r>
            <w:r>
              <w:rPr>
                <w:rFonts w:hint="eastAsia" w:ascii="宋体" w:hAnsi="宋体"/>
                <w:sz w:val="21"/>
                <w:szCs w:val="21"/>
              </w:rPr>
              <w:t>：</w:t>
            </w:r>
            <w:r>
              <w:rPr>
                <w:rFonts w:ascii="宋体" w:hAnsi="宋体"/>
                <w:sz w:val="21"/>
                <w:szCs w:val="21"/>
              </w:rPr>
              <w:t>1</w:t>
            </w:r>
          </w:p>
        </w:tc>
        <w:tc>
          <w:tcPr>
            <w:tcW w:w="2401"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0.3</w:t>
            </w:r>
          </w:p>
        </w:tc>
        <w:tc>
          <w:tcPr>
            <w:tcW w:w="2469"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w:t>
            </w:r>
            <w:r>
              <w:rPr>
                <w:rFonts w:ascii="宋体" w:hAnsi="宋体"/>
                <w:sz w:val="21"/>
                <w:szCs w:val="21"/>
              </w:rPr>
              <w:t>1.5</w:t>
            </w:r>
          </w:p>
        </w:tc>
      </w:tr>
    </w:tbl>
    <w:p>
      <w:pPr>
        <w:ind w:firstLine="0" w:firstLineChars="0"/>
        <w:rPr>
          <w:b/>
          <w:bCs/>
        </w:rPr>
      </w:pPr>
      <w:r>
        <w:rPr>
          <w:rFonts w:hint="eastAsia" w:ascii="Calibri" w:hAnsi="Calibri"/>
          <w:sz w:val="21"/>
          <w:szCs w:val="21"/>
        </w:rPr>
        <w:t>注：</w:t>
      </w:r>
      <w:r>
        <w:rPr>
          <w:rFonts w:hint="eastAsia" w:ascii="宋体" w:hAnsi="宋体" w:cs="宋体"/>
          <w:sz w:val="21"/>
          <w:szCs w:val="21"/>
        </w:rPr>
        <w:t>当</w:t>
      </w:r>
      <w:r>
        <w:rPr>
          <w:rFonts w:hint="eastAsia" w:ascii="Calibri" w:hAnsi="Calibri"/>
          <w:sz w:val="21"/>
          <w:szCs w:val="21"/>
        </w:rPr>
        <w:t>拟加固土液限含水率大于</w:t>
      </w:r>
      <w:r>
        <w:rPr>
          <w:rFonts w:ascii="Calibri" w:hAnsi="Calibri"/>
          <w:sz w:val="21"/>
          <w:szCs w:val="21"/>
        </w:rPr>
        <w:t>60%</w:t>
      </w:r>
      <w:r>
        <w:rPr>
          <w:rFonts w:hint="eastAsia" w:ascii="Calibri" w:hAnsi="Calibri"/>
          <w:sz w:val="21"/>
          <w:szCs w:val="21"/>
        </w:rPr>
        <w:t>或土样为高有机质土，掺入比增加为</w:t>
      </w:r>
      <w:r>
        <w:rPr>
          <w:rFonts w:ascii="Calibri" w:hAnsi="Calibri"/>
          <w:sz w:val="21"/>
          <w:szCs w:val="21"/>
        </w:rPr>
        <w:t>15%</w:t>
      </w:r>
      <w:r>
        <w:rPr>
          <w:rFonts w:hint="eastAsia" w:ascii="Calibri" w:hAnsi="Calibri"/>
          <w:sz w:val="21"/>
          <w:szCs w:val="21"/>
        </w:rPr>
        <w:t>。</w:t>
      </w:r>
    </w:p>
    <w:p>
      <w:pPr>
        <w:ind w:firstLine="0" w:firstLineChars="0"/>
        <w:rPr>
          <w:rFonts w:ascii="宋体" w:hAnsi="宋体"/>
          <w:bCs/>
        </w:rPr>
      </w:pPr>
      <w:r>
        <w:rPr>
          <w:rFonts w:ascii="宋体" w:hAnsi="宋体"/>
          <w:bCs/>
        </w:rPr>
        <w:t>【</w:t>
      </w:r>
      <w:r>
        <w:rPr>
          <w:rFonts w:hint="eastAsia" w:ascii="宋体" w:hAnsi="宋体"/>
          <w:bCs/>
        </w:rPr>
        <w:t>条文说明</w:t>
      </w:r>
      <w:r>
        <w:rPr>
          <w:rFonts w:ascii="宋体" w:hAnsi="宋体"/>
          <w:bCs/>
        </w:rPr>
        <w:t>】</w:t>
      </w:r>
      <w:r>
        <w:rPr>
          <w:rFonts w:hint="eastAsia" w:ascii="宋体" w:hAnsi="宋体"/>
          <w:bCs/>
        </w:rPr>
        <w:t>：广东省内固化土无侧限抗压强度案例见表</w:t>
      </w:r>
      <w:r>
        <w:rPr>
          <w:rFonts w:ascii="宋体" w:hAnsi="宋体"/>
          <w:bCs/>
        </w:rPr>
        <w:t>1～</w:t>
      </w:r>
      <w:r>
        <w:rPr>
          <w:rFonts w:hint="eastAsia" w:ascii="宋体" w:hAnsi="宋体"/>
          <w:bCs/>
        </w:rPr>
        <w:t>表</w:t>
      </w:r>
      <w:r>
        <w:rPr>
          <w:rFonts w:ascii="宋体" w:hAnsi="宋体"/>
          <w:bCs/>
        </w:rPr>
        <w:t>4</w:t>
      </w:r>
      <w:r>
        <w:rPr>
          <w:rFonts w:hint="eastAsia" w:ascii="宋体" w:hAnsi="宋体"/>
          <w:bCs/>
        </w:rPr>
        <w:t>：</w:t>
      </w:r>
    </w:p>
    <w:p>
      <w:pPr>
        <w:ind w:firstLine="482"/>
        <w:rPr>
          <w:rFonts w:asciiTheme="minorEastAsia" w:hAnsiTheme="minorEastAsia" w:eastAsiaTheme="minorEastAsia"/>
        </w:rPr>
      </w:pPr>
      <w:r>
        <w:rPr>
          <w:rFonts w:ascii="宋体" w:hAnsi="宋体"/>
          <w:b/>
          <w:bCs/>
        </w:rPr>
        <w:t>1</w:t>
      </w:r>
      <w:r>
        <w:rPr>
          <w:rFonts w:ascii="宋体" w:hAnsi="宋体"/>
          <w:bCs/>
        </w:rPr>
        <w:t xml:space="preserve"> </w:t>
      </w:r>
      <w:r>
        <w:rPr>
          <w:rFonts w:hint="eastAsia" w:ascii="宋体" w:hAnsi="宋体"/>
          <w:bCs/>
        </w:rPr>
        <w:t>广州南沙新芯产业园项目，拟加固土样</w:t>
      </w:r>
      <w:r>
        <w:rPr>
          <w:rFonts w:hint="eastAsia" w:ascii="宋体" w:hAnsi="宋体"/>
        </w:rPr>
        <w:t>含水率</w:t>
      </w:r>
      <w:r>
        <w:rPr>
          <w:rFonts w:ascii="宋体" w:hAnsi="宋体"/>
        </w:rPr>
        <w:t>44.31%</w:t>
      </w:r>
      <w:r>
        <w:rPr>
          <w:rFonts w:hint="eastAsia" w:ascii="宋体" w:hAnsi="宋体"/>
        </w:rPr>
        <w:t>，液限含水率为</w:t>
      </w:r>
      <w:r>
        <w:rPr>
          <w:rFonts w:asciiTheme="minorEastAsia" w:hAnsiTheme="minorEastAsia" w:eastAsiaTheme="minorEastAsia"/>
        </w:rPr>
        <w:t>51.22%</w:t>
      </w:r>
      <w:r>
        <w:rPr>
          <w:rFonts w:hint="eastAsia" w:asciiTheme="minorEastAsia" w:hAnsiTheme="minorEastAsia" w:eastAsiaTheme="minorEastAsia"/>
        </w:rPr>
        <w:t>，塑限含水率为</w:t>
      </w:r>
      <w:r>
        <w:rPr>
          <w:rFonts w:asciiTheme="minorEastAsia" w:hAnsiTheme="minorEastAsia" w:eastAsiaTheme="minorEastAsia"/>
        </w:rPr>
        <w:t>30.94%</w:t>
      </w:r>
      <w:r>
        <w:rPr>
          <w:rFonts w:hint="eastAsia" w:asciiTheme="minorEastAsia" w:hAnsiTheme="minorEastAsia" w:eastAsiaTheme="minorEastAsia"/>
        </w:rPr>
        <w:t>；固化土强度见表1：</w:t>
      </w:r>
    </w:p>
    <w:p>
      <w:pPr>
        <w:ind w:firstLine="482" w:firstLineChars="0"/>
        <w:jc w:val="center"/>
        <w:rPr>
          <w:rFonts w:asciiTheme="minorEastAsia" w:hAnsiTheme="minorEastAsia" w:eastAsiaTheme="minorEastAsia"/>
          <w:b/>
        </w:rPr>
      </w:pPr>
    </w:p>
    <w:p>
      <w:pPr>
        <w:ind w:firstLine="482" w:firstLineChars="0"/>
        <w:jc w:val="center"/>
        <w:rPr>
          <w:rFonts w:asciiTheme="minorEastAsia" w:hAnsiTheme="minorEastAsia" w:eastAsiaTheme="minorEastAsia"/>
          <w:b/>
        </w:rPr>
      </w:pPr>
      <w:r>
        <w:rPr>
          <w:rFonts w:hint="eastAsia" w:asciiTheme="minorEastAsia" w:hAnsiTheme="minorEastAsia" w:eastAsiaTheme="minorEastAsia"/>
          <w:b/>
        </w:rPr>
        <w:t>表</w:t>
      </w:r>
      <w:r>
        <w:rPr>
          <w:rFonts w:asciiTheme="minorEastAsia" w:hAnsiTheme="minorEastAsia" w:eastAsiaTheme="minorEastAsia"/>
          <w:b/>
        </w:rPr>
        <w:t xml:space="preserve">1 </w:t>
      </w:r>
      <w:r>
        <w:rPr>
          <w:rFonts w:hint="eastAsia" w:ascii="宋体" w:hAnsi="宋体"/>
          <w:b/>
          <w:bCs/>
        </w:rPr>
        <w:t>广州南沙新芯产业园项目</w:t>
      </w:r>
      <w:r>
        <w:rPr>
          <w:rFonts w:hint="eastAsia" w:asciiTheme="minorEastAsia" w:hAnsiTheme="minorEastAsia" w:eastAsiaTheme="minorEastAsia"/>
          <w:b/>
        </w:rPr>
        <w:t>固化土强度表</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61"/>
        <w:gridCol w:w="2383"/>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restart"/>
            <w:vAlign w:val="center"/>
          </w:tcPr>
          <w:p>
            <w:pPr>
              <w:spacing w:line="240" w:lineRule="auto"/>
              <w:ind w:firstLine="0" w:firstLineChars="0"/>
              <w:jc w:val="center"/>
              <w:rPr>
                <w:rFonts w:asciiTheme="minorEastAsia" w:hAnsiTheme="minorEastAsia" w:eastAsiaTheme="minorEastAsia"/>
                <w:sz w:val="21"/>
              </w:rPr>
            </w:pPr>
            <w:r>
              <w:rPr>
                <w:rFonts w:hint="eastAsia" w:asciiTheme="minorEastAsia" w:hAnsiTheme="minorEastAsia" w:eastAsiaTheme="minorEastAsia"/>
                <w:sz w:val="21"/>
              </w:rPr>
              <w:t>掺入比</w:t>
            </w:r>
          </w:p>
        </w:tc>
        <w:tc>
          <w:tcPr>
            <w:tcW w:w="1561" w:type="dxa"/>
            <w:vMerge w:val="restart"/>
            <w:vAlign w:val="center"/>
          </w:tcPr>
          <w:p>
            <w:pPr>
              <w:spacing w:line="240" w:lineRule="auto"/>
              <w:ind w:firstLine="0" w:firstLineChars="0"/>
              <w:jc w:val="center"/>
              <w:rPr>
                <w:rFonts w:asciiTheme="minorEastAsia" w:hAnsiTheme="minorEastAsia" w:eastAsiaTheme="minorEastAsia"/>
                <w:sz w:val="21"/>
              </w:rPr>
            </w:pPr>
            <w:r>
              <w:rPr>
                <w:rFonts w:hint="eastAsia" w:asciiTheme="minorEastAsia" w:hAnsiTheme="minorEastAsia" w:eastAsiaTheme="minorEastAsia"/>
                <w:sz w:val="21"/>
              </w:rPr>
              <w:t>水灰比</w:t>
            </w:r>
          </w:p>
        </w:tc>
        <w:tc>
          <w:tcPr>
            <w:tcW w:w="5244" w:type="dxa"/>
            <w:gridSpan w:val="2"/>
            <w:vAlign w:val="center"/>
          </w:tcPr>
          <w:p>
            <w:pPr>
              <w:spacing w:line="240" w:lineRule="auto"/>
              <w:ind w:firstLine="0" w:firstLineChars="0"/>
              <w:jc w:val="center"/>
              <w:rPr>
                <w:rFonts w:asciiTheme="minorEastAsia" w:hAnsiTheme="minorEastAsia" w:eastAsiaTheme="minorEastAsia"/>
                <w:sz w:val="21"/>
              </w:rPr>
            </w:pPr>
            <w:r>
              <w:rPr>
                <w:rFonts w:hint="eastAsia" w:asciiTheme="minorEastAsia" w:hAnsiTheme="minorEastAsia" w:eastAsiaTheme="minorEastAsia"/>
                <w:sz w:val="21"/>
              </w:rPr>
              <w:t>固化土无侧限抗压强度（</w:t>
            </w:r>
            <w:r>
              <w:rPr>
                <w:rFonts w:asciiTheme="minorEastAsia" w:hAnsiTheme="minorEastAsia" w:eastAsiaTheme="minorEastAsia"/>
                <w:sz w:val="21"/>
              </w:rPr>
              <w:t>MPa</w:t>
            </w:r>
            <w:r>
              <w:rPr>
                <w:rFonts w:hint="eastAsia" w:asciiTheme="minorEastAsia" w:hAnsiTheme="minorEastAsia" w:eastAsiaTheme="minorEastAsia"/>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83" w:type="dxa"/>
            <w:vMerge w:val="continue"/>
            <w:vAlign w:val="center"/>
          </w:tcPr>
          <w:p>
            <w:pPr>
              <w:spacing w:line="240" w:lineRule="auto"/>
              <w:ind w:firstLine="0" w:firstLineChars="0"/>
              <w:jc w:val="center"/>
              <w:rPr>
                <w:rFonts w:asciiTheme="minorEastAsia" w:hAnsiTheme="minorEastAsia" w:eastAsiaTheme="minorEastAsia"/>
                <w:sz w:val="21"/>
              </w:rPr>
            </w:pPr>
          </w:p>
        </w:tc>
        <w:tc>
          <w:tcPr>
            <w:tcW w:w="1561" w:type="dxa"/>
            <w:vMerge w:val="continue"/>
            <w:vAlign w:val="center"/>
          </w:tcPr>
          <w:p>
            <w:pPr>
              <w:spacing w:line="240" w:lineRule="auto"/>
              <w:ind w:firstLine="0" w:firstLineChars="0"/>
              <w:jc w:val="center"/>
              <w:rPr>
                <w:rFonts w:asciiTheme="minorEastAsia" w:hAnsiTheme="minorEastAsia" w:eastAsiaTheme="minorEastAsia"/>
                <w:sz w:val="21"/>
              </w:rPr>
            </w:pPr>
          </w:p>
        </w:tc>
        <w:tc>
          <w:tcPr>
            <w:tcW w:w="2383" w:type="dxa"/>
            <w:vAlign w:val="center"/>
          </w:tcPr>
          <w:p>
            <w:pPr>
              <w:spacing w:line="240" w:lineRule="auto"/>
              <w:ind w:firstLine="0" w:firstLineChars="0"/>
              <w:jc w:val="center"/>
              <w:rPr>
                <w:rFonts w:asciiTheme="minorEastAsia" w:hAnsiTheme="minorEastAsia" w:eastAsiaTheme="minorEastAsia"/>
                <w:sz w:val="21"/>
              </w:rPr>
            </w:pPr>
            <w:r>
              <w:rPr>
                <w:rFonts w:asciiTheme="minorEastAsia" w:hAnsiTheme="minorEastAsia" w:eastAsiaTheme="minorEastAsia"/>
                <w:sz w:val="21"/>
              </w:rPr>
              <w:t>7d</w:t>
            </w:r>
          </w:p>
        </w:tc>
        <w:tc>
          <w:tcPr>
            <w:tcW w:w="2861" w:type="dxa"/>
            <w:vAlign w:val="center"/>
          </w:tcPr>
          <w:p>
            <w:pPr>
              <w:spacing w:line="240" w:lineRule="auto"/>
              <w:ind w:firstLine="0" w:firstLineChars="0"/>
              <w:jc w:val="center"/>
              <w:rPr>
                <w:rFonts w:asciiTheme="minorEastAsia" w:hAnsiTheme="minorEastAsia" w:eastAsiaTheme="minorEastAsia"/>
                <w:sz w:val="21"/>
              </w:rPr>
            </w:pPr>
            <w:r>
              <w:rPr>
                <w:rFonts w:asciiTheme="minorEastAsia" w:hAnsiTheme="minorEastAsia" w:eastAsiaTheme="minorEastAsia"/>
                <w:sz w:val="21"/>
              </w:rPr>
              <w:t>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pacing w:line="240" w:lineRule="auto"/>
              <w:ind w:firstLine="0" w:firstLineChars="0"/>
              <w:jc w:val="center"/>
              <w:rPr>
                <w:rFonts w:asciiTheme="minorEastAsia" w:hAnsiTheme="minorEastAsia" w:eastAsiaTheme="minorEastAsia"/>
                <w:sz w:val="21"/>
              </w:rPr>
            </w:pPr>
            <w:r>
              <w:rPr>
                <w:rFonts w:asciiTheme="minorEastAsia" w:hAnsiTheme="minorEastAsia" w:eastAsiaTheme="minorEastAsia"/>
                <w:sz w:val="21"/>
              </w:rPr>
              <w:t>10%</w:t>
            </w:r>
          </w:p>
        </w:tc>
        <w:tc>
          <w:tcPr>
            <w:tcW w:w="1561" w:type="dxa"/>
            <w:vAlign w:val="center"/>
          </w:tcPr>
          <w:p>
            <w:pPr>
              <w:spacing w:line="240" w:lineRule="auto"/>
              <w:ind w:firstLine="0" w:firstLineChars="0"/>
              <w:jc w:val="center"/>
              <w:rPr>
                <w:rFonts w:asciiTheme="minorEastAsia" w:hAnsiTheme="minorEastAsia" w:eastAsiaTheme="minorEastAsia"/>
                <w:sz w:val="21"/>
              </w:rPr>
            </w:pPr>
            <w:r>
              <w:rPr>
                <w:rFonts w:asciiTheme="minorEastAsia" w:hAnsiTheme="minorEastAsia" w:eastAsiaTheme="minorEastAsia"/>
                <w:sz w:val="21"/>
              </w:rPr>
              <w:t>0.6</w:t>
            </w:r>
            <w:r>
              <w:rPr>
                <w:rFonts w:hint="eastAsia" w:asciiTheme="minorEastAsia" w:hAnsiTheme="minorEastAsia" w:eastAsiaTheme="minorEastAsia"/>
                <w:sz w:val="21"/>
              </w:rPr>
              <w:t>：</w:t>
            </w:r>
            <w:r>
              <w:rPr>
                <w:rFonts w:asciiTheme="minorEastAsia" w:hAnsiTheme="minorEastAsia" w:eastAsiaTheme="minorEastAsia"/>
                <w:sz w:val="21"/>
              </w:rPr>
              <w:t>1</w:t>
            </w:r>
          </w:p>
        </w:tc>
        <w:tc>
          <w:tcPr>
            <w:tcW w:w="2383" w:type="dxa"/>
            <w:vAlign w:val="center"/>
          </w:tcPr>
          <w:p>
            <w:pPr>
              <w:spacing w:line="240" w:lineRule="auto"/>
              <w:ind w:firstLine="0" w:firstLineChars="0"/>
              <w:jc w:val="center"/>
              <w:rPr>
                <w:rFonts w:asciiTheme="minorEastAsia" w:hAnsiTheme="minorEastAsia" w:eastAsiaTheme="minorEastAsia"/>
                <w:sz w:val="21"/>
              </w:rPr>
            </w:pPr>
            <w:r>
              <w:rPr>
                <w:rFonts w:asciiTheme="minorEastAsia" w:hAnsiTheme="minorEastAsia" w:eastAsiaTheme="minorEastAsia"/>
                <w:sz w:val="21"/>
              </w:rPr>
              <w:t>0.63</w:t>
            </w:r>
          </w:p>
        </w:tc>
        <w:tc>
          <w:tcPr>
            <w:tcW w:w="2861" w:type="dxa"/>
            <w:vAlign w:val="center"/>
          </w:tcPr>
          <w:p>
            <w:pPr>
              <w:spacing w:line="240" w:lineRule="auto"/>
              <w:ind w:firstLine="0" w:firstLineChars="0"/>
              <w:jc w:val="center"/>
              <w:rPr>
                <w:rFonts w:asciiTheme="minorEastAsia" w:hAnsiTheme="minorEastAsia" w:eastAsiaTheme="minorEastAsia"/>
                <w:sz w:val="21"/>
              </w:rPr>
            </w:pPr>
            <w:r>
              <w:rPr>
                <w:rFonts w:asciiTheme="minorEastAsia" w:hAnsiTheme="minorEastAsia" w:eastAsiaTheme="minorEastAsia"/>
                <w:sz w:val="21"/>
              </w:rPr>
              <w:t>1.57</w:t>
            </w:r>
          </w:p>
        </w:tc>
      </w:tr>
    </w:tbl>
    <w:p>
      <w:pPr>
        <w:ind w:firstLine="0" w:firstLineChars="0"/>
        <w:rPr>
          <w:b/>
          <w:bCs/>
        </w:rPr>
      </w:pPr>
    </w:p>
    <w:p>
      <w:pPr>
        <w:ind w:firstLine="482"/>
        <w:rPr>
          <w:rFonts w:ascii="宋体" w:hAnsi="宋体"/>
        </w:rPr>
      </w:pPr>
      <w:r>
        <w:rPr>
          <w:rFonts w:ascii="宋体" w:hAnsi="宋体"/>
          <w:b/>
          <w:bCs/>
        </w:rPr>
        <w:t xml:space="preserve">2 </w:t>
      </w:r>
      <w:r>
        <w:rPr>
          <w:rFonts w:hint="eastAsia" w:ascii="宋体" w:hAnsi="宋体"/>
          <w:bCs/>
        </w:rPr>
        <w:t>南沙全民文化体育综合体项目，拟加固土样</w:t>
      </w:r>
      <w:r>
        <w:rPr>
          <w:rFonts w:hint="eastAsia" w:ascii="宋体" w:hAnsi="宋体"/>
        </w:rPr>
        <w:t>含水率</w:t>
      </w:r>
      <w:r>
        <w:rPr>
          <w:rFonts w:ascii="宋体" w:hAnsi="宋体"/>
        </w:rPr>
        <w:t>54.9%</w:t>
      </w:r>
      <w:r>
        <w:rPr>
          <w:rFonts w:hint="eastAsia" w:ascii="宋体" w:hAnsi="宋体"/>
        </w:rPr>
        <w:t>，塑限含水率</w:t>
      </w:r>
      <w:r>
        <w:rPr>
          <w:rFonts w:ascii="宋体" w:hAnsi="宋体"/>
        </w:rPr>
        <w:t>31.61%</w:t>
      </w:r>
      <w:r>
        <w:rPr>
          <w:rFonts w:hint="eastAsia" w:ascii="宋体" w:hAnsi="宋体"/>
        </w:rPr>
        <w:t>，液限含水率</w:t>
      </w:r>
      <w:r>
        <w:rPr>
          <w:rFonts w:ascii="宋体" w:hAnsi="宋体"/>
        </w:rPr>
        <w:t>48.55%</w:t>
      </w:r>
      <w:r>
        <w:rPr>
          <w:rFonts w:hint="eastAsia" w:ascii="宋体" w:hAnsi="宋体"/>
        </w:rPr>
        <w:t>；固化土强度见表2：</w:t>
      </w:r>
    </w:p>
    <w:p>
      <w:pPr>
        <w:ind w:firstLine="482" w:firstLineChars="0"/>
        <w:jc w:val="center"/>
        <w:rPr>
          <w:rFonts w:asciiTheme="minorEastAsia" w:hAnsiTheme="minorEastAsia" w:eastAsiaTheme="minorEastAsia"/>
          <w:b/>
        </w:rPr>
      </w:pPr>
    </w:p>
    <w:p>
      <w:pPr>
        <w:ind w:firstLine="482" w:firstLineChars="0"/>
        <w:jc w:val="center"/>
        <w:rPr>
          <w:rFonts w:asciiTheme="minorEastAsia" w:hAnsiTheme="minorEastAsia" w:eastAsiaTheme="minorEastAsia"/>
          <w:b/>
        </w:rPr>
      </w:pPr>
      <w:r>
        <w:rPr>
          <w:rFonts w:hint="eastAsia" w:asciiTheme="minorEastAsia" w:hAnsiTheme="minorEastAsia" w:eastAsiaTheme="minorEastAsia"/>
          <w:b/>
        </w:rPr>
        <w:t xml:space="preserve">表2 </w:t>
      </w:r>
      <w:r>
        <w:rPr>
          <w:rFonts w:hint="eastAsia" w:ascii="宋体" w:hAnsi="宋体"/>
          <w:b/>
          <w:bCs/>
        </w:rPr>
        <w:t>南沙全民文化体育综合体项目</w:t>
      </w:r>
      <w:r>
        <w:rPr>
          <w:rFonts w:hint="eastAsia" w:asciiTheme="minorEastAsia" w:hAnsiTheme="minorEastAsia" w:eastAsiaTheme="minorEastAsia"/>
          <w:b/>
        </w:rPr>
        <w:t>固化土强度表</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61"/>
        <w:gridCol w:w="2383"/>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restart"/>
            <w:vAlign w:val="center"/>
          </w:tcPr>
          <w:p>
            <w:pPr>
              <w:spacing w:line="240" w:lineRule="auto"/>
              <w:ind w:firstLine="0" w:firstLineChars="0"/>
              <w:jc w:val="center"/>
              <w:rPr>
                <w:rFonts w:ascii="宋体" w:hAnsi="宋体"/>
                <w:sz w:val="21"/>
              </w:rPr>
            </w:pPr>
            <w:r>
              <w:rPr>
                <w:rFonts w:hint="eastAsia" w:ascii="宋体" w:hAnsi="宋体"/>
                <w:sz w:val="21"/>
              </w:rPr>
              <w:t>掺入比</w:t>
            </w:r>
          </w:p>
        </w:tc>
        <w:tc>
          <w:tcPr>
            <w:tcW w:w="1561" w:type="dxa"/>
            <w:vMerge w:val="restart"/>
            <w:vAlign w:val="center"/>
          </w:tcPr>
          <w:p>
            <w:pPr>
              <w:spacing w:line="240" w:lineRule="auto"/>
              <w:ind w:firstLine="0" w:firstLineChars="0"/>
              <w:jc w:val="center"/>
              <w:rPr>
                <w:rFonts w:ascii="宋体" w:hAnsi="宋体"/>
                <w:sz w:val="21"/>
              </w:rPr>
            </w:pPr>
            <w:r>
              <w:rPr>
                <w:rFonts w:hint="eastAsia" w:ascii="宋体" w:hAnsi="宋体"/>
                <w:sz w:val="21"/>
              </w:rPr>
              <w:t>水灰比</w:t>
            </w:r>
          </w:p>
        </w:tc>
        <w:tc>
          <w:tcPr>
            <w:tcW w:w="5244" w:type="dxa"/>
            <w:gridSpan w:val="2"/>
            <w:vAlign w:val="center"/>
          </w:tcPr>
          <w:p>
            <w:pPr>
              <w:spacing w:line="240" w:lineRule="auto"/>
              <w:ind w:firstLine="0" w:firstLineChars="0"/>
              <w:jc w:val="center"/>
              <w:rPr>
                <w:rFonts w:ascii="宋体" w:hAnsi="宋体"/>
                <w:sz w:val="21"/>
              </w:rPr>
            </w:pPr>
            <w:r>
              <w:rPr>
                <w:rFonts w:hint="eastAsia" w:ascii="宋体" w:hAnsi="宋体"/>
                <w:sz w:val="21"/>
              </w:rPr>
              <w:t>固化土无侧限抗压强度（</w:t>
            </w:r>
            <w:r>
              <w:rPr>
                <w:rFonts w:ascii="宋体" w:hAnsi="宋体"/>
                <w:sz w:val="21"/>
              </w:rPr>
              <w:t>MPa</w:t>
            </w:r>
            <w:r>
              <w:rPr>
                <w:rFonts w:hint="eastAsia" w:ascii="宋体" w:hAnsi="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83" w:type="dxa"/>
            <w:vMerge w:val="continue"/>
            <w:vAlign w:val="center"/>
          </w:tcPr>
          <w:p>
            <w:pPr>
              <w:spacing w:line="240" w:lineRule="auto"/>
              <w:ind w:firstLine="0" w:firstLineChars="0"/>
              <w:jc w:val="center"/>
              <w:rPr>
                <w:rFonts w:ascii="宋体" w:hAnsi="宋体"/>
                <w:sz w:val="21"/>
              </w:rPr>
            </w:pPr>
          </w:p>
        </w:tc>
        <w:tc>
          <w:tcPr>
            <w:tcW w:w="1561" w:type="dxa"/>
            <w:vMerge w:val="continue"/>
            <w:vAlign w:val="center"/>
          </w:tcPr>
          <w:p>
            <w:pPr>
              <w:spacing w:line="240" w:lineRule="auto"/>
              <w:ind w:firstLine="0" w:firstLineChars="0"/>
              <w:jc w:val="center"/>
              <w:rPr>
                <w:rFonts w:ascii="宋体" w:hAnsi="宋体"/>
                <w:sz w:val="21"/>
              </w:rPr>
            </w:pPr>
          </w:p>
        </w:tc>
        <w:tc>
          <w:tcPr>
            <w:tcW w:w="2383" w:type="dxa"/>
            <w:vAlign w:val="center"/>
          </w:tcPr>
          <w:p>
            <w:pPr>
              <w:spacing w:line="240" w:lineRule="auto"/>
              <w:ind w:firstLine="0" w:firstLineChars="0"/>
              <w:jc w:val="center"/>
              <w:rPr>
                <w:rFonts w:ascii="宋体" w:hAnsi="宋体"/>
                <w:sz w:val="21"/>
              </w:rPr>
            </w:pPr>
            <w:r>
              <w:rPr>
                <w:rFonts w:ascii="宋体" w:hAnsi="宋体"/>
                <w:sz w:val="21"/>
              </w:rPr>
              <w:t>7d</w:t>
            </w:r>
          </w:p>
        </w:tc>
        <w:tc>
          <w:tcPr>
            <w:tcW w:w="2861" w:type="dxa"/>
            <w:vAlign w:val="center"/>
          </w:tcPr>
          <w:p>
            <w:pPr>
              <w:spacing w:line="240" w:lineRule="auto"/>
              <w:ind w:firstLine="0" w:firstLineChars="0"/>
              <w:jc w:val="center"/>
              <w:rPr>
                <w:rFonts w:ascii="宋体" w:hAnsi="宋体"/>
                <w:sz w:val="21"/>
              </w:rPr>
            </w:pPr>
            <w:r>
              <w:rPr>
                <w:rFonts w:ascii="宋体" w:hAnsi="宋体"/>
                <w:sz w:val="21"/>
              </w:rPr>
              <w:t>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pacing w:line="240" w:lineRule="auto"/>
              <w:ind w:firstLine="0" w:firstLineChars="0"/>
              <w:jc w:val="center"/>
              <w:rPr>
                <w:rFonts w:ascii="宋体" w:hAnsi="宋体"/>
                <w:sz w:val="21"/>
              </w:rPr>
            </w:pPr>
            <w:r>
              <w:rPr>
                <w:rFonts w:ascii="宋体" w:hAnsi="宋体"/>
                <w:sz w:val="21"/>
              </w:rPr>
              <w:t>10%</w:t>
            </w:r>
          </w:p>
        </w:tc>
        <w:tc>
          <w:tcPr>
            <w:tcW w:w="1561" w:type="dxa"/>
            <w:vAlign w:val="center"/>
          </w:tcPr>
          <w:p>
            <w:pPr>
              <w:spacing w:line="240" w:lineRule="auto"/>
              <w:ind w:firstLine="0" w:firstLineChars="0"/>
              <w:jc w:val="center"/>
              <w:rPr>
                <w:rFonts w:ascii="宋体" w:hAnsi="宋体"/>
                <w:sz w:val="21"/>
              </w:rPr>
            </w:pPr>
            <w:r>
              <w:rPr>
                <w:rFonts w:ascii="宋体" w:hAnsi="宋体"/>
                <w:sz w:val="21"/>
              </w:rPr>
              <w:t>0.6</w:t>
            </w:r>
            <w:r>
              <w:rPr>
                <w:rFonts w:hint="eastAsia" w:ascii="宋体" w:hAnsi="宋体"/>
                <w:sz w:val="21"/>
              </w:rPr>
              <w:t>：</w:t>
            </w:r>
            <w:r>
              <w:rPr>
                <w:rFonts w:ascii="宋体" w:hAnsi="宋体"/>
                <w:sz w:val="21"/>
              </w:rPr>
              <w:t>1</w:t>
            </w:r>
          </w:p>
        </w:tc>
        <w:tc>
          <w:tcPr>
            <w:tcW w:w="2383" w:type="dxa"/>
            <w:vAlign w:val="center"/>
          </w:tcPr>
          <w:p>
            <w:pPr>
              <w:spacing w:line="240" w:lineRule="auto"/>
              <w:ind w:firstLine="0" w:firstLineChars="0"/>
              <w:jc w:val="center"/>
              <w:rPr>
                <w:rFonts w:ascii="宋体" w:hAnsi="宋体"/>
                <w:sz w:val="21"/>
              </w:rPr>
            </w:pPr>
            <w:r>
              <w:rPr>
                <w:rFonts w:ascii="宋体" w:hAnsi="宋体"/>
                <w:sz w:val="21"/>
              </w:rPr>
              <w:t>0.49</w:t>
            </w:r>
          </w:p>
        </w:tc>
        <w:tc>
          <w:tcPr>
            <w:tcW w:w="2861" w:type="dxa"/>
            <w:vAlign w:val="center"/>
          </w:tcPr>
          <w:p>
            <w:pPr>
              <w:spacing w:line="240" w:lineRule="auto"/>
              <w:ind w:firstLine="0" w:firstLineChars="0"/>
              <w:jc w:val="center"/>
              <w:rPr>
                <w:rFonts w:ascii="宋体" w:hAnsi="宋体"/>
                <w:sz w:val="21"/>
              </w:rPr>
            </w:pPr>
            <w:r>
              <w:rPr>
                <w:rFonts w:ascii="宋体" w:hAnsi="宋体"/>
                <w:sz w:val="21"/>
              </w:rPr>
              <w:t>2.58</w:t>
            </w:r>
          </w:p>
        </w:tc>
      </w:tr>
    </w:tbl>
    <w:p>
      <w:pPr>
        <w:ind w:firstLine="0" w:firstLineChars="0"/>
        <w:rPr>
          <w:b/>
          <w:bCs/>
        </w:rPr>
      </w:pPr>
    </w:p>
    <w:p>
      <w:pPr>
        <w:ind w:firstLine="482"/>
        <w:rPr>
          <w:rFonts w:asciiTheme="minorEastAsia" w:hAnsiTheme="minorEastAsia" w:eastAsiaTheme="minorEastAsia"/>
        </w:rPr>
      </w:pPr>
      <w:r>
        <w:rPr>
          <w:rFonts w:asciiTheme="minorEastAsia" w:hAnsiTheme="minorEastAsia" w:eastAsiaTheme="minorEastAsia"/>
          <w:b/>
          <w:bCs/>
        </w:rPr>
        <w:t xml:space="preserve">3 </w:t>
      </w:r>
      <w:r>
        <w:rPr>
          <w:rFonts w:hint="eastAsia" w:asciiTheme="minorEastAsia" w:hAnsiTheme="minorEastAsia" w:eastAsiaTheme="minorEastAsia"/>
          <w:bCs/>
        </w:rPr>
        <w:t>东莞虎门海怡花园项目，拟加固土样</w:t>
      </w:r>
      <w:r>
        <w:rPr>
          <w:rFonts w:hint="eastAsia" w:asciiTheme="minorEastAsia" w:hAnsiTheme="minorEastAsia" w:eastAsiaTheme="minorEastAsia"/>
        </w:rPr>
        <w:t>含水率</w:t>
      </w:r>
      <w:r>
        <w:rPr>
          <w:rFonts w:asciiTheme="minorEastAsia" w:hAnsiTheme="minorEastAsia" w:eastAsiaTheme="minorEastAsia"/>
        </w:rPr>
        <w:t>57.4%</w:t>
      </w:r>
      <w:r>
        <w:rPr>
          <w:rFonts w:hint="eastAsia" w:asciiTheme="minorEastAsia" w:hAnsiTheme="minorEastAsia" w:eastAsiaTheme="minorEastAsia"/>
        </w:rPr>
        <w:t>，塑限含水率</w:t>
      </w:r>
      <w:r>
        <w:rPr>
          <w:rFonts w:asciiTheme="minorEastAsia" w:hAnsiTheme="minorEastAsia" w:eastAsiaTheme="minorEastAsia"/>
        </w:rPr>
        <w:t>39.96%</w:t>
      </w:r>
      <w:r>
        <w:rPr>
          <w:rFonts w:hint="eastAsia" w:asciiTheme="minorEastAsia" w:hAnsiTheme="minorEastAsia" w:eastAsiaTheme="minorEastAsia"/>
        </w:rPr>
        <w:t>，液限含水率</w:t>
      </w:r>
      <w:r>
        <w:rPr>
          <w:rFonts w:asciiTheme="minorEastAsia" w:hAnsiTheme="minorEastAsia" w:eastAsiaTheme="minorEastAsia"/>
        </w:rPr>
        <w:t>62.1</w:t>
      </w:r>
      <w:r>
        <w:rPr>
          <w:rFonts w:asciiTheme="minorEastAsia" w:hAnsiTheme="minorEastAsia" w:eastAsiaTheme="minorEastAsia"/>
          <w:bCs/>
        </w:rPr>
        <w:t>7%</w:t>
      </w:r>
      <w:r>
        <w:rPr>
          <w:rFonts w:hint="eastAsia" w:asciiTheme="minorEastAsia" w:hAnsiTheme="minorEastAsia" w:eastAsiaTheme="minorEastAsia"/>
          <w:bCs/>
        </w:rPr>
        <w:t>；</w:t>
      </w:r>
      <w:bookmarkStart w:id="307" w:name="OLE_LINK31"/>
      <w:bookmarkStart w:id="308" w:name="OLE_LINK30"/>
      <w:r>
        <w:rPr>
          <w:rFonts w:hint="eastAsia" w:asciiTheme="minorEastAsia" w:hAnsiTheme="minorEastAsia" w:eastAsiaTheme="minorEastAsia"/>
          <w:bCs/>
        </w:rPr>
        <w:t>固化土强度见表</w:t>
      </w:r>
      <w:r>
        <w:rPr>
          <w:rFonts w:asciiTheme="minorEastAsia" w:hAnsiTheme="minorEastAsia" w:eastAsiaTheme="minorEastAsia"/>
          <w:bCs/>
        </w:rPr>
        <w:t>3</w:t>
      </w:r>
      <w:bookmarkEnd w:id="307"/>
      <w:bookmarkEnd w:id="308"/>
      <w:r>
        <w:rPr>
          <w:rFonts w:hint="eastAsia" w:asciiTheme="minorEastAsia" w:hAnsiTheme="minorEastAsia" w:eastAsiaTheme="minorEastAsia"/>
          <w:bCs/>
        </w:rPr>
        <w:t>：</w:t>
      </w:r>
    </w:p>
    <w:p>
      <w:pPr>
        <w:ind w:firstLine="482" w:firstLineChars="0"/>
        <w:jc w:val="center"/>
        <w:rPr>
          <w:rFonts w:asciiTheme="minorEastAsia" w:hAnsiTheme="minorEastAsia" w:eastAsiaTheme="minorEastAsia"/>
          <w:b/>
        </w:rPr>
      </w:pPr>
      <w:r>
        <w:rPr>
          <w:rFonts w:hint="eastAsia" w:asciiTheme="minorEastAsia" w:hAnsiTheme="minorEastAsia" w:eastAsiaTheme="minorEastAsia"/>
          <w:b/>
        </w:rPr>
        <w:t xml:space="preserve">表3 </w:t>
      </w:r>
      <w:r>
        <w:rPr>
          <w:rFonts w:hint="eastAsia" w:ascii="宋体" w:hAnsi="宋体"/>
          <w:b/>
          <w:bCs/>
        </w:rPr>
        <w:t>东莞虎门海怡花园项目</w:t>
      </w:r>
      <w:r>
        <w:rPr>
          <w:rFonts w:hint="eastAsia" w:asciiTheme="minorEastAsia" w:hAnsiTheme="minorEastAsia" w:eastAsiaTheme="minorEastAsia"/>
          <w:b/>
        </w:rPr>
        <w:t>固化土强度表</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61"/>
        <w:gridCol w:w="2383"/>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掺入比</w:t>
            </w:r>
          </w:p>
        </w:tc>
        <w:tc>
          <w:tcPr>
            <w:tcW w:w="1561"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水灰比</w:t>
            </w:r>
          </w:p>
        </w:tc>
        <w:tc>
          <w:tcPr>
            <w:tcW w:w="5244" w:type="dxa"/>
            <w:gridSpan w:val="2"/>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固化土无侧限抗压强度（</w:t>
            </w:r>
            <w:r>
              <w:rPr>
                <w:rFonts w:asciiTheme="minorEastAsia" w:hAnsiTheme="minorEastAsia" w:eastAsiaTheme="minorEastAsia"/>
                <w:sz w:val="21"/>
                <w:szCs w:val="21"/>
              </w:rPr>
              <w:t>MPa</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83"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561"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2383"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7d</w:t>
            </w:r>
          </w:p>
        </w:tc>
        <w:tc>
          <w:tcPr>
            <w:tcW w:w="2861"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15%</w:t>
            </w:r>
          </w:p>
        </w:tc>
        <w:tc>
          <w:tcPr>
            <w:tcW w:w="1561"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0.6</w:t>
            </w: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p>
        </w:tc>
        <w:tc>
          <w:tcPr>
            <w:tcW w:w="2383"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0.67</w:t>
            </w:r>
          </w:p>
        </w:tc>
        <w:tc>
          <w:tcPr>
            <w:tcW w:w="2861"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1.96</w:t>
            </w:r>
          </w:p>
        </w:tc>
      </w:tr>
    </w:tbl>
    <w:p>
      <w:pPr>
        <w:ind w:firstLine="0" w:firstLineChars="0"/>
        <w:rPr>
          <w:b/>
          <w:bCs/>
        </w:rPr>
      </w:pPr>
    </w:p>
    <w:p>
      <w:pPr>
        <w:ind w:firstLine="482"/>
        <w:rPr>
          <w:rFonts w:asciiTheme="minorEastAsia" w:hAnsiTheme="minorEastAsia" w:eastAsiaTheme="minorEastAsia"/>
        </w:rPr>
      </w:pPr>
      <w:r>
        <w:rPr>
          <w:rFonts w:asciiTheme="minorEastAsia" w:hAnsiTheme="minorEastAsia" w:eastAsiaTheme="minorEastAsia"/>
          <w:b/>
          <w:bCs/>
        </w:rPr>
        <w:t xml:space="preserve">4 </w:t>
      </w:r>
      <w:r>
        <w:rPr>
          <w:rFonts w:hint="eastAsia" w:asciiTheme="minorEastAsia" w:hAnsiTheme="minorEastAsia" w:eastAsiaTheme="minorEastAsia"/>
          <w:bCs/>
        </w:rPr>
        <w:t>珠海富山工业园项目，拟加固土样</w:t>
      </w:r>
      <w:r>
        <w:rPr>
          <w:rFonts w:hint="eastAsia" w:asciiTheme="minorEastAsia" w:hAnsiTheme="minorEastAsia" w:eastAsiaTheme="minorEastAsia"/>
        </w:rPr>
        <w:t>含水率</w:t>
      </w:r>
      <w:r>
        <w:rPr>
          <w:rFonts w:asciiTheme="minorEastAsia" w:hAnsiTheme="minorEastAsia" w:eastAsiaTheme="minorEastAsia"/>
        </w:rPr>
        <w:t>69.92%</w:t>
      </w:r>
      <w:r>
        <w:rPr>
          <w:rFonts w:hint="eastAsia" w:asciiTheme="minorEastAsia" w:hAnsiTheme="minorEastAsia" w:eastAsiaTheme="minorEastAsia"/>
        </w:rPr>
        <w:t>，塑限含水率</w:t>
      </w:r>
      <w:r>
        <w:rPr>
          <w:rFonts w:asciiTheme="minorEastAsia" w:hAnsiTheme="minorEastAsia" w:eastAsiaTheme="minorEastAsia"/>
        </w:rPr>
        <w:t>24.79%</w:t>
      </w:r>
      <w:r>
        <w:rPr>
          <w:rFonts w:hint="eastAsia" w:asciiTheme="minorEastAsia" w:hAnsiTheme="minorEastAsia" w:eastAsiaTheme="minorEastAsia"/>
        </w:rPr>
        <w:t>，液限含水率</w:t>
      </w:r>
      <w:r>
        <w:rPr>
          <w:rFonts w:asciiTheme="minorEastAsia" w:hAnsiTheme="minorEastAsia" w:eastAsiaTheme="minorEastAsia"/>
        </w:rPr>
        <w:t>49.81%</w:t>
      </w:r>
      <w:r>
        <w:rPr>
          <w:rFonts w:hint="eastAsia" w:asciiTheme="minorEastAsia" w:hAnsiTheme="minorEastAsia" w:eastAsiaTheme="minorEastAsia"/>
        </w:rPr>
        <w:t>；</w:t>
      </w:r>
      <w:r>
        <w:rPr>
          <w:rFonts w:hint="eastAsia" w:asciiTheme="minorEastAsia" w:hAnsiTheme="minorEastAsia" w:eastAsiaTheme="minorEastAsia"/>
          <w:bCs/>
        </w:rPr>
        <w:t>固化土强度见表4</w:t>
      </w:r>
      <w:r>
        <w:rPr>
          <w:rFonts w:hint="eastAsia" w:asciiTheme="minorEastAsia" w:hAnsiTheme="minorEastAsia" w:eastAsiaTheme="minorEastAsia"/>
        </w:rPr>
        <w:t>：</w:t>
      </w:r>
    </w:p>
    <w:p>
      <w:pPr>
        <w:ind w:firstLine="480"/>
        <w:rPr>
          <w:rFonts w:asciiTheme="minorEastAsia" w:hAnsiTheme="minorEastAsia" w:eastAsiaTheme="minorEastAsia"/>
        </w:rPr>
      </w:pPr>
    </w:p>
    <w:p>
      <w:pPr>
        <w:ind w:firstLine="482" w:firstLineChars="0"/>
        <w:jc w:val="center"/>
        <w:rPr>
          <w:rFonts w:asciiTheme="minorEastAsia" w:hAnsiTheme="minorEastAsia" w:eastAsiaTheme="minorEastAsia"/>
          <w:b/>
        </w:rPr>
      </w:pPr>
      <w:r>
        <w:rPr>
          <w:rFonts w:hint="eastAsia" w:asciiTheme="minorEastAsia" w:hAnsiTheme="minorEastAsia" w:eastAsiaTheme="minorEastAsia"/>
          <w:b/>
        </w:rPr>
        <w:t xml:space="preserve">表4 </w:t>
      </w:r>
      <w:r>
        <w:rPr>
          <w:rFonts w:hint="eastAsia" w:ascii="宋体" w:hAnsi="宋体"/>
          <w:b/>
          <w:bCs/>
        </w:rPr>
        <w:t>珠海富山工业园项目</w:t>
      </w:r>
      <w:r>
        <w:rPr>
          <w:rFonts w:hint="eastAsia" w:asciiTheme="minorEastAsia" w:hAnsiTheme="minorEastAsia" w:eastAsiaTheme="minorEastAsia"/>
          <w:b/>
        </w:rPr>
        <w:t>固化土强度表</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61"/>
        <w:gridCol w:w="2383"/>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掺入比</w:t>
            </w:r>
          </w:p>
        </w:tc>
        <w:tc>
          <w:tcPr>
            <w:tcW w:w="1561"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水灰比</w:t>
            </w:r>
          </w:p>
        </w:tc>
        <w:tc>
          <w:tcPr>
            <w:tcW w:w="5244" w:type="dxa"/>
            <w:gridSpan w:val="2"/>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固化土无侧限抗压强度（</w:t>
            </w:r>
            <w:r>
              <w:rPr>
                <w:rFonts w:asciiTheme="minorEastAsia" w:hAnsiTheme="minorEastAsia" w:eastAsiaTheme="minorEastAsia"/>
                <w:sz w:val="21"/>
                <w:szCs w:val="21"/>
              </w:rPr>
              <w:t>MPa</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83"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561"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2383"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7d</w:t>
            </w:r>
          </w:p>
        </w:tc>
        <w:tc>
          <w:tcPr>
            <w:tcW w:w="2861"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10%</w:t>
            </w:r>
          </w:p>
        </w:tc>
        <w:tc>
          <w:tcPr>
            <w:tcW w:w="1561"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0.6</w:t>
            </w: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p>
        </w:tc>
        <w:tc>
          <w:tcPr>
            <w:tcW w:w="2383"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0.58</w:t>
            </w:r>
          </w:p>
        </w:tc>
        <w:tc>
          <w:tcPr>
            <w:tcW w:w="2861"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1.59</w:t>
            </w:r>
          </w:p>
        </w:tc>
      </w:tr>
    </w:tbl>
    <w:p>
      <w:pPr>
        <w:ind w:firstLine="0" w:firstLineChars="0"/>
        <w:rPr>
          <w:b/>
          <w:bCs/>
        </w:rPr>
      </w:pPr>
    </w:p>
    <w:p>
      <w:pPr>
        <w:pStyle w:val="5"/>
        <w:rPr>
          <w:bCs w:val="0"/>
        </w:rPr>
      </w:pPr>
      <w:r>
        <w:rPr>
          <w:rFonts w:hint="eastAsia"/>
        </w:rPr>
        <w:t>固化土工程技术要求应符合如下要求：</w:t>
      </w:r>
    </w:p>
    <w:p>
      <w:pPr>
        <w:ind w:firstLine="482"/>
        <w:jc w:val="left"/>
        <w:rPr>
          <w:rFonts w:cs="宋体" w:asciiTheme="minorEastAsia" w:hAnsiTheme="minorEastAsia" w:eastAsiaTheme="minorEastAsia"/>
        </w:rPr>
      </w:pPr>
      <w:r>
        <w:rPr>
          <w:rFonts w:asciiTheme="minorEastAsia" w:hAnsiTheme="minorEastAsia" w:eastAsiaTheme="minorEastAsia"/>
          <w:b/>
          <w:bCs/>
        </w:rPr>
        <w:t>1</w:t>
      </w:r>
      <w:r>
        <w:rPr>
          <w:rFonts w:hint="eastAsia" w:cs="宋体" w:asciiTheme="minorEastAsia" w:hAnsiTheme="minorEastAsia" w:eastAsiaTheme="minorEastAsia"/>
          <w:lang w:eastAsia="zh-Hans"/>
        </w:rPr>
        <w:t>固化剂适用于就地固化、异位拌合碾压固化、固化土桩等工艺</w:t>
      </w:r>
      <w:r>
        <w:rPr>
          <w:rFonts w:hint="eastAsia" w:cs="宋体" w:asciiTheme="minorEastAsia" w:hAnsiTheme="minorEastAsia" w:eastAsiaTheme="minorEastAsia"/>
        </w:rPr>
        <w:t>；</w:t>
      </w:r>
    </w:p>
    <w:p>
      <w:pPr>
        <w:ind w:firstLine="482"/>
        <w:jc w:val="left"/>
        <w:rPr>
          <w:rFonts w:cs="宋体" w:asciiTheme="minorEastAsia" w:hAnsiTheme="minorEastAsia" w:eastAsiaTheme="minorEastAsia"/>
        </w:rPr>
      </w:pPr>
      <w:r>
        <w:rPr>
          <w:rFonts w:asciiTheme="minorEastAsia" w:hAnsiTheme="minorEastAsia" w:eastAsiaTheme="minorEastAsia"/>
          <w:b/>
          <w:bCs/>
        </w:rPr>
        <w:t>2</w:t>
      </w:r>
      <w:r>
        <w:rPr>
          <w:rFonts w:asciiTheme="minorEastAsia" w:hAnsiTheme="minorEastAsia" w:eastAsiaTheme="minorEastAsia"/>
          <w:lang w:eastAsia="zh-Hans"/>
        </w:rPr>
        <w:t xml:space="preserve"> </w:t>
      </w:r>
      <w:r>
        <w:rPr>
          <w:rFonts w:hint="eastAsia" w:cs="宋体" w:asciiTheme="minorEastAsia" w:hAnsiTheme="minorEastAsia" w:eastAsiaTheme="minorEastAsia"/>
          <w:lang w:eastAsia="zh-Hans"/>
        </w:rPr>
        <w:t>就地固化技术要求应符合</w:t>
      </w:r>
      <w:r>
        <w:rPr>
          <w:rFonts w:hint="eastAsia" w:cs="宋体" w:asciiTheme="minorEastAsia" w:hAnsiTheme="minorEastAsia" w:eastAsiaTheme="minorEastAsia"/>
        </w:rPr>
        <w:t>《建筑地基处理技术规范》</w:t>
      </w:r>
      <w:r>
        <w:rPr>
          <w:rFonts w:cs="宋体" w:asciiTheme="minorEastAsia" w:hAnsiTheme="minorEastAsia" w:eastAsiaTheme="minorEastAsia"/>
          <w:lang w:eastAsia="zh-Hans" w:bidi="ar"/>
        </w:rPr>
        <w:t>JGJ79</w:t>
      </w:r>
      <w:r>
        <w:rPr>
          <w:rFonts w:hint="eastAsia" w:cs="宋体" w:asciiTheme="minorEastAsia" w:hAnsiTheme="minorEastAsia" w:eastAsiaTheme="minorEastAsia"/>
          <w:lang w:bidi="ar"/>
        </w:rPr>
        <w:t>及其他</w:t>
      </w:r>
      <w:r>
        <w:rPr>
          <w:rFonts w:hint="eastAsia" w:cs="宋体" w:asciiTheme="minorEastAsia" w:hAnsiTheme="minorEastAsia" w:eastAsiaTheme="minorEastAsia"/>
          <w:bCs/>
          <w:lang w:bidi="ar"/>
        </w:rPr>
        <w:t>国家和行业标准相关规定</w:t>
      </w:r>
      <w:r>
        <w:rPr>
          <w:rFonts w:hint="eastAsia" w:cs="宋体" w:asciiTheme="minorEastAsia" w:hAnsiTheme="minorEastAsia" w:eastAsiaTheme="minorEastAsia"/>
        </w:rPr>
        <w:t>；</w:t>
      </w:r>
    </w:p>
    <w:p>
      <w:pPr>
        <w:ind w:firstLine="482"/>
        <w:jc w:val="left"/>
        <w:rPr>
          <w:rFonts w:cs="宋体" w:asciiTheme="minorEastAsia" w:hAnsiTheme="minorEastAsia" w:eastAsiaTheme="minorEastAsia"/>
        </w:rPr>
      </w:pPr>
      <w:r>
        <w:rPr>
          <w:rFonts w:asciiTheme="minorEastAsia" w:hAnsiTheme="minorEastAsia" w:eastAsiaTheme="minorEastAsia"/>
          <w:b/>
          <w:bCs/>
          <w:szCs w:val="32"/>
        </w:rPr>
        <w:t>3</w:t>
      </w:r>
      <w:r>
        <w:rPr>
          <w:rFonts w:hint="eastAsia" w:cs="宋体" w:asciiTheme="minorEastAsia" w:hAnsiTheme="minorEastAsia" w:eastAsiaTheme="minorEastAsia"/>
        </w:rPr>
        <w:t>异位拌合碾压固化</w:t>
      </w:r>
      <w:r>
        <w:rPr>
          <w:rFonts w:hint="eastAsia" w:cs="宋体" w:asciiTheme="minorEastAsia" w:hAnsiTheme="minorEastAsia" w:eastAsiaTheme="minorEastAsia"/>
          <w:lang w:eastAsia="zh-Hans"/>
        </w:rPr>
        <w:t>技术</w:t>
      </w:r>
      <w:r>
        <w:rPr>
          <w:rFonts w:hint="eastAsia" w:cs="宋体" w:asciiTheme="minorEastAsia" w:hAnsiTheme="minorEastAsia" w:eastAsiaTheme="minorEastAsia"/>
        </w:rPr>
        <w:t>要求</w:t>
      </w:r>
      <w:r>
        <w:rPr>
          <w:rFonts w:hint="eastAsia" w:cs="宋体" w:asciiTheme="minorEastAsia" w:hAnsiTheme="minorEastAsia" w:eastAsiaTheme="minorEastAsia"/>
          <w:lang w:eastAsia="zh-Hans"/>
        </w:rPr>
        <w:t>应符合</w:t>
      </w:r>
      <w:r>
        <w:rPr>
          <w:rFonts w:hint="eastAsia" w:cs="宋体" w:asciiTheme="minorEastAsia" w:hAnsiTheme="minorEastAsia" w:eastAsiaTheme="minorEastAsia"/>
        </w:rPr>
        <w:t>《土壤固化剂应用技术标准》</w:t>
      </w:r>
      <w:r>
        <w:rPr>
          <w:rFonts w:cs="宋体" w:asciiTheme="minorEastAsia" w:hAnsiTheme="minorEastAsia" w:eastAsiaTheme="minorEastAsia"/>
        </w:rPr>
        <w:t>CJJ/T286</w:t>
      </w:r>
      <w:r>
        <w:rPr>
          <w:rFonts w:hint="eastAsia" w:cs="宋体" w:asciiTheme="minorEastAsia" w:hAnsiTheme="minorEastAsia" w:eastAsiaTheme="minorEastAsia"/>
          <w:lang w:bidi="ar"/>
        </w:rPr>
        <w:t>及其他</w:t>
      </w:r>
      <w:r>
        <w:rPr>
          <w:rFonts w:hint="eastAsia" w:cs="宋体" w:asciiTheme="minorEastAsia" w:hAnsiTheme="minorEastAsia" w:eastAsiaTheme="minorEastAsia"/>
          <w:bCs/>
          <w:lang w:bidi="ar"/>
        </w:rPr>
        <w:t>国家和行业标准相关规定</w:t>
      </w:r>
      <w:r>
        <w:rPr>
          <w:rFonts w:hint="eastAsia" w:cs="宋体" w:asciiTheme="minorEastAsia" w:hAnsiTheme="minorEastAsia" w:eastAsiaTheme="minorEastAsia"/>
        </w:rPr>
        <w:t>；</w:t>
      </w:r>
    </w:p>
    <w:p>
      <w:pPr>
        <w:ind w:firstLine="482"/>
        <w:rPr>
          <w:rFonts w:cs="宋体" w:asciiTheme="minorEastAsia" w:hAnsiTheme="minorEastAsia" w:eastAsiaTheme="minorEastAsia"/>
        </w:rPr>
      </w:pPr>
      <w:r>
        <w:rPr>
          <w:rFonts w:asciiTheme="minorEastAsia" w:hAnsiTheme="minorEastAsia" w:eastAsiaTheme="minorEastAsia"/>
          <w:b/>
          <w:bCs/>
          <w:szCs w:val="32"/>
        </w:rPr>
        <w:t>4</w:t>
      </w:r>
      <w:r>
        <w:rPr>
          <w:rFonts w:hint="eastAsia" w:cs="宋体" w:asciiTheme="minorEastAsia" w:hAnsiTheme="minorEastAsia" w:eastAsiaTheme="minorEastAsia"/>
        </w:rPr>
        <w:t>固化剂进场需采用拟加固</w:t>
      </w:r>
      <w:r>
        <w:rPr>
          <w:rFonts w:hint="eastAsia" w:cs="宋体" w:asciiTheme="minorEastAsia" w:hAnsiTheme="minorEastAsia" w:eastAsiaTheme="minorEastAsia"/>
          <w:lang w:eastAsia="zh-Hans"/>
        </w:rPr>
        <w:t>原状</w:t>
      </w:r>
      <w:r>
        <w:rPr>
          <w:rFonts w:hint="eastAsia" w:cs="宋体" w:asciiTheme="minorEastAsia" w:hAnsiTheme="minorEastAsia" w:eastAsiaTheme="minorEastAsia"/>
        </w:rPr>
        <w:t>土，按照设计掺入比和设计水灰比进行固化土立方体抗压强度检测，并提供</w:t>
      </w:r>
      <w:r>
        <w:rPr>
          <w:rFonts w:cs="宋体" w:asciiTheme="minorEastAsia" w:hAnsiTheme="minorEastAsia" w:eastAsiaTheme="minorEastAsia"/>
        </w:rPr>
        <w:t xml:space="preserve">7d </w:t>
      </w:r>
      <w:r>
        <w:rPr>
          <w:rFonts w:hint="eastAsia" w:cs="宋体" w:asciiTheme="minorEastAsia" w:hAnsiTheme="minorEastAsia" w:eastAsiaTheme="minorEastAsia"/>
        </w:rPr>
        <w:t>、</w:t>
      </w:r>
      <w:r>
        <w:rPr>
          <w:rFonts w:cs="宋体" w:asciiTheme="minorEastAsia" w:hAnsiTheme="minorEastAsia" w:eastAsiaTheme="minorEastAsia"/>
        </w:rPr>
        <w:t>28d的强度报告。</w:t>
      </w:r>
    </w:p>
    <w:p>
      <w:pPr>
        <w:pStyle w:val="3"/>
        <w:spacing w:before="326" w:after="326"/>
        <w:ind w:left="660" w:hanging="660"/>
      </w:pPr>
      <w:bookmarkStart w:id="309" w:name="_Toc194419482"/>
      <w:r>
        <w:rPr>
          <w:rFonts w:hint="eastAsia"/>
        </w:rPr>
        <w:t>其他材料</w:t>
      </w:r>
      <w:bookmarkEnd w:id="309"/>
    </w:p>
    <w:p>
      <w:pPr>
        <w:pStyle w:val="5"/>
      </w:pPr>
      <w:r>
        <w:rPr>
          <w:rFonts w:hint="eastAsia"/>
        </w:rPr>
        <w:t>固化土施工拌合用水应符合《混凝土用水标准》</w:t>
      </w:r>
      <w:r>
        <w:t>JGJ63</w:t>
      </w:r>
      <w:r>
        <w:rPr>
          <w:rFonts w:hint="eastAsia"/>
        </w:rPr>
        <w:t>的技术要求。</w:t>
      </w:r>
    </w:p>
    <w:p>
      <w:pPr>
        <w:pStyle w:val="5"/>
      </w:pPr>
      <w:r>
        <w:rPr>
          <w:rFonts w:hint="eastAsia"/>
        </w:rPr>
        <w:t>土工合成材料可采用塑料土工格栅、钢塑土工格栅、复合类格栅等，应符合《</w:t>
      </w:r>
      <w:bookmarkStart w:id="310" w:name="OLE_LINK6"/>
      <w:bookmarkStart w:id="311" w:name="OLE_LINK5"/>
      <w:r>
        <w:rPr>
          <w:rFonts w:hint="eastAsia"/>
        </w:rPr>
        <w:t>土工合成材料</w:t>
      </w:r>
      <w:bookmarkEnd w:id="310"/>
      <w:bookmarkEnd w:id="311"/>
      <w:r>
        <w:t xml:space="preserve"> </w:t>
      </w:r>
      <w:r>
        <w:rPr>
          <w:rFonts w:hint="eastAsia"/>
        </w:rPr>
        <w:t>塑料土工格栅》</w:t>
      </w:r>
      <w:r>
        <w:t>GB/T17689</w:t>
      </w:r>
      <w:r>
        <w:rPr>
          <w:rFonts w:hint="eastAsia"/>
        </w:rPr>
        <w:t>、《</w:t>
      </w:r>
      <w:r>
        <w:fldChar w:fldCharType="begin"/>
      </w:r>
      <w:r>
        <w:instrText xml:space="preserve"> HYPERLINK "https://gdjy.gongbiaoku.com/book/log1857653r?query=%E5%9C%9F%E5%B7%A5%E5%90%88%E6%88%90%E6%9D%90%E6%96%99" \t "_blank" </w:instrText>
      </w:r>
      <w:r>
        <w:fldChar w:fldCharType="separate"/>
      </w:r>
      <w:bookmarkStart w:id="312" w:name="OLE_LINK8"/>
      <w:bookmarkStart w:id="313" w:name="OLE_LINK7"/>
      <w:r>
        <w:rPr>
          <w:rFonts w:hint="eastAsia"/>
        </w:rPr>
        <w:t>土工合成材料应用技术规范</w:t>
      </w:r>
      <w:bookmarkEnd w:id="312"/>
      <w:bookmarkEnd w:id="313"/>
      <w:r>
        <w:rPr>
          <w:rFonts w:hint="eastAsia"/>
        </w:rPr>
        <w:t>》</w:t>
      </w:r>
      <w:r>
        <w:t>GB/T 50290</w:t>
      </w:r>
      <w:r>
        <w:fldChar w:fldCharType="end"/>
      </w:r>
      <w:r>
        <w:rPr>
          <w:rFonts w:hint="eastAsia"/>
        </w:rPr>
        <w:t>、《公路工程土工合成材料</w:t>
      </w:r>
      <w:r>
        <w:t xml:space="preserve"> </w:t>
      </w:r>
      <w:r>
        <w:rPr>
          <w:rFonts w:hint="eastAsia"/>
        </w:rPr>
        <w:t>第</w:t>
      </w:r>
      <w:r>
        <w:t>1部分：土工格栅》JT/T1432.1等相关规范的技术要求。</w:t>
      </w:r>
    </w:p>
    <w:p>
      <w:pPr>
        <w:widowControl/>
        <w:spacing w:line="240" w:lineRule="auto"/>
        <w:ind w:firstLine="0" w:firstLineChars="0"/>
        <w:jc w:val="left"/>
      </w:pPr>
      <w:r>
        <w:br w:type="page"/>
      </w:r>
    </w:p>
    <w:p>
      <w:pPr>
        <w:ind w:firstLine="480"/>
      </w:pPr>
    </w:p>
    <w:p>
      <w:pPr>
        <w:pStyle w:val="2"/>
        <w:spacing w:before="326" w:after="326"/>
      </w:pPr>
      <w:bookmarkStart w:id="314" w:name="_Toc194419483"/>
      <w:bookmarkStart w:id="315" w:name="_Toc188280764"/>
      <w:bookmarkStart w:id="316" w:name="_Toc163462533"/>
      <w:r>
        <w:rPr>
          <w:rFonts w:hint="eastAsia"/>
        </w:rPr>
        <w:t>设计</w:t>
      </w:r>
      <w:bookmarkEnd w:id="314"/>
      <w:bookmarkEnd w:id="315"/>
      <w:bookmarkEnd w:id="316"/>
      <w:bookmarkStart w:id="317" w:name="_Toc167868877"/>
      <w:bookmarkEnd w:id="317"/>
      <w:bookmarkStart w:id="318" w:name="_Toc188280765"/>
      <w:bookmarkEnd w:id="318"/>
      <w:bookmarkStart w:id="319" w:name="_Toc194419484"/>
      <w:bookmarkEnd w:id="319"/>
      <w:bookmarkStart w:id="320" w:name="_Toc188281347"/>
      <w:bookmarkEnd w:id="320"/>
      <w:bookmarkStart w:id="321" w:name="_Toc175219250"/>
      <w:bookmarkEnd w:id="321"/>
      <w:bookmarkStart w:id="322" w:name="_Toc167869086"/>
      <w:bookmarkEnd w:id="322"/>
      <w:bookmarkStart w:id="323" w:name="_Toc175219365"/>
      <w:bookmarkEnd w:id="323"/>
      <w:bookmarkStart w:id="324" w:name="_Toc175218844"/>
      <w:bookmarkEnd w:id="324"/>
      <w:bookmarkStart w:id="325" w:name="_Toc167869087"/>
      <w:bookmarkEnd w:id="325"/>
      <w:bookmarkStart w:id="326" w:name="_Toc194419485"/>
      <w:bookmarkEnd w:id="326"/>
      <w:bookmarkStart w:id="327" w:name="_Toc175219366"/>
      <w:bookmarkEnd w:id="327"/>
      <w:bookmarkStart w:id="328" w:name="_Toc188281348"/>
      <w:bookmarkEnd w:id="328"/>
    </w:p>
    <w:p>
      <w:pPr>
        <w:pStyle w:val="3"/>
        <w:spacing w:before="326" w:after="326"/>
      </w:pPr>
      <w:bookmarkStart w:id="329" w:name="_Toc194419486"/>
      <w:r>
        <w:rPr>
          <w:rFonts w:hint="eastAsia"/>
        </w:rPr>
        <w:t>一般规定</w:t>
      </w:r>
      <w:bookmarkEnd w:id="329"/>
    </w:p>
    <w:p>
      <w:pPr>
        <w:pStyle w:val="5"/>
      </w:pPr>
      <w:r>
        <w:rPr>
          <w:rFonts w:hint="eastAsia"/>
        </w:rPr>
        <w:t>地基加固主要分为浅层加固、固化土桩复合地基及固化土褥垫层</w:t>
      </w:r>
      <w:r>
        <w:t>-柔性桩复合地基</w:t>
      </w:r>
      <w:r>
        <w:rPr>
          <w:rFonts w:hint="eastAsia"/>
        </w:rPr>
        <w:t>。</w:t>
      </w:r>
    </w:p>
    <w:p>
      <w:pPr>
        <w:pStyle w:val="5"/>
      </w:pPr>
      <w:r>
        <w:rPr>
          <w:rFonts w:hint="eastAsia"/>
        </w:rPr>
        <w:t>固化土浅层加固和固化土搅拌桩适用于处理淤泥、淤泥质土、素填土、软塑或可塑黏性土、稍密或中密粉土、松散至稍密状态的砂土等地基，不适用于含孤石、较多大粒径建筑废弃物或大量植物根茎、障碍物较多且不易清除的杂填土、硬塑或坚硬的黏性土、密实砂类土，以及地下水渗流影响成桩质量的土层。固化土旋喷桩适用范围，除了上述搅拌桩适用范围，还适用于碎石土和密实粉土、砂土。</w:t>
      </w:r>
    </w:p>
    <w:p>
      <w:pPr>
        <w:ind w:firstLine="0" w:firstLineChars="0"/>
      </w:pPr>
      <w:bookmarkStart w:id="330" w:name="OLE_LINK2"/>
      <w:r>
        <w:t>【</w:t>
      </w:r>
      <w:r>
        <w:rPr>
          <w:rFonts w:hint="eastAsia"/>
        </w:rPr>
        <w:t>条文说明</w:t>
      </w:r>
      <w:r>
        <w:t>】</w:t>
      </w:r>
      <w:r>
        <w:rPr>
          <w:rFonts w:hint="eastAsia"/>
        </w:rPr>
        <w:t>：对于有动水压力和已涌水工程，不宜使用。</w:t>
      </w:r>
      <w:bookmarkStart w:id="331" w:name="OLE_LINK4"/>
      <w:r>
        <w:rPr>
          <w:rFonts w:hint="eastAsia"/>
        </w:rPr>
        <w:t>处理碎石土须通过现场试验验证后方可采用</w:t>
      </w:r>
      <w:bookmarkEnd w:id="331"/>
      <w:r>
        <w:rPr>
          <w:rFonts w:hint="eastAsia"/>
        </w:rPr>
        <w:t>。</w:t>
      </w:r>
    </w:p>
    <w:bookmarkEnd w:id="330"/>
    <w:p>
      <w:pPr>
        <w:pStyle w:val="5"/>
      </w:pPr>
      <w:r>
        <w:rPr>
          <w:rFonts w:hint="eastAsia"/>
        </w:rPr>
        <w:t>对于欠固结淤泥和淤泥质土，如采用固化土桩复合地基宜采用排水固结法预处理或增大置换率。</w:t>
      </w:r>
    </w:p>
    <w:p>
      <w:pPr>
        <w:ind w:firstLine="0" w:firstLineChars="0"/>
      </w:pPr>
      <w:r>
        <w:t>【</w:t>
      </w:r>
      <w:r>
        <w:rPr>
          <w:rFonts w:hint="eastAsia"/>
        </w:rPr>
        <w:t>条文说明</w:t>
      </w:r>
      <w:r>
        <w:t>】</w:t>
      </w:r>
      <w:r>
        <w:rPr>
          <w:rFonts w:hint="eastAsia"/>
        </w:rPr>
        <w:t>：对于欠固结淤泥和淤泥质土地基，固化土桩复合地基桩间欠固结淤泥（质）土发生较大的工后沉降，可能引起桩间土面与上覆褥垫层脱离，无法有效分担上部荷载，导致固化土桩单桩荷载和复合地基沉降增加，需要较大的置换率。采用排水固结法预处理，可减少上述风险。</w:t>
      </w:r>
    </w:p>
    <w:p>
      <w:pPr>
        <w:pStyle w:val="5"/>
      </w:pPr>
      <w:r>
        <w:rPr>
          <w:rFonts w:hint="eastAsia"/>
        </w:rPr>
        <w:t>在处理泥炭土、有机质含量大于</w:t>
      </w:r>
      <w:r>
        <w:t>10%</w:t>
      </w:r>
      <w:r>
        <w:rPr>
          <w:rFonts w:hint="eastAsia"/>
        </w:rPr>
        <w:t>或含水率大于</w:t>
      </w:r>
      <w:r>
        <w:t>70%</w:t>
      </w:r>
      <w:r>
        <w:rPr>
          <w:rFonts w:hint="eastAsia"/>
        </w:rPr>
        <w:t>的软土、</w:t>
      </w:r>
      <w:r>
        <w:t>pH</w:t>
      </w:r>
      <w:r>
        <w:rPr>
          <w:rFonts w:hint="eastAsia"/>
        </w:rPr>
        <w:t>值小于</w:t>
      </w:r>
      <w:r>
        <w:t>4的酸性土、塑性指数大于25</w:t>
      </w:r>
      <w:r>
        <w:rPr>
          <w:rFonts w:hint="eastAsia"/>
        </w:rPr>
        <w:t>的黏性土，或在腐蚀性环境以及无工程经验的地区时，应通过现场和室内试验确定固化剂的适用性、施工工艺、掺入比等参数指标。</w:t>
      </w:r>
    </w:p>
    <w:p>
      <w:pPr>
        <w:pStyle w:val="5"/>
      </w:pPr>
      <w:r>
        <w:rPr>
          <w:rFonts w:hint="eastAsia"/>
        </w:rPr>
        <w:t>固化剂加固设计应满足地基承载力、沉降和稳定性要求，并应符合现行国家、广东省和行业相关规定。</w:t>
      </w:r>
    </w:p>
    <w:p>
      <w:pPr>
        <w:pStyle w:val="5"/>
      </w:pPr>
      <w:r>
        <w:rPr>
          <w:rFonts w:hint="eastAsia"/>
        </w:rPr>
        <w:t>固化材料选择应结合当地原材料情况、原状土种类和性质及相关工程经验采用室内配合比试验确定，固化处理后土体无侧限抗压强度应满足地基设计承载力的反算结果，并在施工前进行现场试验确定。</w:t>
      </w:r>
    </w:p>
    <w:p>
      <w:pPr>
        <w:pStyle w:val="3"/>
        <w:spacing w:before="326" w:after="326"/>
      </w:pPr>
      <w:bookmarkStart w:id="332" w:name="_Toc194419487"/>
      <w:r>
        <w:rPr>
          <w:rFonts w:hint="eastAsia"/>
        </w:rPr>
        <w:t>浅层地基加固</w:t>
      </w:r>
      <w:bookmarkEnd w:id="332"/>
    </w:p>
    <w:p>
      <w:pPr>
        <w:pStyle w:val="5"/>
      </w:pPr>
      <w:r>
        <w:rPr>
          <w:rFonts w:hint="eastAsia"/>
        </w:rPr>
        <w:t>浅层地基加固包含就地固化和异位固化。</w:t>
      </w:r>
    </w:p>
    <w:p>
      <w:pPr>
        <w:pStyle w:val="5"/>
      </w:pPr>
      <w:r>
        <w:rPr>
          <w:rFonts w:hint="eastAsia"/>
        </w:rPr>
        <w:t>就地固化应符合下列规定：</w:t>
      </w:r>
    </w:p>
    <w:p>
      <w:pPr>
        <w:ind w:firstLine="482"/>
      </w:pPr>
      <w:r>
        <w:rPr>
          <w:b/>
        </w:rPr>
        <w:t>1</w:t>
      </w:r>
      <w:r>
        <w:t xml:space="preserve"> </w:t>
      </w:r>
      <w:r>
        <w:rPr>
          <w:rFonts w:hint="eastAsia"/>
        </w:rPr>
        <w:t>就地固化处理深度一般不宜超过</w:t>
      </w:r>
      <w:r>
        <w:t>5m</w:t>
      </w:r>
      <w:r>
        <w:rPr>
          <w:rFonts w:hint="eastAsia"/>
        </w:rPr>
        <w:t>，最大不宜超过</w:t>
      </w:r>
      <w:r>
        <w:t>8m</w:t>
      </w:r>
      <w:r>
        <w:rPr>
          <w:rFonts w:hint="eastAsia"/>
        </w:rPr>
        <w:t>。就地固化固化剂掺量宜为</w:t>
      </w:r>
      <w:r>
        <w:t>6%~12%</w:t>
      </w:r>
      <w:r>
        <w:rPr>
          <w:rFonts w:hint="eastAsia"/>
        </w:rPr>
        <w:t>；</w:t>
      </w:r>
    </w:p>
    <w:p>
      <w:pPr>
        <w:ind w:firstLine="0" w:firstLineChars="0"/>
      </w:pPr>
      <w:r>
        <w:t>【</w:t>
      </w:r>
      <w:r>
        <w:rPr>
          <w:rFonts w:hint="eastAsia"/>
        </w:rPr>
        <w:t>条文说明</w:t>
      </w:r>
      <w:r>
        <w:t>】</w:t>
      </w:r>
      <w:r>
        <w:rPr>
          <w:rFonts w:hint="eastAsia"/>
        </w:rPr>
        <w:t>：根据《道路软土地基强力搅拌就地固化技术规程》</w:t>
      </w:r>
      <w:r>
        <w:t>T/CECS978</w:t>
      </w:r>
      <w:r>
        <w:rPr>
          <w:rFonts w:hint="eastAsia"/>
        </w:rPr>
        <w:t>、《公路工程强力搅拌就地固化</w:t>
      </w:r>
      <w:r>
        <w:t xml:space="preserve"> </w:t>
      </w:r>
      <w:r>
        <w:rPr>
          <w:rFonts w:hint="eastAsia"/>
        </w:rPr>
        <w:t>设计与施工技术规范》</w:t>
      </w:r>
      <w:r>
        <w:t>DB33/T 2383</w:t>
      </w:r>
      <w:r>
        <w:rPr>
          <w:rFonts w:hint="eastAsia"/>
        </w:rPr>
        <w:t>及施工经验，通常的施工深度不大于</w:t>
      </w:r>
      <w:r>
        <w:t>5m</w:t>
      </w:r>
      <w:r>
        <w:rPr>
          <w:rFonts w:hint="eastAsia"/>
        </w:rPr>
        <w:t>；但是针对软弱淤泥土，通过加接杆，可使得施工深度达到</w:t>
      </w:r>
      <w:r>
        <w:t>8m</w:t>
      </w:r>
      <w:r>
        <w:rPr>
          <w:rFonts w:hint="eastAsia"/>
        </w:rPr>
        <w:t>。</w:t>
      </w:r>
    </w:p>
    <w:p>
      <w:pPr>
        <w:ind w:firstLine="482"/>
      </w:pPr>
      <w:r>
        <w:rPr>
          <w:b/>
        </w:rPr>
        <w:t>2</w:t>
      </w:r>
      <w:r>
        <w:t xml:space="preserve"> </w:t>
      </w:r>
      <w:r>
        <w:rPr>
          <w:rFonts w:hint="eastAsia"/>
        </w:rPr>
        <w:t>下列情况下，可采用就地固化的方式进行地基加固：</w:t>
      </w:r>
    </w:p>
    <w:p>
      <w:pPr>
        <w:ind w:firstLine="482"/>
      </w:pPr>
      <w:r>
        <w:rPr>
          <w:b/>
        </w:rPr>
        <w:t>1</w:t>
      </w:r>
      <w:r>
        <w:rPr>
          <w:rFonts w:hint="eastAsia"/>
          <w:b/>
        </w:rPr>
        <w:t>）</w:t>
      </w:r>
      <w:r>
        <w:rPr>
          <w:rFonts w:hint="eastAsia"/>
        </w:rPr>
        <w:t>硬壳层厚度小</w:t>
      </w:r>
      <w:r>
        <w:rPr>
          <w:rFonts w:hint="eastAsia" w:asciiTheme="minorEastAsia" w:hAnsiTheme="minorEastAsia" w:eastAsiaTheme="minorEastAsia"/>
        </w:rPr>
        <w:t>于</w:t>
      </w:r>
      <w:r>
        <w:rPr>
          <w:rFonts w:asciiTheme="minorEastAsia" w:hAnsiTheme="minorEastAsia" w:eastAsiaTheme="minorEastAsia"/>
        </w:rPr>
        <w:t xml:space="preserve"> 1.5m</w:t>
      </w:r>
      <w:r>
        <w:rPr>
          <w:rFonts w:hint="eastAsia" w:asciiTheme="minorEastAsia" w:hAnsiTheme="minorEastAsia" w:eastAsiaTheme="minorEastAsia"/>
        </w:rPr>
        <w:t>软土地基</w:t>
      </w:r>
      <w:r>
        <w:rPr>
          <w:rFonts w:hint="eastAsia"/>
        </w:rPr>
        <w:t>；</w:t>
      </w:r>
    </w:p>
    <w:p>
      <w:pPr>
        <w:ind w:firstLine="482"/>
      </w:pPr>
      <w:r>
        <w:rPr>
          <w:b/>
        </w:rPr>
        <w:t>2</w:t>
      </w:r>
      <w:r>
        <w:rPr>
          <w:rFonts w:hint="eastAsia"/>
          <w:b/>
        </w:rPr>
        <w:t>）</w:t>
      </w:r>
      <w:r>
        <w:rPr>
          <w:rFonts w:hint="eastAsia"/>
        </w:rPr>
        <w:t>泥浆池、沼泽地、江河滩涂或围海造陆吹填土等无硬壳层地段；</w:t>
      </w:r>
    </w:p>
    <w:p>
      <w:pPr>
        <w:ind w:firstLine="482"/>
      </w:pPr>
      <w:r>
        <w:rPr>
          <w:b/>
        </w:rPr>
        <w:t>3</w:t>
      </w:r>
      <w:r>
        <w:rPr>
          <w:rFonts w:hint="eastAsia"/>
          <w:b/>
        </w:rPr>
        <w:t>）</w:t>
      </w:r>
      <w:r>
        <w:rPr>
          <w:rFonts w:hint="eastAsia"/>
        </w:rPr>
        <w:t>鱼塘、池塘、河道、暗浜等按常规需清淤换填地段；</w:t>
      </w:r>
      <w:r>
        <w:t xml:space="preserve"> </w:t>
      </w:r>
    </w:p>
    <w:p>
      <w:pPr>
        <w:ind w:firstLine="482"/>
      </w:pPr>
      <w:r>
        <w:rPr>
          <w:b/>
        </w:rPr>
        <w:t>4</w:t>
      </w:r>
      <w:r>
        <w:rPr>
          <w:rFonts w:hint="eastAsia"/>
          <w:b/>
        </w:rPr>
        <w:t>）</w:t>
      </w:r>
      <w:r>
        <w:rPr>
          <w:rFonts w:hint="eastAsia"/>
        </w:rPr>
        <w:t>地基承载力、稳定性等不能满足上部结构要求的浅挖地段；</w:t>
      </w:r>
      <w:r>
        <w:t xml:space="preserve"> </w:t>
      </w:r>
    </w:p>
    <w:p>
      <w:pPr>
        <w:ind w:firstLine="482"/>
      </w:pPr>
      <w:r>
        <w:rPr>
          <w:b/>
        </w:rPr>
        <w:t>5</w:t>
      </w:r>
      <w:r>
        <w:rPr>
          <w:rFonts w:hint="eastAsia"/>
          <w:b/>
        </w:rPr>
        <w:t>）</w:t>
      </w:r>
      <w:r>
        <w:rPr>
          <w:rFonts w:hint="eastAsia"/>
        </w:rPr>
        <w:t>深厚软基低填方地段。</w:t>
      </w:r>
    </w:p>
    <w:p>
      <w:pPr>
        <w:ind w:firstLine="482"/>
      </w:pPr>
      <w:r>
        <w:rPr>
          <w:b/>
        </w:rPr>
        <w:t xml:space="preserve">3 </w:t>
      </w:r>
      <w:r>
        <w:rPr>
          <w:rFonts w:hint="eastAsia"/>
        </w:rPr>
        <w:t>根据处理厚度，就地固化分为全部固化和部分固化两种形式，可按下列规定进行选取：</w:t>
      </w:r>
    </w:p>
    <w:p>
      <w:pPr>
        <w:ind w:firstLine="482"/>
      </w:pPr>
      <w:r>
        <w:rPr>
          <w:b/>
        </w:rPr>
        <w:t>1</w:t>
      </w:r>
      <w:r>
        <w:rPr>
          <w:rFonts w:hint="eastAsia"/>
          <w:b/>
        </w:rPr>
        <w:t>）</w:t>
      </w:r>
      <w:r>
        <w:rPr>
          <w:rFonts w:hint="eastAsia"/>
        </w:rPr>
        <w:t>硬壳层厚度小于</w:t>
      </w:r>
      <w:r>
        <w:t>1.5m</w:t>
      </w:r>
      <w:r>
        <w:rPr>
          <w:rFonts w:hint="eastAsia"/>
        </w:rPr>
        <w:t>，且下卧软土层厚度小于等于</w:t>
      </w:r>
      <w:r>
        <w:t>3.0m</w:t>
      </w:r>
      <w:r>
        <w:rPr>
          <w:rFonts w:hint="eastAsia"/>
        </w:rPr>
        <w:t>的软土地段，可采用全部固化处理；</w:t>
      </w:r>
    </w:p>
    <w:p>
      <w:pPr>
        <w:ind w:firstLine="482"/>
      </w:pPr>
      <w:r>
        <w:rPr>
          <w:b/>
        </w:rPr>
        <w:t>2</w:t>
      </w:r>
      <w:r>
        <w:rPr>
          <w:rFonts w:hint="eastAsia"/>
          <w:b/>
        </w:rPr>
        <w:t>）</w:t>
      </w:r>
      <w:r>
        <w:rPr>
          <w:rFonts w:hint="eastAsia"/>
        </w:rPr>
        <w:t>地基承载力不足、需清淤换填的软土浅挖地段，深厚软基低填土地段可采用部分固化处理的形式。</w:t>
      </w:r>
    </w:p>
    <w:p>
      <w:pPr>
        <w:ind w:firstLine="0" w:firstLineChars="0"/>
      </w:pPr>
      <w:r>
        <w:t>【</w:t>
      </w:r>
      <w:r>
        <w:rPr>
          <w:rFonts w:hint="eastAsia"/>
        </w:rPr>
        <w:t>条文说明</w:t>
      </w:r>
      <w:r>
        <w:t>】</w:t>
      </w:r>
      <w:r>
        <w:rPr>
          <w:rFonts w:hint="eastAsia"/>
        </w:rPr>
        <w:t>：就地固化处理应根据地基加固目的，地基承载力及变形控制设计值确定采用适宜的处理方式及处理深度。</w:t>
      </w:r>
      <w:r>
        <w:t xml:space="preserve"> </w:t>
      </w:r>
    </w:p>
    <w:p>
      <w:pPr>
        <w:ind w:firstLine="482"/>
      </w:pPr>
      <w:r>
        <w:rPr>
          <w:b/>
        </w:rPr>
        <w:t xml:space="preserve">4 </w:t>
      </w:r>
      <w:r>
        <w:rPr>
          <w:rFonts w:hint="eastAsia"/>
        </w:rPr>
        <w:t>就地固化设计内容主要包括形式选用、材料和施工工艺、配合比设计和工程方案设计等；</w:t>
      </w:r>
    </w:p>
    <w:p>
      <w:pPr>
        <w:ind w:firstLine="482"/>
      </w:pPr>
      <w:r>
        <w:rPr>
          <w:b/>
        </w:rPr>
        <w:t xml:space="preserve">5 </w:t>
      </w:r>
      <w:r>
        <w:rPr>
          <w:rFonts w:hint="eastAsia"/>
        </w:rPr>
        <w:t>就地固化处理深度应根据软弱土层厚度、固化硬壳层表面及下卧层的承载力确定，并应满足以下要求：</w:t>
      </w:r>
    </w:p>
    <w:p>
      <w:pPr>
        <w:wordWrap w:val="0"/>
        <w:ind w:firstLine="560"/>
        <w:jc w:val="right"/>
      </w:pPr>
      <w:r>
        <w:rPr>
          <w:sz w:val="28"/>
          <w:szCs w:val="28"/>
          <w:vertAlign w:val="subscript"/>
        </w:rPr>
        <w:t xml:space="preserve"> </w:t>
      </w:r>
      <m:oMath>
        <m:sSub>
          <m:sSubPr>
            <m:ctrlPr>
              <w:rPr>
                <w:rFonts w:ascii="Cambria Math" w:hAnsi="Cambria Math"/>
                <w:i/>
              </w:rPr>
            </m:ctrlPr>
          </m:sSubPr>
          <m:e>
            <m:r>
              <m:rPr/>
              <w:rPr>
                <w:rFonts w:ascii="Cambria Math"/>
              </w:rPr>
              <m:t>p</m:t>
            </m:r>
            <m:ctrlPr>
              <w:rPr>
                <w:rFonts w:ascii="Cambria Math" w:hAnsi="Cambria Math"/>
                <w:i/>
              </w:rPr>
            </m:ctrlPr>
          </m:e>
          <m:sub>
            <m:r>
              <m:rPr/>
              <w:rPr>
                <w:rFonts w:ascii="Cambria Math"/>
              </w:rPr>
              <m:t>z</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p</m:t>
            </m:r>
            <m:ctrlPr>
              <w:rPr>
                <w:rFonts w:ascii="Cambria Math" w:hAnsi="Cambria Math"/>
                <w:i/>
              </w:rPr>
            </m:ctrlPr>
          </m:e>
          <m:sub>
            <m:r>
              <m:rPr/>
              <w:rPr>
                <w:rFonts w:ascii="Cambria Math"/>
              </w:rPr>
              <m:t>cz</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az</m:t>
            </m:r>
            <m:ctrlPr>
              <w:rPr>
                <w:rFonts w:ascii="Cambria Math" w:hAnsi="Cambria Math"/>
                <w:i/>
              </w:rPr>
            </m:ctrlPr>
          </m:sub>
        </m:sSub>
      </m:oMath>
      <w:r>
        <w:rPr>
          <w:sz w:val="28"/>
          <w:szCs w:val="28"/>
          <w:vertAlign w:val="subscript"/>
        </w:rPr>
        <w:t xml:space="preserve">                     </w:t>
      </w:r>
      <w:r>
        <w:rPr>
          <w:rFonts w:hint="eastAsia" w:ascii="宋体" w:hAnsi="宋体"/>
        </w:rPr>
        <w:t>（</w:t>
      </w:r>
      <w:r>
        <w:rPr>
          <w:rFonts w:ascii="宋体" w:hAnsi="宋体"/>
        </w:rPr>
        <w:t>5.2.2-1）</w:t>
      </w:r>
    </w:p>
    <w:p>
      <w:pPr>
        <w:ind w:firstLine="0" w:firstLineChars="0"/>
        <w:rPr>
          <w:rFonts w:ascii="宋体" w:hAnsi="宋体"/>
        </w:rPr>
      </w:pPr>
      <w:r>
        <w:rPr>
          <w:rFonts w:hint="eastAsia" w:ascii="宋体" w:hAnsi="宋体"/>
        </w:rPr>
        <w:t>式中：</w:t>
      </w:r>
      <w:r>
        <w:rPr>
          <w:rFonts w:ascii="宋体" w:hAnsi="宋体"/>
        </w:rPr>
        <w:t xml:space="preserve">   </w:t>
      </w:r>
      <m:oMath>
        <m:sSub>
          <m:sSubPr>
            <m:ctrlPr>
              <w:rPr>
                <w:rFonts w:ascii="Cambria Math" w:hAnsi="Cambria Math"/>
                <w:i/>
              </w:rPr>
            </m:ctrlPr>
          </m:sSubPr>
          <m:e>
            <m:r>
              <m:rPr/>
              <w:rPr>
                <w:rFonts w:ascii="Cambria Math"/>
              </w:rPr>
              <m:t>p</m:t>
            </m:r>
            <m:ctrlPr>
              <w:rPr>
                <w:rFonts w:ascii="Cambria Math" w:hAnsi="Cambria Math"/>
                <w:i/>
              </w:rPr>
            </m:ctrlPr>
          </m:e>
          <m:sub>
            <m:r>
              <m:rPr/>
              <w:rPr>
                <w:rFonts w:ascii="Cambria Math"/>
              </w:rPr>
              <m:t>z</m:t>
            </m:r>
            <m:ctrlPr>
              <w:rPr>
                <w:rFonts w:ascii="Cambria Math" w:hAnsi="Cambria Math"/>
                <w:i/>
              </w:rPr>
            </m:ctrlPr>
          </m:sub>
        </m:sSub>
      </m:oMath>
      <w:r>
        <w:rPr>
          <w:rFonts w:hint="eastAsia"/>
        </w:rPr>
        <w:t>——</w:t>
      </w:r>
      <w:r>
        <w:rPr>
          <w:rFonts w:hint="eastAsia" w:ascii="宋体" w:hAnsi="宋体"/>
        </w:rPr>
        <w:t>相应于作用的标准组合时，固化层底面处的附加应力值（</w:t>
      </w:r>
      <w:r>
        <w:rPr>
          <w:rFonts w:ascii="宋体" w:hAnsi="宋体"/>
        </w:rPr>
        <w:t>kPa</w:t>
      </w:r>
      <w:r>
        <w:rPr>
          <w:rFonts w:hint="eastAsia" w:ascii="宋体" w:hAnsi="宋体"/>
        </w:rPr>
        <w:t>）；</w:t>
      </w:r>
    </w:p>
    <w:p>
      <w:pPr>
        <w:ind w:firstLine="969" w:firstLineChars="404"/>
        <w:rPr>
          <w:rFonts w:ascii="宋体" w:hAnsi="宋体"/>
        </w:rPr>
      </w:pPr>
      <m:oMath>
        <m:sSub>
          <m:sSubPr>
            <m:ctrlPr>
              <w:rPr>
                <w:rFonts w:ascii="Cambria Math" w:hAnsi="Cambria Math"/>
                <w:i/>
              </w:rPr>
            </m:ctrlPr>
          </m:sSubPr>
          <m:e>
            <m:r>
              <m:rPr/>
              <w:rPr>
                <w:rFonts w:ascii="Cambria Math"/>
              </w:rPr>
              <m:t>p</m:t>
            </m:r>
            <m:ctrlPr>
              <w:rPr>
                <w:rFonts w:ascii="Cambria Math" w:hAnsi="Cambria Math"/>
                <w:i/>
              </w:rPr>
            </m:ctrlPr>
          </m:e>
          <m:sub>
            <m:r>
              <m:rPr/>
              <w:rPr>
                <w:rFonts w:ascii="Cambria Math"/>
              </w:rPr>
              <m:t>cz</m:t>
            </m:r>
            <m:ctrlPr>
              <w:rPr>
                <w:rFonts w:ascii="Cambria Math" w:hAnsi="Cambria Math"/>
                <w:i/>
              </w:rPr>
            </m:ctrlPr>
          </m:sub>
        </m:sSub>
      </m:oMath>
      <w:r>
        <w:rPr>
          <w:rFonts w:hint="eastAsia"/>
        </w:rPr>
        <w:t>——</w:t>
      </w:r>
      <w:r>
        <w:rPr>
          <w:rFonts w:hint="eastAsia" w:ascii="宋体" w:hAnsi="宋体"/>
        </w:rPr>
        <w:t>处理后固化层底面处土的自重应力值（</w:t>
      </w:r>
      <w:r>
        <w:rPr>
          <w:rFonts w:ascii="宋体" w:hAnsi="宋体"/>
        </w:rPr>
        <w:t>kPa</w:t>
      </w:r>
      <w:r>
        <w:rPr>
          <w:rFonts w:hint="eastAsia" w:ascii="宋体" w:hAnsi="宋体"/>
        </w:rPr>
        <w:t>）；</w:t>
      </w:r>
    </w:p>
    <w:p>
      <w:pPr>
        <w:ind w:firstLine="969" w:firstLineChars="404"/>
        <w:rPr>
          <w:rFonts w:ascii="宋体" w:hAnsi="宋体"/>
        </w:rPr>
      </w:pPr>
      <m:oMath>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az</m:t>
            </m:r>
            <m:ctrlPr>
              <w:rPr>
                <w:rFonts w:ascii="Cambria Math" w:hAnsi="Cambria Math"/>
                <w:i/>
              </w:rPr>
            </m:ctrlPr>
          </m:sub>
        </m:sSub>
      </m:oMath>
      <w:r>
        <w:rPr>
          <w:rFonts w:hint="eastAsia"/>
        </w:rPr>
        <w:t>——</w:t>
      </w:r>
      <w:r>
        <w:rPr>
          <w:rFonts w:hint="eastAsia" w:ascii="宋体" w:hAnsi="宋体"/>
        </w:rPr>
        <w:t>固化层底面处经深度修正后的下卧层地基承载力特征值（</w:t>
      </w:r>
      <w:r>
        <w:rPr>
          <w:rFonts w:ascii="宋体" w:hAnsi="宋体"/>
        </w:rPr>
        <w:t>kPa</w:t>
      </w:r>
      <w:r>
        <w:rPr>
          <w:rFonts w:hint="eastAsia" w:ascii="宋体" w:hAnsi="宋体"/>
        </w:rPr>
        <w:t>）。</w:t>
      </w:r>
    </w:p>
    <w:p>
      <w:pPr>
        <w:ind w:firstLine="720" w:firstLineChars="300"/>
        <w:rPr>
          <w:rFonts w:ascii="宋体" w:hAnsi="宋体"/>
        </w:rPr>
      </w:pPr>
    </w:p>
    <w:p>
      <w:pPr>
        <w:ind w:firstLine="482"/>
      </w:pPr>
      <w:r>
        <w:rPr>
          <w:b/>
        </w:rPr>
        <w:t>6</w:t>
      </w:r>
      <w:r>
        <w:t xml:space="preserve"> </w:t>
      </w:r>
      <w:r>
        <w:rPr>
          <w:rFonts w:hint="eastAsia"/>
        </w:rPr>
        <w:t>应对就地固化硬壳层表面承载力与下卧层承载力进行计算，并应符合下列规定：</w:t>
      </w:r>
    </w:p>
    <w:p>
      <w:pPr>
        <w:ind w:firstLine="482"/>
        <w:rPr>
          <w:rFonts w:ascii="宋体" w:hAnsi="宋体"/>
        </w:rPr>
      </w:pPr>
      <w:r>
        <w:rPr>
          <w:rFonts w:ascii="宋体" w:hAnsi="宋体"/>
          <w:b/>
        </w:rPr>
        <w:t>1）</w:t>
      </w:r>
      <w:r>
        <w:rPr>
          <w:rFonts w:hint="eastAsia" w:ascii="宋体" w:hAnsi="宋体"/>
        </w:rPr>
        <w:t>初步设计阶段，就地固化硬壳层表面承载力验算可采用《建筑地基基础设计规范》</w:t>
      </w:r>
      <w:r>
        <w:rPr>
          <w:rFonts w:ascii="宋体" w:hAnsi="宋体"/>
        </w:rPr>
        <w:t>DBJ 15-31、《建筑地基基础设计规范》GB 50007或</w:t>
      </w:r>
      <w:r>
        <w:rPr>
          <w:rFonts w:hint="eastAsia" w:ascii="宋体" w:hAnsi="宋体"/>
        </w:rPr>
        <w:t>太沙基公式进行，计算时将就地固化硬壳层及其以下土层参数根据荷载影响深度计算加权平均值，然后按照均质地基进行计算；施工图阶段，应通过现场荷载试验进行确定；</w:t>
      </w:r>
    </w:p>
    <w:p>
      <w:pPr>
        <w:ind w:firstLine="482"/>
        <w:rPr>
          <w:rFonts w:ascii="宋体" w:hAnsi="宋体"/>
        </w:rPr>
      </w:pPr>
      <w:r>
        <w:rPr>
          <w:rFonts w:ascii="宋体" w:hAnsi="宋体"/>
          <w:b/>
        </w:rPr>
        <w:t>2）</w:t>
      </w:r>
      <w:r>
        <w:rPr>
          <w:rFonts w:ascii="宋体" w:hAnsi="宋体"/>
        </w:rPr>
        <w:t>下卧层承载力验算</w:t>
      </w:r>
      <w:r>
        <w:rPr>
          <w:rFonts w:hint="eastAsia" w:ascii="宋体" w:hAnsi="宋体"/>
        </w:rPr>
        <w:t>时</w:t>
      </w:r>
      <w:r>
        <w:rPr>
          <w:rFonts w:ascii="宋体" w:hAnsi="宋体"/>
        </w:rPr>
        <w:t>，固化层底面处的附加应力应依据应力扩散理论进行，具体可按</w:t>
      </w:r>
      <w:r>
        <w:rPr>
          <w:rFonts w:hint="eastAsia" w:ascii="宋体" w:hAnsi="宋体"/>
        </w:rPr>
        <w:t>下</w:t>
      </w:r>
      <w:r>
        <w:rPr>
          <w:rFonts w:ascii="宋体" w:hAnsi="宋体"/>
        </w:rPr>
        <w:t>式进行计算</w:t>
      </w:r>
      <w:r>
        <w:rPr>
          <w:rFonts w:hint="eastAsia" w:ascii="宋体" w:hAnsi="宋体"/>
        </w:rPr>
        <w:t>：</w:t>
      </w:r>
    </w:p>
    <w:p>
      <w:pPr>
        <w:wordWrap w:val="0"/>
        <w:ind w:firstLine="0" w:firstLineChars="0"/>
        <w:jc w:val="right"/>
        <w:rPr>
          <w:rFonts w:ascii="宋体" w:hAnsi="宋体"/>
        </w:rPr>
      </w:pPr>
      <w:r>
        <w:rPr>
          <w:rFonts w:ascii="宋体" w:hAnsi="宋体"/>
        </w:rPr>
        <w:t xml:space="preserve">  </w:t>
      </w:r>
      <m:oMath>
        <m:sSub>
          <m:sSubPr>
            <m:ctrlPr>
              <w:rPr>
                <w:rFonts w:ascii="Cambria Math" w:hAnsi="Cambria Math"/>
                <w:i/>
              </w:rPr>
            </m:ctrlPr>
          </m:sSubPr>
          <m:e>
            <m:r>
              <m:rPr/>
              <w:rPr>
                <w:rFonts w:hint="eastAsia" w:ascii="Cambria Math" w:hAnsi="Cambria Math"/>
              </w:rPr>
              <m:t>p</m:t>
            </m:r>
            <m:ctrlPr>
              <w:rPr>
                <w:rFonts w:ascii="Cambria Math" w:hAnsi="Cambria Math"/>
                <w:i/>
              </w:rPr>
            </m:ctrlPr>
          </m:e>
          <m:sub>
            <m:r>
              <m:rPr/>
              <w:rPr>
                <w:rFonts w:hint="eastAsia" w:ascii="Cambria Math" w:hAnsi="Cambria Math"/>
              </w:rPr>
              <m:t>z</m:t>
            </m:r>
            <m:ctrlPr>
              <w:rPr>
                <w:rFonts w:ascii="Cambria Math" w:hAnsi="Cambria Math"/>
                <w:i/>
              </w:rPr>
            </m:ctrlPr>
          </m:sub>
        </m:sSub>
        <m:r>
          <m:rPr/>
          <w:rPr>
            <w:rFonts w:hint="eastAsia" w:ascii="Cambria Math" w:hAnsi="Cambria Math"/>
          </w:rPr>
          <m:t>=</m:t>
        </m:r>
        <m:f>
          <m:fPr>
            <m:ctrlPr>
              <w:rPr>
                <w:rFonts w:ascii="Cambria Math" w:hAnsi="Cambria Math"/>
                <w:i/>
              </w:rPr>
            </m:ctrlPr>
          </m:fPr>
          <m:num>
            <m:r>
              <m:rPr/>
              <w:rPr>
                <w:rFonts w:hint="eastAsia" w:ascii="Cambria Math" w:hAnsi="Cambria Math"/>
              </w:rPr>
              <m:t>b(</m:t>
            </m:r>
            <m:sSub>
              <m:sSubPr>
                <m:ctrlPr>
                  <w:rPr>
                    <w:rFonts w:ascii="Cambria Math" w:hAnsi="Cambria Math"/>
                    <w:i/>
                  </w:rPr>
                </m:ctrlPr>
              </m:sSubPr>
              <m:e>
                <m:r>
                  <m:rPr/>
                  <w:rPr>
                    <w:rFonts w:hint="eastAsia" w:ascii="Cambria Math" w:hAnsi="Cambria Math"/>
                  </w:rPr>
                  <m:t>p</m:t>
                </m:r>
                <m:ctrlPr>
                  <w:rPr>
                    <w:rFonts w:ascii="Cambria Math" w:hAnsi="Cambria Math"/>
                    <w:i/>
                  </w:rPr>
                </m:ctrlPr>
              </m:e>
              <m:sub>
                <m:r>
                  <m:rPr/>
                  <w:rPr>
                    <w:rFonts w:hint="eastAsia" w:ascii="Cambria Math" w:hAnsi="Cambria Math"/>
                  </w:rPr>
                  <m:t>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p</m:t>
                </m:r>
                <m:ctrlPr>
                  <w:rPr>
                    <w:rFonts w:ascii="Cambria Math" w:hAnsi="Cambria Math"/>
                    <w:i/>
                  </w:rPr>
                </m:ctrlPr>
              </m:e>
              <m:sub>
                <m:r>
                  <m:rPr/>
                  <w:rPr>
                    <w:rFonts w:hint="eastAsia" w:ascii="Cambria Math" w:hAnsi="Cambria Math"/>
                  </w:rPr>
                  <m:t>c</m:t>
                </m:r>
                <m:ctrlPr>
                  <w:rPr>
                    <w:rFonts w:ascii="Cambria Math" w:hAnsi="Cambria Math"/>
                    <w:i/>
                  </w:rPr>
                </m:ctrlPr>
              </m:sub>
            </m:sSub>
            <m:r>
              <m:rPr/>
              <w:rPr>
                <w:rFonts w:hint="eastAsia" w:ascii="Cambria Math" w:hAnsi="Cambria Math"/>
              </w:rPr>
              <m:t>)</m:t>
            </m:r>
            <m:ctrlPr>
              <w:rPr>
                <w:rFonts w:ascii="Cambria Math" w:hAnsi="Cambria Math"/>
                <w:i/>
              </w:rPr>
            </m:ctrlPr>
          </m:num>
          <m:den>
            <m:r>
              <m:rPr/>
              <w:rPr>
                <w:rFonts w:hint="eastAsia" w:ascii="Cambria Math" w:hAnsi="Cambria Math"/>
              </w:rPr>
              <m:t>b+2ztanθ</m:t>
            </m:r>
            <m:ctrlPr>
              <w:rPr>
                <w:rFonts w:ascii="Cambria Math" w:hAnsi="Cambria Math"/>
                <w:i/>
              </w:rPr>
            </m:ctrlPr>
          </m:den>
        </m:f>
      </m:oMath>
      <w:r>
        <w:rPr>
          <w:rFonts w:ascii="宋体" w:hAnsi="宋体"/>
        </w:rPr>
        <w:t xml:space="preserve">                     (5.2.2-2)</w:t>
      </w:r>
    </w:p>
    <w:p>
      <w:pPr>
        <w:ind w:firstLine="0" w:firstLineChars="0"/>
        <w:rPr>
          <w:rFonts w:ascii="宋体" w:hAnsi="宋体"/>
        </w:rPr>
      </w:pPr>
      <w:r>
        <w:rPr>
          <w:rFonts w:hint="eastAsia" w:ascii="宋体" w:hAnsi="宋体"/>
        </w:rPr>
        <w:t>式中：</w:t>
      </w:r>
      <w:r>
        <w:rPr>
          <w:rFonts w:ascii="宋体" w:hAnsi="宋体"/>
        </w:rPr>
        <w:t xml:space="preserve">   </w:t>
      </w:r>
      <m:oMath>
        <m:r>
          <m:rPr/>
          <w:rPr>
            <w:rFonts w:hint="eastAsia" w:ascii="Cambria Math" w:hAnsi="Cambria Math"/>
          </w:rPr>
          <m:t>b</m:t>
        </m:r>
      </m:oMath>
      <w:r>
        <w:rPr>
          <w:rFonts w:ascii="宋体" w:hAnsi="宋体"/>
        </w:rPr>
        <w:t xml:space="preserve"> </w:t>
      </w:r>
      <w:r>
        <w:rPr>
          <w:rFonts w:hint="eastAsia"/>
        </w:rPr>
        <w:t>——路基宽度或基础底面最小边宽</w:t>
      </w:r>
      <w:r>
        <w:rPr>
          <w:rFonts w:hint="eastAsia" w:ascii="宋体" w:hAnsi="宋体"/>
        </w:rPr>
        <w:t>（</w:t>
      </w:r>
      <w:r>
        <w:rPr>
          <w:rFonts w:ascii="宋体" w:hAnsi="宋体"/>
        </w:rPr>
        <w:t xml:space="preserve">m）； </w:t>
      </w:r>
    </w:p>
    <w:p>
      <w:pPr>
        <w:ind w:left="1699" w:leftChars="413" w:hanging="708" w:hangingChars="295"/>
        <w:rPr>
          <w:rFonts w:ascii="宋体" w:hAnsi="宋体"/>
        </w:rPr>
      </w:pPr>
      <m:oMath>
        <m:sSub>
          <m:sSubPr>
            <m:ctrlPr>
              <w:rPr>
                <w:rFonts w:ascii="Cambria Math" w:hAnsi="Cambria Math"/>
                <w:i/>
              </w:rPr>
            </m:ctrlPr>
          </m:sSubPr>
          <m:e>
            <m:r>
              <m:rPr/>
              <w:rPr>
                <w:rFonts w:hint="eastAsia" w:ascii="Cambria Math" w:hAnsi="Cambria Math"/>
              </w:rPr>
              <m:t>p</m:t>
            </m:r>
            <m:ctrlPr>
              <w:rPr>
                <w:rFonts w:ascii="Cambria Math" w:hAnsi="Cambria Math"/>
                <w:i/>
              </w:rPr>
            </m:ctrlPr>
          </m:e>
          <m:sub>
            <m:r>
              <m:rPr/>
              <w:rPr>
                <w:rFonts w:hint="eastAsia" w:ascii="Cambria Math" w:hAnsi="Cambria Math"/>
              </w:rPr>
              <m:t>k</m:t>
            </m:r>
            <m:ctrlPr>
              <w:rPr>
                <w:rFonts w:ascii="Cambria Math" w:hAnsi="Cambria Math"/>
                <w:i/>
              </w:rPr>
            </m:ctrlPr>
          </m:sub>
        </m:sSub>
      </m:oMath>
      <w:r>
        <w:rPr>
          <w:rFonts w:hint="eastAsia"/>
        </w:rPr>
        <w:t>——</w:t>
      </w:r>
      <w:r>
        <w:rPr>
          <w:rFonts w:hint="eastAsia" w:ascii="宋体" w:hAnsi="宋体"/>
        </w:rPr>
        <w:t>相应于荷载效应标准组合时，基础底面处的平均压力设计值（</w:t>
      </w:r>
      <w:r>
        <w:rPr>
          <w:rFonts w:ascii="宋体" w:hAnsi="宋体"/>
        </w:rPr>
        <w:t>kPa</w:t>
      </w:r>
      <w:r>
        <w:rPr>
          <w:rFonts w:hint="eastAsia" w:ascii="宋体" w:hAnsi="宋体"/>
        </w:rPr>
        <w:t>）；</w:t>
      </w:r>
      <w:r>
        <w:rPr>
          <w:rFonts w:ascii="宋体" w:hAnsi="宋体"/>
        </w:rPr>
        <w:t xml:space="preserve"> </w:t>
      </w:r>
    </w:p>
    <w:p>
      <w:pPr>
        <w:ind w:left="1838" w:leftChars="413" w:hanging="847" w:hangingChars="353"/>
        <w:rPr>
          <w:rFonts w:ascii="宋体" w:hAnsi="宋体"/>
        </w:rPr>
      </w:pPr>
      <m:oMath>
        <m:sSub>
          <m:sSubPr>
            <m:ctrlPr>
              <w:rPr>
                <w:rFonts w:ascii="Cambria Math" w:hAnsi="Cambria Math"/>
                <w:i/>
              </w:rPr>
            </m:ctrlPr>
          </m:sSubPr>
          <m:e>
            <m:r>
              <m:rPr/>
              <w:rPr>
                <w:rFonts w:hint="eastAsia" w:ascii="Cambria Math" w:hAnsi="Cambria Math"/>
              </w:rPr>
              <m:t>p</m:t>
            </m:r>
            <m:ctrlPr>
              <w:rPr>
                <w:rFonts w:ascii="Cambria Math" w:hAnsi="Cambria Math"/>
                <w:i/>
              </w:rPr>
            </m:ctrlPr>
          </m:e>
          <m:sub>
            <m:r>
              <m:rPr/>
              <w:rPr>
                <w:rFonts w:hint="eastAsia" w:ascii="Cambria Math" w:hAnsi="Cambria Math"/>
              </w:rPr>
              <m:t>c</m:t>
            </m:r>
            <m:ctrlPr>
              <w:rPr>
                <w:rFonts w:ascii="Cambria Math" w:hAnsi="Cambria Math"/>
                <w:i/>
              </w:rPr>
            </m:ctrlPr>
          </m:sub>
        </m:sSub>
      </m:oMath>
      <w:r>
        <w:rPr>
          <w:rFonts w:hint="eastAsia"/>
        </w:rPr>
        <w:t>——</w:t>
      </w:r>
      <w:r>
        <w:rPr>
          <w:rFonts w:hint="eastAsia" w:ascii="宋体" w:hAnsi="宋体"/>
        </w:rPr>
        <w:t>基础底面处的自重应力（</w:t>
      </w:r>
      <w:r>
        <w:rPr>
          <w:rFonts w:ascii="宋体" w:hAnsi="宋体"/>
        </w:rPr>
        <w:t>kPa</w:t>
      </w:r>
      <w:r>
        <w:rPr>
          <w:rFonts w:hint="eastAsia" w:ascii="宋体" w:hAnsi="宋体"/>
        </w:rPr>
        <w:t>）；</w:t>
      </w:r>
    </w:p>
    <w:p>
      <w:pPr>
        <w:ind w:left="1836" w:leftChars="472" w:hanging="703" w:hangingChars="293"/>
        <w:rPr>
          <w:rFonts w:ascii="宋体" w:hAnsi="宋体"/>
        </w:rPr>
      </w:pPr>
      <m:oMath>
        <m:r>
          <m:rPr/>
          <w:rPr>
            <w:rFonts w:hint="eastAsia" w:ascii="Cambria Math" w:hAnsi="Cambria Math"/>
          </w:rPr>
          <m:t>z</m:t>
        </m:r>
      </m:oMath>
      <w:r>
        <w:rPr>
          <w:rFonts w:hint="eastAsia"/>
        </w:rPr>
        <w:t>——</w:t>
      </w:r>
      <w:r>
        <w:rPr>
          <w:rFonts w:hint="eastAsia" w:ascii="宋体" w:hAnsi="宋体"/>
        </w:rPr>
        <w:t>固化层的厚度（</w:t>
      </w:r>
      <w:r>
        <w:rPr>
          <w:rFonts w:ascii="宋体" w:hAnsi="宋体"/>
        </w:rPr>
        <w:t xml:space="preserve">m）； </w:t>
      </w:r>
    </w:p>
    <w:p>
      <w:pPr>
        <w:ind w:left="1696" w:leftChars="471" w:hanging="566" w:hangingChars="236"/>
        <w:rPr>
          <w:rFonts w:ascii="宋体" w:hAnsi="宋体"/>
        </w:rPr>
      </w:pPr>
      <m:oMath>
        <m:r>
          <m:rPr/>
          <w:rPr>
            <w:rFonts w:hint="eastAsia" w:ascii="Cambria Math" w:hAnsi="Cambria Math"/>
          </w:rPr>
          <m:t>θ</m:t>
        </m:r>
      </m:oMath>
      <w:r>
        <w:rPr>
          <w:rFonts w:hint="eastAsia"/>
        </w:rPr>
        <w:t>——</w:t>
      </w:r>
      <w:r>
        <w:rPr>
          <w:rFonts w:hint="eastAsia" w:ascii="宋体" w:hAnsi="宋体"/>
        </w:rPr>
        <w:t>压力扩散角</w:t>
      </w:r>
      <w:r>
        <w:rPr>
          <w:rFonts w:ascii="宋体" w:hAnsi="宋体"/>
        </w:rPr>
        <w:t>(</w:t>
      </w:r>
      <w:r>
        <w:rPr>
          <w:rFonts w:hint="eastAsia" w:ascii="宋体" w:hAnsi="宋体"/>
        </w:rPr>
        <w:t>°</w:t>
      </w:r>
      <w:r>
        <w:rPr>
          <w:rFonts w:ascii="宋体" w:hAnsi="宋体"/>
        </w:rPr>
        <w:t>)</w:t>
      </w:r>
      <w:r>
        <w:rPr>
          <w:rFonts w:hint="eastAsia" w:ascii="宋体" w:hAnsi="宋体"/>
        </w:rPr>
        <w:t>，应符合《建筑地基基础设计规范》</w:t>
      </w:r>
      <w:r>
        <w:rPr>
          <w:rFonts w:ascii="宋体" w:hAnsi="宋体"/>
        </w:rPr>
        <w:t xml:space="preserve">GB50007 </w:t>
      </w:r>
      <w:r>
        <w:rPr>
          <w:rFonts w:hint="eastAsia" w:ascii="宋体" w:hAnsi="宋体"/>
        </w:rPr>
        <w:t>、《建筑地基基础设计规范》</w:t>
      </w:r>
      <w:r>
        <w:rPr>
          <w:rFonts w:ascii="宋体" w:hAnsi="宋体"/>
        </w:rPr>
        <w:t>DBJ 15-31</w:t>
      </w:r>
      <w:r>
        <w:rPr>
          <w:rFonts w:hint="eastAsia" w:ascii="宋体" w:hAnsi="宋体"/>
        </w:rPr>
        <w:t>的相关规定</w:t>
      </w:r>
      <w:r>
        <w:rPr>
          <w:rFonts w:ascii="宋体" w:hAnsi="宋体"/>
        </w:rPr>
        <w:t>,</w:t>
      </w:r>
      <w:r>
        <w:rPr>
          <w:rFonts w:hint="eastAsia" w:ascii="宋体" w:hAnsi="宋体"/>
        </w:rPr>
        <w:t>无试验资料时取值宜通过试验确定。</w:t>
      </w:r>
    </w:p>
    <w:p>
      <w:pPr>
        <w:ind w:firstLine="482"/>
        <w:rPr>
          <w:rFonts w:ascii="宋体" w:hAnsi="宋体"/>
        </w:rPr>
      </w:pPr>
      <w:r>
        <w:rPr>
          <w:rFonts w:ascii="宋体" w:hAnsi="宋体"/>
          <w:b/>
        </w:rPr>
        <w:t>3）</w:t>
      </w:r>
      <w:r>
        <w:rPr>
          <w:rFonts w:ascii="宋体" w:hAnsi="宋体"/>
        </w:rPr>
        <w:t>就地固化处理地基承载力计算时，应取就地固化硬壳层表面承载力和下卧层承载力进行设计验算</w:t>
      </w:r>
      <w:r>
        <w:rPr>
          <w:rFonts w:hint="eastAsia" w:ascii="宋体" w:hAnsi="宋体"/>
        </w:rPr>
        <w:t>；</w:t>
      </w:r>
    </w:p>
    <w:p>
      <w:pPr>
        <w:ind w:firstLine="482"/>
      </w:pPr>
      <w:r>
        <w:rPr>
          <w:b/>
        </w:rPr>
        <w:t xml:space="preserve">7 </w:t>
      </w:r>
      <w:r>
        <w:rPr>
          <w:rFonts w:hint="eastAsia"/>
        </w:rPr>
        <w:t>就地固化处理地基的宽度宜为填方坡脚外延伸</w:t>
      </w:r>
      <w:r>
        <w:t xml:space="preserve"> 0.5m</w:t>
      </w:r>
      <w:r>
        <w:rPr>
          <w:rFonts w:hint="eastAsia"/>
        </w:rPr>
        <w:t>～</w:t>
      </w:r>
      <w:r>
        <w:t xml:space="preserve">2.0m </w:t>
      </w:r>
      <w:r>
        <w:rPr>
          <w:rFonts w:hint="eastAsia"/>
        </w:rPr>
        <w:t>或控制在附加应力扩散影响范围内，具体可按下式计算确定：</w:t>
      </w:r>
    </w:p>
    <w:p>
      <w:pPr>
        <w:wordWrap w:val="0"/>
        <w:ind w:firstLine="480"/>
        <w:jc w:val="right"/>
      </w:pPr>
      <m:oMath>
        <m:sSup>
          <m:sSupPr>
            <m:ctrlPr>
              <w:rPr>
                <w:rFonts w:ascii="Cambria Math" w:hAnsi="Cambria Math"/>
                <w:i/>
              </w:rPr>
            </m:ctrlPr>
          </m:sSupPr>
          <m:e>
            <m:r>
              <m:rPr/>
              <w:rPr>
                <w:rFonts w:hint="eastAsia" w:ascii="Cambria Math" w:hAnsi="Cambria Math"/>
              </w:rPr>
              <m:t>b</m:t>
            </m:r>
            <m:ctrlPr>
              <w:rPr>
                <w:rFonts w:ascii="Cambria Math" w:hAnsi="Cambria Math"/>
                <w:i/>
              </w:rPr>
            </m:ctrlPr>
          </m:e>
          <m:sup>
            <m:r>
              <m:rPr/>
              <w:rPr>
                <w:rFonts w:hint="eastAsia" w:ascii="Cambria Math" w:hAnsi="Cambria Math"/>
              </w:rPr>
              <m:t>'</m:t>
            </m:r>
            <m:ctrlPr>
              <w:rPr>
                <w:rFonts w:ascii="Cambria Math" w:hAnsi="Cambria Math"/>
                <w:i/>
              </w:rPr>
            </m:ctrlPr>
          </m:sup>
        </m:sSup>
        <m:r>
          <m:rPr/>
          <w:rPr>
            <w:rFonts w:hint="eastAsia" w:ascii="Cambria Math" w:hAnsi="Cambria Math"/>
          </w:rPr>
          <m:t>≥b+2ztanθ</m:t>
        </m:r>
      </m:oMath>
      <w:r>
        <w:rPr>
          <w:i/>
        </w:rPr>
        <w:t xml:space="preserve">             </w:t>
      </w:r>
      <w:r>
        <w:rPr>
          <w:rFonts w:asciiTheme="minorEastAsia" w:hAnsiTheme="minorEastAsia" w:eastAsiaTheme="minorEastAsia"/>
          <w:i/>
        </w:rPr>
        <w:t xml:space="preserve"> </w:t>
      </w:r>
      <w:r>
        <w:rPr>
          <w:rFonts w:hint="eastAsia" w:asciiTheme="minorEastAsia" w:hAnsiTheme="minorEastAsia" w:eastAsiaTheme="minorEastAsia"/>
        </w:rPr>
        <w:t>（</w:t>
      </w:r>
      <w:r>
        <w:rPr>
          <w:rFonts w:asciiTheme="minorEastAsia" w:hAnsiTheme="minorEastAsia" w:eastAsiaTheme="minorEastAsia"/>
        </w:rPr>
        <w:t>5.2.2-3</w:t>
      </w:r>
      <w:r>
        <w:rPr>
          <w:rFonts w:hint="eastAsia" w:asciiTheme="minorEastAsia" w:hAnsiTheme="minorEastAsia" w:eastAsiaTheme="minorEastAsia"/>
        </w:rPr>
        <w:t>）</w:t>
      </w:r>
    </w:p>
    <w:p>
      <w:pPr>
        <w:ind w:firstLine="0" w:firstLineChars="0"/>
        <w:rPr>
          <w:rFonts w:ascii="宋体" w:hAnsi="宋体"/>
        </w:rPr>
      </w:pPr>
      <w:r>
        <w:rPr>
          <w:rFonts w:hint="eastAsia" w:ascii="宋体" w:hAnsi="宋体"/>
        </w:rPr>
        <w:t>式中：</w:t>
      </w:r>
      <w:r>
        <w:rPr>
          <w:rFonts w:ascii="宋体" w:hAnsi="宋体"/>
        </w:rPr>
        <w:t xml:space="preserve">    </w:t>
      </w:r>
      <m:oMath>
        <m:sSup>
          <m:sSupPr>
            <m:ctrlPr>
              <w:rPr>
                <w:rFonts w:ascii="Cambria Math" w:hAnsi="Cambria Math"/>
                <w:i/>
              </w:rPr>
            </m:ctrlPr>
          </m:sSupPr>
          <m:e>
            <m:r>
              <m:rPr/>
              <w:rPr>
                <w:rFonts w:hint="eastAsia" w:ascii="Cambria Math" w:hAnsi="Cambria Math"/>
              </w:rPr>
              <m:t>b</m:t>
            </m:r>
            <m:ctrlPr>
              <w:rPr>
                <w:rFonts w:ascii="Cambria Math" w:hAnsi="Cambria Math"/>
                <w:i/>
              </w:rPr>
            </m:ctrlPr>
          </m:e>
          <m:sup>
            <m:r>
              <m:rPr/>
              <w:rPr>
                <w:rFonts w:hint="eastAsia" w:ascii="Cambria Math" w:hAnsi="Cambria Math"/>
              </w:rPr>
              <m:t>'</m:t>
            </m:r>
            <m:ctrlPr>
              <w:rPr>
                <w:rFonts w:ascii="Cambria Math" w:hAnsi="Cambria Math"/>
                <w:i/>
              </w:rPr>
            </m:ctrlPr>
          </m:sup>
        </m:sSup>
      </m:oMath>
      <w:r>
        <w:rPr>
          <w:rFonts w:hint="eastAsia"/>
        </w:rPr>
        <w:t>——</w:t>
      </w:r>
      <w:r>
        <w:rPr>
          <w:rFonts w:hint="eastAsia" w:ascii="宋体" w:hAnsi="宋体"/>
        </w:rPr>
        <w:t>固化层底面宽度。</w:t>
      </w:r>
    </w:p>
    <w:p>
      <w:pPr>
        <w:ind w:firstLine="482"/>
      </w:pPr>
      <w:r>
        <w:rPr>
          <w:b/>
        </w:rPr>
        <w:t xml:space="preserve">8 </w:t>
      </w:r>
      <w:r>
        <w:rPr>
          <w:rFonts w:hint="eastAsia"/>
        </w:rPr>
        <w:t>浅层地基采用就地固化处理时，沉降应满足要求。沉降计算包括</w:t>
      </w:r>
      <w:r>
        <w:rPr>
          <w:rFonts w:ascii="宋体" w:hAnsi="宋体"/>
        </w:rPr>
        <w:t>就地</w:t>
      </w:r>
      <w:r>
        <w:rPr>
          <w:rFonts w:hint="eastAsia"/>
        </w:rPr>
        <w:t>固化硬壳层及其下方土层压缩量两部分，并应符合下列规定：</w:t>
      </w:r>
    </w:p>
    <w:p>
      <w:pPr>
        <w:ind w:firstLine="482"/>
        <w:rPr>
          <w:rFonts w:ascii="宋体" w:hAnsi="宋体"/>
        </w:rPr>
      </w:pPr>
      <w:r>
        <w:rPr>
          <w:rFonts w:ascii="宋体" w:hAnsi="宋体"/>
          <w:b/>
        </w:rPr>
        <w:t>1）</w:t>
      </w:r>
      <w:r>
        <w:rPr>
          <w:rFonts w:hint="eastAsia" w:ascii="宋体" w:hAnsi="宋体"/>
        </w:rPr>
        <w:t>就地固化硬壳层仅考虑其压缩变形，可根据固化土体的压缩模量进行计算；</w:t>
      </w:r>
      <w:r>
        <w:rPr>
          <w:rFonts w:ascii="宋体" w:hAnsi="宋体"/>
        </w:rPr>
        <w:t xml:space="preserve"> </w:t>
      </w:r>
    </w:p>
    <w:p>
      <w:pPr>
        <w:ind w:firstLine="482"/>
        <w:rPr>
          <w:rFonts w:ascii="宋体" w:hAnsi="宋体"/>
        </w:rPr>
      </w:pPr>
      <w:r>
        <w:rPr>
          <w:rFonts w:ascii="宋体" w:hAnsi="宋体"/>
          <w:b/>
        </w:rPr>
        <w:t>2）</w:t>
      </w:r>
      <w:r>
        <w:rPr>
          <w:rFonts w:hint="eastAsia" w:ascii="宋体" w:hAnsi="宋体"/>
        </w:rPr>
        <w:t>就地固化硬壳层下方各土层压缩变形之和可采用分层总和法计算；</w:t>
      </w:r>
    </w:p>
    <w:p>
      <w:pPr>
        <w:ind w:firstLine="482"/>
        <w:rPr>
          <w:rFonts w:ascii="宋体" w:hAnsi="宋体"/>
        </w:rPr>
      </w:pPr>
      <w:r>
        <w:rPr>
          <w:rFonts w:ascii="宋体" w:hAnsi="宋体"/>
          <w:b/>
        </w:rPr>
        <w:t>3）</w:t>
      </w:r>
      <w:r>
        <w:rPr>
          <w:rFonts w:hint="eastAsia" w:ascii="宋体" w:hAnsi="宋体"/>
        </w:rPr>
        <w:t>沉降计算应满足</w:t>
      </w:r>
      <w:r>
        <w:rPr>
          <w:rFonts w:hint="eastAsia"/>
        </w:rPr>
        <w:t>《公路路基设计规范》</w:t>
      </w:r>
      <w:r>
        <w:t>JTG D30</w:t>
      </w:r>
      <w:r>
        <w:rPr>
          <w:rFonts w:hint="eastAsia"/>
        </w:rPr>
        <w:t>、《城市道路路基设计规范》</w:t>
      </w:r>
      <w:r>
        <w:t>CJJ194</w:t>
      </w:r>
      <w:r>
        <w:rPr>
          <w:rFonts w:hint="eastAsia"/>
        </w:rPr>
        <w:t>、</w:t>
      </w:r>
      <w:r>
        <w:rPr>
          <w:rFonts w:hint="eastAsia" w:ascii="宋体" w:hAnsi="宋体"/>
        </w:rPr>
        <w:t>《建筑地基基础设计规范》</w:t>
      </w:r>
      <w:r>
        <w:rPr>
          <w:rFonts w:ascii="宋体" w:hAnsi="宋体"/>
        </w:rPr>
        <w:t xml:space="preserve">GB50007 </w:t>
      </w:r>
      <w:r>
        <w:rPr>
          <w:rFonts w:hint="eastAsia" w:ascii="宋体" w:hAnsi="宋体"/>
        </w:rPr>
        <w:t>、《建筑地基基础设计规范》</w:t>
      </w:r>
      <w:r>
        <w:rPr>
          <w:rFonts w:ascii="宋体" w:hAnsi="宋体"/>
        </w:rPr>
        <w:t>DBJ 15-31</w:t>
      </w:r>
      <w:r>
        <w:rPr>
          <w:rFonts w:hint="eastAsia" w:ascii="宋体" w:hAnsi="宋体"/>
        </w:rPr>
        <w:t>、《建筑地基处理技术规范》</w:t>
      </w:r>
      <w:r>
        <w:rPr>
          <w:rFonts w:ascii="宋体" w:hAnsi="宋体"/>
        </w:rPr>
        <w:t>DBJ/T 15-38等相关标准</w:t>
      </w:r>
      <w:r>
        <w:rPr>
          <w:rFonts w:hint="eastAsia" w:ascii="宋体" w:hAnsi="宋体"/>
        </w:rPr>
        <w:t>的要求；</w:t>
      </w:r>
    </w:p>
    <w:p>
      <w:pPr>
        <w:ind w:firstLine="482"/>
      </w:pPr>
      <w:r>
        <w:rPr>
          <w:b/>
        </w:rPr>
        <w:t xml:space="preserve">9 </w:t>
      </w:r>
      <w:r>
        <w:rPr>
          <w:rFonts w:hint="eastAsia"/>
        </w:rPr>
        <w:t>稳定性分析可采用圆弧滑动法进行，固化土的抗剪强度取</w:t>
      </w:r>
      <w:r>
        <w:rPr>
          <w:rFonts w:hint="eastAsia" w:asciiTheme="minorEastAsia" w:hAnsiTheme="minorEastAsia" w:eastAsiaTheme="minorEastAsia"/>
        </w:rPr>
        <w:t>值见</w:t>
      </w:r>
      <w:r>
        <w:rPr>
          <w:rFonts w:asciiTheme="minorEastAsia" w:hAnsiTheme="minorEastAsia" w:eastAsiaTheme="minorEastAsia"/>
        </w:rPr>
        <w:t>5.3.7</w:t>
      </w:r>
      <w:r>
        <w:rPr>
          <w:rFonts w:hint="eastAsia" w:asciiTheme="minorEastAsia" w:hAnsiTheme="minorEastAsia" w:eastAsiaTheme="minorEastAsia"/>
        </w:rPr>
        <w:t>条；</w:t>
      </w:r>
    </w:p>
    <w:p>
      <w:pPr>
        <w:ind w:firstLine="482"/>
      </w:pPr>
      <w:r>
        <w:rPr>
          <w:b/>
        </w:rPr>
        <w:t>10</w:t>
      </w:r>
      <w:r>
        <w:rPr>
          <w:rFonts w:hint="eastAsia"/>
        </w:rPr>
        <w:t>局部采用就地固化处理时，其顶面可设置加筋垫层。加筋宜采用土工合成材料，垫层可采用改良土或透水性良好的填料。</w:t>
      </w:r>
    </w:p>
    <w:p>
      <w:pPr>
        <w:pStyle w:val="5"/>
      </w:pPr>
      <w:r>
        <w:rPr>
          <w:rFonts w:hint="eastAsia"/>
        </w:rPr>
        <w:t>异位固化应符合下列规定：</w:t>
      </w:r>
    </w:p>
    <w:p>
      <w:pPr>
        <w:ind w:firstLine="482"/>
      </w:pPr>
      <w:r>
        <w:rPr>
          <w:b/>
        </w:rPr>
        <w:t>1</w:t>
      </w:r>
      <w:r>
        <w:t xml:space="preserve"> </w:t>
      </w:r>
      <w:r>
        <w:rPr>
          <w:rFonts w:hint="eastAsia"/>
        </w:rPr>
        <w:t>需根据原土的性质、使用部位的要求等进行异地固化类型设计，选择粉态固化土或</w:t>
      </w:r>
      <w:r>
        <w:rPr>
          <w:rFonts w:hint="eastAsia" w:ascii="宋体" w:hAnsi="宋体"/>
        </w:rPr>
        <w:t>液态固化土；</w:t>
      </w:r>
    </w:p>
    <w:p>
      <w:pPr>
        <w:ind w:firstLine="482"/>
      </w:pPr>
      <w:r>
        <w:rPr>
          <w:b/>
        </w:rPr>
        <w:t xml:space="preserve">2 </w:t>
      </w:r>
      <w:r>
        <w:rPr>
          <w:rFonts w:hint="eastAsia" w:ascii="宋体" w:hAnsi="宋体"/>
        </w:rPr>
        <w:t>异位</w:t>
      </w:r>
      <w:r>
        <w:rPr>
          <w:rFonts w:hint="eastAsia"/>
        </w:rPr>
        <w:t>固化设计内容主要包括类型选用、材料和工艺选择、配合比设计和工程方案设计等；</w:t>
      </w:r>
    </w:p>
    <w:p>
      <w:pPr>
        <w:ind w:firstLine="482"/>
      </w:pPr>
      <w:r>
        <w:rPr>
          <w:b/>
        </w:rPr>
        <w:t xml:space="preserve">3 </w:t>
      </w:r>
      <w:r>
        <w:rPr>
          <w:rFonts w:hint="eastAsia"/>
        </w:rPr>
        <w:t>异位固化设计应满足地基承载力、沉降和稳定性要求，并符合《公路路基设计规范》</w:t>
      </w:r>
      <w:r>
        <w:t>JTG D30</w:t>
      </w:r>
      <w:r>
        <w:rPr>
          <w:rFonts w:hint="eastAsia"/>
        </w:rPr>
        <w:t>、《建筑地基处理技术规范》</w:t>
      </w:r>
      <w:r>
        <w:t>GB50007</w:t>
      </w:r>
      <w:r>
        <w:rPr>
          <w:rFonts w:hint="eastAsia"/>
        </w:rPr>
        <w:t>、《</w:t>
      </w:r>
      <w:bookmarkStart w:id="333" w:name="OLE_LINK3"/>
      <w:r>
        <w:rPr>
          <w:rFonts w:hint="eastAsia"/>
        </w:rPr>
        <w:t>建筑地基处理技术规范》</w:t>
      </w:r>
      <w:r>
        <w:t>JGJ79</w:t>
      </w:r>
      <w:bookmarkEnd w:id="333"/>
      <w:r>
        <w:rPr>
          <w:rFonts w:hint="eastAsia"/>
        </w:rPr>
        <w:t>、《城市道路路基设计规范》</w:t>
      </w:r>
      <w:r>
        <w:t>CJJ194</w:t>
      </w:r>
      <w:r>
        <w:rPr>
          <w:rFonts w:hint="eastAsia"/>
        </w:rPr>
        <w:t>的相关规定；</w:t>
      </w:r>
    </w:p>
    <w:p>
      <w:pPr>
        <w:ind w:firstLine="482"/>
        <w:jc w:val="left"/>
        <w:textAlignment w:val="center"/>
      </w:pPr>
      <w:r>
        <w:rPr>
          <w:rFonts w:ascii="宋体" w:hAnsi="宋体"/>
          <w:b/>
        </w:rPr>
        <w:t xml:space="preserve">4 </w:t>
      </w:r>
      <w:r>
        <w:rPr>
          <w:rFonts w:hint="eastAsia" w:ascii="宋体" w:hAnsi="宋体"/>
        </w:rPr>
        <w:t>粉态固化土分层厚度不宜大于</w:t>
      </w:r>
      <w:r>
        <w:rPr>
          <w:rFonts w:ascii="宋体" w:hAnsi="宋体"/>
        </w:rPr>
        <w:t>30cm</w:t>
      </w:r>
      <w:r>
        <w:rPr>
          <w:rFonts w:hint="eastAsia" w:ascii="宋体" w:hAnsi="宋体"/>
        </w:rPr>
        <w:t>，液态固化土分层厚度不宜大于</w:t>
      </w:r>
      <w:r>
        <w:rPr>
          <w:rFonts w:ascii="宋体" w:hAnsi="宋体"/>
        </w:rPr>
        <w:t>1.5m</w:t>
      </w:r>
      <w:r>
        <w:rPr>
          <w:rFonts w:hint="eastAsia" w:ascii="宋体" w:hAnsi="宋体"/>
        </w:rPr>
        <w:t>；</w:t>
      </w:r>
    </w:p>
    <w:p>
      <w:pPr>
        <w:ind w:firstLine="482"/>
      </w:pPr>
      <w:r>
        <w:rPr>
          <w:rFonts w:asciiTheme="minorEastAsia" w:hAnsiTheme="minorEastAsia" w:eastAsiaTheme="minorEastAsia"/>
          <w:b/>
          <w:bCs/>
          <w:szCs w:val="32"/>
        </w:rPr>
        <w:t>5</w:t>
      </w:r>
      <w:r>
        <w:rPr>
          <w:rFonts w:asciiTheme="minorEastAsia" w:hAnsiTheme="minorEastAsia" w:eastAsiaTheme="minorEastAsia"/>
          <w:bCs/>
          <w:szCs w:val="32"/>
        </w:rPr>
        <w:t xml:space="preserve"> </w:t>
      </w:r>
      <w:r>
        <w:rPr>
          <w:rFonts w:hint="eastAsia" w:asciiTheme="minorEastAsia" w:hAnsiTheme="minorEastAsia" w:eastAsiaTheme="minorEastAsia"/>
          <w:szCs w:val="32"/>
        </w:rPr>
        <w:t>立方体抗压强度可作为异位</w:t>
      </w:r>
      <w:r>
        <w:rPr>
          <w:rFonts w:hint="eastAsia" w:asciiTheme="minorEastAsia" w:hAnsiTheme="minorEastAsia" w:eastAsiaTheme="minorEastAsia"/>
          <w:bCs/>
          <w:szCs w:val="32"/>
        </w:rPr>
        <w:t>固化</w:t>
      </w:r>
      <w:r>
        <w:rPr>
          <w:rFonts w:hint="eastAsia" w:asciiTheme="minorEastAsia" w:hAnsiTheme="minorEastAsia" w:eastAsiaTheme="minorEastAsia"/>
          <w:szCs w:val="32"/>
        </w:rPr>
        <w:t>土强度设计的主要控制性指标，塌落度和扩展度等参数可作为一般控制指标。</w:t>
      </w:r>
      <w:bookmarkStart w:id="334" w:name="_Toc167868032"/>
      <w:bookmarkEnd w:id="334"/>
      <w:bookmarkStart w:id="335" w:name="_Toc167868031"/>
      <w:bookmarkEnd w:id="335"/>
      <w:bookmarkStart w:id="336" w:name="_Toc175219137"/>
      <w:bookmarkEnd w:id="336"/>
      <w:bookmarkStart w:id="337" w:name="_Toc167868030"/>
      <w:bookmarkEnd w:id="337"/>
      <w:bookmarkStart w:id="338" w:name="_Toc167869091"/>
      <w:bookmarkEnd w:id="338"/>
      <w:bookmarkStart w:id="339" w:name="_Toc167869090"/>
      <w:bookmarkEnd w:id="339"/>
      <w:bookmarkStart w:id="340" w:name="_Toc167868033"/>
      <w:bookmarkEnd w:id="340"/>
      <w:bookmarkStart w:id="341" w:name="_Toc175219255"/>
      <w:bookmarkEnd w:id="341"/>
      <w:bookmarkStart w:id="342" w:name="_Toc175219368"/>
      <w:bookmarkEnd w:id="342"/>
      <w:bookmarkStart w:id="343" w:name="_Toc175219254"/>
      <w:bookmarkEnd w:id="343"/>
      <w:bookmarkStart w:id="344" w:name="_Toc175218847"/>
      <w:bookmarkEnd w:id="344"/>
      <w:bookmarkStart w:id="345" w:name="_Toc167868140"/>
      <w:bookmarkEnd w:id="345"/>
      <w:bookmarkStart w:id="346" w:name="_Toc167868142"/>
      <w:bookmarkEnd w:id="346"/>
      <w:bookmarkStart w:id="347" w:name="_Toc167868882"/>
      <w:bookmarkEnd w:id="347"/>
      <w:bookmarkStart w:id="348" w:name="_Toc167869089"/>
      <w:bookmarkEnd w:id="348"/>
      <w:bookmarkStart w:id="349" w:name="_Toc175219136"/>
      <w:bookmarkEnd w:id="349"/>
      <w:bookmarkStart w:id="350" w:name="_Toc167868139"/>
      <w:bookmarkEnd w:id="350"/>
      <w:bookmarkStart w:id="351" w:name="_Toc175219253"/>
      <w:bookmarkEnd w:id="351"/>
      <w:bookmarkStart w:id="352" w:name="_Toc175219138"/>
      <w:bookmarkEnd w:id="352"/>
      <w:bookmarkStart w:id="353" w:name="_Toc167868880"/>
      <w:bookmarkEnd w:id="353"/>
      <w:bookmarkStart w:id="354" w:name="_Toc175218848"/>
      <w:bookmarkEnd w:id="354"/>
      <w:bookmarkStart w:id="355" w:name="_Toc175218851"/>
      <w:bookmarkEnd w:id="355"/>
      <w:bookmarkStart w:id="356" w:name="_Toc167868881"/>
      <w:bookmarkEnd w:id="356"/>
      <w:bookmarkStart w:id="357" w:name="_Toc175219371"/>
      <w:bookmarkEnd w:id="357"/>
      <w:bookmarkStart w:id="358" w:name="_Toc167869093"/>
      <w:bookmarkEnd w:id="358"/>
      <w:bookmarkStart w:id="359" w:name="_Toc175219369"/>
      <w:bookmarkEnd w:id="359"/>
      <w:bookmarkStart w:id="360" w:name="_Toc175219140"/>
      <w:bookmarkEnd w:id="360"/>
      <w:bookmarkStart w:id="361" w:name="_Toc175219370"/>
      <w:bookmarkEnd w:id="361"/>
      <w:bookmarkStart w:id="362" w:name="_Toc167868985"/>
      <w:bookmarkEnd w:id="362"/>
      <w:bookmarkStart w:id="363" w:name="_Toc167868884"/>
      <w:bookmarkEnd w:id="363"/>
      <w:bookmarkStart w:id="364" w:name="_Toc175218849"/>
      <w:bookmarkEnd w:id="364"/>
      <w:bookmarkStart w:id="365" w:name="_Toc167868141"/>
      <w:bookmarkEnd w:id="365"/>
      <w:bookmarkStart w:id="366" w:name="_Toc167868144"/>
      <w:bookmarkEnd w:id="366"/>
      <w:bookmarkStart w:id="367" w:name="_Toc175219372"/>
      <w:bookmarkEnd w:id="367"/>
      <w:bookmarkStart w:id="368" w:name="_Toc175219257"/>
      <w:bookmarkEnd w:id="368"/>
      <w:bookmarkStart w:id="369" w:name="_Toc167868034"/>
      <w:bookmarkEnd w:id="369"/>
      <w:bookmarkStart w:id="370" w:name="_Toc167869092"/>
      <w:bookmarkEnd w:id="370"/>
      <w:bookmarkStart w:id="371" w:name="_Toc167868035"/>
      <w:bookmarkEnd w:id="371"/>
    </w:p>
    <w:p>
      <w:pPr>
        <w:pStyle w:val="3"/>
        <w:spacing w:before="326" w:after="326"/>
      </w:pPr>
      <w:bookmarkStart w:id="372" w:name="_Toc188280786"/>
      <w:bookmarkEnd w:id="372"/>
      <w:bookmarkStart w:id="373" w:name="_Toc194419510"/>
      <w:bookmarkEnd w:id="373"/>
      <w:bookmarkStart w:id="374" w:name="_Toc188281373"/>
      <w:bookmarkEnd w:id="374"/>
      <w:bookmarkStart w:id="375" w:name="_Toc188280791"/>
      <w:bookmarkEnd w:id="375"/>
      <w:bookmarkStart w:id="376" w:name="_Toc194419506"/>
      <w:bookmarkEnd w:id="376"/>
      <w:bookmarkStart w:id="377" w:name="_Toc188281377"/>
      <w:bookmarkEnd w:id="377"/>
      <w:bookmarkStart w:id="378" w:name="_Toc194419504"/>
      <w:bookmarkEnd w:id="378"/>
      <w:bookmarkStart w:id="379" w:name="_Toc188280788"/>
      <w:bookmarkEnd w:id="379"/>
      <w:bookmarkStart w:id="380" w:name="_Toc188280790"/>
      <w:bookmarkEnd w:id="380"/>
      <w:bookmarkStart w:id="381" w:name="_Toc194419508"/>
      <w:bookmarkEnd w:id="381"/>
      <w:bookmarkStart w:id="382" w:name="_Toc194419514"/>
      <w:bookmarkEnd w:id="382"/>
      <w:bookmarkStart w:id="383" w:name="_Toc188281372"/>
      <w:bookmarkEnd w:id="383"/>
      <w:bookmarkStart w:id="384" w:name="_Toc188281369"/>
      <w:bookmarkEnd w:id="384"/>
      <w:bookmarkStart w:id="385" w:name="_Toc188280792"/>
      <w:bookmarkEnd w:id="385"/>
      <w:bookmarkStart w:id="386" w:name="_Toc188280789"/>
      <w:bookmarkEnd w:id="386"/>
      <w:bookmarkStart w:id="387" w:name="_Toc188281367"/>
      <w:bookmarkEnd w:id="387"/>
      <w:bookmarkStart w:id="388" w:name="_Toc188280787"/>
      <w:bookmarkEnd w:id="388"/>
      <w:bookmarkStart w:id="389" w:name="_Toc194419505"/>
      <w:bookmarkEnd w:id="389"/>
      <w:bookmarkStart w:id="390" w:name="_Toc188281368"/>
      <w:bookmarkEnd w:id="390"/>
      <w:bookmarkStart w:id="391" w:name="_Toc188281371"/>
      <w:bookmarkEnd w:id="391"/>
      <w:bookmarkStart w:id="392" w:name="_Toc194419509"/>
      <w:bookmarkEnd w:id="392"/>
      <w:bookmarkStart w:id="393" w:name="_Toc188281370"/>
      <w:bookmarkEnd w:id="393"/>
      <w:bookmarkStart w:id="394" w:name="_Toc188281626"/>
      <w:bookmarkEnd w:id="394"/>
      <w:bookmarkStart w:id="395" w:name="_Toc188281630"/>
      <w:bookmarkEnd w:id="395"/>
      <w:bookmarkStart w:id="396" w:name="_Toc194419766"/>
      <w:bookmarkEnd w:id="396"/>
      <w:bookmarkStart w:id="397" w:name="_Toc194419768"/>
      <w:bookmarkEnd w:id="397"/>
      <w:bookmarkStart w:id="398" w:name="_Toc188281632"/>
      <w:bookmarkEnd w:id="398"/>
      <w:bookmarkStart w:id="399" w:name="_Toc188281051"/>
      <w:bookmarkEnd w:id="399"/>
      <w:bookmarkStart w:id="400" w:name="_Toc188281636"/>
      <w:bookmarkEnd w:id="400"/>
      <w:bookmarkStart w:id="401" w:name="_Toc194419763"/>
      <w:bookmarkEnd w:id="401"/>
      <w:bookmarkStart w:id="402" w:name="_Toc188281044"/>
      <w:bookmarkEnd w:id="402"/>
      <w:bookmarkStart w:id="403" w:name="_Toc188281050"/>
      <w:bookmarkEnd w:id="403"/>
      <w:bookmarkStart w:id="404" w:name="_Toc194419767"/>
      <w:bookmarkEnd w:id="404"/>
      <w:bookmarkStart w:id="405" w:name="_Toc188281049"/>
      <w:bookmarkEnd w:id="405"/>
      <w:bookmarkStart w:id="406" w:name="_Toc194419769"/>
      <w:bookmarkEnd w:id="406"/>
      <w:bookmarkStart w:id="407" w:name="_Toc188281631"/>
      <w:bookmarkEnd w:id="407"/>
      <w:bookmarkStart w:id="408" w:name="_Toc188281048"/>
      <w:bookmarkEnd w:id="408"/>
      <w:bookmarkStart w:id="409" w:name="_Toc194419772"/>
      <w:bookmarkEnd w:id="409"/>
      <w:bookmarkStart w:id="410" w:name="_Toc188281627"/>
      <w:bookmarkEnd w:id="410"/>
      <w:bookmarkStart w:id="411" w:name="_Toc188281054"/>
      <w:bookmarkEnd w:id="411"/>
      <w:bookmarkStart w:id="412" w:name="_Toc188281045"/>
      <w:bookmarkEnd w:id="412"/>
      <w:bookmarkStart w:id="413" w:name="_Toc188281405"/>
      <w:bookmarkEnd w:id="413"/>
      <w:bookmarkStart w:id="414" w:name="_Toc188281375"/>
      <w:bookmarkEnd w:id="414"/>
      <w:bookmarkStart w:id="415" w:name="_Toc194419515"/>
      <w:bookmarkEnd w:id="415"/>
      <w:bookmarkStart w:id="416" w:name="_Toc188280798"/>
      <w:bookmarkEnd w:id="416"/>
      <w:bookmarkStart w:id="417" w:name="_Toc188280795"/>
      <w:bookmarkEnd w:id="417"/>
      <w:bookmarkStart w:id="418" w:name="_Toc194419516"/>
      <w:bookmarkEnd w:id="418"/>
      <w:bookmarkStart w:id="419" w:name="_Toc188281380"/>
      <w:bookmarkEnd w:id="419"/>
      <w:bookmarkStart w:id="420" w:name="_Toc188281379"/>
      <w:bookmarkEnd w:id="420"/>
      <w:bookmarkStart w:id="421" w:name="_Toc188280793"/>
      <w:bookmarkEnd w:id="421"/>
      <w:bookmarkStart w:id="422" w:name="_Toc194419513"/>
      <w:bookmarkEnd w:id="422"/>
      <w:bookmarkStart w:id="423" w:name="_Toc188281374"/>
      <w:bookmarkEnd w:id="423"/>
      <w:bookmarkStart w:id="424" w:name="_Toc188280794"/>
      <w:bookmarkEnd w:id="424"/>
      <w:bookmarkStart w:id="425" w:name="_Toc188281381"/>
      <w:bookmarkEnd w:id="425"/>
      <w:bookmarkStart w:id="426" w:name="_Toc194419511"/>
      <w:bookmarkEnd w:id="426"/>
      <w:bookmarkStart w:id="427" w:name="_Toc188280797"/>
      <w:bookmarkEnd w:id="427"/>
      <w:bookmarkStart w:id="428" w:name="_Toc188281376"/>
      <w:bookmarkEnd w:id="428"/>
      <w:bookmarkStart w:id="429" w:name="_Toc194419512"/>
      <w:bookmarkEnd w:id="429"/>
      <w:bookmarkStart w:id="430" w:name="_Toc194419517"/>
      <w:bookmarkEnd w:id="430"/>
      <w:bookmarkStart w:id="431" w:name="_Toc188280799"/>
      <w:bookmarkEnd w:id="431"/>
      <w:bookmarkStart w:id="432" w:name="_Toc188281035"/>
      <w:bookmarkEnd w:id="432"/>
      <w:bookmarkStart w:id="433" w:name="_Toc194419753"/>
      <w:bookmarkEnd w:id="433"/>
      <w:bookmarkStart w:id="434" w:name="_Toc188281622"/>
      <w:bookmarkEnd w:id="434"/>
      <w:bookmarkStart w:id="435" w:name="_Toc188281618"/>
      <w:bookmarkEnd w:id="435"/>
      <w:bookmarkStart w:id="436" w:name="_Toc188281620"/>
      <w:bookmarkEnd w:id="436"/>
      <w:bookmarkStart w:id="437" w:name="_Toc188281034"/>
      <w:bookmarkEnd w:id="437"/>
      <w:bookmarkStart w:id="438" w:name="_Toc194419749"/>
      <w:bookmarkEnd w:id="438"/>
      <w:bookmarkStart w:id="439" w:name="_Toc188281621"/>
      <w:bookmarkEnd w:id="439"/>
      <w:bookmarkStart w:id="440" w:name="_Toc194419758"/>
      <w:bookmarkEnd w:id="440"/>
      <w:bookmarkStart w:id="441" w:name="_Toc188281615"/>
      <w:bookmarkEnd w:id="441"/>
      <w:bookmarkStart w:id="442" w:name="_Toc194419756"/>
      <w:bookmarkEnd w:id="442"/>
      <w:bookmarkStart w:id="443" w:name="_Toc188281030"/>
      <w:bookmarkEnd w:id="443"/>
      <w:bookmarkStart w:id="444" w:name="_Toc188281036"/>
      <w:bookmarkEnd w:id="444"/>
      <w:bookmarkStart w:id="445" w:name="_Toc188281612"/>
      <w:bookmarkEnd w:id="445"/>
      <w:bookmarkStart w:id="446" w:name="_Toc188281616"/>
      <w:bookmarkEnd w:id="446"/>
      <w:bookmarkStart w:id="447" w:name="_Toc194419762"/>
      <w:bookmarkEnd w:id="447"/>
      <w:bookmarkStart w:id="448" w:name="_Toc188281617"/>
      <w:bookmarkEnd w:id="448"/>
      <w:bookmarkStart w:id="449" w:name="_Toc194419754"/>
      <w:bookmarkEnd w:id="449"/>
      <w:bookmarkStart w:id="450" w:name="_Toc194419752"/>
      <w:bookmarkEnd w:id="450"/>
      <w:bookmarkStart w:id="451" w:name="_Toc188281038"/>
      <w:bookmarkEnd w:id="451"/>
      <w:bookmarkStart w:id="452" w:name="_Toc188281031"/>
      <w:bookmarkEnd w:id="452"/>
      <w:bookmarkStart w:id="453" w:name="_Toc188281040"/>
      <w:bookmarkEnd w:id="453"/>
      <w:bookmarkStart w:id="454" w:name="_Toc188281039"/>
      <w:bookmarkEnd w:id="454"/>
      <w:bookmarkStart w:id="455" w:name="_Toc188281037"/>
      <w:bookmarkEnd w:id="455"/>
      <w:bookmarkStart w:id="456" w:name="_Toc194419757"/>
      <w:bookmarkEnd w:id="456"/>
      <w:bookmarkStart w:id="457" w:name="_Toc188281619"/>
      <w:bookmarkEnd w:id="457"/>
      <w:bookmarkStart w:id="458" w:name="_Toc194419755"/>
      <w:bookmarkEnd w:id="458"/>
      <w:bookmarkStart w:id="459" w:name="_Toc188281594"/>
      <w:bookmarkEnd w:id="459"/>
      <w:bookmarkStart w:id="460" w:name="_Toc188281613"/>
      <w:bookmarkEnd w:id="460"/>
      <w:bookmarkStart w:id="461" w:name="_Toc188281614"/>
      <w:bookmarkEnd w:id="461"/>
      <w:bookmarkStart w:id="462" w:name="_Toc188281014"/>
      <w:bookmarkEnd w:id="462"/>
      <w:bookmarkStart w:id="463" w:name="_Toc188281597"/>
      <w:bookmarkEnd w:id="463"/>
      <w:bookmarkStart w:id="464" w:name="_Toc188281006"/>
      <w:bookmarkEnd w:id="464"/>
      <w:bookmarkStart w:id="465" w:name="_Toc194419729"/>
      <w:bookmarkEnd w:id="465"/>
      <w:bookmarkStart w:id="466" w:name="_Toc188281015"/>
      <w:bookmarkEnd w:id="466"/>
      <w:bookmarkStart w:id="467" w:name="_Toc188281587"/>
      <w:bookmarkEnd w:id="467"/>
      <w:bookmarkStart w:id="468" w:name="_Toc194419724"/>
      <w:bookmarkEnd w:id="468"/>
      <w:bookmarkStart w:id="469" w:name="_Toc188281017"/>
      <w:bookmarkEnd w:id="469"/>
      <w:bookmarkStart w:id="470" w:name="_Toc188281599"/>
      <w:bookmarkEnd w:id="470"/>
      <w:bookmarkStart w:id="471" w:name="_Toc188281018"/>
      <w:bookmarkEnd w:id="471"/>
      <w:bookmarkStart w:id="472" w:name="_Toc188281033"/>
      <w:bookmarkEnd w:id="472"/>
      <w:bookmarkStart w:id="473" w:name="_Toc188281011"/>
      <w:bookmarkEnd w:id="473"/>
      <w:bookmarkStart w:id="474" w:name="_Toc194419732"/>
      <w:bookmarkEnd w:id="474"/>
      <w:bookmarkStart w:id="475" w:name="_Toc188281016"/>
      <w:bookmarkEnd w:id="475"/>
      <w:bookmarkStart w:id="476" w:name="_Toc188281005"/>
      <w:bookmarkEnd w:id="476"/>
      <w:bookmarkStart w:id="477" w:name="_Toc188281591"/>
      <w:bookmarkEnd w:id="477"/>
      <w:bookmarkStart w:id="478" w:name="_Toc188281590"/>
      <w:bookmarkEnd w:id="478"/>
      <w:bookmarkStart w:id="479" w:name="_Toc188281596"/>
      <w:bookmarkEnd w:id="479"/>
      <w:bookmarkStart w:id="480" w:name="_Toc194419750"/>
      <w:bookmarkEnd w:id="480"/>
      <w:bookmarkStart w:id="481" w:name="_Toc188281593"/>
      <w:bookmarkEnd w:id="481"/>
      <w:bookmarkStart w:id="482" w:name="_Toc194419735"/>
      <w:bookmarkEnd w:id="482"/>
      <w:bookmarkStart w:id="483" w:name="_Toc188281595"/>
      <w:bookmarkEnd w:id="483"/>
      <w:bookmarkStart w:id="484" w:name="_Toc188281600"/>
      <w:bookmarkEnd w:id="484"/>
      <w:bookmarkStart w:id="485" w:name="_Toc188281012"/>
      <w:bookmarkEnd w:id="485"/>
      <w:bookmarkStart w:id="486" w:name="_Toc194419730"/>
      <w:bookmarkEnd w:id="486"/>
      <w:bookmarkStart w:id="487" w:name="_Toc194419727"/>
      <w:bookmarkEnd w:id="487"/>
      <w:bookmarkStart w:id="488" w:name="_Toc188281588"/>
      <w:bookmarkEnd w:id="488"/>
      <w:bookmarkStart w:id="489" w:name="_Toc188281598"/>
      <w:bookmarkEnd w:id="489"/>
      <w:bookmarkStart w:id="490" w:name="_Toc194419723"/>
      <w:bookmarkEnd w:id="490"/>
      <w:bookmarkStart w:id="491" w:name="_Toc188281032"/>
      <w:bookmarkEnd w:id="491"/>
      <w:bookmarkStart w:id="492" w:name="_Toc194419751"/>
      <w:bookmarkEnd w:id="492"/>
      <w:bookmarkStart w:id="493" w:name="_Toc188281010"/>
      <w:bookmarkEnd w:id="493"/>
      <w:bookmarkStart w:id="494" w:name="_Toc188281009"/>
      <w:bookmarkEnd w:id="494"/>
      <w:bookmarkStart w:id="495" w:name="_Toc194419737"/>
      <w:bookmarkEnd w:id="495"/>
      <w:bookmarkStart w:id="496" w:name="_Toc194419736"/>
      <w:bookmarkEnd w:id="496"/>
      <w:bookmarkStart w:id="497" w:name="_Toc188281592"/>
      <w:bookmarkEnd w:id="497"/>
      <w:bookmarkStart w:id="498" w:name="_Toc194419733"/>
      <w:bookmarkEnd w:id="498"/>
      <w:bookmarkStart w:id="499" w:name="_Toc194419734"/>
      <w:bookmarkEnd w:id="499"/>
      <w:bookmarkStart w:id="500" w:name="_Toc194419731"/>
      <w:bookmarkEnd w:id="500"/>
      <w:bookmarkStart w:id="501" w:name="_Toc194419728"/>
      <w:bookmarkEnd w:id="501"/>
      <w:bookmarkStart w:id="502" w:name="_Toc188281013"/>
      <w:bookmarkEnd w:id="502"/>
      <w:bookmarkStart w:id="503" w:name="_Toc194419603"/>
      <w:bookmarkEnd w:id="503"/>
      <w:bookmarkStart w:id="504" w:name="_Toc194419600"/>
      <w:bookmarkEnd w:id="504"/>
      <w:bookmarkStart w:id="505" w:name="_Toc194419602"/>
      <w:bookmarkEnd w:id="505"/>
      <w:bookmarkStart w:id="506" w:name="_Toc188281464"/>
      <w:bookmarkEnd w:id="506"/>
      <w:bookmarkStart w:id="507" w:name="_Toc188280882"/>
      <w:bookmarkEnd w:id="507"/>
      <w:bookmarkStart w:id="508" w:name="_Toc188281465"/>
      <w:bookmarkEnd w:id="508"/>
      <w:bookmarkStart w:id="509" w:name="_Toc188281470"/>
      <w:bookmarkEnd w:id="509"/>
      <w:bookmarkStart w:id="510" w:name="_Toc188280883"/>
      <w:bookmarkEnd w:id="510"/>
      <w:bookmarkStart w:id="511" w:name="_Toc188280884"/>
      <w:bookmarkEnd w:id="511"/>
      <w:bookmarkStart w:id="512" w:name="_Toc194419601"/>
      <w:bookmarkEnd w:id="512"/>
      <w:bookmarkStart w:id="513" w:name="_Toc188281466"/>
      <w:bookmarkEnd w:id="513"/>
      <w:bookmarkStart w:id="514" w:name="_Toc188281526"/>
      <w:bookmarkEnd w:id="514"/>
      <w:bookmarkStart w:id="515" w:name="_Toc194419659"/>
      <w:bookmarkEnd w:id="515"/>
      <w:bookmarkStart w:id="516" w:name="_Toc188281522"/>
      <w:bookmarkEnd w:id="516"/>
      <w:bookmarkStart w:id="517" w:name="_Toc194419653"/>
      <w:bookmarkEnd w:id="517"/>
      <w:bookmarkStart w:id="518" w:name="_Toc188280935"/>
      <w:bookmarkEnd w:id="518"/>
      <w:bookmarkStart w:id="519" w:name="_Toc194419660"/>
      <w:bookmarkEnd w:id="519"/>
      <w:bookmarkStart w:id="520" w:name="_Toc188280945"/>
      <w:bookmarkEnd w:id="520"/>
      <w:bookmarkStart w:id="521" w:name="_Toc194419658"/>
      <w:bookmarkEnd w:id="521"/>
      <w:bookmarkStart w:id="522" w:name="_Toc188281521"/>
      <w:bookmarkEnd w:id="522"/>
      <w:bookmarkStart w:id="523" w:name="_Toc188280941"/>
      <w:bookmarkEnd w:id="523"/>
      <w:bookmarkStart w:id="524" w:name="_Toc194419663"/>
      <w:bookmarkEnd w:id="524"/>
      <w:bookmarkStart w:id="525" w:name="_Toc194419657"/>
      <w:bookmarkEnd w:id="525"/>
      <w:bookmarkStart w:id="526" w:name="_Toc188281523"/>
      <w:bookmarkEnd w:id="526"/>
      <w:bookmarkStart w:id="527" w:name="_Toc188280939"/>
      <w:bookmarkEnd w:id="527"/>
      <w:bookmarkStart w:id="528" w:name="_Toc188280940"/>
      <w:bookmarkEnd w:id="528"/>
      <w:bookmarkStart w:id="529" w:name="_Toc188281520"/>
      <w:bookmarkEnd w:id="529"/>
      <w:bookmarkStart w:id="530" w:name="_Toc188281004"/>
      <w:bookmarkEnd w:id="530"/>
      <w:bookmarkStart w:id="531" w:name="_Toc188281528"/>
      <w:bookmarkEnd w:id="531"/>
      <w:bookmarkStart w:id="532" w:name="_Toc188281585"/>
      <w:bookmarkEnd w:id="532"/>
      <w:bookmarkStart w:id="533" w:name="_Toc188281589"/>
      <w:bookmarkEnd w:id="533"/>
      <w:bookmarkStart w:id="534" w:name="_Toc188281002"/>
      <w:bookmarkEnd w:id="534"/>
      <w:bookmarkStart w:id="535" w:name="_Toc188281581"/>
      <w:bookmarkEnd w:id="535"/>
      <w:bookmarkStart w:id="536" w:name="_Toc188280948"/>
      <w:bookmarkEnd w:id="536"/>
      <w:bookmarkStart w:id="537" w:name="_Toc188280949"/>
      <w:bookmarkEnd w:id="537"/>
      <w:bookmarkStart w:id="538" w:name="_Toc188281583"/>
      <w:bookmarkEnd w:id="538"/>
      <w:bookmarkStart w:id="539" w:name="_Toc194419717"/>
      <w:bookmarkEnd w:id="539"/>
      <w:bookmarkStart w:id="540" w:name="_Toc188280984"/>
      <w:bookmarkEnd w:id="540"/>
      <w:bookmarkStart w:id="541" w:name="_Toc188281007"/>
      <w:bookmarkEnd w:id="541"/>
      <w:bookmarkStart w:id="542" w:name="_Toc188281566"/>
      <w:bookmarkEnd w:id="542"/>
      <w:bookmarkStart w:id="543" w:name="_Toc188280944"/>
      <w:bookmarkEnd w:id="543"/>
      <w:bookmarkStart w:id="544" w:name="_Toc194419703"/>
      <w:bookmarkEnd w:id="544"/>
      <w:bookmarkStart w:id="545" w:name="_Toc188281573"/>
      <w:bookmarkEnd w:id="545"/>
      <w:bookmarkStart w:id="546" w:name="_Toc188281584"/>
      <w:bookmarkEnd w:id="546"/>
      <w:bookmarkStart w:id="547" w:name="_Toc188281580"/>
      <w:bookmarkEnd w:id="547"/>
      <w:bookmarkStart w:id="548" w:name="_Toc188281524"/>
      <w:bookmarkEnd w:id="548"/>
      <w:bookmarkStart w:id="549" w:name="_Toc188281527"/>
      <w:bookmarkEnd w:id="549"/>
      <w:bookmarkStart w:id="550" w:name="_Toc194419664"/>
      <w:bookmarkEnd w:id="550"/>
      <w:bookmarkStart w:id="551" w:name="_Toc188281531"/>
      <w:bookmarkEnd w:id="551"/>
      <w:bookmarkStart w:id="552" w:name="_Toc188281586"/>
      <w:bookmarkEnd w:id="552"/>
      <w:bookmarkStart w:id="553" w:name="_Toc188281008"/>
      <w:bookmarkEnd w:id="553"/>
      <w:bookmarkStart w:id="554" w:name="_Toc188281525"/>
      <w:bookmarkEnd w:id="554"/>
      <w:bookmarkStart w:id="555" w:name="_Toc194419719"/>
      <w:bookmarkEnd w:id="555"/>
      <w:bookmarkStart w:id="556" w:name="_Toc194419726"/>
      <w:bookmarkEnd w:id="556"/>
      <w:bookmarkStart w:id="557" w:name="_Toc188281001"/>
      <w:bookmarkEnd w:id="557"/>
      <w:bookmarkStart w:id="558" w:name="_Toc194419721"/>
      <w:bookmarkEnd w:id="558"/>
      <w:bookmarkStart w:id="559" w:name="_Toc188281582"/>
      <w:bookmarkEnd w:id="559"/>
      <w:bookmarkStart w:id="560" w:name="_Toc188281003"/>
      <w:bookmarkEnd w:id="560"/>
      <w:bookmarkStart w:id="561" w:name="_Toc188280946"/>
      <w:bookmarkEnd w:id="561"/>
      <w:bookmarkStart w:id="562" w:name="_Toc194419668"/>
      <w:bookmarkEnd w:id="562"/>
      <w:bookmarkStart w:id="563" w:name="_Toc188280942"/>
      <w:bookmarkEnd w:id="563"/>
      <w:bookmarkStart w:id="564" w:name="_Toc194419667"/>
      <w:bookmarkEnd w:id="564"/>
      <w:bookmarkStart w:id="565" w:name="_Toc194419666"/>
      <w:bookmarkEnd w:id="565"/>
      <w:bookmarkStart w:id="566" w:name="_Toc194419718"/>
      <w:bookmarkEnd w:id="566"/>
      <w:bookmarkStart w:id="567" w:name="_Toc194419662"/>
      <w:bookmarkEnd w:id="567"/>
      <w:bookmarkStart w:id="568" w:name="_Toc188280991"/>
      <w:bookmarkEnd w:id="568"/>
      <w:bookmarkStart w:id="569" w:name="_Toc194419710"/>
      <w:bookmarkEnd w:id="569"/>
      <w:bookmarkStart w:id="570" w:name="_Toc188280950"/>
      <w:bookmarkEnd w:id="570"/>
      <w:bookmarkStart w:id="571" w:name="_Toc194419722"/>
      <w:bookmarkEnd w:id="571"/>
      <w:bookmarkStart w:id="572" w:name="_Toc188281530"/>
      <w:bookmarkEnd w:id="572"/>
      <w:bookmarkStart w:id="573" w:name="_Toc194419725"/>
      <w:bookmarkEnd w:id="573"/>
      <w:bookmarkStart w:id="574" w:name="_Toc194419661"/>
      <w:bookmarkEnd w:id="574"/>
      <w:bookmarkStart w:id="575" w:name="_Toc194419669"/>
      <w:bookmarkEnd w:id="575"/>
      <w:bookmarkStart w:id="576" w:name="_Toc188281000"/>
      <w:bookmarkEnd w:id="576"/>
      <w:bookmarkStart w:id="577" w:name="_Toc188280947"/>
      <w:bookmarkEnd w:id="577"/>
      <w:bookmarkStart w:id="578" w:name="_Toc194419720"/>
      <w:bookmarkEnd w:id="578"/>
      <w:bookmarkStart w:id="579" w:name="_Toc188281532"/>
      <w:bookmarkEnd w:id="579"/>
      <w:bookmarkStart w:id="580" w:name="_Toc188281529"/>
      <w:bookmarkEnd w:id="580"/>
      <w:bookmarkStart w:id="581" w:name="_Toc188280999"/>
      <w:bookmarkEnd w:id="581"/>
      <w:bookmarkStart w:id="582" w:name="_Toc188280943"/>
      <w:bookmarkEnd w:id="582"/>
      <w:bookmarkStart w:id="583" w:name="_Toc188280998"/>
      <w:bookmarkEnd w:id="583"/>
      <w:bookmarkStart w:id="584" w:name="_Toc194419665"/>
      <w:bookmarkEnd w:id="584"/>
      <w:bookmarkStart w:id="585" w:name="_Toc188281625"/>
      <w:bookmarkEnd w:id="585"/>
      <w:bookmarkStart w:id="586" w:name="_Toc188281041"/>
      <w:bookmarkEnd w:id="586"/>
      <w:bookmarkStart w:id="587" w:name="_Toc188281043"/>
      <w:bookmarkEnd w:id="587"/>
      <w:bookmarkStart w:id="588" w:name="_Toc188281628"/>
      <w:bookmarkEnd w:id="588"/>
      <w:bookmarkStart w:id="589" w:name="_Toc188281624"/>
      <w:bookmarkEnd w:id="589"/>
      <w:bookmarkStart w:id="590" w:name="_Toc194419765"/>
      <w:bookmarkEnd w:id="590"/>
      <w:bookmarkStart w:id="591" w:name="_Toc194419764"/>
      <w:bookmarkEnd w:id="591"/>
      <w:bookmarkStart w:id="592" w:name="_Toc194419761"/>
      <w:bookmarkEnd w:id="592"/>
      <w:bookmarkStart w:id="593" w:name="_Toc188281046"/>
      <w:bookmarkEnd w:id="593"/>
      <w:bookmarkStart w:id="594" w:name="_Toc188281623"/>
      <w:bookmarkEnd w:id="594"/>
      <w:bookmarkStart w:id="595" w:name="_Toc188281629"/>
      <w:bookmarkEnd w:id="595"/>
      <w:bookmarkStart w:id="596" w:name="_Toc188281042"/>
      <w:bookmarkEnd w:id="596"/>
      <w:bookmarkStart w:id="597" w:name="_Toc194419759"/>
      <w:bookmarkEnd w:id="597"/>
      <w:bookmarkStart w:id="598" w:name="_Toc188281047"/>
      <w:bookmarkEnd w:id="598"/>
      <w:bookmarkStart w:id="599" w:name="_Toc194419760"/>
      <w:bookmarkEnd w:id="599"/>
      <w:bookmarkStart w:id="600" w:name="_Toc194419789"/>
      <w:bookmarkEnd w:id="600"/>
      <w:bookmarkStart w:id="601" w:name="_Toc194419790"/>
      <w:bookmarkEnd w:id="601"/>
      <w:bookmarkStart w:id="602" w:name="_Toc194419782"/>
      <w:bookmarkEnd w:id="602"/>
      <w:bookmarkStart w:id="603" w:name="_Toc194419784"/>
      <w:bookmarkEnd w:id="603"/>
      <w:bookmarkStart w:id="604" w:name="_Toc188281068"/>
      <w:bookmarkEnd w:id="604"/>
      <w:bookmarkStart w:id="605" w:name="_Toc188281062"/>
      <w:bookmarkEnd w:id="605"/>
      <w:bookmarkStart w:id="606" w:name="_Toc188281069"/>
      <w:bookmarkEnd w:id="606"/>
      <w:bookmarkStart w:id="607" w:name="_Toc194419785"/>
      <w:bookmarkEnd w:id="607"/>
      <w:bookmarkStart w:id="608" w:name="_Toc194419788"/>
      <w:bookmarkEnd w:id="608"/>
      <w:bookmarkStart w:id="609" w:name="_Toc188281070"/>
      <w:bookmarkEnd w:id="609"/>
      <w:bookmarkStart w:id="610" w:name="_Toc188281073"/>
      <w:bookmarkEnd w:id="610"/>
      <w:bookmarkStart w:id="611" w:name="_Toc194419787"/>
      <w:bookmarkEnd w:id="611"/>
      <w:bookmarkStart w:id="612" w:name="_Toc188281647"/>
      <w:bookmarkEnd w:id="612"/>
      <w:bookmarkStart w:id="613" w:name="_Toc188281650"/>
      <w:bookmarkEnd w:id="613"/>
      <w:bookmarkStart w:id="614" w:name="_Toc194419792"/>
      <w:bookmarkEnd w:id="614"/>
      <w:bookmarkStart w:id="615" w:name="_Toc188281066"/>
      <w:bookmarkEnd w:id="615"/>
      <w:bookmarkStart w:id="616" w:name="_Toc188281648"/>
      <w:bookmarkEnd w:id="616"/>
      <w:bookmarkStart w:id="617" w:name="_Toc188281067"/>
      <w:bookmarkEnd w:id="617"/>
      <w:bookmarkStart w:id="618" w:name="_Toc188281645"/>
      <w:bookmarkEnd w:id="618"/>
      <w:bookmarkStart w:id="619" w:name="_Toc194419791"/>
      <w:bookmarkEnd w:id="619"/>
      <w:bookmarkStart w:id="620" w:name="_Toc188281652"/>
      <w:bookmarkEnd w:id="620"/>
      <w:bookmarkStart w:id="621" w:name="_Toc188281063"/>
      <w:bookmarkEnd w:id="621"/>
      <w:bookmarkStart w:id="622" w:name="_Toc188281655"/>
      <w:bookmarkEnd w:id="622"/>
      <w:bookmarkStart w:id="623" w:name="_Toc194419781"/>
      <w:bookmarkEnd w:id="623"/>
      <w:bookmarkStart w:id="624" w:name="_Toc188281071"/>
      <w:bookmarkEnd w:id="624"/>
      <w:bookmarkStart w:id="625" w:name="_Toc188281064"/>
      <w:bookmarkEnd w:id="625"/>
      <w:bookmarkStart w:id="626" w:name="_Toc188281654"/>
      <w:bookmarkEnd w:id="626"/>
      <w:bookmarkStart w:id="627" w:name="_Toc188281653"/>
      <w:bookmarkEnd w:id="627"/>
      <w:bookmarkStart w:id="628" w:name="_Toc188281651"/>
      <w:bookmarkEnd w:id="628"/>
      <w:bookmarkStart w:id="629" w:name="_Toc194419786"/>
      <w:bookmarkEnd w:id="629"/>
      <w:bookmarkStart w:id="630" w:name="_Toc188281649"/>
      <w:bookmarkEnd w:id="630"/>
      <w:bookmarkStart w:id="631" w:name="_Toc188281644"/>
      <w:bookmarkEnd w:id="631"/>
      <w:bookmarkStart w:id="632" w:name="_Toc188281072"/>
      <w:bookmarkEnd w:id="632"/>
      <w:bookmarkStart w:id="633" w:name="_Toc188281463"/>
      <w:bookmarkEnd w:id="633"/>
      <w:bookmarkStart w:id="634" w:name="_Toc188280857"/>
      <w:bookmarkEnd w:id="634"/>
      <w:bookmarkStart w:id="635" w:name="_Toc188280858"/>
      <w:bookmarkEnd w:id="635"/>
      <w:bookmarkStart w:id="636" w:name="_Toc188281439"/>
      <w:bookmarkEnd w:id="636"/>
      <w:bookmarkStart w:id="637" w:name="_Toc188280838"/>
      <w:bookmarkEnd w:id="637"/>
      <w:bookmarkStart w:id="638" w:name="_Toc194419576"/>
      <w:bookmarkEnd w:id="638"/>
      <w:bookmarkStart w:id="639" w:name="_Toc188280881"/>
      <w:bookmarkEnd w:id="639"/>
      <w:bookmarkStart w:id="640" w:name="_Toc194419575"/>
      <w:bookmarkEnd w:id="640"/>
      <w:bookmarkStart w:id="641" w:name="_Toc194419599"/>
      <w:bookmarkEnd w:id="641"/>
      <w:bookmarkStart w:id="642" w:name="_Toc188281440"/>
      <w:bookmarkEnd w:id="642"/>
      <w:bookmarkStart w:id="643" w:name="_Toc194419574"/>
      <w:bookmarkEnd w:id="643"/>
      <w:bookmarkStart w:id="644" w:name="_Toc194419552"/>
      <w:bookmarkEnd w:id="644"/>
      <w:bookmarkStart w:id="645" w:name="_Toc188280880"/>
      <w:bookmarkEnd w:id="645"/>
      <w:bookmarkStart w:id="646" w:name="_Toc188280879"/>
      <w:bookmarkEnd w:id="646"/>
      <w:bookmarkStart w:id="647" w:name="_Toc188281419"/>
      <w:bookmarkEnd w:id="647"/>
      <w:bookmarkStart w:id="648" w:name="_Toc194419559"/>
      <w:bookmarkEnd w:id="648"/>
      <w:bookmarkStart w:id="649" w:name="_Toc188281420"/>
      <w:bookmarkEnd w:id="649"/>
      <w:bookmarkStart w:id="650" w:name="_Toc188281421"/>
      <w:bookmarkEnd w:id="650"/>
      <w:bookmarkStart w:id="651" w:name="_Toc188281422"/>
      <w:bookmarkEnd w:id="651"/>
      <w:bookmarkStart w:id="652" w:name="_Toc194419557"/>
      <w:bookmarkEnd w:id="652"/>
      <w:bookmarkStart w:id="653" w:name="_Toc188281437"/>
      <w:bookmarkEnd w:id="653"/>
      <w:bookmarkStart w:id="654" w:name="_Toc188280840"/>
      <w:bookmarkEnd w:id="654"/>
      <w:bookmarkStart w:id="655" w:name="_Toc188281461"/>
      <w:bookmarkEnd w:id="655"/>
      <w:bookmarkStart w:id="656" w:name="_Toc188281438"/>
      <w:bookmarkEnd w:id="656"/>
      <w:bookmarkStart w:id="657" w:name="_Toc188281415"/>
      <w:bookmarkEnd w:id="657"/>
      <w:bookmarkStart w:id="658" w:name="_Toc188280839"/>
      <w:bookmarkEnd w:id="658"/>
      <w:bookmarkStart w:id="659" w:name="_Toc194419577"/>
      <w:bookmarkEnd w:id="659"/>
      <w:bookmarkStart w:id="660" w:name="_Toc188280837"/>
      <w:bookmarkEnd w:id="660"/>
      <w:bookmarkStart w:id="661" w:name="_Toc194419556"/>
      <w:bookmarkEnd w:id="661"/>
      <w:bookmarkStart w:id="662" w:name="_Toc194419598"/>
      <w:bookmarkEnd w:id="662"/>
      <w:bookmarkStart w:id="663" w:name="_Toc188280855"/>
      <w:bookmarkEnd w:id="663"/>
      <w:bookmarkStart w:id="664" w:name="_Toc188281462"/>
      <w:bookmarkEnd w:id="664"/>
      <w:bookmarkStart w:id="665" w:name="_Toc188280856"/>
      <w:bookmarkEnd w:id="665"/>
      <w:bookmarkStart w:id="666" w:name="_Toc194419558"/>
      <w:bookmarkEnd w:id="666"/>
      <w:bookmarkStart w:id="667" w:name="_Toc188280937"/>
      <w:bookmarkEnd w:id="667"/>
      <w:bookmarkStart w:id="668" w:name="_Toc194419655"/>
      <w:bookmarkEnd w:id="668"/>
      <w:bookmarkStart w:id="669" w:name="_Toc188280933"/>
      <w:bookmarkEnd w:id="669"/>
      <w:bookmarkStart w:id="670" w:name="_Toc188281514"/>
      <w:bookmarkEnd w:id="670"/>
      <w:bookmarkStart w:id="671" w:name="_Toc188281472"/>
      <w:bookmarkEnd w:id="671"/>
      <w:bookmarkStart w:id="672" w:name="_Toc188281469"/>
      <w:bookmarkEnd w:id="672"/>
      <w:bookmarkStart w:id="673" w:name="_Toc188280888"/>
      <w:bookmarkEnd w:id="673"/>
      <w:bookmarkStart w:id="674" w:name="_Toc194419608"/>
      <w:bookmarkEnd w:id="674"/>
      <w:bookmarkStart w:id="675" w:name="_Toc188280936"/>
      <w:bookmarkEnd w:id="675"/>
      <w:bookmarkStart w:id="676" w:name="_Toc188281516"/>
      <w:bookmarkEnd w:id="676"/>
      <w:bookmarkStart w:id="677" w:name="_Toc194419656"/>
      <w:bookmarkEnd w:id="677"/>
      <w:bookmarkStart w:id="678" w:name="_Toc188281467"/>
      <w:bookmarkEnd w:id="678"/>
      <w:bookmarkStart w:id="679" w:name="_Toc188280890"/>
      <w:bookmarkEnd w:id="679"/>
      <w:bookmarkStart w:id="680" w:name="_Toc188281518"/>
      <w:bookmarkEnd w:id="680"/>
      <w:bookmarkStart w:id="681" w:name="_Toc194419652"/>
      <w:bookmarkEnd w:id="681"/>
      <w:bookmarkStart w:id="682" w:name="_Toc188280891"/>
      <w:bookmarkEnd w:id="682"/>
      <w:bookmarkStart w:id="683" w:name="_Toc188281515"/>
      <w:bookmarkEnd w:id="683"/>
      <w:bookmarkStart w:id="684" w:name="_Toc188281517"/>
      <w:bookmarkEnd w:id="684"/>
      <w:bookmarkStart w:id="685" w:name="_Toc194419611"/>
      <w:bookmarkEnd w:id="685"/>
      <w:bookmarkStart w:id="686" w:name="_Toc188280892"/>
      <w:bookmarkEnd w:id="686"/>
      <w:bookmarkStart w:id="687" w:name="_Toc188281471"/>
      <w:bookmarkEnd w:id="687"/>
      <w:bookmarkStart w:id="688" w:name="_Toc188281474"/>
      <w:bookmarkEnd w:id="688"/>
      <w:bookmarkStart w:id="689" w:name="_Toc188280885"/>
      <w:bookmarkEnd w:id="689"/>
      <w:bookmarkStart w:id="690" w:name="_Toc194419604"/>
      <w:bookmarkEnd w:id="690"/>
      <w:bookmarkStart w:id="691" w:name="_Toc194419606"/>
      <w:bookmarkEnd w:id="691"/>
      <w:bookmarkStart w:id="692" w:name="_Toc194419607"/>
      <w:bookmarkEnd w:id="692"/>
      <w:bookmarkStart w:id="693" w:name="_Toc194419654"/>
      <w:bookmarkEnd w:id="693"/>
      <w:bookmarkStart w:id="694" w:name="_Toc188281473"/>
      <w:bookmarkEnd w:id="694"/>
      <w:bookmarkStart w:id="695" w:name="_Toc194419605"/>
      <w:bookmarkEnd w:id="695"/>
      <w:bookmarkStart w:id="696" w:name="_Toc194419610"/>
      <w:bookmarkEnd w:id="696"/>
      <w:bookmarkStart w:id="697" w:name="_Toc188280932"/>
      <w:bookmarkEnd w:id="697"/>
      <w:bookmarkStart w:id="698" w:name="_Toc188280934"/>
      <w:bookmarkEnd w:id="698"/>
      <w:bookmarkStart w:id="699" w:name="_Toc188281519"/>
      <w:bookmarkEnd w:id="699"/>
      <w:bookmarkStart w:id="700" w:name="_Toc194419609"/>
      <w:bookmarkEnd w:id="700"/>
      <w:bookmarkStart w:id="701" w:name="_Toc188280887"/>
      <w:bookmarkEnd w:id="701"/>
      <w:bookmarkStart w:id="702" w:name="_Toc188280938"/>
      <w:bookmarkEnd w:id="702"/>
      <w:bookmarkStart w:id="703" w:name="_Toc188281468"/>
      <w:bookmarkEnd w:id="703"/>
      <w:bookmarkStart w:id="704" w:name="_Toc188280886"/>
      <w:bookmarkEnd w:id="704"/>
      <w:bookmarkStart w:id="705" w:name="_Toc194419651"/>
      <w:bookmarkEnd w:id="705"/>
      <w:bookmarkStart w:id="706" w:name="_Toc188280889"/>
      <w:bookmarkEnd w:id="706"/>
      <w:bookmarkStart w:id="707" w:name="_Toc188281378"/>
      <w:bookmarkEnd w:id="707"/>
      <w:bookmarkStart w:id="708" w:name="_Toc188280796"/>
      <w:bookmarkEnd w:id="708"/>
      <w:bookmarkStart w:id="709" w:name="_Toc188281384"/>
      <w:bookmarkEnd w:id="709"/>
      <w:bookmarkStart w:id="710" w:name="_Toc194419520"/>
      <w:bookmarkEnd w:id="710"/>
      <w:bookmarkStart w:id="711" w:name="_Toc194419521"/>
      <w:bookmarkEnd w:id="711"/>
      <w:bookmarkStart w:id="712" w:name="_Toc188280802"/>
      <w:bookmarkEnd w:id="712"/>
      <w:bookmarkStart w:id="713" w:name="_Toc194419541"/>
      <w:bookmarkEnd w:id="713"/>
      <w:bookmarkStart w:id="714" w:name="_Toc194419547"/>
      <w:bookmarkEnd w:id="714"/>
      <w:bookmarkStart w:id="715" w:name="_Toc188280829"/>
      <w:bookmarkEnd w:id="715"/>
      <w:bookmarkStart w:id="716" w:name="_Toc188281411"/>
      <w:bookmarkEnd w:id="716"/>
      <w:bookmarkStart w:id="717" w:name="_Toc188281410"/>
      <w:bookmarkEnd w:id="717"/>
      <w:bookmarkStart w:id="718" w:name="_Toc188280823"/>
      <w:bookmarkEnd w:id="718"/>
      <w:bookmarkStart w:id="719" w:name="_Toc188280800"/>
      <w:bookmarkEnd w:id="719"/>
      <w:bookmarkStart w:id="720" w:name="_Toc188280822"/>
      <w:bookmarkEnd w:id="720"/>
      <w:bookmarkStart w:id="721" w:name="_Toc194419543"/>
      <w:bookmarkEnd w:id="721"/>
      <w:bookmarkStart w:id="722" w:name="_Toc188281386"/>
      <w:bookmarkEnd w:id="722"/>
      <w:bookmarkStart w:id="723" w:name="_Toc188281404"/>
      <w:bookmarkEnd w:id="723"/>
      <w:bookmarkStart w:id="724" w:name="_Toc188281383"/>
      <w:bookmarkEnd w:id="724"/>
      <w:bookmarkStart w:id="725" w:name="_Toc188281406"/>
      <w:bookmarkEnd w:id="725"/>
      <w:bookmarkStart w:id="726" w:name="_Toc188280826"/>
      <w:bookmarkEnd w:id="726"/>
      <w:bookmarkStart w:id="727" w:name="_Toc188280825"/>
      <w:bookmarkEnd w:id="727"/>
      <w:bookmarkStart w:id="728" w:name="_Toc188280803"/>
      <w:bookmarkEnd w:id="728"/>
      <w:bookmarkStart w:id="729" w:name="_Toc188280804"/>
      <w:bookmarkEnd w:id="729"/>
      <w:bookmarkStart w:id="730" w:name="_Toc188281403"/>
      <w:bookmarkEnd w:id="730"/>
      <w:bookmarkStart w:id="731" w:name="_Toc188280821"/>
      <w:bookmarkEnd w:id="731"/>
      <w:bookmarkStart w:id="732" w:name="_Toc194419523"/>
      <w:bookmarkEnd w:id="732"/>
      <w:bookmarkStart w:id="733" w:name="_Toc188280824"/>
      <w:bookmarkEnd w:id="733"/>
      <w:bookmarkStart w:id="734" w:name="_Toc194419519"/>
      <w:bookmarkEnd w:id="734"/>
      <w:bookmarkStart w:id="735" w:name="_Toc194419518"/>
      <w:bookmarkEnd w:id="735"/>
      <w:bookmarkStart w:id="736" w:name="_Toc188281382"/>
      <w:bookmarkEnd w:id="736"/>
      <w:bookmarkStart w:id="737" w:name="_Toc188281407"/>
      <w:bookmarkEnd w:id="737"/>
      <w:bookmarkStart w:id="738" w:name="_Toc188280801"/>
      <w:bookmarkEnd w:id="738"/>
      <w:bookmarkStart w:id="739" w:name="_Toc194419522"/>
      <w:bookmarkEnd w:id="739"/>
      <w:bookmarkStart w:id="740" w:name="_Toc194419540"/>
      <w:bookmarkEnd w:id="740"/>
      <w:bookmarkStart w:id="741" w:name="_Toc194419544"/>
      <w:bookmarkEnd w:id="741"/>
      <w:bookmarkStart w:id="742" w:name="_Toc194419542"/>
      <w:bookmarkEnd w:id="742"/>
      <w:bookmarkStart w:id="743" w:name="_Toc188281385"/>
      <w:bookmarkEnd w:id="743"/>
      <w:bookmarkStart w:id="744" w:name="_Toc194419496"/>
      <w:bookmarkEnd w:id="744"/>
      <w:bookmarkStart w:id="745" w:name="_Toc188280771"/>
      <w:bookmarkEnd w:id="745"/>
      <w:bookmarkStart w:id="746" w:name="_Toc188281357"/>
      <w:bookmarkEnd w:id="746"/>
      <w:bookmarkStart w:id="747" w:name="_Toc194419503"/>
      <w:bookmarkEnd w:id="747"/>
      <w:bookmarkStart w:id="748" w:name="_Toc188281354"/>
      <w:bookmarkEnd w:id="748"/>
      <w:bookmarkStart w:id="749" w:name="_Toc194419495"/>
      <w:bookmarkEnd w:id="749"/>
      <w:bookmarkStart w:id="750" w:name="_Toc194419500"/>
      <w:bookmarkEnd w:id="750"/>
      <w:bookmarkStart w:id="751" w:name="_Toc188281364"/>
      <w:bookmarkEnd w:id="751"/>
      <w:bookmarkStart w:id="752" w:name="_Toc188281355"/>
      <w:bookmarkEnd w:id="752"/>
      <w:bookmarkStart w:id="753" w:name="_Toc194419498"/>
      <w:bookmarkEnd w:id="753"/>
      <w:bookmarkStart w:id="754" w:name="_Toc188280769"/>
      <w:bookmarkEnd w:id="754"/>
      <w:bookmarkStart w:id="755" w:name="_Toc188280773"/>
      <w:bookmarkEnd w:id="755"/>
      <w:bookmarkStart w:id="756" w:name="_Toc188280778"/>
      <w:bookmarkEnd w:id="756"/>
      <w:bookmarkStart w:id="757" w:name="_Toc194419488"/>
      <w:bookmarkEnd w:id="757"/>
      <w:bookmarkStart w:id="758" w:name="_Toc188281362"/>
      <w:bookmarkEnd w:id="758"/>
      <w:bookmarkStart w:id="759" w:name="_Toc194419492"/>
      <w:bookmarkEnd w:id="759"/>
      <w:bookmarkStart w:id="760" w:name="_Toc188280777"/>
      <w:bookmarkEnd w:id="760"/>
      <w:bookmarkStart w:id="761" w:name="_Toc188280780"/>
      <w:bookmarkEnd w:id="761"/>
      <w:bookmarkStart w:id="762" w:name="_Toc188281359"/>
      <w:bookmarkEnd w:id="762"/>
      <w:bookmarkStart w:id="763" w:name="_Toc188280782"/>
      <w:bookmarkEnd w:id="763"/>
      <w:bookmarkStart w:id="764" w:name="_Toc188280770"/>
      <w:bookmarkEnd w:id="764"/>
      <w:bookmarkStart w:id="765" w:name="_Toc188280779"/>
      <w:bookmarkEnd w:id="765"/>
      <w:bookmarkStart w:id="766" w:name="_Toc188281360"/>
      <w:bookmarkEnd w:id="766"/>
      <w:bookmarkStart w:id="767" w:name="_Toc194419501"/>
      <w:bookmarkEnd w:id="767"/>
      <w:bookmarkStart w:id="768" w:name="_Toc188281351"/>
      <w:bookmarkEnd w:id="768"/>
      <w:bookmarkStart w:id="769" w:name="_Toc194419494"/>
      <w:bookmarkEnd w:id="769"/>
      <w:bookmarkStart w:id="770" w:name="_Toc188281353"/>
      <w:bookmarkEnd w:id="770"/>
      <w:bookmarkStart w:id="771" w:name="_Toc188280785"/>
      <w:bookmarkEnd w:id="771"/>
      <w:bookmarkStart w:id="772" w:name="_Toc188280783"/>
      <w:bookmarkEnd w:id="772"/>
      <w:bookmarkStart w:id="773" w:name="_Toc188281352"/>
      <w:bookmarkEnd w:id="773"/>
      <w:bookmarkStart w:id="774" w:name="_Toc188280775"/>
      <w:bookmarkEnd w:id="774"/>
      <w:bookmarkStart w:id="775" w:name="_Toc194419489"/>
      <w:bookmarkEnd w:id="775"/>
      <w:bookmarkStart w:id="776" w:name="_Toc188281365"/>
      <w:bookmarkEnd w:id="776"/>
      <w:bookmarkStart w:id="777" w:name="_Toc194419507"/>
      <w:bookmarkEnd w:id="777"/>
      <w:bookmarkStart w:id="778" w:name="_Toc188281363"/>
      <w:bookmarkEnd w:id="778"/>
      <w:bookmarkStart w:id="779" w:name="_Toc188281366"/>
      <w:bookmarkEnd w:id="779"/>
      <w:bookmarkStart w:id="780" w:name="_Toc194419491"/>
      <w:bookmarkEnd w:id="780"/>
      <w:bookmarkStart w:id="781" w:name="_Toc188280774"/>
      <w:bookmarkEnd w:id="781"/>
      <w:bookmarkStart w:id="782" w:name="_Toc188281361"/>
      <w:bookmarkEnd w:id="782"/>
      <w:bookmarkStart w:id="783" w:name="_Toc188280781"/>
      <w:bookmarkEnd w:id="783"/>
      <w:bookmarkStart w:id="784" w:name="_Toc188280784"/>
      <w:bookmarkEnd w:id="784"/>
      <w:bookmarkStart w:id="785" w:name="_Toc194419490"/>
      <w:bookmarkEnd w:id="785"/>
      <w:bookmarkStart w:id="786" w:name="_Toc188280776"/>
      <w:bookmarkEnd w:id="786"/>
      <w:bookmarkStart w:id="787" w:name="_Toc194419497"/>
      <w:bookmarkEnd w:id="787"/>
      <w:bookmarkStart w:id="788" w:name="_Toc194419493"/>
      <w:bookmarkEnd w:id="788"/>
      <w:bookmarkStart w:id="789" w:name="_Toc194419499"/>
      <w:bookmarkEnd w:id="789"/>
      <w:bookmarkStart w:id="790" w:name="_Toc188280772"/>
      <w:bookmarkEnd w:id="790"/>
      <w:bookmarkStart w:id="791" w:name="_Toc194419502"/>
      <w:bookmarkEnd w:id="791"/>
      <w:bookmarkStart w:id="792" w:name="_Toc188281358"/>
      <w:bookmarkEnd w:id="792"/>
      <w:bookmarkStart w:id="793" w:name="_Toc188281356"/>
      <w:bookmarkEnd w:id="793"/>
      <w:bookmarkStart w:id="794" w:name="_Toc188280834"/>
      <w:bookmarkEnd w:id="794"/>
      <w:bookmarkStart w:id="795" w:name="_Toc188281414"/>
      <w:bookmarkEnd w:id="795"/>
      <w:bookmarkStart w:id="796" w:name="_Toc194419550"/>
      <w:bookmarkEnd w:id="796"/>
      <w:bookmarkStart w:id="797" w:name="_Toc188281417"/>
      <w:bookmarkEnd w:id="797"/>
      <w:bookmarkStart w:id="798" w:name="_Toc188281418"/>
      <w:bookmarkEnd w:id="798"/>
      <w:bookmarkStart w:id="799" w:name="_Toc194419551"/>
      <w:bookmarkEnd w:id="799"/>
      <w:bookmarkStart w:id="800" w:name="_Toc194419545"/>
      <w:bookmarkEnd w:id="800"/>
      <w:bookmarkStart w:id="801" w:name="_Toc188280835"/>
      <w:bookmarkEnd w:id="801"/>
      <w:bookmarkStart w:id="802" w:name="_Toc188280828"/>
      <w:bookmarkEnd w:id="802"/>
      <w:bookmarkStart w:id="803" w:name="_Toc194419546"/>
      <w:bookmarkEnd w:id="803"/>
      <w:bookmarkStart w:id="804" w:name="_Toc194419555"/>
      <w:bookmarkEnd w:id="804"/>
      <w:bookmarkStart w:id="805" w:name="_Toc188281416"/>
      <w:bookmarkEnd w:id="805"/>
      <w:bookmarkStart w:id="806" w:name="_Toc194419549"/>
      <w:bookmarkEnd w:id="806"/>
      <w:bookmarkStart w:id="807" w:name="_Toc188280827"/>
      <w:bookmarkEnd w:id="807"/>
      <w:bookmarkStart w:id="808" w:name="_Toc188280831"/>
      <w:bookmarkEnd w:id="808"/>
      <w:bookmarkStart w:id="809" w:name="_Toc188281408"/>
      <w:bookmarkEnd w:id="809"/>
      <w:bookmarkStart w:id="810" w:name="_Toc188280830"/>
      <w:bookmarkEnd w:id="810"/>
      <w:bookmarkStart w:id="811" w:name="_Toc188281412"/>
      <w:bookmarkEnd w:id="811"/>
      <w:bookmarkStart w:id="812" w:name="_Toc194419554"/>
      <w:bookmarkEnd w:id="812"/>
      <w:bookmarkStart w:id="813" w:name="_Toc188281413"/>
      <w:bookmarkEnd w:id="813"/>
      <w:bookmarkStart w:id="814" w:name="_Toc194419553"/>
      <w:bookmarkEnd w:id="814"/>
      <w:bookmarkStart w:id="815" w:name="_Toc188281409"/>
      <w:bookmarkEnd w:id="815"/>
      <w:bookmarkStart w:id="816" w:name="_Toc194419548"/>
      <w:bookmarkEnd w:id="816"/>
      <w:bookmarkStart w:id="817" w:name="_Toc188280836"/>
      <w:bookmarkEnd w:id="817"/>
      <w:bookmarkStart w:id="818" w:name="_Toc188280833"/>
      <w:bookmarkEnd w:id="818"/>
      <w:bookmarkStart w:id="819" w:name="_Toc188280832"/>
      <w:bookmarkEnd w:id="819"/>
      <w:bookmarkStart w:id="820" w:name="_Toc188281053"/>
      <w:bookmarkEnd w:id="820"/>
      <w:bookmarkStart w:id="821" w:name="_Toc188281635"/>
      <w:bookmarkEnd w:id="821"/>
      <w:bookmarkStart w:id="822" w:name="_Toc194419779"/>
      <w:bookmarkEnd w:id="822"/>
      <w:bookmarkStart w:id="823" w:name="_Toc188281057"/>
      <w:bookmarkEnd w:id="823"/>
      <w:bookmarkStart w:id="824" w:name="_Toc194419775"/>
      <w:bookmarkEnd w:id="824"/>
      <w:bookmarkStart w:id="825" w:name="_Toc188281059"/>
      <w:bookmarkEnd w:id="825"/>
      <w:bookmarkStart w:id="826" w:name="_Toc188281637"/>
      <w:bookmarkEnd w:id="826"/>
      <w:bookmarkStart w:id="827" w:name="_Toc194419778"/>
      <w:bookmarkEnd w:id="827"/>
      <w:bookmarkStart w:id="828" w:name="_Toc188281058"/>
      <w:bookmarkEnd w:id="828"/>
      <w:bookmarkStart w:id="829" w:name="_Toc194419783"/>
      <w:bookmarkEnd w:id="829"/>
      <w:bookmarkStart w:id="830" w:name="_Toc188281641"/>
      <w:bookmarkEnd w:id="830"/>
      <w:bookmarkStart w:id="831" w:name="_Toc194419773"/>
      <w:bookmarkEnd w:id="831"/>
      <w:bookmarkStart w:id="832" w:name="_Toc188281060"/>
      <w:bookmarkEnd w:id="832"/>
      <w:bookmarkStart w:id="833" w:name="_Toc194419780"/>
      <w:bookmarkEnd w:id="833"/>
      <w:bookmarkStart w:id="834" w:name="_Toc188281639"/>
      <w:bookmarkEnd w:id="834"/>
      <w:bookmarkStart w:id="835" w:name="_Toc188281634"/>
      <w:bookmarkEnd w:id="835"/>
      <w:bookmarkStart w:id="836" w:name="_Toc188281633"/>
      <w:bookmarkEnd w:id="836"/>
      <w:bookmarkStart w:id="837" w:name="_Toc194419770"/>
      <w:bookmarkEnd w:id="837"/>
      <w:bookmarkStart w:id="838" w:name="_Toc188281642"/>
      <w:bookmarkEnd w:id="838"/>
      <w:bookmarkStart w:id="839" w:name="_Toc188281646"/>
      <w:bookmarkEnd w:id="839"/>
      <w:bookmarkStart w:id="840" w:name="_Toc188281640"/>
      <w:bookmarkEnd w:id="840"/>
      <w:bookmarkStart w:id="841" w:name="_Toc188281638"/>
      <w:bookmarkEnd w:id="841"/>
      <w:bookmarkStart w:id="842" w:name="_Toc194419777"/>
      <w:bookmarkEnd w:id="842"/>
      <w:bookmarkStart w:id="843" w:name="_Toc188281643"/>
      <w:bookmarkEnd w:id="843"/>
      <w:bookmarkStart w:id="844" w:name="_Toc188281061"/>
      <w:bookmarkEnd w:id="844"/>
      <w:bookmarkStart w:id="845" w:name="_Toc188281065"/>
      <w:bookmarkEnd w:id="845"/>
      <w:bookmarkStart w:id="846" w:name="_Toc188281055"/>
      <w:bookmarkEnd w:id="846"/>
      <w:bookmarkStart w:id="847" w:name="_Toc194419774"/>
      <w:bookmarkEnd w:id="847"/>
      <w:bookmarkStart w:id="848" w:name="_Toc188281052"/>
      <w:bookmarkEnd w:id="848"/>
      <w:bookmarkStart w:id="849" w:name="_Toc194419776"/>
      <w:bookmarkEnd w:id="849"/>
      <w:bookmarkStart w:id="850" w:name="_Toc194419771"/>
      <w:bookmarkEnd w:id="850"/>
      <w:bookmarkStart w:id="851" w:name="_Toc188281056"/>
      <w:bookmarkEnd w:id="851"/>
      <w:bookmarkStart w:id="852" w:name="_Toc194419793"/>
      <w:r>
        <w:rPr>
          <w:rFonts w:hint="eastAsia"/>
        </w:rPr>
        <w:t>固化土桩复合地基</w:t>
      </w:r>
      <w:bookmarkEnd w:id="852"/>
    </w:p>
    <w:p>
      <w:pPr>
        <w:pStyle w:val="5"/>
        <w:rPr>
          <w:rFonts w:ascii="Times New Roman" w:hAnsi="Times New Roman"/>
        </w:rPr>
      </w:pPr>
      <w:r>
        <w:rPr>
          <w:rFonts w:hint="eastAsia"/>
          <w:bCs w:val="0"/>
        </w:rPr>
        <w:t>固化土桩直径结合桩长和施工工艺确定，不宜小于</w:t>
      </w:r>
      <w:r>
        <w:rPr>
          <w:bCs w:val="0"/>
        </w:rPr>
        <w:t>500mm</w:t>
      </w:r>
      <w:r>
        <w:rPr>
          <w:rFonts w:hint="eastAsia"/>
          <w:bCs w:val="0"/>
        </w:rPr>
        <w:t>。</w:t>
      </w:r>
    </w:p>
    <w:p>
      <w:pPr>
        <w:pStyle w:val="5"/>
      </w:pPr>
      <w:r>
        <w:rPr>
          <w:rFonts w:hint="eastAsia"/>
          <w:kern w:val="0"/>
        </w:rPr>
        <w:t>固化</w:t>
      </w:r>
      <w:r>
        <w:rPr>
          <w:rFonts w:hint="eastAsia"/>
        </w:rPr>
        <w:t>土桩长度应符合下列规定：</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t>
      </w:r>
      <w:r>
        <w:rPr>
          <w:rFonts w:hint="eastAsia" w:ascii="Times New Roman" w:hAnsi="Times New Roman"/>
          <w:sz w:val="24"/>
          <w:szCs w:val="24"/>
        </w:rPr>
        <w:t>当用于竖向承载时，桩长应根据上部结构对承载力和变形要求确定，并应穿透软土层达到承载力相对较高的土层。固化土桩复合地基与排水固结法联合使用时，固化土桩和塑料排水板穿插布置，塑料排水板长度通常大于桩的长度；</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r>
        <w:rPr>
          <w:rFonts w:hint="eastAsia" w:ascii="Times New Roman" w:hAnsi="Times New Roman"/>
          <w:sz w:val="24"/>
          <w:szCs w:val="24"/>
        </w:rPr>
        <w:t>当用于提高地基整体滑动稳定性时，桩长应超过危险滑动面不小于</w:t>
      </w:r>
      <w:r>
        <w:rPr>
          <w:rFonts w:ascii="Times New Roman" w:hAnsi="Times New Roman"/>
          <w:sz w:val="24"/>
          <w:szCs w:val="24"/>
        </w:rPr>
        <w:t>2</w:t>
      </w:r>
      <w:r>
        <w:rPr>
          <w:rFonts w:hint="eastAsia" w:ascii="Times New Roman" w:hAnsi="Times New Roman"/>
          <w:sz w:val="24"/>
          <w:szCs w:val="24"/>
        </w:rPr>
        <w:t>m；</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Pr>
          <w:rFonts w:hint="eastAsia" w:ascii="Times New Roman" w:hAnsi="Times New Roman"/>
          <w:sz w:val="24"/>
          <w:szCs w:val="24"/>
        </w:rPr>
        <w:t>桩长宜大于</w:t>
      </w:r>
      <w:r>
        <w:rPr>
          <w:rFonts w:ascii="Times New Roman" w:hAnsi="Times New Roman"/>
          <w:sz w:val="24"/>
          <w:szCs w:val="24"/>
        </w:rPr>
        <w:t>5</w:t>
      </w:r>
      <w:r>
        <w:rPr>
          <w:rFonts w:hint="eastAsia" w:ascii="Times New Roman" w:hAnsi="Times New Roman"/>
          <w:sz w:val="24"/>
          <w:szCs w:val="24"/>
        </w:rPr>
        <w:t>m。</w:t>
      </w:r>
    </w:p>
    <w:p>
      <w:pPr>
        <w:pStyle w:val="60"/>
        <w:tabs>
          <w:tab w:val="right" w:leader="dot" w:pos="5796"/>
        </w:tabs>
        <w:adjustRightInd w:val="0"/>
        <w:snapToGrid w:val="0"/>
        <w:spacing w:after="0"/>
        <w:ind w:firstLine="0" w:firstLineChars="0"/>
        <w:jc w:val="both"/>
        <w:rPr>
          <w:rFonts w:ascii="Times New Roman" w:hAnsi="Times New Roman"/>
          <w:iCs/>
          <w:sz w:val="24"/>
        </w:rPr>
      </w:pPr>
      <w:r>
        <w:rPr>
          <w:rFonts w:ascii="Times New Roman" w:hAnsi="Times New Roman"/>
          <w:sz w:val="24"/>
          <w:szCs w:val="24"/>
        </w:rPr>
        <w:t>【</w:t>
      </w:r>
      <w:r>
        <w:rPr>
          <w:rFonts w:hint="eastAsia" w:ascii="Times New Roman" w:hAnsi="Times New Roman"/>
          <w:sz w:val="24"/>
          <w:szCs w:val="24"/>
        </w:rPr>
        <w:t>条文说明</w:t>
      </w:r>
      <w:r>
        <w:rPr>
          <w:rFonts w:ascii="Times New Roman" w:hAnsi="Times New Roman"/>
          <w:sz w:val="24"/>
          <w:szCs w:val="24"/>
        </w:rPr>
        <w:t>】</w:t>
      </w:r>
      <w:r>
        <w:rPr>
          <w:rFonts w:hint="eastAsia" w:ascii="Times New Roman" w:hAnsi="Times New Roman"/>
          <w:sz w:val="24"/>
          <w:szCs w:val="24"/>
        </w:rPr>
        <w:t>：</w:t>
      </w:r>
      <w:r>
        <w:rPr>
          <w:rFonts w:hint="eastAsia" w:ascii="Times New Roman" w:hAnsi="Times New Roman"/>
          <w:iCs/>
          <w:sz w:val="24"/>
        </w:rPr>
        <w:t>珠三角部分区域软土深厚，淤泥层厚度可达</w:t>
      </w:r>
      <w:r>
        <w:rPr>
          <w:rFonts w:ascii="Times New Roman" w:hAnsi="Times New Roman"/>
          <w:iCs/>
          <w:sz w:val="24"/>
        </w:rPr>
        <w:t>30~40</w:t>
      </w:r>
      <w:r>
        <w:rPr>
          <w:rFonts w:hint="eastAsia" w:ascii="Times New Roman" w:hAnsi="Times New Roman"/>
          <w:iCs/>
          <w:sz w:val="24"/>
        </w:rPr>
        <w:t>m，如固化土桩未穿透软土层进入持力层，工后沉降不易保证；如采用多层剪切双向大直径搅拌桩或刚性桩，穿透软土层，桩长可达</w:t>
      </w:r>
      <w:r>
        <w:rPr>
          <w:rFonts w:ascii="Times New Roman" w:hAnsi="Times New Roman"/>
          <w:iCs/>
          <w:sz w:val="24"/>
        </w:rPr>
        <w:t>40~50</w:t>
      </w:r>
      <w:r>
        <w:rPr>
          <w:rFonts w:hint="eastAsia" w:ascii="Times New Roman" w:hAnsi="Times New Roman"/>
          <w:iCs/>
          <w:sz w:val="24"/>
        </w:rPr>
        <w:t>m，但造价较高。因此，如工期允许，固化土桩可与塑料排水板堆载预压联合使用，按排水固结法计算和设计，软土层固结系数可采用固化土桩加固区复合土层固结系数与下卧软土层固结系数按厚度加权平均的近似方法计算；地基沉降计算可采用分层总和法，复合土层压缩模量采用复合压缩模量。</w:t>
      </w:r>
    </w:p>
    <w:p>
      <w:pPr>
        <w:pStyle w:val="5"/>
      </w:pPr>
      <w:r>
        <w:rPr>
          <w:rFonts w:hint="eastAsia"/>
        </w:rPr>
        <w:t>用于地基处理的固化土桩复合地基应在桩顶设置褥垫层，厚度宜为</w:t>
      </w:r>
      <w:r>
        <w:t>30cm</w:t>
      </w:r>
      <w:r>
        <w:rPr>
          <w:rFonts w:hint="eastAsia"/>
        </w:rPr>
        <w:t>～</w:t>
      </w:r>
      <w:r>
        <w:t>50cm</w:t>
      </w:r>
      <w:r>
        <w:rPr>
          <w:rFonts w:hint="eastAsia"/>
        </w:rPr>
        <w:t>。褥垫层材料可选用中粗砂、机制砂、级配碎石、固化土等，最大粒径不宜大于</w:t>
      </w:r>
      <w:r>
        <w:t>20mm</w:t>
      </w:r>
      <w:r>
        <w:rPr>
          <w:rFonts w:hint="eastAsia"/>
        </w:rPr>
        <w:t>。褥垫层夯填度不应大于</w:t>
      </w:r>
      <w:r>
        <w:t>0.9</w:t>
      </w:r>
      <w:r>
        <w:rPr>
          <w:rFonts w:hint="eastAsia"/>
        </w:rPr>
        <w:t>。褥垫层中部或顶面宜设置</w:t>
      </w:r>
      <w:r>
        <w:t>1</w:t>
      </w:r>
      <w:bookmarkStart w:id="853" w:name="OLE_LINK26"/>
      <w:bookmarkStart w:id="854" w:name="OLE_LINK27"/>
      <w:r>
        <w:rPr>
          <w:rFonts w:hint="eastAsia"/>
        </w:rPr>
        <w:t>～</w:t>
      </w:r>
      <w:bookmarkEnd w:id="853"/>
      <w:bookmarkEnd w:id="854"/>
      <w:r>
        <w:t>2</w:t>
      </w:r>
      <w:r>
        <w:rPr>
          <w:rFonts w:hint="eastAsia"/>
        </w:rPr>
        <w:t>层双向、多向拉伸塑料土工格栅，土工格栅应符合现行标准《土工合成材料</w:t>
      </w:r>
      <w:r>
        <w:t xml:space="preserve"> </w:t>
      </w:r>
      <w:r>
        <w:rPr>
          <w:rFonts w:hint="eastAsia"/>
        </w:rPr>
        <w:t>塑料土工格栅》</w:t>
      </w:r>
      <w:r>
        <w:t>GB/T 17689</w:t>
      </w:r>
      <w:r>
        <w:rPr>
          <w:rFonts w:hint="eastAsia"/>
        </w:rPr>
        <w:t>的规定，标称抗拉强度不宜小于</w:t>
      </w:r>
      <w:r>
        <w:t>40kN/m</w:t>
      </w:r>
      <w:r>
        <w:rPr>
          <w:rFonts w:hint="eastAsia"/>
        </w:rPr>
        <w:t>。</w:t>
      </w:r>
    </w:p>
    <w:p>
      <w:pPr>
        <w:pStyle w:val="5"/>
      </w:pPr>
      <w:r>
        <w:rPr>
          <w:rFonts w:hint="eastAsia"/>
          <w:bCs w:val="0"/>
        </w:rPr>
        <w:t>搅拌桩和旋喷桩用于竖向承载时，平面布置应根据上部结构和基础特点确定；对于路堤，桩宜布置至坡脚线。柱状加固可采用正方形或等边三角形布桩方式。</w:t>
      </w:r>
    </w:p>
    <w:p>
      <w:pPr>
        <w:pStyle w:val="5"/>
      </w:pPr>
      <w:r>
        <w:rPr>
          <w:rFonts w:hint="eastAsia"/>
        </w:rPr>
        <w:t>桩顶与路床顶面的距离宜不小于桩的净间距，且宜不小于</w:t>
      </w:r>
      <w:r>
        <w:t>0.8m。可通过降低桩顶标高、加厚褥垫层或路堤加筋等方式，避免出现“蘑菇路”。</w:t>
      </w:r>
    </w:p>
    <w:p>
      <w:pPr>
        <w:pStyle w:val="60"/>
        <w:tabs>
          <w:tab w:val="right" w:leader="dot" w:pos="5796"/>
        </w:tabs>
        <w:adjustRightInd w:val="0"/>
        <w:snapToGrid w:val="0"/>
        <w:spacing w:after="0"/>
        <w:ind w:firstLine="0" w:firstLineChars="0"/>
        <w:jc w:val="both"/>
        <w:rPr>
          <w:rFonts w:asciiTheme="minorEastAsia" w:hAnsiTheme="minorEastAsia" w:eastAsiaTheme="minorEastAsia"/>
          <w:iCs/>
          <w:sz w:val="24"/>
        </w:rPr>
      </w:pPr>
      <w:r>
        <w:rPr>
          <w:rFonts w:asciiTheme="minorEastAsia" w:hAnsiTheme="minorEastAsia" w:eastAsiaTheme="minorEastAsia"/>
          <w:iCs/>
          <w:sz w:val="24"/>
        </w:rPr>
        <w:t>【</w:t>
      </w:r>
      <w:r>
        <w:rPr>
          <w:rFonts w:hint="eastAsia" w:asciiTheme="minorEastAsia" w:hAnsiTheme="minorEastAsia" w:eastAsiaTheme="minorEastAsia"/>
          <w:iCs/>
          <w:sz w:val="24"/>
        </w:rPr>
        <w:t>条文说明</w:t>
      </w:r>
      <w:r>
        <w:rPr>
          <w:rFonts w:asciiTheme="minorEastAsia" w:hAnsiTheme="minorEastAsia" w:eastAsiaTheme="minorEastAsia"/>
          <w:iCs/>
          <w:sz w:val="24"/>
        </w:rPr>
        <w:t>】</w:t>
      </w:r>
      <w:r>
        <w:rPr>
          <w:rFonts w:hint="eastAsia" w:asciiTheme="minorEastAsia" w:hAnsiTheme="minorEastAsia" w:eastAsiaTheme="minorEastAsia"/>
          <w:iCs/>
          <w:sz w:val="24"/>
        </w:rPr>
        <w:t>：本条文参考《公路路堤软土地基处理技术标准》</w:t>
      </w:r>
      <w:r>
        <w:rPr>
          <w:rFonts w:asciiTheme="minorEastAsia" w:hAnsiTheme="minorEastAsia" w:eastAsiaTheme="minorEastAsia"/>
          <w:iCs/>
          <w:sz w:val="24"/>
        </w:rPr>
        <w:t>DB44/T 2418</w:t>
      </w:r>
      <w:r>
        <w:rPr>
          <w:rFonts w:hint="eastAsia" w:asciiTheme="minorEastAsia" w:hAnsiTheme="minorEastAsia" w:eastAsiaTheme="minorEastAsia"/>
          <w:iCs/>
          <w:sz w:val="24"/>
        </w:rPr>
        <w:t>的</w:t>
      </w:r>
      <w:r>
        <w:rPr>
          <w:rFonts w:asciiTheme="minorEastAsia" w:hAnsiTheme="minorEastAsia" w:eastAsiaTheme="minorEastAsia"/>
          <w:iCs/>
          <w:sz w:val="24"/>
        </w:rPr>
        <w:t>6.4.3.2</w:t>
      </w:r>
      <w:r>
        <w:rPr>
          <w:rFonts w:hint="eastAsia" w:asciiTheme="minorEastAsia" w:hAnsiTheme="minorEastAsia" w:eastAsiaTheme="minorEastAsia"/>
          <w:iCs/>
          <w:sz w:val="24"/>
        </w:rPr>
        <w:t>的规定。</w:t>
      </w:r>
    </w:p>
    <w:p>
      <w:pPr>
        <w:pStyle w:val="5"/>
        <w:rPr>
          <w:rFonts w:asciiTheme="minorEastAsia" w:hAnsiTheme="minorEastAsia" w:eastAsiaTheme="minorEastAsia"/>
        </w:rPr>
      </w:pPr>
      <w:r>
        <w:rPr>
          <w:rFonts w:hint="eastAsia"/>
        </w:rPr>
        <w:t>固化土桩复合地基</w:t>
      </w:r>
      <w:r>
        <w:rPr>
          <w:rFonts w:hint="eastAsia" w:asciiTheme="minorEastAsia" w:hAnsiTheme="minorEastAsia" w:eastAsiaTheme="minorEastAsia"/>
        </w:rPr>
        <w:t>的面积置换率应满足下式：</w:t>
      </w:r>
    </w:p>
    <w:p>
      <w:pPr>
        <w:ind w:firstLine="480"/>
        <w:jc w:val="right"/>
        <w:rPr>
          <w:i/>
        </w:rPr>
      </w:pPr>
      <m:oMath>
        <m:f>
          <m:fPr>
            <m:ctrlPr>
              <w:rPr>
                <w:rFonts w:ascii="Cambria Math" w:hAnsi="Cambria Math" w:eastAsia="黑体"/>
                <w:i/>
              </w:rPr>
            </m:ctrlPr>
          </m:fPr>
          <m:num>
            <m:r>
              <m:rPr/>
              <w:rPr>
                <w:rFonts w:hint="eastAsia" w:ascii="Cambria Math" w:hAnsi="Cambria Math" w:eastAsia="黑体"/>
              </w:rPr>
              <m:t>(</m:t>
            </m:r>
            <m:sSub>
              <m:sSubPr>
                <m:ctrlPr>
                  <w:rPr>
                    <w:rFonts w:ascii="Cambria Math" w:hAnsi="Cambria Math" w:eastAsia="黑体"/>
                    <w:i/>
                  </w:rPr>
                </m:ctrlPr>
              </m:sSubPr>
              <m:e>
                <m:r>
                  <m:rPr/>
                  <w:rPr>
                    <w:rFonts w:ascii="Cambria Math" w:hAnsi="Cambria Math" w:eastAsia="黑体"/>
                  </w:rPr>
                  <m:t>R</m:t>
                </m:r>
                <m:ctrlPr>
                  <w:rPr>
                    <w:rFonts w:ascii="Cambria Math" w:hAnsi="Cambria Math" w:eastAsia="黑体"/>
                    <w:i/>
                  </w:rPr>
                </m:ctrlPr>
              </m:e>
              <m:sub>
                <m:r>
                  <m:rPr/>
                  <w:rPr>
                    <w:rFonts w:ascii="Cambria Math" w:hAnsi="Cambria Math" w:eastAsia="黑体"/>
                  </w:rPr>
                  <m:t>E</m:t>
                </m:r>
                <m:ctrlPr>
                  <w:rPr>
                    <w:rFonts w:ascii="Cambria Math" w:hAnsi="Cambria Math" w:eastAsia="黑体"/>
                    <w:i/>
                  </w:rPr>
                </m:ctrlPr>
              </m:sub>
            </m:sSub>
            <m:r>
              <m:rPr/>
              <w:rPr>
                <w:rFonts w:ascii="Cambria Math" w:hAnsi="Cambria Math" w:eastAsia="黑体"/>
              </w:rPr>
              <m:t>−1)p</m:t>
            </m:r>
            <m:ctrlPr>
              <w:rPr>
                <w:rFonts w:ascii="Cambria Math" w:hAnsi="Cambria Math" w:eastAsia="黑体"/>
                <w:i/>
              </w:rPr>
            </m:ctrlPr>
          </m:num>
          <m:den>
            <m:r>
              <m:rPr/>
              <w:rPr>
                <w:rFonts w:ascii="Cambria Math" w:hAnsi="Cambria Math" w:eastAsia="黑体"/>
              </w:rPr>
              <m:t>1−m+m</m:t>
            </m:r>
            <m:sSub>
              <m:sSubPr>
                <m:ctrlPr>
                  <w:rPr>
                    <w:rFonts w:ascii="Cambria Math" w:hAnsi="Cambria Math" w:eastAsia="黑体"/>
                    <w:i/>
                  </w:rPr>
                </m:ctrlPr>
              </m:sSubPr>
              <m:e>
                <m:r>
                  <m:rPr/>
                  <w:rPr>
                    <w:rFonts w:hint="eastAsia" w:ascii="Cambria Math" w:hAnsi="Cambria Math" w:eastAsia="黑体"/>
                  </w:rPr>
                  <m:t>R</m:t>
                </m:r>
                <m:ctrlPr>
                  <w:rPr>
                    <w:rFonts w:ascii="Cambria Math" w:hAnsi="Cambria Math" w:eastAsia="黑体"/>
                    <w:i/>
                  </w:rPr>
                </m:ctrlPr>
              </m:e>
              <m:sub>
                <m:r>
                  <m:rPr/>
                  <w:rPr>
                    <w:rFonts w:hint="eastAsia" w:ascii="Cambria Math" w:hAnsi="Cambria Math" w:eastAsia="黑体"/>
                  </w:rPr>
                  <m:t>E</m:t>
                </m:r>
                <m:ctrlPr>
                  <w:rPr>
                    <w:rFonts w:ascii="Cambria Math" w:hAnsi="Cambria Math" w:eastAsia="黑体"/>
                    <w:i/>
                  </w:rPr>
                </m:ctrlPr>
              </m:sub>
            </m:sSub>
            <m:ctrlPr>
              <w:rPr>
                <w:rFonts w:ascii="Cambria Math" w:hAnsi="Cambria Math" w:eastAsia="黑体"/>
                <w:i/>
              </w:rPr>
            </m:ctrlPr>
          </m:den>
        </m:f>
        <m:r>
          <m:rPr/>
          <w:rPr>
            <w:rFonts w:hint="eastAsia" w:ascii="Cambria Math" w:hAnsi="Cambria Math" w:eastAsia="黑体"/>
          </w:rPr>
          <m:t>≤</m:t>
        </m:r>
        <m:sSub>
          <m:sSubPr>
            <m:ctrlPr>
              <w:rPr>
                <w:rFonts w:ascii="Cambria Math" w:hAnsi="Cambria Math" w:eastAsia="黑体"/>
                <w:i/>
              </w:rPr>
            </m:ctrlPr>
          </m:sSubPr>
          <m:e>
            <m:r>
              <m:rPr/>
              <w:rPr>
                <w:rFonts w:hint="eastAsia" w:ascii="Cambria Math" w:hAnsi="Cambria Math" w:eastAsia="黑体"/>
              </w:rPr>
              <m:t>q</m:t>
            </m:r>
            <m:ctrlPr>
              <w:rPr>
                <w:rFonts w:ascii="Cambria Math" w:hAnsi="Cambria Math" w:eastAsia="黑体"/>
                <w:i/>
              </w:rPr>
            </m:ctrlPr>
          </m:e>
          <m:sub>
            <m:r>
              <m:rPr/>
              <w:rPr>
                <w:rFonts w:hint="eastAsia" w:ascii="Cambria Math" w:hAnsi="Cambria Math" w:eastAsia="黑体"/>
              </w:rPr>
              <m:t>u28</m:t>
            </m:r>
            <m:ctrlPr>
              <w:rPr>
                <w:rFonts w:ascii="Cambria Math" w:hAnsi="Cambria Math" w:eastAsia="黑体"/>
                <w:i/>
              </w:rPr>
            </m:ctrlPr>
          </m:sub>
        </m:sSub>
      </m:oMath>
      <w:r>
        <w:rPr>
          <w:i/>
        </w:rPr>
        <w:t xml:space="preserve">                   </w:t>
      </w:r>
      <w:r>
        <w:rPr>
          <w:rFonts w:hint="eastAsia"/>
        </w:rPr>
        <w:t>（</w:t>
      </w:r>
      <w:r>
        <w:t>5.3.6-1</w:t>
      </w:r>
      <w:r>
        <w:rPr>
          <w:rFonts w:hint="eastAsia"/>
        </w:rPr>
        <w:t>）</w:t>
      </w:r>
    </w:p>
    <w:p>
      <w:pPr>
        <w:pStyle w:val="60"/>
        <w:tabs>
          <w:tab w:val="right" w:leader="dot" w:pos="5796"/>
        </w:tabs>
        <w:adjustRightInd w:val="0"/>
        <w:snapToGrid w:val="0"/>
        <w:ind w:firstLine="480"/>
        <w:jc w:val="right"/>
      </w:pPr>
      <w:r>
        <w:rPr>
          <w:rFonts w:ascii="Times New Roman" w:hAnsi="Times New Roman"/>
          <w:i/>
          <w:sz w:val="24"/>
        </w:rPr>
        <w:t xml:space="preserve">                     </w:t>
      </w:r>
      <m:oMath>
        <m:r>
          <m:rPr/>
          <w:rPr>
            <w:rFonts w:hint="eastAsia" w:ascii="Cambria Math" w:hAnsi="Cambria Math" w:eastAsiaTheme="minorEastAsia"/>
            <w:sz w:val="24"/>
            <w:szCs w:val="24"/>
          </w:rPr>
          <m:t>m=</m:t>
        </m:r>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hint="eastAsia" w:ascii="Cambria Math" w:hAnsi="Cambria Math" w:eastAsiaTheme="minorEastAsia"/>
                    <w:sz w:val="24"/>
                    <w:szCs w:val="24"/>
                  </w:rPr>
                  <m:t>d</m:t>
                </m:r>
                <m:ctrlPr>
                  <w:rPr>
                    <w:rFonts w:ascii="Cambria Math" w:hAnsi="Cambria Math" w:eastAsiaTheme="minorEastAsia"/>
                    <w:i/>
                    <w:sz w:val="24"/>
                    <w:szCs w:val="24"/>
                  </w:rPr>
                </m:ctrlPr>
              </m:e>
              <m:sup>
                <m:r>
                  <m:rPr/>
                  <w:rPr>
                    <w:rFonts w:hint="eastAsia"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bSup>
              <m:sSubSupPr>
                <m:ctrlPr>
                  <w:rPr>
                    <w:rFonts w:ascii="Cambria Math" w:hAnsi="Cambria Math" w:eastAsiaTheme="minorEastAsia"/>
                    <w:i/>
                    <w:sz w:val="24"/>
                    <w:szCs w:val="24"/>
                  </w:rPr>
                </m:ctrlPr>
              </m:sSubSupPr>
              <m:e>
                <m:r>
                  <m:rPr/>
                  <w:rPr>
                    <w:rFonts w:hint="eastAsia" w:ascii="Cambria Math" w:hAnsi="Cambria Math" w:eastAsiaTheme="minorEastAsia"/>
                    <w:sz w:val="24"/>
                    <w:szCs w:val="24"/>
                  </w:rPr>
                  <m:t>d</m:t>
                </m:r>
                <m:ctrlPr>
                  <w:rPr>
                    <w:rFonts w:ascii="Cambria Math" w:hAnsi="Cambria Math" w:eastAsiaTheme="minorEastAsia"/>
                    <w:i/>
                    <w:sz w:val="24"/>
                    <w:szCs w:val="24"/>
                  </w:rPr>
                </m:ctrlPr>
              </m:e>
              <m:sub>
                <m:r>
                  <m:rPr/>
                  <w:rPr>
                    <w:rFonts w:hint="eastAsia" w:ascii="Cambria Math" w:hAnsi="Cambria Math" w:eastAsiaTheme="minorEastAsia"/>
                    <w:sz w:val="24"/>
                    <w:szCs w:val="24"/>
                  </w:rPr>
                  <m:t>e</m:t>
                </m:r>
                <m:ctrlPr>
                  <w:rPr>
                    <w:rFonts w:ascii="Cambria Math" w:hAnsi="Cambria Math" w:eastAsiaTheme="minorEastAsia"/>
                    <w:i/>
                    <w:sz w:val="24"/>
                    <w:szCs w:val="24"/>
                  </w:rPr>
                </m:ctrlPr>
              </m:sub>
              <m:sup>
                <m:r>
                  <m:rPr/>
                  <w:rPr>
                    <w:rFonts w:hint="eastAsia" w:ascii="Cambria Math" w:hAnsi="Cambria Math" w:eastAsiaTheme="minorEastAsia"/>
                    <w:sz w:val="24"/>
                    <w:szCs w:val="24"/>
                  </w:rPr>
                  <m:t>2</m:t>
                </m:r>
                <m:ctrlPr>
                  <w:rPr>
                    <w:rFonts w:ascii="Cambria Math" w:hAnsi="Cambria Math" w:eastAsiaTheme="minorEastAsia"/>
                    <w:i/>
                    <w:sz w:val="24"/>
                    <w:szCs w:val="24"/>
                  </w:rPr>
                </m:ctrlPr>
              </m:sup>
            </m:sSubSup>
            <m:ctrlPr>
              <w:rPr>
                <w:rFonts w:ascii="Cambria Math" w:hAnsi="Cambria Math" w:eastAsiaTheme="minorEastAsia"/>
                <w:i/>
                <w:sz w:val="24"/>
                <w:szCs w:val="24"/>
              </w:rPr>
            </m:ctrlPr>
          </m:den>
        </m:f>
      </m:oMath>
      <w:r>
        <w:rPr>
          <w:rFonts w:ascii="Times New Roman" w:hAnsi="Times New Roman"/>
          <w:i/>
          <w:sz w:val="24"/>
        </w:rPr>
        <w:t xml:space="preserve">    </w:t>
      </w:r>
      <w:r>
        <w:rPr>
          <w:rFonts w:ascii="Times New Roman" w:hAnsi="Times New Roman"/>
          <w:i/>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w:t>
      </w:r>
      <w:r>
        <w:rPr>
          <w:rFonts w:ascii="Times New Roman" w:hAnsi="Times New Roman"/>
          <w:kern w:val="2"/>
          <w:sz w:val="24"/>
          <w:szCs w:val="24"/>
        </w:rPr>
        <w:t>5.3.6-2</w:t>
      </w:r>
      <w:r>
        <w:rPr>
          <w:rFonts w:hint="eastAsia" w:ascii="Times New Roman" w:hAnsi="Times New Roman"/>
          <w:kern w:val="2"/>
          <w:sz w:val="24"/>
          <w:szCs w:val="24"/>
        </w:rPr>
        <w:t>）</w:t>
      </w:r>
    </w:p>
    <w:p>
      <w:pPr>
        <w:pStyle w:val="60"/>
        <w:tabs>
          <w:tab w:val="right" w:leader="dot" w:pos="5796"/>
        </w:tabs>
        <w:snapToGrid w:val="0"/>
        <w:spacing w:after="0"/>
        <w:ind w:left="1680" w:hanging="1680" w:hangingChars="700"/>
        <w:jc w:val="both"/>
        <w:rPr>
          <w:rFonts w:ascii="Times New Roman" w:hAnsi="Times New Roman"/>
          <w:sz w:val="24"/>
        </w:rPr>
      </w:pPr>
      <w:r>
        <w:rPr>
          <w:rFonts w:hint="eastAsia" w:ascii="Times New Roman" w:hAnsi="Times New Roman"/>
          <w:sz w:val="24"/>
        </w:rPr>
        <w:t>式中：</w:t>
      </w:r>
      <w:r>
        <w:rPr>
          <w:rFonts w:ascii="Times New Roman" w:hAnsi="Times New Roman"/>
          <w:sz w:val="24"/>
        </w:rPr>
        <w:t xml:space="preserve">     </w:t>
      </w:r>
      <m:oMath>
        <m:r>
          <m:rPr/>
          <w:rPr>
            <w:rFonts w:hint="eastAsia" w:ascii="Cambria Math" w:hAnsi="Cambria Math"/>
            <w:sz w:val="24"/>
          </w:rPr>
          <m:t>p</m:t>
        </m:r>
      </m:oMath>
      <w:r>
        <w:rPr>
          <w:rFonts w:ascii="Times New Roman" w:hAnsi="Times New Roman"/>
          <w:sz w:val="24"/>
        </w:rPr>
        <w:t>——</w:t>
      </w:r>
      <w:r>
        <w:rPr>
          <w:rFonts w:hint="eastAsia" w:ascii="Times New Roman" w:hAnsi="Times New Roman"/>
          <w:sz w:val="24"/>
        </w:rPr>
        <w:t>上部结构荷载或路基荷载（</w:t>
      </w:r>
      <w:r>
        <w:rPr>
          <w:rFonts w:ascii="Times New Roman" w:hAnsi="Times New Roman"/>
          <w:sz w:val="24"/>
        </w:rPr>
        <w:t>kN/m</w:t>
      </w:r>
      <w:r>
        <w:rPr>
          <w:rFonts w:ascii="Times New Roman" w:hAnsi="Times New Roman"/>
          <w:sz w:val="24"/>
          <w:vertAlign w:val="superscript"/>
        </w:rPr>
        <w:t>2</w:t>
      </w:r>
      <w:r>
        <w:rPr>
          <w:rFonts w:hint="eastAsia" w:ascii="Times New Roman" w:hAnsi="Times New Roman"/>
          <w:sz w:val="24"/>
        </w:rPr>
        <w:t>），对于路基，</w:t>
      </w:r>
      <m:oMath>
        <m:r>
          <m:rPr/>
          <w:rPr>
            <w:rFonts w:ascii="Cambria Math" w:hAnsi="Cambria Math"/>
            <w:sz w:val="24"/>
          </w:rPr>
          <m:t>p=γℎ</m:t>
        </m:r>
      </m:oMath>
      <w:r>
        <w:rPr>
          <w:rFonts w:hint="eastAsia" w:ascii="Times New Roman" w:hAnsi="Times New Roman"/>
          <w:sz w:val="24"/>
        </w:rPr>
        <w:t>，</w:t>
      </w:r>
      <w:r>
        <w:rPr>
          <w:rFonts w:ascii="Times New Roman" w:hAnsi="Times New Roman"/>
          <w:i/>
          <w:iCs/>
          <w:sz w:val="24"/>
        </w:rPr>
        <w:t xml:space="preserve"> </w:t>
      </w:r>
      <m:oMath>
        <m:r>
          <m:rPr/>
          <w:rPr>
            <w:rFonts w:hint="eastAsia" w:ascii="Cambria Math" w:hAnsi="Cambria Math"/>
            <w:sz w:val="24"/>
          </w:rPr>
          <m:t>γ</m:t>
        </m:r>
      </m:oMath>
      <w:r>
        <w:rPr>
          <w:rFonts w:hint="eastAsia" w:ascii="Times New Roman" w:hAnsi="Times New Roman"/>
          <w:sz w:val="24"/>
        </w:rPr>
        <w:t>为路基填土重度（</w:t>
      </w:r>
      <w:r>
        <w:rPr>
          <w:rFonts w:ascii="Times New Roman" w:hAnsi="Times New Roman"/>
          <w:sz w:val="24"/>
        </w:rPr>
        <w:t>kN/m</w:t>
      </w:r>
      <w:r>
        <w:rPr>
          <w:rFonts w:ascii="Times New Roman" w:hAnsi="Times New Roman"/>
          <w:sz w:val="24"/>
          <w:vertAlign w:val="superscript"/>
        </w:rPr>
        <w:t>3</w:t>
      </w:r>
      <w:r>
        <w:rPr>
          <w:rFonts w:hint="eastAsia" w:ascii="Times New Roman" w:hAnsi="Times New Roman"/>
          <w:sz w:val="24"/>
        </w:rPr>
        <w:t>），</w:t>
      </w:r>
      <m:oMath>
        <m:r>
          <m:rPr/>
          <w:rPr>
            <w:rFonts w:ascii="Cambria Math" w:hAnsi="Cambria Math"/>
            <w:sz w:val="24"/>
          </w:rPr>
          <m:t>ℎ</m:t>
        </m:r>
      </m:oMath>
      <w:r>
        <w:rPr>
          <w:rFonts w:hint="eastAsia" w:ascii="Times New Roman" w:hAnsi="Times New Roman"/>
          <w:sz w:val="24"/>
        </w:rPr>
        <w:t>为填土高度（</w:t>
      </w:r>
      <w:r>
        <w:rPr>
          <w:rFonts w:ascii="Times New Roman" w:hAnsi="Times New Roman"/>
          <w:sz w:val="24"/>
        </w:rPr>
        <w:t>m</w:t>
      </w:r>
      <w:r>
        <w:rPr>
          <w:rFonts w:hint="eastAsia" w:ascii="Times New Roman" w:hAnsi="Times New Roman"/>
          <w:sz w:val="24"/>
        </w:rPr>
        <w:t>），路面结构需换算为等代均布填土厚度；</w:t>
      </w:r>
    </w:p>
    <w:p>
      <w:pPr>
        <w:pStyle w:val="60"/>
        <w:tabs>
          <w:tab w:val="right" w:leader="dot" w:pos="5796"/>
        </w:tabs>
        <w:adjustRightInd w:val="0"/>
        <w:snapToGrid w:val="0"/>
        <w:spacing w:after="0"/>
        <w:ind w:left="1845" w:leftChars="472" w:hanging="712" w:hangingChars="297"/>
        <w:jc w:val="both"/>
        <w:rPr>
          <w:rFonts w:ascii="Times New Roman" w:hAnsi="Times New Roman"/>
          <w:sz w:val="24"/>
        </w:rPr>
      </w:pPr>
      <m:oMath>
        <m:sSub>
          <m:sSubPr>
            <m:ctrlPr>
              <w:rPr>
                <w:rFonts w:ascii="Cambria Math" w:hAnsi="Cambria Math"/>
                <w:i/>
                <w:sz w:val="24"/>
              </w:rPr>
            </m:ctrlPr>
          </m:sSubPr>
          <m:e>
            <m:r>
              <m:rPr/>
              <w:rPr>
                <w:rFonts w:hint="eastAsia" w:ascii="Cambria Math" w:hAnsi="Cambria Math"/>
                <w:sz w:val="24"/>
              </w:rPr>
              <m:t>R</m:t>
            </m:r>
            <m:ctrlPr>
              <w:rPr>
                <w:rFonts w:ascii="Cambria Math" w:hAnsi="Cambria Math"/>
                <w:i/>
                <w:sz w:val="24"/>
              </w:rPr>
            </m:ctrlPr>
          </m:e>
          <m:sub>
            <m:r>
              <m:rPr/>
              <w:rPr>
                <w:rFonts w:hint="eastAsia" w:ascii="Cambria Math" w:hAnsi="Cambria Math"/>
                <w:sz w:val="24"/>
              </w:rPr>
              <m:t>E</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桩身与桩间软土的压缩模量比，初步设计时，桩身压缩模量取</w:t>
      </w:r>
      <w:r>
        <w:rPr>
          <w:rFonts w:ascii="Times New Roman" w:hAnsi="Times New Roman"/>
          <w:sz w:val="24"/>
        </w:rPr>
        <w:t>20~40</w:t>
      </w:r>
      <m:oMath>
        <m:sSub>
          <m:sSubPr>
            <m:ctrlPr>
              <w:rPr>
                <w:rFonts w:ascii="Cambria Math" w:hAnsi="Cambria Math"/>
                <w:i/>
                <w:sz w:val="24"/>
              </w:rPr>
            </m:ctrlPr>
          </m:sSubPr>
          <m:e>
            <m:r>
              <m:rPr/>
              <w:rPr>
                <w:rFonts w:hint="eastAsia" w:ascii="Cambria Math" w:hAnsi="Cambria Math"/>
                <w:sz w:val="24"/>
              </w:rPr>
              <m:t>q</m:t>
            </m:r>
            <m:ctrlPr>
              <w:rPr>
                <w:rFonts w:ascii="Cambria Math" w:hAnsi="Cambria Math"/>
                <w:i/>
                <w:sz w:val="24"/>
              </w:rPr>
            </m:ctrlPr>
          </m:e>
          <m:sub>
            <m:r>
              <m:rPr/>
              <w:rPr>
                <w:rFonts w:hint="eastAsia" w:ascii="Cambria Math" w:hAnsi="Cambria Math"/>
                <w:sz w:val="24"/>
              </w:rPr>
              <m:t>u28</m:t>
            </m:r>
            <m:ctrlPr>
              <w:rPr>
                <w:rFonts w:ascii="Cambria Math" w:hAnsi="Cambria Math"/>
                <w:i/>
                <w:sz w:val="24"/>
              </w:rPr>
            </m:ctrlPr>
          </m:sub>
        </m:sSub>
      </m:oMath>
      <w:r>
        <w:rPr>
          <w:rFonts w:hint="eastAsia" w:ascii="Times New Roman" w:hAnsi="Times New Roman"/>
          <w:sz w:val="24"/>
        </w:rPr>
        <w:t>（</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spacing w:after="0"/>
        <w:ind w:left="1842" w:leftChars="531" w:hanging="568" w:hangingChars="237"/>
        <w:jc w:val="both"/>
        <w:rPr>
          <w:rFonts w:ascii="Times New Roman" w:hAnsi="Times New Roman"/>
          <w:sz w:val="24"/>
        </w:rPr>
      </w:pPr>
      <m:oMath>
        <m:r>
          <m:rPr/>
          <w:rPr>
            <w:rFonts w:hint="eastAsia" w:ascii="Cambria Math" w:hAnsi="Cambria Math"/>
            <w:sz w:val="24"/>
          </w:rPr>
          <m:t>m</m:t>
        </m:r>
      </m:oMath>
      <w:r>
        <w:rPr>
          <w:rFonts w:ascii="Times New Roman" w:hAnsi="Times New Roman"/>
          <w:sz w:val="24"/>
        </w:rPr>
        <w:t>——</w:t>
      </w:r>
      <w:r>
        <w:rPr>
          <w:rFonts w:hint="eastAsia" w:ascii="Times New Roman" w:hAnsi="Times New Roman"/>
          <w:sz w:val="24"/>
        </w:rPr>
        <w:t>面积置换率，桩的截面积除以设计要求的每一根桩所承担的处理面积；</w:t>
      </w:r>
    </w:p>
    <w:p>
      <w:pPr>
        <w:pStyle w:val="60"/>
        <w:tabs>
          <w:tab w:val="right" w:leader="dot" w:pos="5796"/>
        </w:tabs>
        <w:adjustRightInd w:val="0"/>
        <w:snapToGrid w:val="0"/>
        <w:ind w:left="1846" w:leftChars="414" w:hanging="852" w:hangingChars="355"/>
        <w:rPr>
          <w:rFonts w:ascii="Times New Roman" w:hAnsi="Times New Roman"/>
          <w:sz w:val="24"/>
          <w:szCs w:val="24"/>
        </w:rPr>
      </w:pP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u28</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szCs w:val="24"/>
        </w:rPr>
        <w:t>固化土桩芯样的</w:t>
      </w:r>
      <w:r>
        <w:rPr>
          <w:rFonts w:ascii="Times New Roman" w:hAnsi="Times New Roman"/>
          <w:sz w:val="24"/>
          <w:szCs w:val="24"/>
        </w:rPr>
        <w:t>28</w:t>
      </w:r>
      <w:r>
        <w:rPr>
          <w:rFonts w:hint="eastAsia" w:ascii="Times New Roman" w:hAnsi="Times New Roman"/>
          <w:sz w:val="24"/>
          <w:szCs w:val="24"/>
        </w:rPr>
        <w:t>d无侧限抗压强度</w:t>
      </w:r>
      <w:r>
        <w:rPr>
          <w:rFonts w:hint="eastAsia" w:ascii="Times New Roman" w:hAnsi="Times New Roman"/>
          <w:sz w:val="24"/>
        </w:rPr>
        <w:t>（</w:t>
      </w:r>
      <w:r>
        <w:rPr>
          <w:rFonts w:ascii="Times New Roman" w:hAnsi="Times New Roman"/>
          <w:sz w:val="24"/>
        </w:rPr>
        <w:t>kPa</w:t>
      </w:r>
      <w:r>
        <w:rPr>
          <w:rFonts w:hint="eastAsia" w:ascii="Times New Roman" w:hAnsi="Times New Roman"/>
          <w:sz w:val="24"/>
        </w:rPr>
        <w:t>）</w:t>
      </w:r>
      <w:r>
        <w:rPr>
          <w:rFonts w:hint="eastAsia" w:ascii="Times New Roman" w:hAnsi="Times New Roman"/>
          <w:sz w:val="24"/>
          <w:szCs w:val="24"/>
        </w:rPr>
        <w:t>；</w:t>
      </w:r>
    </w:p>
    <w:p>
      <w:pPr>
        <w:pStyle w:val="60"/>
        <w:tabs>
          <w:tab w:val="right" w:leader="dot" w:pos="5796"/>
        </w:tabs>
        <w:adjustRightInd w:val="0"/>
        <w:snapToGrid w:val="0"/>
        <w:spacing w:after="0"/>
        <w:ind w:left="1842" w:leftChars="531" w:hanging="568" w:hangingChars="237"/>
        <w:jc w:val="both"/>
        <w:rPr>
          <w:rFonts w:ascii="Times New Roman" w:hAnsi="Times New Roman"/>
          <w:sz w:val="24"/>
        </w:rPr>
      </w:pPr>
      <m:oMath>
        <m:r>
          <m:rPr/>
          <w:rPr>
            <w:rFonts w:hint="eastAsia" w:ascii="Cambria Math" w:hAnsi="Cambria Math"/>
            <w:sz w:val="24"/>
          </w:rPr>
          <m:t>d</m:t>
        </m:r>
      </m:oMath>
      <w:r>
        <w:rPr>
          <w:rFonts w:ascii="Times New Roman" w:hAnsi="Times New Roman"/>
          <w:sz w:val="24"/>
        </w:rPr>
        <w:t>——</w:t>
      </w:r>
      <w:r>
        <w:rPr>
          <w:rFonts w:hint="eastAsia" w:ascii="Times New Roman" w:hAnsi="Times New Roman"/>
          <w:sz w:val="24"/>
        </w:rPr>
        <w:t>桩身直径（</w:t>
      </w:r>
      <w:r>
        <w:rPr>
          <w:rFonts w:ascii="Times New Roman" w:hAnsi="Times New Roman"/>
          <w:sz w:val="24"/>
        </w:rPr>
        <w:t>m</w:t>
      </w:r>
      <w:r>
        <w:rPr>
          <w:rFonts w:hint="eastAsia" w:ascii="Times New Roman" w:hAnsi="Times New Roman"/>
          <w:sz w:val="24"/>
        </w:rPr>
        <w:t>）；</w:t>
      </w:r>
    </w:p>
    <w:p>
      <w:pPr>
        <w:pStyle w:val="60"/>
        <w:tabs>
          <w:tab w:val="right" w:leader="dot" w:pos="5796"/>
        </w:tabs>
        <w:adjustRightInd w:val="0"/>
        <w:snapToGrid w:val="0"/>
        <w:spacing w:after="0"/>
        <w:ind w:left="1843" w:leftChars="472" w:hanging="710" w:hangingChars="296"/>
        <w:jc w:val="both"/>
        <w:rPr>
          <w:rFonts w:ascii="Times New Roman" w:hAnsi="Times New Roman"/>
          <w:sz w:val="24"/>
          <w:szCs w:val="24"/>
        </w:rPr>
      </w:pPr>
      <m:oMath>
        <m:sSub>
          <m:sSubPr>
            <m:ctrlPr>
              <w:rPr>
                <w:rFonts w:ascii="Cambria Math" w:hAnsi="Cambria Math"/>
                <w:i/>
                <w:sz w:val="24"/>
              </w:rPr>
            </m:ctrlPr>
          </m:sSubPr>
          <m:e>
            <m:r>
              <m:rPr/>
              <w:rPr>
                <w:rFonts w:hint="eastAsia" w:ascii="Cambria Math" w:hAnsi="Cambria Math"/>
                <w:sz w:val="24"/>
              </w:rPr>
              <m:t>d</m:t>
            </m:r>
            <m:ctrlPr>
              <w:rPr>
                <w:rFonts w:ascii="Cambria Math" w:hAnsi="Cambria Math"/>
                <w:i/>
                <w:sz w:val="24"/>
              </w:rPr>
            </m:ctrlPr>
          </m:e>
          <m:sub>
            <m:r>
              <m:rPr/>
              <w:rPr>
                <w:rFonts w:hint="eastAsia" w:ascii="Cambria Math" w:hAnsi="Cambria Math"/>
                <w:sz w:val="24"/>
              </w:rPr>
              <m:t>e</m:t>
            </m:r>
            <m:ctrlPr>
              <w:rPr>
                <w:rFonts w:ascii="Cambria Math" w:hAnsi="Cambria Math"/>
                <w:i/>
                <w:sz w:val="24"/>
              </w:rPr>
            </m:ctrlPr>
          </m:sub>
        </m:sSub>
      </m:oMath>
      <w:r>
        <w:rPr>
          <w:rFonts w:ascii="Times New Roman" w:hAnsi="Times New Roman"/>
          <w:sz w:val="24"/>
        </w:rPr>
        <w:t>——</w:t>
      </w:r>
      <w:r>
        <w:rPr>
          <w:rFonts w:hint="eastAsia" w:asciiTheme="minorEastAsia" w:hAnsiTheme="minorEastAsia" w:eastAsiaTheme="minorEastAsia"/>
          <w:sz w:val="24"/>
        </w:rPr>
        <w:t>单根桩分担的处理面积的等效圆直径</w:t>
      </w:r>
      <w:r>
        <w:rPr>
          <w:rFonts w:hint="eastAsia" w:ascii="Times New Roman" w:hAnsi="Times New Roman"/>
          <w:sz w:val="24"/>
        </w:rPr>
        <w:t>（</w:t>
      </w:r>
      <w:r>
        <w:rPr>
          <w:rFonts w:ascii="Times New Roman" w:hAnsi="Times New Roman"/>
          <w:sz w:val="24"/>
        </w:rPr>
        <w:t>m</w:t>
      </w:r>
      <w:r>
        <w:rPr>
          <w:rFonts w:hint="eastAsia" w:ascii="Times New Roman" w:hAnsi="Times New Roman"/>
          <w:sz w:val="24"/>
        </w:rPr>
        <w:t>）</w:t>
      </w:r>
      <w:r>
        <w:rPr>
          <w:rFonts w:hint="eastAsia" w:asciiTheme="minorEastAsia" w:hAnsiTheme="minorEastAsia" w:eastAsiaTheme="minorEastAsia"/>
          <w:sz w:val="24"/>
        </w:rPr>
        <w:t>，等边三角形布桩</w:t>
      </w:r>
      <m:oMath>
        <m:sSub>
          <m:sSubPr>
            <m:ctrlPr>
              <w:rPr>
                <w:rFonts w:ascii="Cambria Math" w:hAnsi="Cambria Math" w:eastAsiaTheme="minorEastAsia"/>
                <w:i/>
                <w:sz w:val="24"/>
              </w:rPr>
            </m:ctrlPr>
          </m:sSubPr>
          <m:e>
            <m:r>
              <m:rPr/>
              <w:rPr>
                <w:rFonts w:hint="eastAsia" w:ascii="Cambria Math" w:hAnsi="Cambria Math" w:eastAsiaTheme="minorEastAsia"/>
                <w:sz w:val="24"/>
              </w:rPr>
              <m:t>d</m:t>
            </m:r>
            <m:ctrlPr>
              <w:rPr>
                <w:rFonts w:ascii="Cambria Math" w:hAnsi="Cambria Math" w:eastAsiaTheme="minorEastAsia"/>
                <w:i/>
                <w:sz w:val="24"/>
              </w:rPr>
            </m:ctrlPr>
          </m:e>
          <m:sub>
            <m:r>
              <m:rPr/>
              <w:rPr>
                <w:rFonts w:hint="eastAsia" w:ascii="Cambria Math" w:hAnsi="Cambria Math" w:eastAsiaTheme="minorEastAsia"/>
                <w:sz w:val="24"/>
              </w:rPr>
              <m:t>e</m:t>
            </m:r>
            <m:ctrlPr>
              <w:rPr>
                <w:rFonts w:ascii="Cambria Math" w:hAnsi="Cambria Math" w:eastAsiaTheme="minorEastAsia"/>
                <w:i/>
                <w:sz w:val="24"/>
              </w:rPr>
            </m:ctrlPr>
          </m:sub>
        </m:sSub>
        <m:r>
          <m:rPr/>
          <w:rPr>
            <w:rFonts w:hint="eastAsia" w:ascii="Cambria Math" w:hAnsi="Cambria Math" w:eastAsiaTheme="minorEastAsia"/>
            <w:sz w:val="24"/>
          </w:rPr>
          <m:t>=1.05s</m:t>
        </m:r>
      </m:oMath>
      <w:r>
        <w:rPr>
          <w:rFonts w:hint="eastAsia" w:asciiTheme="minorEastAsia" w:hAnsiTheme="minorEastAsia" w:eastAsiaTheme="minorEastAsia"/>
          <w:sz w:val="24"/>
        </w:rPr>
        <w:t>，正方形布桩</w:t>
      </w:r>
      <m:oMath>
        <m:sSub>
          <m:sSubPr>
            <m:ctrlPr>
              <w:rPr>
                <w:rFonts w:ascii="Cambria Math" w:hAnsi="Cambria Math" w:eastAsiaTheme="minorEastAsia"/>
                <w:i/>
                <w:sz w:val="24"/>
              </w:rPr>
            </m:ctrlPr>
          </m:sSubPr>
          <m:e>
            <m:r>
              <m:rPr/>
              <w:rPr>
                <w:rFonts w:hint="eastAsia" w:ascii="Cambria Math" w:hAnsi="Cambria Math" w:eastAsiaTheme="minorEastAsia"/>
                <w:sz w:val="24"/>
              </w:rPr>
              <m:t>d</m:t>
            </m:r>
            <m:ctrlPr>
              <w:rPr>
                <w:rFonts w:ascii="Cambria Math" w:hAnsi="Cambria Math" w:eastAsiaTheme="minorEastAsia"/>
                <w:i/>
                <w:sz w:val="24"/>
              </w:rPr>
            </m:ctrlPr>
          </m:e>
          <m:sub>
            <m:r>
              <m:rPr/>
              <w:rPr>
                <w:rFonts w:hint="eastAsia" w:ascii="Cambria Math" w:hAnsi="Cambria Math" w:eastAsiaTheme="minorEastAsia"/>
                <w:sz w:val="24"/>
              </w:rPr>
              <m:t>e</m:t>
            </m:r>
            <m:ctrlPr>
              <w:rPr>
                <w:rFonts w:ascii="Cambria Math" w:hAnsi="Cambria Math" w:eastAsiaTheme="minorEastAsia"/>
                <w:i/>
                <w:sz w:val="24"/>
              </w:rPr>
            </m:ctrlPr>
          </m:sub>
        </m:sSub>
        <m:r>
          <m:rPr/>
          <w:rPr>
            <w:rFonts w:hint="eastAsia" w:ascii="Cambria Math" w:hAnsi="Cambria Math" w:eastAsiaTheme="minorEastAsia"/>
            <w:sz w:val="24"/>
          </w:rPr>
          <m:t>=1.13s</m:t>
        </m:r>
      </m:oMath>
      <w:r>
        <w:rPr>
          <w:rFonts w:hint="eastAsia" w:asciiTheme="minorEastAsia" w:hAnsiTheme="minorEastAsia" w:eastAsiaTheme="minorEastAsia"/>
          <w:sz w:val="24"/>
        </w:rPr>
        <w:t>，矩形布桩</w:t>
      </w:r>
      <m:oMath>
        <m:sSub>
          <m:sSubPr>
            <m:ctrlPr>
              <w:rPr>
                <w:rFonts w:ascii="Cambria Math" w:hAnsi="Cambria Math" w:eastAsiaTheme="minorEastAsia"/>
                <w:i/>
                <w:sz w:val="24"/>
                <w:szCs w:val="24"/>
              </w:rPr>
            </m:ctrlPr>
          </m:sSubPr>
          <m:e>
            <m:r>
              <m:rPr/>
              <w:rPr>
                <w:rFonts w:hint="eastAsia" w:ascii="Cambria Math" w:hAnsi="Cambria Math" w:eastAsiaTheme="minorEastAsia"/>
                <w:sz w:val="24"/>
                <w:szCs w:val="24"/>
              </w:rPr>
              <m:t>d</m:t>
            </m:r>
            <m:ctrlPr>
              <w:rPr>
                <w:rFonts w:ascii="Cambria Math" w:hAnsi="Cambria Math" w:eastAsiaTheme="minorEastAsia"/>
                <w:i/>
                <w:sz w:val="24"/>
                <w:szCs w:val="24"/>
              </w:rPr>
            </m:ctrlPr>
          </m:e>
          <m:sub>
            <m:r>
              <m:rPr/>
              <w:rPr>
                <w:rFonts w:hint="eastAsia" w:ascii="Cambria Math" w:hAnsi="Cambria Math" w:eastAsiaTheme="minorEastAsia"/>
                <w:sz w:val="24"/>
                <w:szCs w:val="24"/>
              </w:rPr>
              <m:t>e</m:t>
            </m:r>
            <m:ctrlPr>
              <w:rPr>
                <w:rFonts w:ascii="Cambria Math" w:hAnsi="Cambria Math" w:eastAsiaTheme="minorEastAsia"/>
                <w:i/>
                <w:sz w:val="24"/>
                <w:szCs w:val="24"/>
              </w:rPr>
            </m:ctrlPr>
          </m:sub>
        </m:sSub>
        <m:r>
          <m:rPr/>
          <w:rPr>
            <w:rFonts w:hint="eastAsia" w:ascii="Cambria Math" w:hAnsi="Cambria Math" w:eastAsiaTheme="minorEastAsia"/>
            <w:sz w:val="24"/>
            <w:szCs w:val="24"/>
          </w:rPr>
          <m:t>=1.13</m:t>
        </m:r>
        <m:rad>
          <m:radPr>
            <m:degHide m:val="true"/>
            <m:ctrlPr>
              <w:rPr>
                <w:rFonts w:ascii="Cambria Math" w:hAnsi="Cambria Math" w:eastAsiaTheme="minorEastAsia"/>
                <w:i/>
                <w:sz w:val="24"/>
                <w:szCs w:val="24"/>
              </w:rPr>
            </m:ctrlPr>
          </m:radPr>
          <m:deg>
            <m:ctrlPr>
              <w:rPr>
                <w:rFonts w:ascii="Cambria Math" w:hAnsi="Cambria Math" w:eastAsiaTheme="minorEastAsia"/>
                <w:i/>
                <w:sz w:val="24"/>
                <w:szCs w:val="24"/>
              </w:rPr>
            </m:ctrlPr>
          </m:deg>
          <m:e>
            <m:sSub>
              <m:sSubPr>
                <m:ctrlPr>
                  <w:rPr>
                    <w:rFonts w:ascii="Cambria Math" w:hAnsi="Cambria Math" w:eastAsiaTheme="minorEastAsia"/>
                    <w:i/>
                    <w:sz w:val="24"/>
                    <w:szCs w:val="24"/>
                  </w:rPr>
                </m:ctrlPr>
              </m:sSubPr>
              <m:e>
                <m:r>
                  <m:rPr/>
                  <w:rPr>
                    <w:rFonts w:hint="eastAsia" w:ascii="Cambria Math" w:hAnsi="Cambria Math" w:eastAsiaTheme="minorEastAsia"/>
                    <w:sz w:val="24"/>
                    <w:szCs w:val="24"/>
                  </w:rPr>
                  <m:t>s</m:t>
                </m:r>
                <m:ctrlPr>
                  <w:rPr>
                    <w:rFonts w:ascii="Cambria Math" w:hAnsi="Cambria Math" w:eastAsiaTheme="minorEastAsia"/>
                    <w:i/>
                    <w:sz w:val="24"/>
                    <w:szCs w:val="24"/>
                  </w:rPr>
                </m:ctrlPr>
              </m:e>
              <m:sub>
                <m:r>
                  <m:rPr/>
                  <w:rPr>
                    <w:rFonts w:hint="eastAsia" w:ascii="Cambria Math" w:hAnsi="Cambria Math" w:eastAsiaTheme="minorEastAsia"/>
                    <w:sz w:val="24"/>
                    <w:szCs w:val="24"/>
                  </w:rPr>
                  <m:t>1</m:t>
                </m:r>
                <m:ctrlPr>
                  <w:rPr>
                    <w:rFonts w:ascii="Cambria Math" w:hAnsi="Cambria Math" w:eastAsiaTheme="minorEastAsia"/>
                    <w:i/>
                    <w:sz w:val="24"/>
                    <w:szCs w:val="24"/>
                  </w:rPr>
                </m:ctrlPr>
              </m:sub>
            </m:sSub>
            <m:sSub>
              <m:sSubPr>
                <m:ctrlPr>
                  <w:rPr>
                    <w:rFonts w:ascii="Cambria Math" w:hAnsi="Cambria Math" w:eastAsiaTheme="minorEastAsia"/>
                    <w:i/>
                    <w:sz w:val="24"/>
                    <w:szCs w:val="24"/>
                  </w:rPr>
                </m:ctrlPr>
              </m:sSubPr>
              <m:e>
                <m:r>
                  <m:rPr/>
                  <w:rPr>
                    <w:rFonts w:hint="eastAsia" w:ascii="Cambria Math" w:hAnsi="Cambria Math" w:eastAsiaTheme="minorEastAsia"/>
                    <w:sz w:val="24"/>
                    <w:szCs w:val="24"/>
                  </w:rPr>
                  <m:t>s</m:t>
                </m:r>
                <m:ctrlPr>
                  <w:rPr>
                    <w:rFonts w:ascii="Cambria Math" w:hAnsi="Cambria Math" w:eastAsiaTheme="minorEastAsia"/>
                    <w:i/>
                    <w:sz w:val="24"/>
                    <w:szCs w:val="24"/>
                  </w:rPr>
                </m:ctrlPr>
              </m:e>
              <m:sub>
                <m:r>
                  <m:rPr/>
                  <w:rPr>
                    <w:rFonts w:hint="eastAsia" w:ascii="Cambria Math" w:hAnsi="Cambria Math" w:eastAsiaTheme="minorEastAsia"/>
                    <w:sz w:val="24"/>
                    <w:szCs w:val="24"/>
                  </w:rPr>
                  <m:t>2</m:t>
                </m:r>
                <m:ctrlPr>
                  <w:rPr>
                    <w:rFonts w:ascii="Cambria Math" w:hAnsi="Cambria Math" w:eastAsiaTheme="minorEastAsia"/>
                    <w:i/>
                    <w:sz w:val="24"/>
                    <w:szCs w:val="24"/>
                  </w:rPr>
                </m:ctrlPr>
              </m:sub>
            </m:sSub>
            <m:ctrlPr>
              <w:rPr>
                <w:rFonts w:ascii="Cambria Math" w:hAnsi="Cambria Math" w:eastAsiaTheme="minorEastAsia"/>
                <w:i/>
                <w:sz w:val="24"/>
                <w:szCs w:val="24"/>
              </w:rPr>
            </m:ctrlPr>
          </m:e>
        </m:rad>
      </m:oMath>
      <w:r>
        <w:rPr>
          <w:rFonts w:hint="eastAsia" w:asciiTheme="minorEastAsia" w:hAnsiTheme="minorEastAsia" w:eastAsiaTheme="minorEastAsia"/>
          <w:sz w:val="24"/>
          <w:szCs w:val="24"/>
        </w:rPr>
        <w:t>，</w:t>
      </w:r>
      <w:r>
        <w:rPr>
          <w:rFonts w:asciiTheme="minorEastAsia" w:hAnsiTheme="minorEastAsia" w:eastAsiaTheme="minorEastAsia"/>
          <w:sz w:val="24"/>
          <w:szCs w:val="24"/>
        </w:rPr>
        <w:t>s</w:t>
      </w:r>
      <w:r>
        <w:rPr>
          <w:rFonts w:hint="eastAsia" w:asciiTheme="minorEastAsia" w:hAnsiTheme="minorEastAsia" w:eastAsiaTheme="minorEastAsia"/>
          <w:sz w:val="24"/>
          <w:szCs w:val="24"/>
        </w:rPr>
        <w:t>、</w:t>
      </w:r>
      <w:r>
        <w:rPr>
          <w:rFonts w:asciiTheme="minorEastAsia" w:hAnsiTheme="minorEastAsia" w:eastAsiaTheme="minorEastAsia"/>
          <w:sz w:val="24"/>
          <w:szCs w:val="24"/>
        </w:rPr>
        <w:t>s</w:t>
      </w:r>
      <w:r>
        <w:rPr>
          <w:rFonts w:asciiTheme="minorEastAsia" w:hAnsiTheme="minorEastAsia" w:eastAsiaTheme="minorEastAsia"/>
          <w:sz w:val="24"/>
          <w:szCs w:val="24"/>
          <w:vertAlign w:val="subscript"/>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s</w:t>
      </w:r>
      <w:r>
        <w:rPr>
          <w:rFonts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分别是桩间距、纵向桩间距和横向桩间距。</w:t>
      </w:r>
    </w:p>
    <w:p>
      <w:pPr>
        <w:pStyle w:val="60"/>
        <w:tabs>
          <w:tab w:val="right" w:leader="dot" w:pos="5796"/>
        </w:tabs>
        <w:adjustRightInd w:val="0"/>
        <w:snapToGrid w:val="0"/>
        <w:spacing w:after="0"/>
        <w:ind w:firstLine="0" w:firstLineChars="0"/>
        <w:jc w:val="both"/>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：本条采用《公路路堤软土地基处理技术标准》</w:t>
      </w:r>
      <w:r>
        <w:rPr>
          <w:rFonts w:ascii="Times New Roman" w:hAnsi="Times New Roman"/>
          <w:iCs/>
          <w:sz w:val="24"/>
        </w:rPr>
        <w:t>DB44/T 2418</w:t>
      </w:r>
      <w:r>
        <w:rPr>
          <w:rFonts w:hint="eastAsia" w:ascii="Times New Roman" w:hAnsi="Times New Roman"/>
          <w:iCs/>
          <w:sz w:val="24"/>
        </w:rPr>
        <w:t>的</w:t>
      </w:r>
      <w:r>
        <w:rPr>
          <w:rFonts w:ascii="Times New Roman" w:hAnsi="Times New Roman"/>
          <w:iCs/>
          <w:sz w:val="24"/>
        </w:rPr>
        <w:t>6.4.3.3</w:t>
      </w:r>
      <w:r>
        <w:rPr>
          <w:rFonts w:hint="eastAsia" w:ascii="Times New Roman" w:hAnsi="Times New Roman"/>
          <w:iCs/>
          <w:sz w:val="24"/>
        </w:rPr>
        <w:t>的规定。采用</w:t>
      </w:r>
      <w:r>
        <w:rPr>
          <w:rFonts w:ascii="Times New Roman" w:hAnsi="Times New Roman"/>
          <w:iCs/>
          <w:sz w:val="24"/>
        </w:rPr>
        <w:t>28d</w:t>
      </w:r>
      <w:r>
        <w:rPr>
          <w:rFonts w:hint="eastAsia" w:ascii="Times New Roman" w:hAnsi="Times New Roman"/>
          <w:iCs/>
          <w:sz w:val="24"/>
        </w:rPr>
        <w:t>无侧限抗压强度，主要考虑强度增长时间与工程进度的配合。</w:t>
      </w:r>
    </w:p>
    <w:p>
      <w:pPr>
        <w:pStyle w:val="5"/>
      </w:pPr>
      <w:r>
        <w:rPr>
          <w:rFonts w:hint="eastAsia"/>
        </w:rPr>
        <w:t>固化土搅拌桩</w:t>
      </w:r>
      <w:bookmarkStart w:id="855" w:name="OLE_LINK40"/>
      <w:r>
        <w:rPr>
          <w:rFonts w:hint="eastAsia"/>
          <w:bCs w:val="0"/>
        </w:rPr>
        <w:t>应符合下列规定：</w:t>
      </w:r>
      <w:bookmarkEnd w:id="855"/>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szCs w:val="24"/>
        </w:rPr>
        <w:t>1</w:t>
      </w:r>
      <w:r>
        <w:rPr>
          <w:rFonts w:ascii="Times New Roman" w:hAnsi="Times New Roman"/>
          <w:sz w:val="24"/>
          <w:szCs w:val="24"/>
        </w:rPr>
        <w:t xml:space="preserve"> </w:t>
      </w:r>
      <w:r>
        <w:rPr>
          <w:rFonts w:hint="eastAsia" w:ascii="Times New Roman" w:hAnsi="Times New Roman"/>
          <w:sz w:val="24"/>
        </w:rPr>
        <w:t>搅拌桩按施工工艺可分为浆液搅拌法（常称“湿法”）和粉体搅拌法（常称“干法”）。宜采用浆液搅拌法；</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2</w:t>
      </w:r>
      <w:r>
        <w:rPr>
          <w:rFonts w:ascii="Times New Roman" w:hAnsi="Times New Roman"/>
          <w:sz w:val="24"/>
        </w:rPr>
        <w:t xml:space="preserve"> </w:t>
      </w:r>
      <w:r>
        <w:rPr>
          <w:rFonts w:hint="eastAsia" w:ascii="Times New Roman" w:hAnsi="Times New Roman"/>
          <w:sz w:val="24"/>
        </w:rPr>
        <w:t>搅拌桩按搅拌方式可分为单向搅拌法、双向搅拌法和多层剪切双向搅拌法，宜采用双向搅拌法和多层剪切双向搅拌法；</w:t>
      </w:r>
    </w:p>
    <w:p>
      <w:pPr>
        <w:pStyle w:val="60"/>
        <w:tabs>
          <w:tab w:val="right" w:leader="dot" w:pos="5796"/>
        </w:tabs>
        <w:adjustRightInd w:val="0"/>
        <w:snapToGrid w:val="0"/>
        <w:spacing w:after="0"/>
        <w:ind w:firstLine="0" w:firstLineChars="0"/>
        <w:jc w:val="both"/>
        <w:rPr>
          <w:rFonts w:ascii="Times New Roman" w:hAnsi="Times New Roman"/>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搅拌桩有单轴和多轴搅拌工艺，地基处理多采用单轴单向或单轴双向搅拌。多层剪切双向搅拌法为国内新近出现的一种新型单轴搅拌桩工法，在湖北、浙江等地已有成功的工程应用实例，广州南沙也有项目正在实施该工法，从试桩情况看，桩长可达到</w:t>
      </w:r>
      <w:r>
        <w:rPr>
          <w:rFonts w:ascii="Times New Roman" w:hAnsi="Times New Roman"/>
          <w:iCs/>
          <w:sz w:val="24"/>
        </w:rPr>
        <w:t>35m</w:t>
      </w:r>
      <w:r>
        <w:rPr>
          <w:rFonts w:hint="eastAsia" w:ascii="Times New Roman" w:hAnsi="Times New Roman"/>
          <w:iCs/>
          <w:sz w:val="24"/>
        </w:rPr>
        <w:t>以上，直径</w:t>
      </w:r>
      <w:r>
        <w:rPr>
          <w:rFonts w:ascii="Times New Roman" w:hAnsi="Times New Roman"/>
          <w:iCs/>
          <w:sz w:val="24"/>
        </w:rPr>
        <w:t>1000~1500mm</w:t>
      </w:r>
      <w:r>
        <w:rPr>
          <w:rFonts w:hint="eastAsia" w:ascii="Times New Roman" w:hAnsi="Times New Roman"/>
          <w:iCs/>
          <w:sz w:val="24"/>
        </w:rPr>
        <w:t>，桩身质量良好，水泥土强度高，</w:t>
      </w:r>
      <w:r>
        <w:rPr>
          <w:rFonts w:ascii="Times New Roman" w:hAnsi="Times New Roman"/>
          <w:iCs/>
          <w:sz w:val="24"/>
        </w:rPr>
        <w:t>14</w:t>
      </w:r>
      <w:r>
        <w:rPr>
          <w:rFonts w:hint="eastAsia" w:ascii="Times New Roman" w:hAnsi="Times New Roman"/>
          <w:iCs/>
          <w:sz w:val="24"/>
        </w:rPr>
        <w:t>d最低强度可达</w:t>
      </w:r>
      <w:r>
        <w:rPr>
          <w:rFonts w:ascii="Times New Roman" w:hAnsi="Times New Roman"/>
          <w:iCs/>
          <w:sz w:val="24"/>
        </w:rPr>
        <w:t>2MPa</w:t>
      </w:r>
      <w:r>
        <w:rPr>
          <w:rFonts w:hint="eastAsia" w:ascii="Times New Roman" w:hAnsi="Times New Roman"/>
          <w:iCs/>
          <w:sz w:val="24"/>
        </w:rPr>
        <w:t>以上，可推广。</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r>
        <w:rPr>
          <w:rFonts w:hint="eastAsia" w:ascii="Times New Roman" w:hAnsi="Times New Roman"/>
          <w:sz w:val="24"/>
          <w:szCs w:val="24"/>
        </w:rPr>
        <w:t>搅拌桩的直径不宜小于</w:t>
      </w:r>
      <w:r>
        <w:rPr>
          <w:rFonts w:ascii="Times New Roman" w:hAnsi="Times New Roman"/>
          <w:sz w:val="24"/>
          <w:szCs w:val="24"/>
        </w:rPr>
        <w:t>500mm</w:t>
      </w:r>
      <w:r>
        <w:rPr>
          <w:rFonts w:hint="eastAsia" w:ascii="Times New Roman" w:hAnsi="Times New Roman"/>
          <w:sz w:val="24"/>
          <w:szCs w:val="24"/>
        </w:rPr>
        <w:t>。桩长大于</w:t>
      </w:r>
      <w:r>
        <w:rPr>
          <w:rFonts w:ascii="Times New Roman" w:hAnsi="Times New Roman"/>
          <w:sz w:val="24"/>
          <w:szCs w:val="24"/>
        </w:rPr>
        <w:t>20m</w:t>
      </w:r>
      <w:r>
        <w:rPr>
          <w:rFonts w:hint="eastAsia" w:ascii="Times New Roman" w:hAnsi="Times New Roman"/>
          <w:sz w:val="24"/>
          <w:szCs w:val="24"/>
        </w:rPr>
        <w:t>，直径不宜小于</w:t>
      </w:r>
      <w:r>
        <w:rPr>
          <w:rFonts w:ascii="Times New Roman" w:hAnsi="Times New Roman"/>
          <w:sz w:val="24"/>
          <w:szCs w:val="24"/>
        </w:rPr>
        <w:t>600mm</w:t>
      </w:r>
      <w:r>
        <w:rPr>
          <w:rFonts w:hint="eastAsia" w:ascii="Times New Roman" w:hAnsi="Times New Roman"/>
          <w:sz w:val="24"/>
          <w:szCs w:val="24"/>
        </w:rPr>
        <w:t>；桩长大于</w:t>
      </w:r>
      <w:r>
        <w:rPr>
          <w:rFonts w:ascii="Times New Roman" w:hAnsi="Times New Roman"/>
          <w:sz w:val="24"/>
          <w:szCs w:val="24"/>
        </w:rPr>
        <w:t>30m</w:t>
      </w:r>
      <w:r>
        <w:rPr>
          <w:rFonts w:hint="eastAsia" w:ascii="Times New Roman" w:hAnsi="Times New Roman"/>
          <w:sz w:val="24"/>
          <w:szCs w:val="24"/>
        </w:rPr>
        <w:t>，直径不宜小于</w:t>
      </w:r>
      <w:r>
        <w:rPr>
          <w:rFonts w:ascii="Times New Roman" w:hAnsi="Times New Roman"/>
          <w:sz w:val="24"/>
          <w:szCs w:val="24"/>
        </w:rPr>
        <w:t>800mm</w:t>
      </w:r>
      <w:r>
        <w:rPr>
          <w:rFonts w:hint="eastAsia" w:ascii="Times New Roman" w:hAnsi="Times New Roman"/>
          <w:sz w:val="24"/>
          <w:szCs w:val="24"/>
        </w:rPr>
        <w:t>；桩长大于</w:t>
      </w:r>
      <w:r>
        <w:rPr>
          <w:rFonts w:ascii="Times New Roman" w:hAnsi="Times New Roman"/>
          <w:sz w:val="24"/>
          <w:szCs w:val="24"/>
        </w:rPr>
        <w:t>40m</w:t>
      </w:r>
      <w:r>
        <w:rPr>
          <w:rFonts w:hint="eastAsia" w:ascii="Times New Roman" w:hAnsi="Times New Roman"/>
          <w:sz w:val="24"/>
          <w:szCs w:val="24"/>
        </w:rPr>
        <w:t>，直径不宜小于</w:t>
      </w:r>
      <w:r>
        <w:rPr>
          <w:rFonts w:ascii="Times New Roman" w:hAnsi="Times New Roman"/>
          <w:sz w:val="24"/>
          <w:szCs w:val="24"/>
        </w:rPr>
        <w:t>1000mm</w:t>
      </w:r>
      <w:r>
        <w:rPr>
          <w:rFonts w:hint="eastAsia" w:ascii="Times New Roman" w:hAnsi="Times New Roman"/>
          <w:sz w:val="24"/>
          <w:szCs w:val="24"/>
        </w:rPr>
        <w:t>；</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4</w:t>
      </w:r>
      <w:r>
        <w:rPr>
          <w:rFonts w:ascii="Times New Roman" w:hAnsi="Times New Roman"/>
          <w:sz w:val="24"/>
        </w:rPr>
        <w:t xml:space="preserve"> </w:t>
      </w:r>
      <w:r>
        <w:rPr>
          <w:rFonts w:hint="eastAsia" w:ascii="Times New Roman" w:hAnsi="Times New Roman"/>
          <w:sz w:val="24"/>
        </w:rPr>
        <w:t>竖向承载的搅拌桩用于处理成层土地基或有效桩长大于</w:t>
      </w:r>
      <w:r>
        <w:rPr>
          <w:rFonts w:ascii="Times New Roman" w:hAnsi="Times New Roman"/>
          <w:sz w:val="24"/>
        </w:rPr>
        <w:t>10m</w:t>
      </w:r>
      <w:r>
        <w:rPr>
          <w:rFonts w:hint="eastAsia" w:ascii="Times New Roman" w:hAnsi="Times New Roman"/>
          <w:sz w:val="24"/>
        </w:rPr>
        <w:t>时，固化剂掺入比宜符合下列要求：</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1</w:t>
      </w:r>
      <w:r>
        <w:rPr>
          <w:rFonts w:hint="eastAsia" w:ascii="Times New Roman" w:hAnsi="Times New Roman"/>
          <w:b/>
          <w:sz w:val="24"/>
        </w:rPr>
        <w:t>）</w:t>
      </w:r>
      <w:r>
        <w:rPr>
          <w:rFonts w:hint="eastAsia" w:ascii="Times New Roman" w:hAnsi="Times New Roman"/>
          <w:sz w:val="24"/>
        </w:rPr>
        <w:t>处理有机质含量较高的软土，可结合试桩、室内试验情况，适当增加固化剂掺量；</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2</w:t>
      </w:r>
      <w:r>
        <w:rPr>
          <w:rFonts w:hint="eastAsia" w:ascii="Times New Roman" w:hAnsi="Times New Roman"/>
          <w:b/>
          <w:sz w:val="24"/>
        </w:rPr>
        <w:t>）</w:t>
      </w:r>
      <w:r>
        <w:rPr>
          <w:rFonts w:hint="eastAsia" w:ascii="Times New Roman" w:hAnsi="Times New Roman"/>
          <w:sz w:val="24"/>
        </w:rPr>
        <w:t>可结合桩的受力情况适当减少中下部桩段的固化剂掺量。</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5</w:t>
      </w:r>
      <w:r>
        <w:rPr>
          <w:rFonts w:ascii="Times New Roman" w:hAnsi="Times New Roman"/>
          <w:sz w:val="24"/>
        </w:rPr>
        <w:t xml:space="preserve"> </w:t>
      </w:r>
      <w:r>
        <w:rPr>
          <w:rFonts w:hint="eastAsia" w:ascii="Times New Roman" w:hAnsi="Times New Roman"/>
          <w:sz w:val="24"/>
        </w:rPr>
        <w:t>固化剂掺量可参考表5.3.7-1：</w:t>
      </w:r>
    </w:p>
    <w:p>
      <w:pPr>
        <w:ind w:firstLine="480"/>
        <w:jc w:val="center"/>
        <w:rPr>
          <w:bCs/>
        </w:rPr>
      </w:pPr>
      <w:r>
        <w:rPr>
          <w:rFonts w:hint="eastAsia"/>
          <w:bCs/>
        </w:rPr>
        <w:t>表</w:t>
      </w:r>
      <w:r>
        <w:rPr>
          <w:bCs/>
        </w:rPr>
        <w:t xml:space="preserve"> 5.3.7</w:t>
      </w:r>
      <w:r>
        <w:rPr>
          <w:rFonts w:hint="eastAsia"/>
          <w:bCs/>
        </w:rPr>
        <w:t>-1</w:t>
      </w:r>
      <w:r>
        <w:rPr>
          <w:bCs/>
        </w:rPr>
        <w:t xml:space="preserve"> </w:t>
      </w:r>
      <w:r>
        <w:rPr>
          <w:rFonts w:hint="eastAsia"/>
          <w:bCs/>
        </w:rPr>
        <w:t>搅拌桩的固化剂掺入比推荐范围（</w:t>
      </w:r>
      <w:r>
        <w:rPr>
          <w:bCs/>
        </w:rPr>
        <w:t>%)</w:t>
      </w:r>
    </w:p>
    <w:tbl>
      <w:tblPr>
        <w:tblStyle w:val="30"/>
        <w:tblW w:w="64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1984"/>
        <w:gridCol w:w="1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 w:hRule="atLeast"/>
          <w:jc w:val="center"/>
        </w:trPr>
        <w:tc>
          <w:tcPr>
            <w:tcW w:w="2973" w:type="dxa"/>
            <w:tcBorders>
              <w:tl2br w:val="single" w:color="000000" w:sz="2" w:space="0"/>
            </w:tcBorders>
            <w:vAlign w:val="center"/>
          </w:tcPr>
          <w:p>
            <w:pPr>
              <w:pStyle w:val="59"/>
              <w:spacing w:line="276" w:lineRule="auto"/>
              <w:ind w:left="1046" w:leftChars="436" w:firstLine="0" w:firstLineChars="0"/>
              <w:jc w:val="both"/>
              <w:rPr>
                <w:rFonts w:ascii="Times New Roman" w:hAnsi="Times New Roman" w:cs="Times New Roman"/>
                <w:sz w:val="21"/>
                <w:szCs w:val="21"/>
              </w:rPr>
            </w:pPr>
            <w:r>
              <w:rPr>
                <w:rFonts w:hint="eastAsia" w:ascii="Times New Roman" w:hAnsi="Times New Roman" w:cs="Times New Roman"/>
                <w:sz w:val="21"/>
                <w:szCs w:val="21"/>
              </w:rPr>
              <w:t>土体天然含水率</w:t>
            </w:r>
            <w:r>
              <w:rPr>
                <w:rFonts w:ascii="Times New Roman" w:hAnsi="Times New Roman" w:cs="Times New Roman"/>
                <w:sz w:val="21"/>
                <w:szCs w:val="21"/>
              </w:rPr>
              <w:t>(%)</w:t>
            </w:r>
          </w:p>
          <w:p>
            <w:pPr>
              <w:pStyle w:val="59"/>
              <w:spacing w:line="276" w:lineRule="auto"/>
              <w:ind w:firstLine="0" w:firstLineChars="0"/>
              <w:jc w:val="both"/>
              <w:rPr>
                <w:rFonts w:ascii="Times New Roman" w:hAnsi="Times New Roman" w:cs="Times New Roman"/>
                <w:sz w:val="21"/>
                <w:szCs w:val="21"/>
              </w:rPr>
            </w:pPr>
            <w:r>
              <w:rPr>
                <w:rFonts w:hint="eastAsia" w:ascii="Times New Roman" w:hAnsi="Times New Roman" w:cs="Times New Roman"/>
                <w:sz w:val="21"/>
                <w:szCs w:val="21"/>
              </w:rPr>
              <w:t>施工工艺</w:t>
            </w:r>
          </w:p>
        </w:tc>
        <w:tc>
          <w:tcPr>
            <w:tcW w:w="1984" w:type="dxa"/>
            <w:vAlign w:val="center"/>
          </w:tcPr>
          <w:p>
            <w:pPr>
              <w:pStyle w:val="59"/>
              <w:spacing w:line="276"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60</w:t>
            </w:r>
          </w:p>
        </w:tc>
        <w:tc>
          <w:tcPr>
            <w:tcW w:w="1504" w:type="dxa"/>
            <w:vAlign w:val="center"/>
          </w:tcPr>
          <w:p>
            <w:pPr>
              <w:pStyle w:val="59"/>
              <w:spacing w:line="276"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&gt;60</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w:t>
            </w:r>
            <w:r>
              <w:rPr>
                <w:rFonts w:ascii="Times New Roman" w:hAnsi="Times New Roman" w:cs="Times New Roman"/>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2973" w:type="dxa"/>
            <w:vAlign w:val="center"/>
          </w:tcPr>
          <w:p>
            <w:pPr>
              <w:pStyle w:val="59"/>
              <w:spacing w:line="276"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lang w:eastAsia="zh-CN"/>
              </w:rPr>
              <w:t>湿</w:t>
            </w:r>
            <w:r>
              <w:rPr>
                <w:rFonts w:hint="eastAsia" w:ascii="Times New Roman" w:hAnsi="Times New Roman" w:cs="Times New Roman"/>
                <w:sz w:val="21"/>
                <w:szCs w:val="21"/>
              </w:rPr>
              <w:t>法</w:t>
            </w:r>
          </w:p>
        </w:tc>
        <w:tc>
          <w:tcPr>
            <w:tcW w:w="1984" w:type="dxa"/>
            <w:vAlign w:val="center"/>
          </w:tcPr>
          <w:p>
            <w:pPr>
              <w:pStyle w:val="59"/>
              <w:spacing w:line="276" w:lineRule="auto"/>
              <w:ind w:firstLine="0" w:firstLineChars="0"/>
              <w:jc w:val="center"/>
              <w:rPr>
                <w:rFonts w:ascii="Times New Roman" w:hAnsi="Times New Roman" w:eastAsia="PMingLiU" w:cs="Times New Roman"/>
                <w:sz w:val="21"/>
                <w:szCs w:val="21"/>
              </w:rPr>
            </w:pPr>
            <w:r>
              <w:rPr>
                <w:rFonts w:ascii="Times New Roman" w:hAnsi="Times New Roman" w:cs="Times New Roman"/>
                <w:sz w:val="21"/>
                <w:szCs w:val="21"/>
                <w:lang w:val="en-US" w:eastAsia="zh-CN"/>
              </w:rPr>
              <w:t>15</w:t>
            </w:r>
            <w:r>
              <w:rPr>
                <w:rFonts w:hint="eastAsia" w:ascii="Times New Roman" w:hAnsi="Times New Roman" w:cs="Times New Roman"/>
                <w:sz w:val="21"/>
                <w:szCs w:val="21"/>
                <w:lang w:val="en-US" w:eastAsia="zh-CN"/>
              </w:rPr>
              <w:t>～</w:t>
            </w:r>
            <w:r>
              <w:rPr>
                <w:rFonts w:ascii="Times New Roman" w:hAnsi="Times New Roman" w:cs="Times New Roman"/>
                <w:sz w:val="21"/>
                <w:szCs w:val="21"/>
              </w:rPr>
              <w:t>1</w:t>
            </w:r>
            <w:r>
              <w:rPr>
                <w:rFonts w:ascii="Times New Roman" w:hAnsi="Times New Roman" w:eastAsia="PMingLiU" w:cs="Times New Roman"/>
                <w:sz w:val="21"/>
                <w:szCs w:val="21"/>
              </w:rPr>
              <w:t>8</w:t>
            </w:r>
          </w:p>
        </w:tc>
        <w:tc>
          <w:tcPr>
            <w:tcW w:w="1504" w:type="dxa"/>
            <w:vAlign w:val="center"/>
          </w:tcPr>
          <w:p>
            <w:pPr>
              <w:pStyle w:val="59"/>
              <w:spacing w:line="276" w:lineRule="auto"/>
              <w:ind w:firstLine="0" w:firstLineChars="0"/>
              <w:jc w:val="center"/>
              <w:rPr>
                <w:rFonts w:ascii="Times New Roman" w:hAnsi="Times New Roman" w:eastAsia="PMingLiU" w:cs="Times New Roman"/>
                <w:sz w:val="21"/>
                <w:szCs w:val="21"/>
              </w:rPr>
            </w:pPr>
            <w:r>
              <w:rPr>
                <w:rFonts w:ascii="Times New Roman" w:hAnsi="Times New Roman" w:cs="Times New Roman"/>
                <w:sz w:val="21"/>
                <w:szCs w:val="21"/>
              </w:rPr>
              <w:t>1</w:t>
            </w:r>
            <w:r>
              <w:rPr>
                <w:rFonts w:ascii="Times New Roman" w:hAnsi="Times New Roman" w:cs="Times New Roman"/>
                <w:sz w:val="21"/>
                <w:szCs w:val="21"/>
                <w:lang w:val="en-US" w:eastAsia="zh-CN"/>
              </w:rPr>
              <w:t>7</w:t>
            </w:r>
            <w:r>
              <w:rPr>
                <w:rFonts w:hint="eastAsia" w:ascii="Times New Roman" w:hAnsi="Times New Roman" w:cs="Times New Roman"/>
                <w:sz w:val="21"/>
                <w:szCs w:val="21"/>
                <w:lang w:val="en-US" w:eastAsia="zh-CN"/>
              </w:rPr>
              <w:t>～</w:t>
            </w:r>
            <w:r>
              <w:rPr>
                <w:rFonts w:ascii="Times New Roman" w:hAnsi="Times New Roman" w:cs="Times New Roman"/>
                <w:sz w:val="21"/>
                <w:szCs w:val="21"/>
              </w:rPr>
              <w:t>2</w:t>
            </w:r>
            <w:r>
              <w:rPr>
                <w:rFonts w:ascii="Times New Roman" w:hAnsi="Times New Roman" w:eastAsia="PMingLiU" w:cs="Times New Roman"/>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2973" w:type="dxa"/>
            <w:vAlign w:val="center"/>
          </w:tcPr>
          <w:p>
            <w:pPr>
              <w:pStyle w:val="59"/>
              <w:spacing w:line="276" w:lineRule="auto"/>
              <w:ind w:firstLine="0" w:firstLineChars="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干法</w:t>
            </w:r>
          </w:p>
        </w:tc>
        <w:tc>
          <w:tcPr>
            <w:tcW w:w="1984" w:type="dxa"/>
            <w:vAlign w:val="center"/>
          </w:tcPr>
          <w:p>
            <w:pPr>
              <w:pStyle w:val="59"/>
              <w:spacing w:line="276" w:lineRule="auto"/>
              <w:ind w:firstLine="0" w:firstLineChars="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13</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US" w:eastAsia="zh-CN"/>
              </w:rPr>
              <w:t>16</w:t>
            </w:r>
            <w:r>
              <w:rPr>
                <w:rFonts w:hint="eastAsia" w:ascii="Times New Roman" w:hAnsi="Times New Roman" w:cs="Times New Roman"/>
                <w:sz w:val="21"/>
                <w:szCs w:val="21"/>
                <w:lang w:val="en-US" w:eastAsia="zh-CN"/>
              </w:rPr>
              <w:t>（不适用土体含水率≤</w:t>
            </w:r>
            <w:r>
              <w:rPr>
                <w:rFonts w:ascii="Times New Roman" w:hAnsi="Times New Roman" w:cs="Times New Roman"/>
                <w:sz w:val="21"/>
                <w:szCs w:val="21"/>
                <w:lang w:val="en-US" w:eastAsia="zh-CN"/>
              </w:rPr>
              <w:t>30%</w:t>
            </w:r>
            <w:r>
              <w:rPr>
                <w:rFonts w:hint="eastAsia" w:ascii="Times New Roman" w:hAnsi="Times New Roman" w:cs="Times New Roman"/>
                <w:sz w:val="21"/>
                <w:szCs w:val="21"/>
                <w:lang w:val="en-US" w:eastAsia="zh-CN"/>
              </w:rPr>
              <w:t>）</w:t>
            </w:r>
          </w:p>
        </w:tc>
        <w:tc>
          <w:tcPr>
            <w:tcW w:w="1504" w:type="dxa"/>
            <w:vAlign w:val="center"/>
          </w:tcPr>
          <w:p>
            <w:pPr>
              <w:pStyle w:val="59"/>
              <w:spacing w:line="276" w:lineRule="auto"/>
              <w:ind w:firstLine="0" w:firstLineChars="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15</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US" w:eastAsia="zh-CN"/>
              </w:rPr>
              <w:t>18</w:t>
            </w:r>
          </w:p>
        </w:tc>
      </w:tr>
    </w:tbl>
    <w:p>
      <w:pPr>
        <w:pStyle w:val="60"/>
        <w:tabs>
          <w:tab w:val="right" w:leader="dot" w:pos="5796"/>
        </w:tabs>
        <w:adjustRightInd w:val="0"/>
        <w:snapToGrid w:val="0"/>
        <w:spacing w:after="0"/>
        <w:ind w:firstLine="420"/>
        <w:jc w:val="both"/>
        <w:rPr>
          <w:rFonts w:ascii="Times New Roman" w:hAnsi="Times New Roman"/>
          <w:sz w:val="21"/>
          <w:szCs w:val="21"/>
        </w:rPr>
      </w:pPr>
      <w:r>
        <w:rPr>
          <w:sz w:val="21"/>
          <w:szCs w:val="21"/>
        </w:rPr>
        <w:t xml:space="preserve">     </w:t>
      </w:r>
      <w:r>
        <w:rPr>
          <w:rFonts w:hint="eastAsia" w:ascii="Times New Roman" w:hAnsi="Times New Roman"/>
          <w:sz w:val="21"/>
          <w:szCs w:val="21"/>
        </w:rPr>
        <w:t>注：对于搅拌桩湿法施工水灰比宜为</w:t>
      </w:r>
      <w:r>
        <w:rPr>
          <w:rFonts w:ascii="Times New Roman" w:hAnsi="Times New Roman"/>
          <w:sz w:val="21"/>
          <w:szCs w:val="21"/>
        </w:rPr>
        <w:t>0.45</w:t>
      </w:r>
      <w:r>
        <w:rPr>
          <w:rFonts w:hint="eastAsia" w:ascii="Times New Roman" w:hAnsi="Times New Roman"/>
          <w:sz w:val="21"/>
          <w:szCs w:val="21"/>
        </w:rPr>
        <w:t>～</w:t>
      </w:r>
      <w:r>
        <w:rPr>
          <w:rFonts w:ascii="Times New Roman" w:hAnsi="Times New Roman"/>
          <w:sz w:val="21"/>
          <w:szCs w:val="21"/>
        </w:rPr>
        <w:t>0.7</w:t>
      </w:r>
      <w:r>
        <w:rPr>
          <w:rFonts w:hint="eastAsia" w:ascii="Times New Roman" w:hAnsi="Times New Roman"/>
          <w:sz w:val="21"/>
          <w:szCs w:val="21"/>
        </w:rPr>
        <w:t>。</w:t>
      </w:r>
    </w:p>
    <w:p>
      <w:pPr>
        <w:pStyle w:val="60"/>
        <w:tabs>
          <w:tab w:val="right" w:leader="dot" w:pos="5796"/>
        </w:tabs>
        <w:adjustRightInd w:val="0"/>
        <w:snapToGrid w:val="0"/>
        <w:spacing w:after="0"/>
        <w:ind w:firstLine="0" w:firstLineChars="0"/>
        <w:jc w:val="both"/>
        <w:rPr>
          <w:rFonts w:ascii="Times New Roman" w:hAnsi="Times New Roman"/>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：表中的掺量对应的是单轴双向搅拌工艺，对于多层剪切双向搅拌工艺，固化剂掺量可降低</w:t>
      </w:r>
      <w:r>
        <w:rPr>
          <w:rFonts w:ascii="Times New Roman" w:hAnsi="Times New Roman"/>
          <w:iCs/>
          <w:sz w:val="24"/>
        </w:rPr>
        <w:t>2%</w:t>
      </w:r>
      <w:r>
        <w:rPr>
          <w:rFonts w:hint="eastAsia" w:ascii="Times New Roman" w:hAnsi="Times New Roman"/>
          <w:iCs/>
          <w:sz w:val="24"/>
        </w:rPr>
        <w:t>左右，但不宜低于</w:t>
      </w:r>
      <w:r>
        <w:rPr>
          <w:rFonts w:ascii="Times New Roman" w:hAnsi="Times New Roman"/>
          <w:iCs/>
          <w:sz w:val="24"/>
        </w:rPr>
        <w:t>13%</w:t>
      </w:r>
      <w:r>
        <w:rPr>
          <w:rFonts w:hint="eastAsia" w:ascii="Times New Roman" w:hAnsi="Times New Roman"/>
          <w:iCs/>
          <w:sz w:val="24"/>
        </w:rPr>
        <w:t>。</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 xml:space="preserve">6 </w:t>
      </w:r>
      <w:r>
        <w:rPr>
          <w:rFonts w:hint="eastAsia" w:ascii="Times New Roman" w:hAnsi="Times New Roman"/>
          <w:sz w:val="24"/>
        </w:rPr>
        <w:t>复合地基承载力特征值，应通过现场单桩或多桩复合地基静载试验综合确定。当无试验资料时可借鉴地质情况类似的成功工程经验，按下式预估：</w:t>
      </w:r>
    </w:p>
    <w:p>
      <w:pPr>
        <w:pStyle w:val="60"/>
        <w:tabs>
          <w:tab w:val="right" w:leader="dot" w:pos="5796"/>
        </w:tabs>
        <w:adjustRightInd w:val="0"/>
        <w:snapToGrid w:val="0"/>
        <w:ind w:firstLine="480"/>
        <w:jc w:val="right"/>
        <w:rPr>
          <w:rFonts w:ascii="Times New Roman" w:hAnsi="Times New Roman"/>
          <w:sz w:val="24"/>
        </w:rPr>
      </w:pPr>
      <w:r>
        <w:rPr>
          <w:rFonts w:ascii="Times New Roman" w:hAnsi="Times New Roman"/>
          <w:sz w:val="24"/>
        </w:rPr>
        <w:t xml:space="preserve">                 </w:t>
      </w:r>
      <m:oMath>
        <m:sSub>
          <m:sSubPr>
            <m:ctrlPr>
              <w:rPr>
                <w:rFonts w:ascii="Cambria Math" w:hAnsi="Cambria Math"/>
                <w:i/>
                <w:sz w:val="24"/>
                <w:szCs w:val="24"/>
              </w:rPr>
            </m:ctrlPr>
          </m:sSubPr>
          <m:e>
            <m:r>
              <m:rPr/>
              <w:rPr>
                <w:rFonts w:hint="eastAsia" w:ascii="Cambria Math" w:hAnsi="Cambria Math"/>
                <w:sz w:val="24"/>
                <w:szCs w:val="24"/>
              </w:rPr>
              <m:t>f</m:t>
            </m:r>
            <m:ctrlPr>
              <w:rPr>
                <w:rFonts w:ascii="Cambria Math" w:hAnsi="Cambria Math"/>
                <w:i/>
                <w:sz w:val="24"/>
                <w:szCs w:val="24"/>
              </w:rPr>
            </m:ctrlPr>
          </m:e>
          <m:sub>
            <m:r>
              <m:rPr/>
              <w:rPr>
                <w:rFonts w:hint="eastAsia" w:ascii="Cambria Math" w:hAnsi="Cambria Math"/>
                <w:sz w:val="24"/>
                <w:szCs w:val="24"/>
              </w:rPr>
              <m:t>spk</m:t>
            </m:r>
            <m:ctrlPr>
              <w:rPr>
                <w:rFonts w:ascii="Cambria Math" w:hAnsi="Cambria Math"/>
                <w:i/>
                <w:sz w:val="24"/>
                <w:szCs w:val="24"/>
              </w:rPr>
            </m:ctrlPr>
          </m:sub>
        </m:sSub>
        <m:r>
          <m:rPr/>
          <w:rPr>
            <w:rFonts w:hint="eastAsia" w:ascii="Cambria Math" w:hAnsi="Cambria Math"/>
            <w:sz w:val="24"/>
            <w:szCs w:val="24"/>
          </w:rPr>
          <m:t>=λm</m:t>
        </m:r>
        <m:f>
          <m:fPr>
            <m:type m:val="lin"/>
            <m:ctrlPr>
              <w:rPr>
                <w:rFonts w:ascii="Cambria Math" w:hAnsi="Cambria Math"/>
                <w:i/>
                <w:sz w:val="24"/>
                <w:szCs w:val="24"/>
              </w:rPr>
            </m:ctrlPr>
          </m:fPr>
          <m:num>
            <m:sSub>
              <m:sSubPr>
                <m:ctrlPr>
                  <w:rPr>
                    <w:rFonts w:ascii="Cambria Math" w:hAnsi="Cambria Math"/>
                    <w:i/>
                    <w:sz w:val="24"/>
                    <w:szCs w:val="24"/>
                  </w:rPr>
                </m:ctrlPr>
              </m:sSubPr>
              <m:e>
                <m:r>
                  <m:rPr/>
                  <w:rPr>
                    <w:rFonts w:hint="eastAsia" w:ascii="Cambria Math" w:hAnsi="Cambria Math"/>
                    <w:sz w:val="24"/>
                    <w:szCs w:val="24"/>
                  </w:rPr>
                  <m:t>R</m:t>
                </m:r>
                <m:ctrlPr>
                  <w:rPr>
                    <w:rFonts w:ascii="Cambria Math" w:hAnsi="Cambria Math"/>
                    <w:i/>
                    <w:sz w:val="24"/>
                    <w:szCs w:val="24"/>
                  </w:rPr>
                </m:ctrlPr>
              </m:e>
              <m:sub>
                <m:r>
                  <m:rPr/>
                  <w:rPr>
                    <w:rFonts w:hint="eastAsia" w:ascii="Cambria Math" w:hAnsi="Cambria Math"/>
                    <w:sz w:val="24"/>
                    <w:szCs w:val="24"/>
                  </w:rPr>
                  <m:t>a</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hint="eastAsia" w:ascii="Cambria Math" w:hAnsi="Cambria Math"/>
                    <w:sz w:val="24"/>
                    <w:szCs w:val="24"/>
                  </w:rPr>
                  <m:t>A</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ctrlPr>
              <w:rPr>
                <w:rFonts w:ascii="Cambria Math" w:hAnsi="Cambria Math"/>
                <w:i/>
                <w:sz w:val="24"/>
                <w:szCs w:val="24"/>
              </w:rPr>
            </m:ctrlPr>
          </m:den>
        </m:f>
        <m:r>
          <m:rPr/>
          <w:rPr>
            <w:rFonts w:hint="eastAsia" w:ascii="Cambria Math" w:hAnsi="Cambria Math"/>
            <w:sz w:val="24"/>
            <w:szCs w:val="24"/>
          </w:rPr>
          <m:t>+β</m:t>
        </m:r>
        <m:d>
          <m:dPr>
            <m:ctrlPr>
              <w:rPr>
                <w:rFonts w:ascii="Cambria Math" w:hAnsi="Cambria Math"/>
                <w:i/>
                <w:sz w:val="24"/>
                <w:szCs w:val="24"/>
              </w:rPr>
            </m:ctrlPr>
          </m:dPr>
          <m:e>
            <m:r>
              <m:rPr/>
              <w:rPr>
                <w:rFonts w:ascii="Cambria Math" w:hAnsi="Cambria Math"/>
                <w:sz w:val="24"/>
                <w:szCs w:val="24"/>
              </w:rPr>
              <m:t>1−m</m:t>
            </m:r>
            <m:ctrlPr>
              <w:rPr>
                <w:rFonts w:ascii="Cambria Math" w:hAnsi="Cambria Math"/>
                <w:i/>
                <w:sz w:val="24"/>
                <w:szCs w:val="24"/>
              </w:rPr>
            </m:ctrlPr>
          </m:e>
        </m:d>
        <m:sSub>
          <m:sSubPr>
            <m:ctrlPr>
              <w:rPr>
                <w:rFonts w:ascii="Cambria Math" w:hAnsi="Cambria Math"/>
                <w:i/>
                <w:sz w:val="24"/>
                <w:szCs w:val="24"/>
              </w:rPr>
            </m:ctrlPr>
          </m:sSubPr>
          <m:e>
            <m:r>
              <m:rPr/>
              <w:rPr>
                <w:rFonts w:hint="eastAsia" w:ascii="Cambria Math" w:hAnsi="Cambria Math"/>
                <w:sz w:val="24"/>
                <w:szCs w:val="24"/>
              </w:rPr>
              <m:t>f</m:t>
            </m:r>
            <m:ctrlPr>
              <w:rPr>
                <w:rFonts w:ascii="Cambria Math" w:hAnsi="Cambria Math"/>
                <w:i/>
                <w:sz w:val="24"/>
                <w:szCs w:val="24"/>
              </w:rPr>
            </m:ctrlPr>
          </m:e>
          <m:sub>
            <m:r>
              <m:rPr/>
              <w:rPr>
                <w:rFonts w:hint="eastAsia" w:ascii="Cambria Math" w:hAnsi="Cambria Math"/>
                <w:sz w:val="24"/>
                <w:szCs w:val="24"/>
              </w:rPr>
              <m:t>sk</m:t>
            </m:r>
            <m:ctrlPr>
              <w:rPr>
                <w:rFonts w:ascii="Cambria Math" w:hAnsi="Cambria Math"/>
                <w:i/>
                <w:sz w:val="24"/>
                <w:szCs w:val="24"/>
              </w:rPr>
            </m:ctrlPr>
          </m:sub>
        </m:sSub>
      </m:oMath>
      <w:r>
        <w:rPr>
          <w:rFonts w:ascii="Times New Roman" w:hAnsi="Times New Roman"/>
          <w:sz w:val="24"/>
        </w:rPr>
        <w:t xml:space="preserve">            </w:t>
      </w:r>
      <w:r>
        <w:rPr>
          <w:rFonts w:hint="eastAsia" w:ascii="Times New Roman" w:hAnsi="Times New Roman"/>
          <w:sz w:val="24"/>
        </w:rPr>
        <w:t>（</w:t>
      </w:r>
      <w:r>
        <w:rPr>
          <w:rFonts w:ascii="Times New Roman" w:hAnsi="Times New Roman"/>
          <w:sz w:val="24"/>
        </w:rPr>
        <w:t>5.3.7-1</w:t>
      </w:r>
      <w:r>
        <w:rPr>
          <w:rFonts w:hint="eastAsia" w:ascii="Times New Roman" w:hAnsi="Times New Roman"/>
          <w:sz w:val="24"/>
        </w:rPr>
        <w:t>）</w:t>
      </w:r>
    </w:p>
    <w:p>
      <w:pPr>
        <w:pStyle w:val="60"/>
        <w:tabs>
          <w:tab w:val="right" w:leader="dot" w:pos="5796"/>
        </w:tabs>
        <w:adjustRightInd w:val="0"/>
        <w:snapToGrid w:val="0"/>
        <w:ind w:firstLine="0" w:firstLineChars="0"/>
        <w:rPr>
          <w:rFonts w:ascii="Times New Roman" w:hAnsi="Times New Roman"/>
          <w:sz w:val="24"/>
        </w:rPr>
      </w:pPr>
      <w:r>
        <w:rPr>
          <w:rFonts w:hint="eastAsia" w:ascii="Times New Roman" w:hAnsi="Times New Roman"/>
          <w:sz w:val="24"/>
        </w:rPr>
        <w:t>式中：</w:t>
      </w:r>
      <w:r>
        <w:rPr>
          <w:rFonts w:ascii="Times New Roman" w:hAnsi="Times New Roman"/>
          <w:sz w:val="24"/>
        </w:rPr>
        <w:t xml:space="preserve">  </w:t>
      </w:r>
      <m:oMath>
        <m:sSub>
          <m:sSubPr>
            <m:ctrlPr>
              <w:rPr>
                <w:rFonts w:ascii="Cambria Math" w:hAnsi="Cambria Math"/>
                <w:i/>
                <w:sz w:val="24"/>
                <w:szCs w:val="24"/>
              </w:rPr>
            </m:ctrlPr>
          </m:sSubPr>
          <m:e>
            <m:r>
              <m:rPr/>
              <w:rPr>
                <w:rFonts w:hint="eastAsia" w:ascii="Cambria Math" w:hAnsi="Cambria Math"/>
                <w:sz w:val="24"/>
                <w:szCs w:val="24"/>
              </w:rPr>
              <m:t>f</m:t>
            </m:r>
            <m:ctrlPr>
              <w:rPr>
                <w:rFonts w:ascii="Cambria Math" w:hAnsi="Cambria Math"/>
                <w:i/>
                <w:sz w:val="24"/>
                <w:szCs w:val="24"/>
              </w:rPr>
            </m:ctrlPr>
          </m:e>
          <m:sub>
            <m:r>
              <m:rPr/>
              <w:rPr>
                <w:rFonts w:hint="eastAsia" w:ascii="Cambria Math" w:hAnsi="Cambria Math"/>
                <w:sz w:val="24"/>
                <w:szCs w:val="24"/>
              </w:rPr>
              <m:t>spk</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复合地基承载力特征值（</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ind w:firstLine="1132" w:firstLineChars="472"/>
        <w:rPr>
          <w:rFonts w:ascii="Times New Roman" w:hAnsi="Times New Roman"/>
          <w:sz w:val="24"/>
        </w:rPr>
      </w:pPr>
      <m:oMath>
        <m:r>
          <m:rPr/>
          <w:rPr>
            <w:rFonts w:hint="eastAsia" w:ascii="Cambria Math" w:hAnsi="Cambria Math"/>
            <w:sz w:val="24"/>
            <w:szCs w:val="24"/>
          </w:rPr>
          <m:t>λ</m:t>
        </m:r>
      </m:oMath>
      <w:r>
        <w:rPr>
          <w:rFonts w:ascii="Times New Roman" w:hAnsi="Times New Roman"/>
          <w:sz w:val="24"/>
        </w:rPr>
        <w:t>——</w:t>
      </w:r>
      <w:r>
        <w:rPr>
          <w:rFonts w:hint="eastAsia" w:ascii="Times New Roman" w:hAnsi="Times New Roman"/>
          <w:sz w:val="24"/>
        </w:rPr>
        <w:t>单桩承载力发挥系数，按地区经验取值，一般取</w:t>
      </w:r>
      <w:r>
        <w:rPr>
          <w:rFonts w:ascii="Times New Roman" w:hAnsi="Times New Roman"/>
          <w:sz w:val="24"/>
        </w:rPr>
        <w:t>1.0</w:t>
      </w:r>
      <w:r>
        <w:rPr>
          <w:rFonts w:hint="eastAsia" w:ascii="Times New Roman" w:hAnsi="Times New Roman"/>
          <w:sz w:val="24"/>
        </w:rPr>
        <w:t>；</w:t>
      </w:r>
    </w:p>
    <w:p>
      <w:pPr>
        <w:pStyle w:val="60"/>
        <w:tabs>
          <w:tab w:val="right" w:leader="dot" w:pos="5796"/>
        </w:tabs>
        <w:adjustRightInd w:val="0"/>
        <w:snapToGrid w:val="0"/>
        <w:ind w:left="709" w:firstLine="283" w:firstLineChars="118"/>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R</m:t>
            </m:r>
            <m:ctrlPr>
              <w:rPr>
                <w:rFonts w:ascii="Cambria Math" w:hAnsi="Cambria Math"/>
                <w:i/>
                <w:sz w:val="24"/>
                <w:szCs w:val="24"/>
              </w:rPr>
            </m:ctrlPr>
          </m:e>
          <m:sub>
            <m:r>
              <m:rPr/>
              <w:rPr>
                <w:rFonts w:hint="eastAsia" w:ascii="Cambria Math" w:hAnsi="Cambria Math"/>
                <w:sz w:val="24"/>
                <w:szCs w:val="24"/>
              </w:rPr>
              <m:t>a</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单桩竖向承载力特征值（</w:t>
      </w:r>
      <w:r>
        <w:rPr>
          <w:rFonts w:ascii="Times New Roman" w:hAnsi="Times New Roman"/>
          <w:sz w:val="24"/>
        </w:rPr>
        <w:t>kN</w:t>
      </w:r>
      <w:r>
        <w:rPr>
          <w:rFonts w:hint="eastAsia" w:ascii="Times New Roman" w:hAnsi="Times New Roman"/>
          <w:sz w:val="24"/>
        </w:rPr>
        <w:t>）；</w:t>
      </w:r>
    </w:p>
    <w:p>
      <w:pPr>
        <w:pStyle w:val="60"/>
        <w:tabs>
          <w:tab w:val="right" w:leader="dot" w:pos="5796"/>
        </w:tabs>
        <w:adjustRightInd w:val="0"/>
        <w:snapToGrid w:val="0"/>
        <w:ind w:left="709" w:firstLine="283" w:firstLineChars="118"/>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A</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桩的截面积（</w:t>
      </w:r>
      <w:r>
        <w:rPr>
          <w:rFonts w:ascii="Times New Roman" w:hAnsi="Times New Roman"/>
          <w:sz w:val="24"/>
        </w:rPr>
        <w:t>m</w:t>
      </w:r>
      <w:r>
        <w:rPr>
          <w:rFonts w:ascii="Times New Roman" w:hAnsi="Times New Roman"/>
          <w:sz w:val="24"/>
          <w:vertAlign w:val="superscript"/>
        </w:rPr>
        <w:t>2</w:t>
      </w:r>
      <w:r>
        <w:rPr>
          <w:rFonts w:hint="eastAsia" w:ascii="Times New Roman" w:hAnsi="Times New Roman"/>
          <w:sz w:val="24"/>
        </w:rPr>
        <w:t>）；</w:t>
      </w:r>
    </w:p>
    <w:p>
      <w:pPr>
        <w:pStyle w:val="60"/>
        <w:tabs>
          <w:tab w:val="right" w:leader="dot" w:pos="5796"/>
        </w:tabs>
        <w:adjustRightInd w:val="0"/>
        <w:snapToGrid w:val="0"/>
        <w:ind w:left="709" w:firstLine="283" w:firstLineChars="118"/>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f</m:t>
            </m:r>
            <m:ctrlPr>
              <w:rPr>
                <w:rFonts w:ascii="Cambria Math" w:hAnsi="Cambria Math"/>
                <w:i/>
                <w:sz w:val="24"/>
                <w:szCs w:val="24"/>
              </w:rPr>
            </m:ctrlPr>
          </m:e>
          <m:sub>
            <m:r>
              <m:rPr/>
              <w:rPr>
                <w:rFonts w:hint="eastAsia" w:ascii="Cambria Math" w:hAnsi="Cambria Math"/>
                <w:sz w:val="24"/>
                <w:szCs w:val="24"/>
              </w:rPr>
              <m:t>sk</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桩间土天然地基承载力特征值（</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ind w:left="1696" w:leftChars="471" w:hanging="566" w:hangingChars="236"/>
        <w:rPr>
          <w:rFonts w:ascii="Times New Roman" w:hAnsi="Times New Roman"/>
          <w:sz w:val="24"/>
        </w:rPr>
      </w:pPr>
      <m:oMath>
        <m:r>
          <m:rPr/>
          <w:rPr>
            <w:rFonts w:hint="eastAsia" w:ascii="Cambria Math" w:hAnsi="Cambria Math"/>
            <w:sz w:val="24"/>
            <w:szCs w:val="24"/>
          </w:rPr>
          <m:t>β</m:t>
        </m:r>
      </m:oMath>
      <w:r>
        <w:rPr>
          <w:rFonts w:ascii="Times New Roman" w:hAnsi="Times New Roman"/>
          <w:sz w:val="24"/>
        </w:rPr>
        <w:t>——</w:t>
      </w:r>
      <w:r>
        <w:rPr>
          <w:rFonts w:hint="eastAsia" w:ascii="Times New Roman" w:hAnsi="Times New Roman"/>
          <w:sz w:val="24"/>
        </w:rPr>
        <w:t>桩间土承载力折减系数，当桩端土未经修正的承载力特征值大于桩周土的承载力特征值的平均值时，淤泥和淤泥质土可取</w:t>
      </w:r>
      <w:r>
        <w:rPr>
          <w:rFonts w:ascii="Times New Roman" w:hAnsi="Times New Roman"/>
          <w:sz w:val="24"/>
        </w:rPr>
        <w:t>0.1~0.4</w:t>
      </w:r>
      <w:r>
        <w:rPr>
          <w:rFonts w:hint="eastAsia" w:ascii="Times New Roman" w:hAnsi="Times New Roman"/>
          <w:sz w:val="24"/>
        </w:rPr>
        <w:t>，差值大时取低值；当桩端土未经修正的承载力特征值小于或等于桩周土的承载力特征值平均值时，可取</w:t>
      </w:r>
      <w:r>
        <w:rPr>
          <w:rFonts w:ascii="Times New Roman" w:hAnsi="Times New Roman"/>
          <w:sz w:val="24"/>
        </w:rPr>
        <w:t>0.5~0.8</w:t>
      </w:r>
      <w:r>
        <w:rPr>
          <w:rFonts w:hint="eastAsia" w:ascii="Times New Roman" w:hAnsi="Times New Roman"/>
          <w:sz w:val="24"/>
        </w:rPr>
        <w:t>，差值大时取高值。</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7</w:t>
      </w:r>
      <w:r>
        <w:rPr>
          <w:rFonts w:ascii="Times New Roman" w:hAnsi="Times New Roman"/>
          <w:sz w:val="24"/>
        </w:rPr>
        <w:t xml:space="preserve"> </w:t>
      </w:r>
      <w:r>
        <w:rPr>
          <w:rFonts w:hint="eastAsia" w:ascii="Times New Roman" w:hAnsi="Times New Roman"/>
          <w:sz w:val="24"/>
        </w:rPr>
        <w:t>单桩竖向承载力特征值</w:t>
      </w:r>
      <m:oMath>
        <m:sSub>
          <m:sSubPr>
            <m:ctrlPr>
              <w:rPr>
                <w:rFonts w:ascii="Cambria Math" w:hAnsi="Cambria Math"/>
                <w:i/>
                <w:sz w:val="24"/>
                <w:szCs w:val="24"/>
              </w:rPr>
            </m:ctrlPr>
          </m:sSubPr>
          <m:e>
            <m:r>
              <m:rPr/>
              <w:rPr>
                <w:rFonts w:hint="eastAsia" w:ascii="Cambria Math" w:hAnsi="Cambria Math"/>
                <w:sz w:val="24"/>
                <w:szCs w:val="24"/>
              </w:rPr>
              <m:t>R</m:t>
            </m:r>
            <m:ctrlPr>
              <w:rPr>
                <w:rFonts w:ascii="Cambria Math" w:hAnsi="Cambria Math"/>
                <w:i/>
                <w:sz w:val="24"/>
                <w:szCs w:val="24"/>
              </w:rPr>
            </m:ctrlPr>
          </m:e>
          <m:sub>
            <m:r>
              <m:rPr/>
              <w:rPr>
                <w:rFonts w:hint="eastAsia" w:ascii="Cambria Math" w:hAnsi="Cambria Math"/>
                <w:sz w:val="24"/>
                <w:szCs w:val="24"/>
              </w:rPr>
              <m:t>a</m:t>
            </m:r>
            <m:ctrlPr>
              <w:rPr>
                <w:rFonts w:ascii="Cambria Math" w:hAnsi="Cambria Math"/>
                <w:i/>
                <w:sz w:val="24"/>
                <w:szCs w:val="24"/>
              </w:rPr>
            </m:ctrlPr>
          </m:sub>
        </m:sSub>
      </m:oMath>
      <w:r>
        <w:rPr>
          <w:rFonts w:hint="eastAsia" w:ascii="Times New Roman" w:hAnsi="Times New Roman"/>
          <w:sz w:val="24"/>
        </w:rPr>
        <w:t>，应通过现场载荷试验确定；当无试验资料时可借鉴地质情况类似的成功工程经验，按下列公式预估，取小值：</w:t>
      </w:r>
    </w:p>
    <w:p>
      <w:pPr>
        <w:pStyle w:val="60"/>
        <w:tabs>
          <w:tab w:val="right" w:leader="dot" w:pos="5796"/>
        </w:tabs>
        <w:adjustRightInd w:val="0"/>
        <w:snapToGrid w:val="0"/>
        <w:spacing w:after="0"/>
        <w:ind w:firstLine="2640" w:firstLineChars="1100"/>
        <w:jc w:val="right"/>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R</m:t>
            </m:r>
            <m:ctrlPr>
              <w:rPr>
                <w:rFonts w:ascii="Cambria Math" w:hAnsi="Cambria Math"/>
                <w:i/>
                <w:sz w:val="24"/>
                <w:szCs w:val="24"/>
              </w:rPr>
            </m:ctrlPr>
          </m:e>
          <m:sub>
            <m:r>
              <m:rPr/>
              <w:rPr>
                <w:rFonts w:hint="eastAsia" w:ascii="Cambria Math" w:hAnsi="Cambria Math"/>
                <w:sz w:val="24"/>
                <w:szCs w:val="24"/>
              </w:rPr>
              <m:t>a</m:t>
            </m:r>
            <m:ctrlPr>
              <w:rPr>
                <w:rFonts w:ascii="Cambria Math" w:hAnsi="Cambria Math"/>
                <w:i/>
                <w:sz w:val="24"/>
                <w:szCs w:val="24"/>
              </w:rPr>
            </m:ctrlPr>
          </m:sub>
        </m:sSub>
        <m:r>
          <m:rPr/>
          <w:rPr>
            <w:rFonts w:hint="eastAsia" w:ascii="Cambria Math" w:hAnsi="Cambria Math"/>
            <w:sz w:val="24"/>
            <w:szCs w:val="24"/>
          </w:rPr>
          <m:t>=</m:t>
        </m:r>
        <m:sSub>
          <m:sSubPr>
            <m:ctrlPr>
              <w:rPr>
                <w:rFonts w:ascii="Cambria Math" w:hAnsi="Cambria Math"/>
                <w:i/>
                <w:sz w:val="24"/>
                <w:szCs w:val="24"/>
              </w:rPr>
            </m:ctrlPr>
          </m:sSubPr>
          <m:e>
            <m:r>
              <m:rPr/>
              <w:rPr>
                <w:rFonts w:hint="eastAsia" w:ascii="Cambria Math" w:hAnsi="Cambria Math"/>
                <w:sz w:val="24"/>
                <w:szCs w:val="24"/>
              </w:rPr>
              <m:t>u</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nary>
          <m:naryPr>
            <m:chr m:val="∑"/>
            <m:limLoc m:val="undOvr"/>
            <m:ctrlPr>
              <w:rPr>
                <w:rFonts w:ascii="Cambria Math" w:hAnsi="Cambria Math"/>
                <w:i/>
                <w:sz w:val="24"/>
                <w:szCs w:val="24"/>
              </w:rPr>
            </m:ctrlPr>
          </m:naryPr>
          <m:sub>
            <m:r>
              <m:rPr/>
              <w:rPr>
                <w:rFonts w:hint="eastAsia" w:ascii="Cambria Math" w:hAnsi="Cambria Math"/>
                <w:sz w:val="24"/>
                <w:szCs w:val="24"/>
              </w:rPr>
              <m:t>i=1</m:t>
            </m:r>
            <m:ctrlPr>
              <w:rPr>
                <w:rFonts w:ascii="Cambria Math" w:hAnsi="Cambria Math"/>
                <w:i/>
                <w:sz w:val="24"/>
                <w:szCs w:val="24"/>
              </w:rPr>
            </m:ctrlPr>
          </m:sub>
          <m:sup>
            <m:r>
              <m:rPr/>
              <w:rPr>
                <w:rFonts w:hint="eastAsia" w:ascii="Cambria Math" w:hAnsi="Cambria Math"/>
                <w:sz w:val="24"/>
                <w:szCs w:val="24"/>
              </w:rPr>
              <m:t>n</m:t>
            </m:r>
            <m:ctrlPr>
              <w:rPr>
                <w:rFonts w:ascii="Cambria Math" w:hAnsi="Cambria Math"/>
                <w:i/>
                <w:sz w:val="24"/>
                <w:szCs w:val="24"/>
              </w:rPr>
            </m:ctrlPr>
          </m:sup>
          <m:e>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si</m:t>
                </m:r>
                <m:ctrlPr>
                  <w:rPr>
                    <w:rFonts w:ascii="Cambria Math" w:hAnsi="Cambria Math"/>
                    <w:i/>
                    <w:sz w:val="24"/>
                    <w:szCs w:val="24"/>
                  </w:rPr>
                </m:ctrlPr>
              </m:sub>
            </m:sSub>
            <m:ctrlPr>
              <w:rPr>
                <w:rFonts w:ascii="Cambria Math" w:hAnsi="Cambria Math"/>
                <w:i/>
                <w:sz w:val="24"/>
                <w:szCs w:val="24"/>
              </w:rPr>
            </m:ctrlPr>
          </m:e>
        </m:nary>
        <m:sSub>
          <m:sSubPr>
            <m:ctrlPr>
              <w:rPr>
                <w:rFonts w:ascii="Cambria Math" w:hAnsi="Cambria Math"/>
                <w:i/>
                <w:sz w:val="24"/>
                <w:szCs w:val="24"/>
              </w:rPr>
            </m:ctrlPr>
          </m:sSubPr>
          <m:e>
            <m:r>
              <m:rPr/>
              <w:rPr>
                <w:rFonts w:hint="eastAsia" w:ascii="Cambria Math" w:hAnsi="Cambria Math"/>
                <w:sz w:val="24"/>
                <w:szCs w:val="24"/>
              </w:rPr>
              <m:t>l</m:t>
            </m:r>
            <m:ctrlPr>
              <w:rPr>
                <w:rFonts w:ascii="Cambria Math" w:hAnsi="Cambria Math"/>
                <w:i/>
                <w:sz w:val="24"/>
                <w:szCs w:val="24"/>
              </w:rPr>
            </m:ctrlPr>
          </m:e>
          <m:sub>
            <m:r>
              <m:rPr/>
              <w:rPr>
                <w:rFonts w:hint="eastAsia" w:ascii="Cambria Math" w:hAnsi="Cambria Math"/>
                <w:sz w:val="24"/>
                <w:szCs w:val="24"/>
              </w:rPr>
              <m:t>i</m:t>
            </m:r>
            <m:ctrlPr>
              <w:rPr>
                <w:rFonts w:ascii="Cambria Math" w:hAnsi="Cambria Math"/>
                <w:i/>
                <w:sz w:val="24"/>
                <w:szCs w:val="24"/>
              </w:rPr>
            </m:ctrlPr>
          </m:sub>
        </m:sSub>
        <m:r>
          <m:rPr/>
          <w:rPr>
            <w:rFonts w:hint="eastAsia" w:ascii="Cambria Math" w:hAnsi="Cambria Math"/>
            <w:sz w:val="24"/>
            <w:szCs w:val="24"/>
          </w:rPr>
          <m:t>+α</m:t>
        </m:r>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pk</m:t>
            </m:r>
            <m:ctrlPr>
              <w:rPr>
                <w:rFonts w:ascii="Cambria Math" w:hAnsi="Cambria Math"/>
                <w:i/>
                <w:sz w:val="24"/>
                <w:szCs w:val="24"/>
              </w:rPr>
            </m:ctrlPr>
          </m:sub>
        </m:sSub>
        <m:sSub>
          <m:sSubPr>
            <m:ctrlPr>
              <w:rPr>
                <w:rFonts w:ascii="Cambria Math" w:hAnsi="Cambria Math"/>
                <w:i/>
                <w:sz w:val="24"/>
                <w:szCs w:val="24"/>
              </w:rPr>
            </m:ctrlPr>
          </m:sSubPr>
          <m:e>
            <m:r>
              <m:rPr/>
              <w:rPr>
                <w:rFonts w:hint="eastAsia" w:ascii="Cambria Math" w:hAnsi="Cambria Math"/>
                <w:sz w:val="24"/>
                <w:szCs w:val="24"/>
              </w:rPr>
              <m:t>A</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rPr>
        <w:t xml:space="preserve">            </w:t>
      </w:r>
      <w:r>
        <w:rPr>
          <w:rFonts w:hint="eastAsia" w:ascii="Times New Roman" w:hAnsi="Times New Roman"/>
          <w:sz w:val="24"/>
        </w:rPr>
        <w:t>（</w:t>
      </w:r>
      <w:r>
        <w:rPr>
          <w:rFonts w:ascii="Times New Roman" w:hAnsi="Times New Roman"/>
          <w:sz w:val="24"/>
        </w:rPr>
        <w:t>5.3.7-2</w:t>
      </w:r>
      <w:r>
        <w:rPr>
          <w:rFonts w:hint="eastAsia" w:ascii="Times New Roman" w:hAnsi="Times New Roman"/>
          <w:sz w:val="24"/>
        </w:rPr>
        <w:t>）</w:t>
      </w:r>
    </w:p>
    <w:p>
      <w:pPr>
        <w:pStyle w:val="60"/>
        <w:tabs>
          <w:tab w:val="right" w:leader="dot" w:pos="5796"/>
        </w:tabs>
        <w:wordWrap w:val="0"/>
        <w:adjustRightInd w:val="0"/>
        <w:snapToGrid w:val="0"/>
        <w:spacing w:after="0"/>
        <w:ind w:firstLine="2520" w:firstLineChars="1050"/>
        <w:jc w:val="right"/>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R</m:t>
            </m:r>
            <m:ctrlPr>
              <w:rPr>
                <w:rFonts w:ascii="Cambria Math" w:hAnsi="Cambria Math"/>
                <w:i/>
                <w:sz w:val="24"/>
                <w:szCs w:val="24"/>
              </w:rPr>
            </m:ctrlPr>
          </m:e>
          <m:sub>
            <m:r>
              <m:rPr/>
              <w:rPr>
                <w:rFonts w:hint="eastAsia" w:ascii="Cambria Math" w:hAnsi="Cambria Math"/>
                <w:sz w:val="24"/>
                <w:szCs w:val="24"/>
              </w:rPr>
              <m:t>a</m:t>
            </m:r>
            <m:ctrlPr>
              <w:rPr>
                <w:rFonts w:ascii="Cambria Math" w:hAnsi="Cambria Math"/>
                <w:i/>
                <w:sz w:val="24"/>
                <w:szCs w:val="24"/>
              </w:rPr>
            </m:ctrlPr>
          </m:sub>
        </m:sSub>
        <m:r>
          <m:rPr/>
          <w:rPr>
            <w:rFonts w:hint="eastAsia" w:ascii="Cambria Math" w:hAnsi="Cambria Math"/>
            <w:sz w:val="24"/>
            <w:szCs w:val="24"/>
          </w:rPr>
          <m:t>=η</m:t>
        </m:r>
        <m:sSub>
          <m:sSubPr>
            <m:ctrlPr>
              <w:rPr>
                <w:rFonts w:ascii="Cambria Math" w:hAnsi="Cambria Math"/>
                <w:i/>
                <w:sz w:val="24"/>
                <w:szCs w:val="24"/>
              </w:rPr>
            </m:ctrlPr>
          </m:sSubPr>
          <m:e>
            <m:r>
              <m:rPr/>
              <w:rPr>
                <w:rFonts w:hint="eastAsia" w:ascii="Cambria Math" w:hAnsi="Cambria Math"/>
                <w:sz w:val="24"/>
                <w:szCs w:val="24"/>
              </w:rPr>
              <m:t>f</m:t>
            </m:r>
            <m:ctrlPr>
              <w:rPr>
                <w:rFonts w:ascii="Cambria Math" w:hAnsi="Cambria Math"/>
                <w:i/>
                <w:sz w:val="24"/>
                <w:szCs w:val="24"/>
              </w:rPr>
            </m:ctrlPr>
          </m:e>
          <m:sub>
            <m:r>
              <m:rPr/>
              <w:rPr>
                <w:rFonts w:hint="eastAsia" w:ascii="Cambria Math" w:hAnsi="Cambria Math"/>
                <w:sz w:val="24"/>
                <w:szCs w:val="24"/>
              </w:rPr>
              <m:t>cu</m:t>
            </m:r>
            <m:ctrlPr>
              <w:rPr>
                <w:rFonts w:ascii="Cambria Math" w:hAnsi="Cambria Math"/>
                <w:i/>
                <w:sz w:val="24"/>
                <w:szCs w:val="24"/>
              </w:rPr>
            </m:ctrlPr>
          </m:sub>
        </m:sSub>
        <m:sSub>
          <m:sSubPr>
            <m:ctrlPr>
              <w:rPr>
                <w:rFonts w:ascii="Cambria Math" w:hAnsi="Cambria Math"/>
                <w:i/>
                <w:sz w:val="24"/>
                <w:szCs w:val="24"/>
              </w:rPr>
            </m:ctrlPr>
          </m:sSubPr>
          <m:e>
            <m:r>
              <m:rPr/>
              <w:rPr>
                <w:rFonts w:hint="eastAsia" w:ascii="Cambria Math" w:hAnsi="Cambria Math"/>
                <w:sz w:val="24"/>
                <w:szCs w:val="24"/>
              </w:rPr>
              <m:t>A</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rPr>
        <w:t xml:space="preserve">                    </w:t>
      </w:r>
      <w:r>
        <w:rPr>
          <w:rFonts w:hint="eastAsia" w:ascii="Times New Roman" w:hAnsi="Times New Roman"/>
          <w:sz w:val="24"/>
        </w:rPr>
        <w:t>（</w:t>
      </w:r>
      <w:r>
        <w:rPr>
          <w:rFonts w:ascii="Times New Roman" w:hAnsi="Times New Roman"/>
          <w:sz w:val="24"/>
        </w:rPr>
        <w:t>5.3.7-3</w:t>
      </w:r>
      <w:r>
        <w:rPr>
          <w:rFonts w:hint="eastAsia" w:ascii="Times New Roman" w:hAnsi="Times New Roman"/>
          <w:sz w:val="24"/>
        </w:rPr>
        <w:t>）</w:t>
      </w:r>
    </w:p>
    <w:p>
      <w:pPr>
        <w:pStyle w:val="60"/>
        <w:tabs>
          <w:tab w:val="right" w:leader="dot" w:pos="5796"/>
        </w:tabs>
        <w:wordWrap w:val="0"/>
        <w:adjustRightInd w:val="0"/>
        <w:snapToGrid w:val="0"/>
        <w:spacing w:after="0"/>
        <w:ind w:firstLine="2520" w:firstLineChars="1050"/>
        <w:jc w:val="right"/>
        <w:rPr>
          <w:rFonts w:ascii="Times New Roman" w:hAnsi="Times New Roman"/>
          <w:sz w:val="24"/>
        </w:rPr>
      </w:pPr>
      <w:r>
        <w:rPr>
          <w:rFonts w:hint="eastAsia" w:ascii="Times New Roman" w:hAnsi="Times New Roman"/>
          <w:sz w:val="24"/>
        </w:rPr>
        <w:t>或</w:t>
      </w:r>
      <w:r>
        <w:rPr>
          <w:rFonts w:ascii="Times New Roman" w:hAnsi="Times New Roman"/>
          <w:sz w:val="24"/>
        </w:rPr>
        <w:t xml:space="preserve">     </w:t>
      </w:r>
      <m:oMath>
        <m:sSub>
          <m:sSubPr>
            <m:ctrlPr>
              <w:rPr>
                <w:rFonts w:ascii="Cambria Math" w:hAnsi="Cambria Math"/>
                <w:i/>
                <w:sz w:val="24"/>
                <w:szCs w:val="24"/>
              </w:rPr>
            </m:ctrlPr>
          </m:sSubPr>
          <m:e>
            <m:r>
              <m:rPr/>
              <w:rPr>
                <w:rFonts w:hint="eastAsia" w:ascii="Cambria Math" w:hAnsi="Cambria Math"/>
                <w:sz w:val="24"/>
                <w:szCs w:val="24"/>
              </w:rPr>
              <m:t>R</m:t>
            </m:r>
            <m:ctrlPr>
              <w:rPr>
                <w:rFonts w:ascii="Cambria Math" w:hAnsi="Cambria Math"/>
                <w:i/>
                <w:sz w:val="24"/>
                <w:szCs w:val="24"/>
              </w:rPr>
            </m:ctrlPr>
          </m:e>
          <m:sub>
            <m:r>
              <m:rPr/>
              <w:rPr>
                <w:rFonts w:hint="eastAsia" w:ascii="Cambria Math" w:hAnsi="Cambria Math"/>
                <w:sz w:val="24"/>
                <w:szCs w:val="24"/>
              </w:rPr>
              <m:t>a</m:t>
            </m:r>
            <m:ctrlPr>
              <w:rPr>
                <w:rFonts w:ascii="Cambria Math" w:hAnsi="Cambria Math"/>
                <w:i/>
                <w:sz w:val="24"/>
                <w:szCs w:val="24"/>
              </w:rPr>
            </m:ctrlPr>
          </m:sub>
        </m:sSub>
        <m:r>
          <m:rPr/>
          <w:rPr>
            <w:rFonts w:hint="eastAsia" w:ascii="Cambria Math" w:hAnsi="Cambria Math"/>
            <w:sz w:val="24"/>
            <w:szCs w:val="24"/>
          </w:rPr>
          <m:t>=</m:t>
        </m:r>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u28</m:t>
            </m:r>
            <m:ctrlPr>
              <w:rPr>
                <w:rFonts w:ascii="Cambria Math" w:hAnsi="Cambria Math"/>
                <w:i/>
                <w:sz w:val="24"/>
                <w:szCs w:val="24"/>
              </w:rPr>
            </m:ctrlPr>
          </m:sub>
        </m:sSub>
        <m:sSub>
          <m:sSubPr>
            <m:ctrlPr>
              <w:rPr>
                <w:rFonts w:ascii="Cambria Math" w:hAnsi="Cambria Math"/>
                <w:i/>
                <w:sz w:val="24"/>
                <w:szCs w:val="24"/>
              </w:rPr>
            </m:ctrlPr>
          </m:sSubPr>
          <m:e>
            <m:r>
              <m:rPr/>
              <w:rPr>
                <w:rFonts w:hint="eastAsia" w:ascii="Cambria Math" w:hAnsi="Cambria Math"/>
                <w:sz w:val="24"/>
                <w:szCs w:val="24"/>
              </w:rPr>
              <m:t>A</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5.3.7-4</w:t>
      </w:r>
      <w:r>
        <w:rPr>
          <w:rFonts w:hint="eastAsia" w:ascii="Times New Roman" w:hAnsi="Times New Roman"/>
          <w:sz w:val="24"/>
        </w:rPr>
        <w:t>）</w:t>
      </w:r>
    </w:p>
    <w:p>
      <w:pPr>
        <w:pStyle w:val="60"/>
        <w:tabs>
          <w:tab w:val="right" w:leader="dot" w:pos="5796"/>
        </w:tabs>
        <w:adjustRightInd w:val="0"/>
        <w:snapToGrid w:val="0"/>
        <w:spacing w:after="0"/>
        <w:ind w:right="480" w:firstLine="218" w:firstLineChars="91"/>
        <w:rPr>
          <w:rFonts w:ascii="Times New Roman" w:hAnsi="Times New Roman"/>
          <w:sz w:val="24"/>
        </w:rPr>
      </w:pPr>
      <w:r>
        <w:rPr>
          <w:rFonts w:hint="eastAsia" w:ascii="Times New Roman" w:hAnsi="Times New Roman"/>
          <w:sz w:val="24"/>
        </w:rPr>
        <w:t>式中：</w:t>
      </w:r>
      <w:r>
        <w:rPr>
          <w:rFonts w:ascii="Times New Roman" w:hAnsi="Times New Roman"/>
          <w:sz w:val="24"/>
        </w:rPr>
        <w:t xml:space="preserve">   </w:t>
      </w:r>
      <m:oMath>
        <m:sSub>
          <m:sSubPr>
            <m:ctrlPr>
              <w:rPr>
                <w:rFonts w:ascii="Cambria Math" w:hAnsi="Cambria Math"/>
                <w:i/>
                <w:sz w:val="24"/>
                <w:szCs w:val="24"/>
              </w:rPr>
            </m:ctrlPr>
          </m:sSubPr>
          <m:e>
            <m:r>
              <m:rPr/>
              <w:rPr>
                <w:rFonts w:hint="eastAsia" w:ascii="Cambria Math" w:hAnsi="Cambria Math"/>
                <w:sz w:val="24"/>
                <w:szCs w:val="24"/>
              </w:rPr>
              <m:t>u</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桩的周长（</w:t>
      </w:r>
      <w:r>
        <w:rPr>
          <w:rFonts w:ascii="Times New Roman" w:hAnsi="Times New Roman"/>
          <w:sz w:val="24"/>
        </w:rPr>
        <w:t>m</w:t>
      </w:r>
      <w:r>
        <w:rPr>
          <w:rFonts w:hint="eastAsia" w:ascii="Times New Roman" w:hAnsi="Times New Roman"/>
          <w:sz w:val="24"/>
        </w:rPr>
        <w:t>）；</w:t>
      </w:r>
    </w:p>
    <w:p>
      <w:pPr>
        <w:pStyle w:val="60"/>
        <w:tabs>
          <w:tab w:val="right" w:leader="dot" w:pos="5796"/>
        </w:tabs>
        <w:adjustRightInd w:val="0"/>
        <w:snapToGrid w:val="0"/>
        <w:spacing w:after="0"/>
        <w:ind w:left="1754" w:leftChars="591" w:hanging="336" w:hangingChars="140"/>
        <w:jc w:val="both"/>
        <w:rPr>
          <w:rFonts w:ascii="Times New Roman" w:hAnsi="Times New Roman"/>
          <w:sz w:val="24"/>
        </w:rPr>
      </w:pPr>
      <m:oMath>
        <m:r>
          <m:rPr/>
          <w:rPr>
            <w:rFonts w:hint="eastAsia" w:ascii="Cambria Math" w:hAnsi="Cambria Math"/>
            <w:sz w:val="24"/>
            <w:szCs w:val="24"/>
          </w:rPr>
          <m:t>n</m:t>
        </m:r>
      </m:oMath>
      <w:r>
        <w:rPr>
          <w:rFonts w:ascii="Times New Roman" w:hAnsi="Times New Roman"/>
          <w:sz w:val="24"/>
        </w:rPr>
        <w:t>——</w:t>
      </w:r>
      <w:r>
        <w:rPr>
          <w:rFonts w:hint="eastAsia" w:ascii="Times New Roman" w:hAnsi="Times New Roman"/>
          <w:sz w:val="24"/>
        </w:rPr>
        <w:t>桩长范围内所划分的土层数；</w:t>
      </w:r>
    </w:p>
    <w:p>
      <w:pPr>
        <w:pStyle w:val="60"/>
        <w:tabs>
          <w:tab w:val="right" w:leader="dot" w:pos="5796"/>
        </w:tabs>
        <w:adjustRightInd w:val="0"/>
        <w:snapToGrid w:val="0"/>
        <w:ind w:left="1982" w:leftChars="531" w:hanging="708" w:hangingChars="295"/>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si</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桩周第</w:t>
      </w:r>
      <w:r>
        <w:rPr>
          <w:rFonts w:ascii="Times New Roman" w:hAnsi="Times New Roman"/>
          <w:i/>
          <w:iCs/>
          <w:sz w:val="24"/>
        </w:rPr>
        <w:t>i</w:t>
      </w:r>
      <w:r>
        <w:rPr>
          <w:rFonts w:hint="eastAsia" w:ascii="Times New Roman" w:hAnsi="Times New Roman"/>
          <w:sz w:val="24"/>
        </w:rPr>
        <w:t>层土的侧阻力特征值，无试验资料时可参照表5.3.7-2取值：</w:t>
      </w:r>
    </w:p>
    <w:p>
      <w:pPr>
        <w:pStyle w:val="60"/>
        <w:tabs>
          <w:tab w:val="right" w:leader="dot" w:pos="5796"/>
        </w:tabs>
        <w:adjustRightInd w:val="0"/>
        <w:snapToGrid w:val="0"/>
        <w:ind w:firstLine="0" w:firstLineChars="0"/>
        <w:jc w:val="center"/>
        <w:rPr>
          <w:rFonts w:ascii="Times New Roman" w:hAnsi="Times New Roman"/>
          <w:sz w:val="24"/>
        </w:rPr>
      </w:pPr>
      <w:r>
        <w:rPr>
          <w:rFonts w:hint="eastAsia" w:ascii="Times New Roman" w:hAnsi="Times New Roman"/>
          <w:sz w:val="24"/>
        </w:rPr>
        <w:t>表 5.3.7-2 桩周土的侧阻力特征值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03"/>
        <w:gridCol w:w="992"/>
        <w:gridCol w:w="1080"/>
        <w:gridCol w:w="18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土层</w:t>
            </w:r>
          </w:p>
        </w:tc>
        <w:tc>
          <w:tcPr>
            <w:tcW w:w="803"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淤泥</w:t>
            </w:r>
          </w:p>
        </w:tc>
        <w:tc>
          <w:tcPr>
            <w:tcW w:w="992"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淤泥质土</w:t>
            </w:r>
          </w:p>
        </w:tc>
        <w:tc>
          <w:tcPr>
            <w:tcW w:w="1080"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软塑状黏性土</w:t>
            </w:r>
          </w:p>
        </w:tc>
        <w:tc>
          <w:tcPr>
            <w:tcW w:w="1893"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可塑状黏性土、稍密中粗砂</w:t>
            </w:r>
          </w:p>
        </w:tc>
        <w:tc>
          <w:tcPr>
            <w:tcW w:w="1559"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稍密粉土、稍密粉细砂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hint="eastAsia" w:ascii="Calibri" w:hAnsi="Calibri"/>
                <w:kern w:val="0"/>
                <w:sz w:val="21"/>
                <w:szCs w:val="21"/>
              </w:rPr>
              <w:t>侧阻力特征值（</w:t>
            </w:r>
            <w:r>
              <w:rPr>
                <w:rFonts w:ascii="Calibri" w:hAnsi="Calibri"/>
                <w:kern w:val="0"/>
                <w:sz w:val="21"/>
                <w:szCs w:val="21"/>
              </w:rPr>
              <w:t>kPa</w:t>
            </w:r>
            <w:r>
              <w:rPr>
                <w:rFonts w:hint="eastAsia" w:ascii="Calibri" w:hAnsi="Calibri"/>
                <w:kern w:val="0"/>
                <w:sz w:val="21"/>
                <w:szCs w:val="21"/>
              </w:rPr>
              <w:t>）</w:t>
            </w:r>
          </w:p>
        </w:tc>
        <w:tc>
          <w:tcPr>
            <w:tcW w:w="803"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ascii="Calibri" w:hAnsi="Calibri"/>
                <w:kern w:val="0"/>
                <w:sz w:val="21"/>
                <w:szCs w:val="21"/>
              </w:rPr>
              <w:t>4</w:t>
            </w:r>
            <w:r>
              <w:rPr>
                <w:rFonts w:hint="eastAsia"/>
                <w:sz w:val="21"/>
                <w:szCs w:val="21"/>
              </w:rPr>
              <w:t>～</w:t>
            </w:r>
            <w:r>
              <w:rPr>
                <w:rFonts w:ascii="Calibri" w:hAnsi="Calibri"/>
                <w:kern w:val="0"/>
                <w:sz w:val="21"/>
                <w:szCs w:val="21"/>
              </w:rPr>
              <w:t>7</w:t>
            </w:r>
          </w:p>
        </w:tc>
        <w:tc>
          <w:tcPr>
            <w:tcW w:w="992"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ascii="Calibri" w:hAnsi="Calibri"/>
                <w:kern w:val="0"/>
                <w:sz w:val="21"/>
                <w:szCs w:val="21"/>
              </w:rPr>
              <w:t>6</w:t>
            </w:r>
            <w:r>
              <w:rPr>
                <w:rFonts w:hint="eastAsia"/>
                <w:sz w:val="21"/>
                <w:szCs w:val="21"/>
              </w:rPr>
              <w:t>～</w:t>
            </w:r>
            <w:r>
              <w:rPr>
                <w:rFonts w:ascii="Calibri" w:hAnsi="Calibri"/>
                <w:kern w:val="0"/>
                <w:sz w:val="21"/>
                <w:szCs w:val="21"/>
              </w:rPr>
              <w:t>12</w:t>
            </w:r>
          </w:p>
        </w:tc>
        <w:tc>
          <w:tcPr>
            <w:tcW w:w="1080"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ascii="Calibri" w:hAnsi="Calibri"/>
                <w:kern w:val="0"/>
                <w:sz w:val="21"/>
                <w:szCs w:val="21"/>
              </w:rPr>
              <w:t>10</w:t>
            </w:r>
            <w:r>
              <w:rPr>
                <w:rFonts w:hint="eastAsia"/>
                <w:sz w:val="21"/>
                <w:szCs w:val="21"/>
              </w:rPr>
              <w:t>～</w:t>
            </w:r>
            <w:r>
              <w:rPr>
                <w:rFonts w:ascii="Calibri" w:hAnsi="Calibri"/>
                <w:kern w:val="0"/>
                <w:sz w:val="21"/>
                <w:szCs w:val="21"/>
              </w:rPr>
              <w:t>15</w:t>
            </w:r>
          </w:p>
        </w:tc>
        <w:tc>
          <w:tcPr>
            <w:tcW w:w="1893"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ascii="Calibri" w:hAnsi="Calibri"/>
                <w:kern w:val="0"/>
                <w:sz w:val="21"/>
                <w:szCs w:val="21"/>
              </w:rPr>
              <w:t>12</w:t>
            </w:r>
            <w:r>
              <w:rPr>
                <w:rFonts w:hint="eastAsia"/>
                <w:sz w:val="21"/>
                <w:szCs w:val="21"/>
              </w:rPr>
              <w:t>～</w:t>
            </w:r>
            <w:r>
              <w:rPr>
                <w:rFonts w:ascii="Calibri" w:hAnsi="Calibri"/>
                <w:kern w:val="0"/>
                <w:sz w:val="21"/>
                <w:szCs w:val="21"/>
              </w:rPr>
              <w:t>18</w:t>
            </w:r>
          </w:p>
        </w:tc>
        <w:tc>
          <w:tcPr>
            <w:tcW w:w="1559" w:type="dxa"/>
            <w:vAlign w:val="center"/>
          </w:tcPr>
          <w:p>
            <w:pPr>
              <w:tabs>
                <w:tab w:val="right" w:leader="dot" w:pos="5796"/>
              </w:tabs>
              <w:adjustRightInd w:val="0"/>
              <w:snapToGrid w:val="0"/>
              <w:spacing w:line="276" w:lineRule="auto"/>
              <w:ind w:firstLine="0" w:firstLineChars="0"/>
              <w:jc w:val="center"/>
              <w:rPr>
                <w:rFonts w:ascii="Calibri" w:hAnsi="Calibri"/>
                <w:kern w:val="0"/>
                <w:sz w:val="21"/>
                <w:szCs w:val="21"/>
              </w:rPr>
            </w:pPr>
            <w:r>
              <w:rPr>
                <w:rFonts w:ascii="Calibri" w:hAnsi="Calibri"/>
                <w:kern w:val="0"/>
                <w:sz w:val="21"/>
                <w:szCs w:val="21"/>
              </w:rPr>
              <w:t>8</w:t>
            </w:r>
            <w:r>
              <w:rPr>
                <w:rFonts w:hint="eastAsia"/>
                <w:sz w:val="21"/>
                <w:szCs w:val="21"/>
              </w:rPr>
              <w:t>～</w:t>
            </w:r>
            <w:r>
              <w:rPr>
                <w:rFonts w:ascii="Calibri" w:hAnsi="Calibri"/>
                <w:kern w:val="0"/>
                <w:sz w:val="21"/>
                <w:szCs w:val="21"/>
              </w:rPr>
              <w:t>15</w:t>
            </w:r>
          </w:p>
        </w:tc>
      </w:tr>
    </w:tbl>
    <w:p>
      <w:pPr>
        <w:pStyle w:val="60"/>
        <w:tabs>
          <w:tab w:val="right" w:leader="dot" w:pos="5796"/>
        </w:tabs>
        <w:adjustRightInd w:val="0"/>
        <w:snapToGrid w:val="0"/>
        <w:spacing w:after="0"/>
        <w:ind w:left="2126" w:leftChars="531" w:hanging="852" w:hangingChars="355"/>
        <w:jc w:val="both"/>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pk</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桩端未经修正的承载力特征值（</w:t>
      </w:r>
      <w:r>
        <w:rPr>
          <w:rFonts w:ascii="Times New Roman" w:hAnsi="Times New Roman"/>
          <w:sz w:val="24"/>
        </w:rPr>
        <w:t>kPa</w:t>
      </w:r>
      <w:r>
        <w:rPr>
          <w:rFonts w:hint="eastAsia" w:ascii="Times New Roman" w:hAnsi="Times New Roman"/>
          <w:sz w:val="24"/>
        </w:rPr>
        <w:t>），可按现行广东省标准《建筑地基基础设计规范》</w:t>
      </w:r>
      <w:r>
        <w:rPr>
          <w:rFonts w:ascii="Times New Roman" w:hAnsi="Times New Roman"/>
          <w:sz w:val="24"/>
        </w:rPr>
        <w:t>DBJ 15-31</w:t>
      </w:r>
      <w:r>
        <w:rPr>
          <w:rFonts w:hint="eastAsia" w:ascii="Times New Roman" w:hAnsi="Times New Roman"/>
          <w:sz w:val="24"/>
        </w:rPr>
        <w:t>地基承载力特征值有关规定取值；</w:t>
      </w:r>
    </w:p>
    <w:p>
      <w:pPr>
        <w:pStyle w:val="60"/>
        <w:tabs>
          <w:tab w:val="right" w:leader="dot" w:pos="5796"/>
        </w:tabs>
        <w:adjustRightInd w:val="0"/>
        <w:snapToGrid w:val="0"/>
        <w:spacing w:after="0"/>
        <w:ind w:left="1746" w:leftChars="591" w:hanging="328" w:hangingChars="137"/>
        <w:jc w:val="both"/>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l</m:t>
            </m:r>
            <m:ctrlPr>
              <w:rPr>
                <w:rFonts w:ascii="Cambria Math" w:hAnsi="Cambria Math"/>
                <w:i/>
                <w:sz w:val="24"/>
                <w:szCs w:val="24"/>
              </w:rPr>
            </m:ctrlPr>
          </m:e>
          <m:sub>
            <m:r>
              <m:rPr/>
              <w:rPr>
                <w:rFonts w:hint="eastAsia" w:ascii="Cambria Math" w:hAnsi="Cambria Math"/>
                <w:sz w:val="24"/>
                <w:szCs w:val="24"/>
              </w:rPr>
              <m:t>i</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第</w:t>
      </w:r>
      <w:r>
        <w:rPr>
          <w:rFonts w:ascii="Times New Roman" w:hAnsi="Times New Roman"/>
          <w:i/>
          <w:iCs/>
          <w:sz w:val="24"/>
        </w:rPr>
        <w:t>i</w:t>
      </w:r>
      <w:r>
        <w:rPr>
          <w:rFonts w:hint="eastAsia" w:ascii="Times New Roman" w:hAnsi="Times New Roman"/>
          <w:sz w:val="24"/>
        </w:rPr>
        <w:t>层土的厚度（</w:t>
      </w:r>
      <w:r>
        <w:rPr>
          <w:rFonts w:ascii="Times New Roman" w:hAnsi="Times New Roman"/>
          <w:sz w:val="24"/>
        </w:rPr>
        <w:t>m</w:t>
      </w:r>
      <w:r>
        <w:rPr>
          <w:rFonts w:hint="eastAsia" w:ascii="Times New Roman" w:hAnsi="Times New Roman"/>
          <w:sz w:val="24"/>
        </w:rPr>
        <w:t>）；</w:t>
      </w:r>
    </w:p>
    <w:p>
      <w:pPr>
        <w:pStyle w:val="60"/>
        <w:tabs>
          <w:tab w:val="right" w:leader="dot" w:pos="5796"/>
        </w:tabs>
        <w:adjustRightInd w:val="0"/>
        <w:snapToGrid w:val="0"/>
        <w:ind w:left="2126" w:leftChars="591" w:hanging="708" w:hangingChars="295"/>
        <w:rPr>
          <w:rFonts w:ascii="Times New Roman" w:hAnsi="Times New Roman"/>
          <w:sz w:val="24"/>
        </w:rPr>
      </w:pPr>
      <m:oMath>
        <m:r>
          <m:rPr/>
          <w:rPr>
            <w:rFonts w:hint="eastAsia" w:ascii="Cambria Math" w:hAnsi="Cambria Math"/>
            <w:sz w:val="24"/>
            <w:szCs w:val="24"/>
          </w:rPr>
          <m:t>α</m:t>
        </m:r>
      </m:oMath>
      <w:r>
        <w:rPr>
          <w:rFonts w:ascii="Times New Roman" w:hAnsi="Times New Roman"/>
          <w:sz w:val="24"/>
        </w:rPr>
        <w:t>——</w:t>
      </w:r>
      <w:r>
        <w:rPr>
          <w:rFonts w:hint="eastAsia" w:ascii="Times New Roman" w:hAnsi="Times New Roman"/>
          <w:sz w:val="24"/>
        </w:rPr>
        <w:t>桩端天然地基土的承载力折减系数，可取</w:t>
      </w:r>
      <w:r>
        <w:rPr>
          <w:rFonts w:ascii="Times New Roman" w:hAnsi="Times New Roman"/>
          <w:sz w:val="24"/>
        </w:rPr>
        <w:t>0.6~0.8</w:t>
      </w:r>
      <w:r>
        <w:rPr>
          <w:rFonts w:hint="eastAsia" w:ascii="Times New Roman" w:hAnsi="Times New Roman"/>
          <w:sz w:val="24"/>
        </w:rPr>
        <w:t>，承载力高时取低值；</w:t>
      </w:r>
    </w:p>
    <w:p>
      <w:pPr>
        <w:pStyle w:val="60"/>
        <w:tabs>
          <w:tab w:val="right" w:leader="dot" w:pos="5796"/>
        </w:tabs>
        <w:adjustRightInd w:val="0"/>
        <w:snapToGrid w:val="0"/>
        <w:ind w:left="1746" w:leftChars="591" w:hanging="328" w:hangingChars="137"/>
        <w:rPr>
          <w:rFonts w:ascii="Times New Roman" w:hAnsi="Times New Roman"/>
          <w:sz w:val="24"/>
        </w:rPr>
      </w:pPr>
      <m:oMath>
        <m:r>
          <m:rPr/>
          <w:rPr>
            <w:rFonts w:hint="eastAsia" w:ascii="Cambria Math" w:hAnsi="Cambria Math"/>
            <w:sz w:val="24"/>
            <w:szCs w:val="24"/>
          </w:rPr>
          <m:t>η</m:t>
        </m:r>
      </m:oMath>
      <w:r>
        <w:rPr>
          <w:rFonts w:ascii="Times New Roman" w:hAnsi="Times New Roman"/>
          <w:sz w:val="24"/>
        </w:rPr>
        <w:t>——</w:t>
      </w:r>
      <w:r>
        <w:rPr>
          <w:rFonts w:hint="eastAsia" w:ascii="Times New Roman" w:hAnsi="Times New Roman"/>
          <w:sz w:val="24"/>
        </w:rPr>
        <w:t>桩身固化土强度折减系数，无地方经验时可参照表5.3.7-3取值：</w:t>
      </w:r>
    </w:p>
    <w:p>
      <w:pPr>
        <w:pStyle w:val="60"/>
        <w:tabs>
          <w:tab w:val="right" w:leader="dot" w:pos="5796"/>
        </w:tabs>
        <w:adjustRightInd w:val="0"/>
        <w:snapToGrid w:val="0"/>
        <w:ind w:firstLine="0" w:firstLineChars="0"/>
        <w:jc w:val="center"/>
        <w:rPr>
          <w:rFonts w:ascii="Times New Roman" w:hAnsi="Times New Roman"/>
          <w:sz w:val="24"/>
        </w:rPr>
      </w:pPr>
      <w:r>
        <w:rPr>
          <w:rFonts w:hint="eastAsia" w:ascii="Times New Roman" w:hAnsi="Times New Roman"/>
          <w:sz w:val="24"/>
        </w:rPr>
        <w:t>表 5.3.7-3 桩身固化土强度折减系数值</w:t>
      </w:r>
    </w:p>
    <w:tbl>
      <w:tblPr>
        <w:tblStyle w:val="30"/>
        <w:tblW w:w="4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656"/>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土名</w:t>
            </w:r>
          </w:p>
        </w:tc>
        <w:tc>
          <w:tcPr>
            <w:tcW w:w="1190"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m:oMathPara>
              <m:oMath>
                <m:r>
                  <m:rPr/>
                  <w:rPr>
                    <w:rFonts w:hint="eastAsia" w:ascii="Cambria Math" w:hAnsi="Cambria Math"/>
                  </w:rPr>
                  <m:t>η</m:t>
                </m:r>
              </m:oMath>
            </m:oMathPara>
          </w:p>
        </w:tc>
        <w:tc>
          <w:tcPr>
            <w:tcW w:w="2586"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224"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淤泥、淤泥质土、黏土</w:t>
            </w:r>
          </w:p>
        </w:tc>
        <w:tc>
          <w:tcPr>
            <w:tcW w:w="1190"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0.2</w:t>
            </w:r>
            <w:r>
              <w:rPr>
                <w:rFonts w:hint="eastAsia" w:ascii="Times New Roman" w:hAnsi="Times New Roman"/>
                <w:sz w:val="21"/>
                <w:szCs w:val="21"/>
              </w:rPr>
              <w:t>～</w:t>
            </w:r>
            <w:r>
              <w:rPr>
                <w:rFonts w:ascii="Times New Roman" w:hAnsi="Times New Roman"/>
                <w:sz w:val="21"/>
                <w:szCs w:val="21"/>
              </w:rPr>
              <w:t>0.3</w:t>
            </w:r>
          </w:p>
        </w:tc>
        <w:tc>
          <w:tcPr>
            <w:tcW w:w="2586"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i/>
                <w:iCs/>
                <w:sz w:val="21"/>
                <w:szCs w:val="21"/>
              </w:rPr>
              <w:t>I</w:t>
            </w:r>
            <w:r>
              <w:rPr>
                <w:rFonts w:ascii="Times New Roman" w:hAnsi="Times New Roman"/>
                <w:sz w:val="21"/>
                <w:szCs w:val="21"/>
                <w:vertAlign w:val="subscript"/>
              </w:rPr>
              <w:t>p</w:t>
            </w:r>
            <w:r>
              <w:rPr>
                <w:rFonts w:hint="eastAsia" w:ascii="Times New Roman" w:hAnsi="Times New Roman"/>
                <w:sz w:val="21"/>
                <w:szCs w:val="21"/>
              </w:rPr>
              <w:t>等于</w:t>
            </w:r>
            <w:r>
              <w:rPr>
                <w:rFonts w:ascii="Times New Roman" w:hAnsi="Times New Roman"/>
                <w:sz w:val="21"/>
                <w:szCs w:val="21"/>
              </w:rPr>
              <w:t>17</w:t>
            </w:r>
            <w:r>
              <w:rPr>
                <w:rFonts w:hint="eastAsia" w:ascii="Times New Roman" w:hAnsi="Times New Roman"/>
                <w:sz w:val="21"/>
                <w:szCs w:val="21"/>
              </w:rPr>
              <w:t>时取大值，等于</w:t>
            </w:r>
            <w:r>
              <w:rPr>
                <w:rFonts w:ascii="Times New Roman" w:hAnsi="Times New Roman"/>
                <w:sz w:val="21"/>
                <w:szCs w:val="21"/>
              </w:rPr>
              <w:t>22</w:t>
            </w:r>
            <w:r>
              <w:rPr>
                <w:rFonts w:hint="eastAsia" w:ascii="Times New Roman" w:hAnsi="Times New Roman"/>
                <w:sz w:val="21"/>
                <w:szCs w:val="21"/>
              </w:rPr>
              <w:t>时取小值，中间用插值法确定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24"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粉质黏土及粉质黏土的填土</w:t>
            </w:r>
          </w:p>
        </w:tc>
        <w:tc>
          <w:tcPr>
            <w:tcW w:w="1190"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0.25</w:t>
            </w:r>
            <w:r>
              <w:rPr>
                <w:rFonts w:hint="eastAsia" w:ascii="Times New Roman" w:hAnsi="Times New Roman"/>
                <w:sz w:val="21"/>
                <w:szCs w:val="21"/>
              </w:rPr>
              <w:t>～</w:t>
            </w:r>
            <w:r>
              <w:rPr>
                <w:rFonts w:ascii="Times New Roman" w:hAnsi="Times New Roman"/>
                <w:sz w:val="21"/>
                <w:szCs w:val="21"/>
              </w:rPr>
              <w:t>0.3</w:t>
            </w:r>
          </w:p>
        </w:tc>
        <w:tc>
          <w:tcPr>
            <w:tcW w:w="2586"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i/>
                <w:iCs/>
                <w:sz w:val="21"/>
                <w:szCs w:val="21"/>
              </w:rPr>
              <w:t>I</w:t>
            </w:r>
            <w:r>
              <w:rPr>
                <w:rFonts w:ascii="Times New Roman" w:hAnsi="Times New Roman"/>
                <w:sz w:val="21"/>
                <w:szCs w:val="21"/>
                <w:vertAlign w:val="subscript"/>
              </w:rPr>
              <w:t>p</w:t>
            </w:r>
            <w:r>
              <w:rPr>
                <w:rFonts w:hint="eastAsia" w:ascii="Times New Roman" w:hAnsi="Times New Roman"/>
                <w:sz w:val="21"/>
                <w:szCs w:val="21"/>
              </w:rPr>
              <w:t>等于</w:t>
            </w:r>
            <w:r>
              <w:rPr>
                <w:rFonts w:ascii="Times New Roman" w:hAnsi="Times New Roman"/>
                <w:sz w:val="21"/>
                <w:szCs w:val="21"/>
              </w:rPr>
              <w:t>10</w:t>
            </w:r>
            <w:r>
              <w:rPr>
                <w:rFonts w:hint="eastAsia" w:ascii="Times New Roman" w:hAnsi="Times New Roman"/>
                <w:sz w:val="21"/>
                <w:szCs w:val="21"/>
              </w:rPr>
              <w:t>时取大值，等于</w:t>
            </w:r>
            <w:r>
              <w:rPr>
                <w:rFonts w:ascii="Times New Roman" w:hAnsi="Times New Roman"/>
                <w:sz w:val="21"/>
                <w:szCs w:val="21"/>
              </w:rPr>
              <w:t>17</w:t>
            </w:r>
            <w:r>
              <w:rPr>
                <w:rFonts w:hint="eastAsia" w:ascii="Times New Roman" w:hAnsi="Times New Roman"/>
                <w:sz w:val="21"/>
                <w:szCs w:val="21"/>
              </w:rPr>
              <w:t>时取小值，中间用插值法确定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24"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粉土</w:t>
            </w:r>
          </w:p>
        </w:tc>
        <w:tc>
          <w:tcPr>
            <w:tcW w:w="1190"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0.3</w:t>
            </w:r>
            <w:r>
              <w:rPr>
                <w:rFonts w:hint="eastAsia" w:ascii="Times New Roman" w:hAnsi="Times New Roman"/>
                <w:sz w:val="21"/>
                <w:szCs w:val="21"/>
              </w:rPr>
              <w:t>～</w:t>
            </w:r>
            <w:r>
              <w:rPr>
                <w:rFonts w:ascii="Times New Roman" w:hAnsi="Times New Roman"/>
                <w:sz w:val="21"/>
                <w:szCs w:val="21"/>
              </w:rPr>
              <w:t>0.35</w:t>
            </w:r>
          </w:p>
        </w:tc>
        <w:tc>
          <w:tcPr>
            <w:tcW w:w="2586"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224"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砂土</w:t>
            </w:r>
          </w:p>
        </w:tc>
        <w:tc>
          <w:tcPr>
            <w:tcW w:w="1190"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0.3</w:t>
            </w:r>
            <w:r>
              <w:rPr>
                <w:rFonts w:hint="eastAsia" w:ascii="Times New Roman" w:hAnsi="Times New Roman"/>
                <w:sz w:val="21"/>
                <w:szCs w:val="21"/>
              </w:rPr>
              <w:t>～</w:t>
            </w:r>
            <w:r>
              <w:rPr>
                <w:rFonts w:ascii="Times New Roman" w:hAnsi="Times New Roman"/>
                <w:sz w:val="21"/>
                <w:szCs w:val="21"/>
              </w:rPr>
              <w:t>0.4</w:t>
            </w:r>
          </w:p>
        </w:tc>
        <w:tc>
          <w:tcPr>
            <w:tcW w:w="2586" w:type="pct"/>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p>
        </w:tc>
      </w:tr>
    </w:tbl>
    <w:p>
      <w:pPr>
        <w:pStyle w:val="60"/>
        <w:tabs>
          <w:tab w:val="right" w:leader="dot" w:pos="5796"/>
        </w:tabs>
        <w:adjustRightInd w:val="0"/>
        <w:snapToGrid w:val="0"/>
        <w:spacing w:after="0"/>
        <w:ind w:left="1984" w:leftChars="531" w:hanging="710" w:hangingChars="296"/>
        <w:jc w:val="both"/>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f</m:t>
            </m:r>
            <m:ctrlPr>
              <w:rPr>
                <w:rFonts w:ascii="Cambria Math" w:hAnsi="Cambria Math"/>
                <w:i/>
                <w:sz w:val="24"/>
                <w:szCs w:val="24"/>
              </w:rPr>
            </m:ctrlPr>
          </m:e>
          <m:sub>
            <m:r>
              <m:rPr/>
              <w:rPr>
                <w:rFonts w:hint="eastAsia" w:ascii="Cambria Math" w:hAnsi="Cambria Math"/>
                <w:sz w:val="24"/>
                <w:szCs w:val="24"/>
              </w:rPr>
              <m:t>cu</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iCs/>
          <w:sz w:val="24"/>
        </w:rPr>
        <w:t>相同</w:t>
      </w:r>
      <w:r>
        <w:rPr>
          <w:rFonts w:hint="eastAsia" w:ascii="Times New Roman" w:hAnsi="Times New Roman"/>
          <w:sz w:val="24"/>
        </w:rPr>
        <w:t>掺量的室内固化土试块，边长为</w:t>
      </w:r>
      <w:r>
        <w:rPr>
          <w:rFonts w:ascii="Times New Roman" w:hAnsi="Times New Roman"/>
          <w:sz w:val="24"/>
        </w:rPr>
        <w:t>70.7mm</w:t>
      </w:r>
      <w:r>
        <w:rPr>
          <w:rFonts w:hint="eastAsia" w:ascii="Times New Roman" w:hAnsi="Times New Roman"/>
          <w:sz w:val="24"/>
        </w:rPr>
        <w:t>的立方体在标准养护条件下</w:t>
      </w:r>
      <w:r>
        <w:rPr>
          <w:rFonts w:ascii="Times New Roman" w:hAnsi="Times New Roman"/>
          <w:sz w:val="24"/>
        </w:rPr>
        <w:t>90d</w:t>
      </w:r>
      <w:r>
        <w:rPr>
          <w:rFonts w:hint="eastAsia" w:ascii="Times New Roman" w:hAnsi="Times New Roman"/>
          <w:sz w:val="24"/>
        </w:rPr>
        <w:t>龄期的立方体抗压强度平均值（</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ind w:firstLine="0" w:firstLineChars="0"/>
        <w:rPr>
          <w:iCs/>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：条文</w:t>
      </w:r>
      <w:r>
        <w:rPr>
          <w:rFonts w:ascii="Times New Roman" w:hAnsi="Times New Roman"/>
          <w:iCs/>
          <w:sz w:val="24"/>
        </w:rPr>
        <w:t>6</w:t>
      </w:r>
      <w:r>
        <w:rPr>
          <w:rFonts w:hint="eastAsia" w:ascii="Times New Roman" w:hAnsi="Times New Roman"/>
          <w:iCs/>
          <w:sz w:val="24"/>
        </w:rPr>
        <w:t>和</w:t>
      </w:r>
      <w:r>
        <w:rPr>
          <w:rFonts w:ascii="Times New Roman" w:hAnsi="Times New Roman"/>
          <w:iCs/>
          <w:sz w:val="24"/>
        </w:rPr>
        <w:t>7</w:t>
      </w:r>
      <w:r>
        <w:rPr>
          <w:rFonts w:hint="eastAsia" w:ascii="Times New Roman" w:hAnsi="Times New Roman"/>
          <w:iCs/>
          <w:sz w:val="24"/>
        </w:rPr>
        <w:t>采用《建筑地基处理技术规范》</w:t>
      </w:r>
      <w:r>
        <w:rPr>
          <w:rFonts w:ascii="Times New Roman" w:hAnsi="Times New Roman"/>
          <w:iCs/>
          <w:sz w:val="24"/>
        </w:rPr>
        <w:t>DBJ/T 15-38</w:t>
      </w:r>
      <w:r>
        <w:rPr>
          <w:rFonts w:hint="eastAsia" w:ascii="Times New Roman" w:hAnsi="Times New Roman"/>
          <w:iCs/>
          <w:sz w:val="24"/>
        </w:rPr>
        <w:t>的</w:t>
      </w:r>
      <w:r>
        <w:rPr>
          <w:rFonts w:ascii="Times New Roman" w:hAnsi="Times New Roman"/>
          <w:iCs/>
          <w:sz w:val="24"/>
        </w:rPr>
        <w:t>8.2</w:t>
      </w:r>
      <w:r>
        <w:rPr>
          <w:rFonts w:hint="eastAsia" w:ascii="Times New Roman" w:hAnsi="Times New Roman"/>
          <w:iCs/>
          <w:sz w:val="24"/>
        </w:rPr>
        <w:t>、《建筑地基处理技术规范》</w:t>
      </w:r>
      <w:r>
        <w:rPr>
          <w:rFonts w:ascii="Times New Roman" w:hAnsi="Times New Roman"/>
          <w:iCs/>
          <w:sz w:val="24"/>
        </w:rPr>
        <w:t>JGJ 79</w:t>
      </w:r>
      <w:r>
        <w:rPr>
          <w:rFonts w:hint="eastAsia" w:ascii="Times New Roman" w:hAnsi="Times New Roman"/>
          <w:iCs/>
          <w:sz w:val="24"/>
        </w:rPr>
        <w:t>的</w:t>
      </w:r>
      <w:r>
        <w:rPr>
          <w:rFonts w:ascii="Times New Roman" w:hAnsi="Times New Roman"/>
          <w:iCs/>
          <w:sz w:val="24"/>
        </w:rPr>
        <w:t>7.3</w:t>
      </w:r>
      <w:r>
        <w:rPr>
          <w:rFonts w:hint="eastAsia" w:ascii="Times New Roman" w:hAnsi="Times New Roman"/>
          <w:iCs/>
          <w:sz w:val="24"/>
        </w:rPr>
        <w:t>条规定。</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8</w:t>
      </w:r>
      <w:r>
        <w:rPr>
          <w:rFonts w:ascii="Times New Roman" w:hAnsi="Times New Roman"/>
          <w:sz w:val="24"/>
        </w:rPr>
        <w:t xml:space="preserve"> </w:t>
      </w:r>
      <w:r>
        <w:rPr>
          <w:rFonts w:hint="eastAsia" w:ascii="Times New Roman" w:hAnsi="Times New Roman"/>
          <w:sz w:val="24"/>
        </w:rPr>
        <w:t>当处理范围以下存在软弱下卧层时，应按现行广东省标准《建筑地基基础设计规范》</w:t>
      </w:r>
      <w:r>
        <w:rPr>
          <w:rFonts w:ascii="Times New Roman" w:hAnsi="Times New Roman"/>
          <w:sz w:val="24"/>
        </w:rPr>
        <w:t>DBJ 15-31</w:t>
      </w:r>
      <w:r>
        <w:rPr>
          <w:rFonts w:hint="eastAsia" w:ascii="Times New Roman" w:hAnsi="Times New Roman"/>
          <w:sz w:val="24"/>
        </w:rPr>
        <w:t>及《建筑地基处理技术规范》</w:t>
      </w:r>
      <w:r>
        <w:rPr>
          <w:rFonts w:ascii="Times New Roman" w:hAnsi="Times New Roman"/>
          <w:sz w:val="24"/>
        </w:rPr>
        <w:t>JGJ 79</w:t>
      </w:r>
      <w:r>
        <w:rPr>
          <w:rFonts w:hint="eastAsia" w:ascii="Times New Roman" w:hAnsi="Times New Roman"/>
          <w:sz w:val="24"/>
        </w:rPr>
        <w:t>有关规定进行软弱下卧层承载力验算；</w:t>
      </w:r>
    </w:p>
    <w:p>
      <w:pPr>
        <w:pStyle w:val="60"/>
        <w:tabs>
          <w:tab w:val="right" w:leader="dot" w:pos="5796"/>
        </w:tabs>
        <w:adjustRightInd w:val="0"/>
        <w:snapToGrid w:val="0"/>
        <w:ind w:firstLine="482"/>
        <w:rPr>
          <w:rFonts w:ascii="Times New Roman" w:hAnsi="Times New Roman"/>
          <w:sz w:val="24"/>
        </w:rPr>
      </w:pPr>
      <w:r>
        <w:rPr>
          <w:rFonts w:ascii="Times New Roman" w:hAnsi="Times New Roman"/>
          <w:b/>
          <w:sz w:val="24"/>
        </w:rPr>
        <w:t>9</w:t>
      </w:r>
      <w:r>
        <w:rPr>
          <w:rFonts w:ascii="Times New Roman" w:hAnsi="Times New Roman"/>
          <w:sz w:val="24"/>
        </w:rPr>
        <w:t xml:space="preserve"> </w:t>
      </w:r>
      <w:r>
        <w:rPr>
          <w:rFonts w:hint="eastAsia" w:ascii="Times New Roman" w:hAnsi="Times New Roman"/>
          <w:sz w:val="24"/>
        </w:rPr>
        <w:t>搅拌桩复合地基的沉降，宜采用分层总和法计算，应符合现行广东省标准《建筑地基基础设计规范》</w:t>
      </w:r>
      <w:r>
        <w:rPr>
          <w:rFonts w:ascii="Times New Roman" w:hAnsi="Times New Roman"/>
          <w:sz w:val="24"/>
        </w:rPr>
        <w:t>DBJ 15-31</w:t>
      </w:r>
      <w:r>
        <w:rPr>
          <w:rFonts w:hint="eastAsia" w:ascii="Times New Roman" w:hAnsi="Times New Roman"/>
          <w:sz w:val="24"/>
        </w:rPr>
        <w:t>有关地基变形计算规定。刚度差异较大的整体大面积基础的地基处理，宜考虑上部结构、基础和地基共同作用进行地基承载力和变形验算。沉降计算深度应大于桩的长度。加固区复合土层的分层与天然地基相同，各复合土层的压缩模量按下式计算：</w:t>
      </w:r>
    </w:p>
    <w:p>
      <w:pPr>
        <w:pStyle w:val="60"/>
        <w:tabs>
          <w:tab w:val="right" w:leader="dot" w:pos="5796"/>
        </w:tabs>
        <w:adjustRightInd w:val="0"/>
        <w:snapToGrid w:val="0"/>
        <w:spacing w:after="0"/>
        <w:ind w:firstLine="2880" w:firstLineChars="1200"/>
        <w:jc w:val="right"/>
        <w:rPr>
          <w:rFonts w:ascii="Times New Roman" w:hAnsi="Times New Roman"/>
          <w:sz w:val="24"/>
          <w:szCs w:val="24"/>
        </w:rPr>
      </w:pPr>
      <m:oMath>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psi</m:t>
            </m:r>
            <m:ctrlPr>
              <w:rPr>
                <w:rFonts w:ascii="Cambria Math" w:hAnsi="Cambria Math"/>
                <w:i/>
                <w:sz w:val="24"/>
                <w:szCs w:val="24"/>
              </w:rPr>
            </m:ctrlPr>
          </m:sub>
        </m:sSub>
        <m:r>
          <m:rPr/>
          <w:rPr>
            <w:rFonts w:hint="eastAsia" w:ascii="Cambria Math" w:hAnsi="Cambria Math"/>
            <w:sz w:val="24"/>
            <w:szCs w:val="24"/>
          </w:rPr>
          <m:t>=m</m:t>
        </m:r>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r>
          <m:rPr/>
          <w:rPr>
            <w:rFonts w:hint="eastAsia"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1−m</m:t>
            </m:r>
            <m:ctrlPr>
              <w:rPr>
                <w:rFonts w:ascii="Cambria Math" w:hAnsi="Cambria Math"/>
                <w:i/>
                <w:sz w:val="24"/>
                <w:szCs w:val="24"/>
              </w:rPr>
            </m:ctrlPr>
          </m:e>
        </m:d>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si</m:t>
            </m:r>
            <m:ctrlPr>
              <w:rPr>
                <w:rFonts w:ascii="Cambria Math" w:hAnsi="Cambria Math"/>
                <w:i/>
                <w:sz w:val="24"/>
                <w:szCs w:val="24"/>
              </w:rPr>
            </m:ctrlPr>
          </m:sub>
        </m:sSub>
      </m:oMath>
      <w:r>
        <w:rPr>
          <w:rFonts w:ascii="Times New Roman" w:hAnsi="Times New Roman"/>
          <w:sz w:val="24"/>
          <w:szCs w:val="24"/>
        </w:rPr>
        <w:t xml:space="preserve">              </w:t>
      </w:r>
      <w:r>
        <w:rPr>
          <w:rFonts w:hint="eastAsia" w:ascii="Times New Roman" w:hAnsi="Times New Roman"/>
          <w:sz w:val="24"/>
          <w:szCs w:val="24"/>
        </w:rPr>
        <w:t>（</w:t>
      </w:r>
      <w:r>
        <w:rPr>
          <w:rFonts w:ascii="Times New Roman" w:hAnsi="Times New Roman"/>
          <w:sz w:val="24"/>
          <w:szCs w:val="24"/>
        </w:rPr>
        <w:t>5.3.7-5</w:t>
      </w:r>
      <w:r>
        <w:rPr>
          <w:rFonts w:hint="eastAsia" w:ascii="Times New Roman" w:hAnsi="Times New Roman"/>
          <w:sz w:val="24"/>
          <w:szCs w:val="24"/>
        </w:rPr>
        <w:t>）</w:t>
      </w:r>
    </w:p>
    <w:p>
      <w:pPr>
        <w:pStyle w:val="60"/>
        <w:tabs>
          <w:tab w:val="right" w:leader="dot" w:pos="5796"/>
        </w:tabs>
        <w:adjustRightInd w:val="0"/>
        <w:snapToGrid w:val="0"/>
        <w:spacing w:after="0"/>
        <w:ind w:firstLine="0" w:firstLineChars="0"/>
        <w:jc w:val="both"/>
        <w:rPr>
          <w:rFonts w:ascii="Times New Roman" w:hAnsi="Times New Roman"/>
          <w:sz w:val="24"/>
        </w:rPr>
      </w:pPr>
      <w:r>
        <w:rPr>
          <w:rFonts w:hint="eastAsia" w:ascii="Times New Roman" w:hAnsi="Times New Roman"/>
          <w:sz w:val="24"/>
        </w:rPr>
        <w:t>式中：</w:t>
      </w:r>
      <w:r>
        <w:rPr>
          <w:rFonts w:ascii="Times New Roman" w:hAnsi="Times New Roman"/>
          <w:sz w:val="24"/>
        </w:rPr>
        <w:t xml:space="preserve">  </w:t>
      </w:r>
      <m:oMath>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psi</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加固区各分层的复合压缩模量（</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spacing w:after="0"/>
        <w:ind w:firstLine="991" w:firstLineChars="413"/>
        <w:jc w:val="both"/>
        <w:rPr>
          <w:rFonts w:ascii="Times New Roman" w:hAnsi="Times New Roman"/>
          <w:sz w:val="24"/>
          <w:szCs w:val="24"/>
        </w:rPr>
      </w:pPr>
      <m:oMath>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桩身压缩模量（</w:t>
      </w:r>
      <w:r>
        <w:rPr>
          <w:rFonts w:ascii="Times New Roman" w:hAnsi="Times New Roman"/>
          <w:sz w:val="24"/>
        </w:rPr>
        <w:t>kPa</w:t>
      </w:r>
      <w:r>
        <w:rPr>
          <w:rFonts w:hint="eastAsia" w:ascii="Times New Roman" w:hAnsi="Times New Roman"/>
          <w:sz w:val="24"/>
        </w:rPr>
        <w:t>），无试验数据时可取</w:t>
      </w:r>
      <m:oMath>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r>
          <m:rPr/>
          <w:rPr>
            <w:rFonts w:hint="eastAsia" w:ascii="Cambria Math" w:hAns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r>
                  <m:rPr/>
                  <w:rPr>
                    <w:rFonts w:hint="eastAsia" w:ascii="Cambria Math" w:hAnsi="Cambria Math"/>
                    <w:sz w:val="24"/>
                    <w:szCs w:val="24"/>
                  </w:rPr>
                  <m:t>20~40</m:t>
                </m:r>
                <m:ctrlPr>
                  <w:rPr>
                    <w:rFonts w:ascii="Cambria Math" w:hAnsi="Cambria Math"/>
                    <w:i/>
                    <w:sz w:val="24"/>
                    <w:szCs w:val="24"/>
                  </w:rPr>
                </m:ctrlPr>
              </m:e>
            </m:d>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u90</m:t>
            </m:r>
            <m:ctrlPr>
              <w:rPr>
                <w:rFonts w:ascii="Cambria Math" w:hAnsi="Cambria Math"/>
                <w:i/>
                <w:sz w:val="24"/>
                <w:szCs w:val="24"/>
              </w:rPr>
            </m:ctrlPr>
          </m:sub>
        </m:sSub>
      </m:oMath>
      <w:r>
        <w:rPr>
          <w:rFonts w:hint="eastAsia" w:ascii="Times New Roman" w:hAnsi="Times New Roman"/>
          <w:sz w:val="24"/>
          <w:szCs w:val="24"/>
        </w:rPr>
        <w:t>；</w:t>
      </w:r>
    </w:p>
    <w:p>
      <w:pPr>
        <w:pStyle w:val="60"/>
        <w:tabs>
          <w:tab w:val="right" w:leader="dot" w:pos="5796"/>
        </w:tabs>
        <w:adjustRightInd w:val="0"/>
        <w:snapToGrid w:val="0"/>
        <w:spacing w:after="0"/>
        <w:ind w:firstLine="991" w:firstLineChars="413"/>
        <w:jc w:val="both"/>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E</m:t>
            </m:r>
            <m:ctrlPr>
              <w:rPr>
                <w:rFonts w:ascii="Cambria Math" w:hAnsi="Cambria Math"/>
                <w:i/>
                <w:sz w:val="24"/>
                <w:szCs w:val="24"/>
              </w:rPr>
            </m:ctrlPr>
          </m:e>
          <m:sub>
            <m:r>
              <m:rPr/>
              <w:rPr>
                <w:rFonts w:hint="eastAsia" w:ascii="Cambria Math" w:hAnsi="Cambria Math"/>
                <w:sz w:val="24"/>
                <w:szCs w:val="24"/>
              </w:rPr>
              <m:t>si</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各分层土体压缩模量（</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spacing w:after="0"/>
        <w:ind w:left="1841" w:leftChars="412" w:hanging="852" w:hangingChars="355"/>
        <w:jc w:val="both"/>
        <w:rPr>
          <w:rFonts w:ascii="Times New Roman" w:hAnsi="Times New Roman"/>
          <w:sz w:val="24"/>
          <w:szCs w:val="24"/>
        </w:rPr>
      </w:pP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u90</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szCs w:val="24"/>
        </w:rPr>
        <w:t>固化土桩芯样的</w:t>
      </w:r>
      <w:r>
        <w:rPr>
          <w:rFonts w:ascii="Times New Roman" w:hAnsi="Times New Roman"/>
          <w:sz w:val="24"/>
          <w:szCs w:val="24"/>
        </w:rPr>
        <w:t>90</w:t>
      </w:r>
      <w:r>
        <w:rPr>
          <w:rFonts w:hint="eastAsia" w:ascii="Times New Roman" w:hAnsi="Times New Roman"/>
          <w:sz w:val="24"/>
          <w:szCs w:val="24"/>
        </w:rPr>
        <w:t>d无侧限抗压强度</w:t>
      </w:r>
      <w:r>
        <w:rPr>
          <w:rFonts w:hint="eastAsia" w:ascii="Times New Roman" w:hAnsi="Times New Roman"/>
          <w:sz w:val="24"/>
        </w:rPr>
        <w:t>（</w:t>
      </w:r>
      <w:r>
        <w:rPr>
          <w:rFonts w:ascii="Times New Roman" w:hAnsi="Times New Roman"/>
          <w:sz w:val="24"/>
        </w:rPr>
        <w:t>kPa</w:t>
      </w:r>
      <w:r>
        <w:rPr>
          <w:rFonts w:hint="eastAsia" w:ascii="Times New Roman" w:hAnsi="Times New Roman"/>
          <w:sz w:val="24"/>
        </w:rPr>
        <w:t>）</w:t>
      </w:r>
      <w:r>
        <w:rPr>
          <w:rFonts w:hint="eastAsia" w:ascii="Times New Roman" w:hAnsi="Times New Roman"/>
          <w:sz w:val="24"/>
          <w:szCs w:val="24"/>
        </w:rPr>
        <w:t>，</w:t>
      </w: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u90</m:t>
            </m:r>
            <m:ctrlPr>
              <w:rPr>
                <w:rFonts w:ascii="Cambria Math" w:hAnsi="Cambria Math"/>
                <w:i/>
                <w:sz w:val="24"/>
                <w:szCs w:val="24"/>
              </w:rPr>
            </m:ctrlPr>
          </m:sub>
        </m:sSub>
      </m:oMath>
      <w:r>
        <w:rPr>
          <w:rFonts w:ascii="Times New Roman" w:hAnsi="Times New Roman"/>
          <w:sz w:val="24"/>
          <w:szCs w:val="24"/>
        </w:rPr>
        <w:t>=</w:t>
      </w:r>
      <w:r>
        <w:rPr>
          <w:rFonts w:hint="eastAsia" w:ascii="Times New Roman" w:hAnsi="Times New Roman"/>
          <w:sz w:val="24"/>
          <w:szCs w:val="24"/>
        </w:rPr>
        <w:t>（</w:t>
      </w:r>
      <w:r>
        <w:rPr>
          <w:rFonts w:ascii="Times New Roman" w:hAnsi="Times New Roman"/>
          <w:sz w:val="24"/>
          <w:szCs w:val="24"/>
        </w:rPr>
        <w:t>1.3~1.8</w:t>
      </w:r>
      <w:r>
        <w:rPr>
          <w:rFonts w:hint="eastAsia" w:ascii="Times New Roman" w:hAnsi="Times New Roman"/>
          <w:sz w:val="24"/>
          <w:szCs w:val="24"/>
        </w:rPr>
        <w:t>）</w:t>
      </w: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u28</m:t>
            </m:r>
            <m:ctrlPr>
              <w:rPr>
                <w:rFonts w:ascii="Cambria Math" w:hAnsi="Cambria Math"/>
                <w:i/>
                <w:sz w:val="24"/>
                <w:szCs w:val="24"/>
              </w:rPr>
            </m:ctrlPr>
          </m:sub>
        </m:sSub>
      </m:oMath>
      <w:r>
        <w:rPr>
          <w:rFonts w:hint="eastAsia" w:ascii="Times New Roman" w:hAnsi="Times New Roman"/>
          <w:sz w:val="24"/>
          <w:szCs w:val="24"/>
        </w:rPr>
        <w:t>。</w:t>
      </w:r>
    </w:p>
    <w:p>
      <w:pPr>
        <w:pStyle w:val="60"/>
        <w:tabs>
          <w:tab w:val="right" w:leader="dot" w:pos="5796"/>
        </w:tabs>
        <w:adjustRightInd w:val="0"/>
        <w:snapToGrid w:val="0"/>
        <w:spacing w:after="0"/>
        <w:ind w:firstLine="0" w:firstLineChars="0"/>
        <w:jc w:val="both"/>
        <w:rPr>
          <w:rFonts w:ascii="Times New Roman" w:hAnsi="Times New Roman"/>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：本条参照《公路路堤软土地基处理技术标准》</w:t>
      </w:r>
      <w:r>
        <w:rPr>
          <w:rFonts w:ascii="Times New Roman" w:hAnsi="Times New Roman"/>
          <w:iCs/>
          <w:sz w:val="24"/>
        </w:rPr>
        <w:t>DB44/T 2418</w:t>
      </w:r>
      <w:r>
        <w:rPr>
          <w:rFonts w:hint="eastAsia" w:ascii="Times New Roman" w:hAnsi="Times New Roman"/>
          <w:iCs/>
          <w:sz w:val="24"/>
        </w:rPr>
        <w:t>的</w:t>
      </w:r>
      <w:r>
        <w:rPr>
          <w:rFonts w:ascii="Times New Roman" w:hAnsi="Times New Roman"/>
          <w:iCs/>
          <w:sz w:val="24"/>
        </w:rPr>
        <w:t>6.4.2.5</w:t>
      </w:r>
      <w:r>
        <w:rPr>
          <w:rFonts w:hint="eastAsia" w:ascii="Times New Roman" w:hAnsi="Times New Roman"/>
          <w:iCs/>
          <w:sz w:val="24"/>
        </w:rPr>
        <w:t>和</w:t>
      </w:r>
      <w:r>
        <w:rPr>
          <w:rFonts w:ascii="Times New Roman" w:hAnsi="Times New Roman"/>
          <w:iCs/>
          <w:sz w:val="24"/>
        </w:rPr>
        <w:t>6.4.5</w:t>
      </w:r>
      <w:r>
        <w:rPr>
          <w:rFonts w:hint="eastAsia" w:ascii="Times New Roman" w:hAnsi="Times New Roman"/>
          <w:iCs/>
          <w:sz w:val="24"/>
        </w:rPr>
        <w:t>条规定。复合地基沉降是个长期的过程，计算复合压缩模量宜采用</w:t>
      </w:r>
      <w:r>
        <w:rPr>
          <w:rFonts w:ascii="Times New Roman" w:hAnsi="Times New Roman"/>
          <w:iCs/>
          <w:sz w:val="24"/>
        </w:rPr>
        <w:t>90</w:t>
      </w:r>
      <w:r>
        <w:rPr>
          <w:rFonts w:hint="eastAsia" w:ascii="Times New Roman" w:hAnsi="Times New Roman"/>
          <w:iCs/>
          <w:sz w:val="24"/>
        </w:rPr>
        <w:t>d无侧限抗压强度。</w:t>
      </w:r>
      <m:oMath>
        <m:sSub>
          <m:sSubPr>
            <m:ctrlPr>
              <w:rPr>
                <w:rFonts w:ascii="Cambria Math" w:hAnsi="Cambria Math"/>
                <w:iCs/>
                <w:sz w:val="24"/>
                <w:szCs w:val="24"/>
              </w:rPr>
            </m:ctrlPr>
          </m:sSubPr>
          <m:e>
            <m:r>
              <m:rPr>
                <m:sty m:val="p"/>
              </m:rPr>
              <w:rPr>
                <w:rFonts w:hint="eastAsia" w:ascii="Cambria Math" w:hAnsi="Cambria Math"/>
                <w:sz w:val="24"/>
                <w:szCs w:val="24"/>
              </w:rPr>
              <m:t>q</m:t>
            </m:r>
            <m:ctrlPr>
              <w:rPr>
                <w:rFonts w:ascii="Cambria Math" w:hAnsi="Cambria Math"/>
                <w:iCs/>
                <w:sz w:val="24"/>
                <w:szCs w:val="24"/>
              </w:rPr>
            </m:ctrlPr>
          </m:e>
          <m:sub>
            <m:r>
              <m:rPr>
                <m:sty m:val="p"/>
              </m:rPr>
              <w:rPr>
                <w:rFonts w:hint="eastAsia" w:ascii="Cambria Math" w:hAnsi="Cambria Math"/>
                <w:sz w:val="24"/>
                <w:szCs w:val="24"/>
              </w:rPr>
              <m:t>u90</m:t>
            </m:r>
            <m:ctrlPr>
              <w:rPr>
                <w:rFonts w:ascii="Cambria Math" w:hAnsi="Cambria Math"/>
                <w:iCs/>
                <w:sz w:val="24"/>
                <w:szCs w:val="24"/>
              </w:rPr>
            </m:ctrlPr>
          </m:sub>
        </m:sSub>
      </m:oMath>
      <w:r>
        <w:rPr>
          <w:rFonts w:hint="eastAsia" w:ascii="Times New Roman" w:hAnsi="Times New Roman"/>
          <w:iCs/>
          <w:sz w:val="24"/>
          <w:szCs w:val="24"/>
        </w:rPr>
        <w:t>和</w:t>
      </w:r>
      <m:oMath>
        <m:sSub>
          <m:sSubPr>
            <m:ctrlPr>
              <w:rPr>
                <w:rFonts w:ascii="Cambria Math" w:hAnsi="Cambria Math"/>
                <w:iCs/>
                <w:sz w:val="24"/>
                <w:szCs w:val="24"/>
              </w:rPr>
            </m:ctrlPr>
          </m:sSubPr>
          <m:e>
            <m:r>
              <m:rPr>
                <m:sty m:val="p"/>
              </m:rPr>
              <w:rPr>
                <w:rFonts w:hint="eastAsia" w:ascii="Cambria Math" w:hAnsi="Cambria Math"/>
                <w:sz w:val="24"/>
                <w:szCs w:val="24"/>
              </w:rPr>
              <m:t>q</m:t>
            </m:r>
            <m:ctrlPr>
              <w:rPr>
                <w:rFonts w:ascii="Cambria Math" w:hAnsi="Cambria Math"/>
                <w:iCs/>
                <w:sz w:val="24"/>
                <w:szCs w:val="24"/>
              </w:rPr>
            </m:ctrlPr>
          </m:e>
          <m:sub>
            <m:r>
              <m:rPr>
                <m:sty m:val="p"/>
              </m:rPr>
              <w:rPr>
                <w:rFonts w:hint="eastAsia" w:ascii="Cambria Math" w:hAnsi="Cambria Math"/>
                <w:sz w:val="24"/>
                <w:szCs w:val="24"/>
              </w:rPr>
              <m:t>u28</m:t>
            </m:r>
            <m:ctrlPr>
              <w:rPr>
                <w:rFonts w:ascii="Cambria Math" w:hAnsi="Cambria Math"/>
                <w:iCs/>
                <w:sz w:val="24"/>
                <w:szCs w:val="24"/>
              </w:rPr>
            </m:ctrlPr>
          </m:sub>
        </m:sSub>
      </m:oMath>
      <w:r>
        <w:rPr>
          <w:rFonts w:hint="eastAsia" w:ascii="Times New Roman" w:hAnsi="Times New Roman"/>
          <w:iCs/>
          <w:sz w:val="24"/>
          <w:szCs w:val="24"/>
        </w:rPr>
        <w:t>的关系采用《公路路堤软土地基处理技术标准》</w:t>
      </w:r>
      <w:r>
        <w:rPr>
          <w:rFonts w:ascii="Times New Roman" w:hAnsi="Times New Roman"/>
          <w:iCs/>
          <w:sz w:val="24"/>
          <w:szCs w:val="24"/>
        </w:rPr>
        <w:t>DB44/T 2418</w:t>
      </w:r>
      <w:r>
        <w:rPr>
          <w:rFonts w:hint="eastAsia" w:ascii="Times New Roman" w:hAnsi="Times New Roman"/>
          <w:iCs/>
          <w:sz w:val="24"/>
          <w:szCs w:val="24"/>
        </w:rPr>
        <w:t>的</w:t>
      </w:r>
      <w:r>
        <w:rPr>
          <w:rFonts w:ascii="Times New Roman" w:hAnsi="Times New Roman"/>
          <w:iCs/>
          <w:sz w:val="24"/>
          <w:szCs w:val="24"/>
        </w:rPr>
        <w:t>6.4.2.5</w:t>
      </w:r>
      <w:r>
        <w:rPr>
          <w:rFonts w:hint="eastAsia" w:ascii="Times New Roman" w:hAnsi="Times New Roman"/>
          <w:iCs/>
          <w:sz w:val="24"/>
          <w:szCs w:val="24"/>
        </w:rPr>
        <w:t>条规定。《建筑地基处理技术规范》</w:t>
      </w:r>
      <w:r>
        <w:rPr>
          <w:rFonts w:ascii="Times New Roman" w:hAnsi="Times New Roman"/>
          <w:iCs/>
          <w:sz w:val="24"/>
          <w:szCs w:val="24"/>
        </w:rPr>
        <w:t>JGJ 79</w:t>
      </w:r>
      <w:r>
        <w:rPr>
          <w:rFonts w:hint="eastAsia" w:ascii="Times New Roman" w:hAnsi="Times New Roman"/>
          <w:iCs/>
          <w:sz w:val="24"/>
          <w:szCs w:val="24"/>
        </w:rPr>
        <w:t>的</w:t>
      </w:r>
      <w:r>
        <w:rPr>
          <w:rFonts w:ascii="Times New Roman" w:hAnsi="Times New Roman"/>
          <w:iCs/>
          <w:sz w:val="24"/>
          <w:szCs w:val="24"/>
        </w:rPr>
        <w:t>7.3.3</w:t>
      </w:r>
      <w:r>
        <w:rPr>
          <w:rFonts w:hint="eastAsia" w:ascii="Times New Roman" w:hAnsi="Times New Roman"/>
          <w:iCs/>
          <w:sz w:val="24"/>
          <w:szCs w:val="24"/>
        </w:rPr>
        <w:t>条文说明提供经验关系式</w:t>
      </w:r>
      <m:oMath>
        <m:r>
          <m:rPr>
            <m:sty m:val="p"/>
          </m:rPr>
          <w:rPr>
            <w:rFonts w:hint="eastAsia" w:ascii="Cambria Math" w:hAnsi="Cambria Math"/>
            <w:sz w:val="24"/>
            <w:szCs w:val="24"/>
          </w:rPr>
          <m:t xml:space="preserve"> </m:t>
        </m:r>
        <m:sSub>
          <m:sSubPr>
            <m:ctrlPr>
              <w:rPr>
                <w:rFonts w:ascii="Cambria Math" w:hAnsi="Cambria Math"/>
                <w:sz w:val="24"/>
                <w:szCs w:val="24"/>
              </w:rPr>
            </m:ctrlPr>
          </m:sSubPr>
          <m:e>
            <m:r>
              <m:rPr>
                <m:sty m:val="p"/>
              </m:rPr>
              <w:rPr>
                <w:rFonts w:hint="eastAsia" w:ascii="Cambria Math" w:hAnsi="Cambria Math"/>
                <w:sz w:val="24"/>
                <w:szCs w:val="24"/>
              </w:rPr>
              <m:t>f</m:t>
            </m:r>
            <m:ctrlPr>
              <w:rPr>
                <w:rFonts w:ascii="Cambria Math" w:hAnsi="Cambria Math"/>
                <w:sz w:val="24"/>
                <w:szCs w:val="24"/>
              </w:rPr>
            </m:ctrlPr>
          </m:e>
          <m:sub>
            <m:r>
              <m:rPr>
                <m:sty m:val="p"/>
              </m:rPr>
              <w:rPr>
                <w:rFonts w:hint="eastAsia" w:ascii="Cambria Math" w:hAnsi="Cambria Math"/>
                <w:sz w:val="24"/>
                <w:szCs w:val="24"/>
              </w:rPr>
              <m:t>cu90</m:t>
            </m:r>
            <m:ctrlPr>
              <w:rPr>
                <w:rFonts w:ascii="Cambria Math" w:hAnsi="Cambria Math"/>
                <w:sz w:val="24"/>
                <w:szCs w:val="24"/>
              </w:rPr>
            </m:ctrlPr>
          </m:sub>
        </m:sSub>
        <m:r>
          <m:rPr>
            <m:sty m:val="p"/>
          </m:rPr>
          <w:rPr>
            <w:rFonts w:hint="eastAsia" w:ascii="Cambria Math" w:hAnsi="Cambria Math"/>
            <w:sz w:val="24"/>
            <w:szCs w:val="24"/>
          </w:rPr>
          <m:t>=</m:t>
        </m:r>
        <m:sSub>
          <m:sSubPr>
            <m:ctrlPr>
              <w:rPr>
                <w:rFonts w:ascii="Cambria Math" w:hAnsi="Cambria Math"/>
                <w:sz w:val="24"/>
                <w:szCs w:val="24"/>
              </w:rPr>
            </m:ctrlPr>
          </m:sSubPr>
          <m:e>
            <m:d>
              <m:dPr>
                <m:ctrlPr>
                  <w:rPr>
                    <w:rFonts w:ascii="Cambria Math" w:hAnsi="Cambria Math"/>
                    <w:sz w:val="24"/>
                    <w:szCs w:val="24"/>
                  </w:rPr>
                </m:ctrlPr>
              </m:dPr>
              <m:e>
                <m:r>
                  <m:rPr>
                    <m:sty m:val="p"/>
                  </m:rPr>
                  <w:rPr>
                    <w:rFonts w:hint="eastAsia" w:ascii="Cambria Math" w:hAnsi="Cambria Math"/>
                    <w:sz w:val="24"/>
                    <w:szCs w:val="24"/>
                  </w:rPr>
                  <m:t>1.43~1.80</m:t>
                </m:r>
                <m:ctrlPr>
                  <w:rPr>
                    <w:rFonts w:ascii="Cambria Math" w:hAnsi="Cambria Math"/>
                    <w:sz w:val="24"/>
                    <w:szCs w:val="24"/>
                  </w:rPr>
                </m:ctrlPr>
              </m:e>
            </m:d>
            <m:r>
              <m:rPr>
                <m:sty m:val="p"/>
              </m:rPr>
              <w:rPr>
                <w:rFonts w:hint="eastAsia" w:ascii="Cambria Math" w:hAnsi="Cambria Math"/>
                <w:sz w:val="24"/>
                <w:szCs w:val="24"/>
              </w:rPr>
              <m:t>f</m:t>
            </m:r>
            <m:ctrlPr>
              <w:rPr>
                <w:rFonts w:ascii="Cambria Math" w:hAnsi="Cambria Math"/>
                <w:sz w:val="24"/>
                <w:szCs w:val="24"/>
              </w:rPr>
            </m:ctrlPr>
          </m:e>
          <m:sub>
            <m:r>
              <m:rPr>
                <m:sty m:val="p"/>
              </m:rPr>
              <w:rPr>
                <w:rFonts w:hint="eastAsia" w:ascii="Cambria Math" w:hAnsi="Cambria Math"/>
                <w:sz w:val="24"/>
                <w:szCs w:val="24"/>
              </w:rPr>
              <m:t>cu28</m:t>
            </m:r>
            <m:ctrlPr>
              <w:rPr>
                <w:rFonts w:ascii="Cambria Math" w:hAnsi="Cambria Math"/>
                <w:sz w:val="24"/>
                <w:szCs w:val="24"/>
              </w:rPr>
            </m:ctrlPr>
          </m:sub>
        </m:sSub>
      </m:oMath>
      <w:r>
        <w:rPr>
          <w:rFonts w:hint="eastAsia" w:ascii="Times New Roman" w:hAnsi="Times New Roman"/>
          <w:sz w:val="24"/>
          <w:szCs w:val="24"/>
        </w:rPr>
        <w:t>，</w:t>
      </w:r>
      <w:r>
        <w:rPr>
          <w:rFonts w:hint="eastAsia" w:ascii="Times New Roman" w:hAnsi="Times New Roman"/>
          <w:iCs/>
          <w:sz w:val="24"/>
          <w:szCs w:val="24"/>
        </w:rPr>
        <w:t>《建筑地基处理技术规范》</w:t>
      </w:r>
      <w:r>
        <w:rPr>
          <w:rFonts w:ascii="Times New Roman" w:hAnsi="Times New Roman"/>
          <w:iCs/>
          <w:sz w:val="24"/>
          <w:szCs w:val="24"/>
        </w:rPr>
        <w:t>DBJ/T 15-38</w:t>
      </w:r>
      <w:r>
        <w:rPr>
          <w:rFonts w:hint="eastAsia" w:ascii="Times New Roman" w:hAnsi="Times New Roman"/>
          <w:iCs/>
          <w:sz w:val="24"/>
          <w:szCs w:val="24"/>
        </w:rPr>
        <w:t>的</w:t>
      </w:r>
      <w:r>
        <w:rPr>
          <w:rFonts w:ascii="Times New Roman" w:hAnsi="Times New Roman"/>
          <w:iCs/>
          <w:sz w:val="24"/>
          <w:szCs w:val="24"/>
        </w:rPr>
        <w:t>8.1.3</w:t>
      </w:r>
      <w:r>
        <w:rPr>
          <w:rFonts w:hint="eastAsia" w:ascii="Times New Roman" w:hAnsi="Times New Roman"/>
          <w:iCs/>
          <w:sz w:val="24"/>
          <w:szCs w:val="24"/>
        </w:rPr>
        <w:t>条文说明提供经验关系式</w:t>
      </w:r>
      <m:oMath>
        <m:r>
          <m:rPr>
            <m:sty m:val="p"/>
          </m:rPr>
          <w:rPr>
            <w:rFonts w:hint="eastAsia" w:ascii="Cambria Math" w:hAnsi="Cambria Math"/>
            <w:sz w:val="24"/>
            <w:szCs w:val="24"/>
          </w:rPr>
          <m:t xml:space="preserve"> </m:t>
        </m:r>
        <m:sSub>
          <m:sSubPr>
            <m:ctrlPr>
              <w:rPr>
                <w:rFonts w:ascii="Cambria Math" w:hAnsi="Cambria Math"/>
                <w:sz w:val="24"/>
                <w:szCs w:val="24"/>
              </w:rPr>
            </m:ctrlPr>
          </m:sSubPr>
          <m:e>
            <m:r>
              <m:rPr>
                <m:sty m:val="p"/>
              </m:rPr>
              <w:rPr>
                <w:rFonts w:hint="eastAsia" w:ascii="Cambria Math" w:hAnsi="Cambria Math"/>
                <w:sz w:val="24"/>
                <w:szCs w:val="24"/>
              </w:rPr>
              <m:t>f</m:t>
            </m:r>
            <m:ctrlPr>
              <w:rPr>
                <w:rFonts w:ascii="Cambria Math" w:hAnsi="Cambria Math"/>
                <w:sz w:val="24"/>
                <w:szCs w:val="24"/>
              </w:rPr>
            </m:ctrlPr>
          </m:e>
          <m:sub>
            <m:r>
              <m:rPr>
                <m:sty m:val="p"/>
              </m:rPr>
              <w:rPr>
                <w:rFonts w:hint="eastAsia" w:ascii="Cambria Math" w:hAnsi="Cambria Math"/>
                <w:sz w:val="24"/>
                <w:szCs w:val="24"/>
              </w:rPr>
              <m:t>cu90</m:t>
            </m:r>
            <m:ctrlPr>
              <w:rPr>
                <w:rFonts w:ascii="Cambria Math" w:hAnsi="Cambria Math"/>
                <w:sz w:val="24"/>
                <w:szCs w:val="24"/>
              </w:rPr>
            </m:ctrlPr>
          </m:sub>
        </m:sSub>
        <m:r>
          <m:rPr>
            <m:sty m:val="p"/>
          </m:rPr>
          <w:rPr>
            <w:rFonts w:hint="eastAsia" w:ascii="Cambria Math" w:hAnsi="Cambria Math"/>
            <w:sz w:val="24"/>
            <w:szCs w:val="24"/>
          </w:rPr>
          <m:t>=</m:t>
        </m:r>
        <m:sSub>
          <m:sSubPr>
            <m:ctrlPr>
              <w:rPr>
                <w:rFonts w:ascii="Cambria Math" w:hAnsi="Cambria Math"/>
                <w:sz w:val="24"/>
                <w:szCs w:val="24"/>
              </w:rPr>
            </m:ctrlPr>
          </m:sSubPr>
          <m:e>
            <m:d>
              <m:dPr>
                <m:ctrlPr>
                  <w:rPr>
                    <w:rFonts w:ascii="Cambria Math" w:hAnsi="Cambria Math"/>
                    <w:sz w:val="24"/>
                    <w:szCs w:val="24"/>
                  </w:rPr>
                </m:ctrlPr>
              </m:dPr>
              <m:e>
                <m:r>
                  <m:rPr>
                    <m:sty m:val="p"/>
                  </m:rPr>
                  <w:rPr>
                    <w:rFonts w:hint="eastAsia" w:ascii="Cambria Math" w:hAnsi="Cambria Math"/>
                    <w:sz w:val="24"/>
                    <w:szCs w:val="24"/>
                  </w:rPr>
                  <m:t>1.47~1.79</m:t>
                </m:r>
                <m:ctrlPr>
                  <w:rPr>
                    <w:rFonts w:ascii="Cambria Math" w:hAnsi="Cambria Math"/>
                    <w:sz w:val="24"/>
                    <w:szCs w:val="24"/>
                  </w:rPr>
                </m:ctrlPr>
              </m:e>
            </m:d>
            <m:r>
              <m:rPr>
                <m:sty m:val="p"/>
              </m:rPr>
              <w:rPr>
                <w:rFonts w:hint="eastAsia" w:ascii="Cambria Math" w:hAnsi="Cambria Math"/>
                <w:sz w:val="24"/>
                <w:szCs w:val="24"/>
              </w:rPr>
              <m:t>f</m:t>
            </m:r>
            <m:ctrlPr>
              <w:rPr>
                <w:rFonts w:ascii="Cambria Math" w:hAnsi="Cambria Math"/>
                <w:sz w:val="24"/>
                <w:szCs w:val="24"/>
              </w:rPr>
            </m:ctrlPr>
          </m:e>
          <m:sub>
            <m:r>
              <m:rPr>
                <m:sty m:val="p"/>
              </m:rPr>
              <w:rPr>
                <w:rFonts w:hint="eastAsia" w:ascii="Cambria Math" w:hAnsi="Cambria Math"/>
                <w:sz w:val="24"/>
                <w:szCs w:val="24"/>
              </w:rPr>
              <m:t>cu28</m:t>
            </m:r>
            <m:ctrlPr>
              <w:rPr>
                <w:rFonts w:ascii="Cambria Math" w:hAnsi="Cambria Math"/>
                <w:sz w:val="24"/>
                <w:szCs w:val="24"/>
              </w:rPr>
            </m:ctrlPr>
          </m:sub>
        </m:sSub>
      </m:oMath>
      <w:r>
        <w:rPr>
          <w:rFonts w:hint="eastAsia" w:ascii="Times New Roman" w:hAnsi="Times New Roman"/>
          <w:sz w:val="24"/>
          <w:szCs w:val="24"/>
        </w:rPr>
        <w:t>，数量关系接近。</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10</w:t>
      </w:r>
      <w:r>
        <w:rPr>
          <w:rFonts w:ascii="Times New Roman" w:hAnsi="Times New Roman"/>
          <w:sz w:val="24"/>
        </w:rPr>
        <w:t xml:space="preserve"> </w:t>
      </w:r>
      <w:r>
        <w:rPr>
          <w:rFonts w:hint="eastAsia" w:ascii="Times New Roman" w:hAnsi="Times New Roman"/>
          <w:sz w:val="24"/>
        </w:rPr>
        <w:t>搅拌桩复合地基应进行整体稳定计算，且应符合下列规定；</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1</w:t>
      </w:r>
      <w:r>
        <w:rPr>
          <w:rFonts w:hint="eastAsia" w:ascii="Times New Roman" w:hAnsi="Times New Roman"/>
          <w:b/>
          <w:sz w:val="24"/>
        </w:rPr>
        <w:t>）</w:t>
      </w:r>
      <w:r>
        <w:rPr>
          <w:rFonts w:hint="eastAsia" w:ascii="Times New Roman" w:hAnsi="Times New Roman"/>
          <w:sz w:val="24"/>
        </w:rPr>
        <w:t>填土材料抗剪强度指标可参照表5.3.7-4取值：</w:t>
      </w:r>
    </w:p>
    <w:p>
      <w:pPr>
        <w:pStyle w:val="60"/>
        <w:tabs>
          <w:tab w:val="right" w:leader="dot" w:pos="5796"/>
        </w:tabs>
        <w:adjustRightInd w:val="0"/>
        <w:snapToGrid w:val="0"/>
        <w:ind w:firstLine="480" w:firstLineChars="0"/>
        <w:jc w:val="center"/>
        <w:rPr>
          <w:rFonts w:ascii="Times New Roman" w:hAnsi="Times New Roman"/>
          <w:sz w:val="24"/>
        </w:rPr>
      </w:pPr>
      <w:r>
        <w:rPr>
          <w:rFonts w:hint="eastAsia" w:ascii="Times New Roman" w:hAnsi="Times New Roman"/>
          <w:sz w:val="24"/>
        </w:rPr>
        <w:t>表 5.3.7-4 填土材料抗剪强度指标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68"/>
        <w:gridCol w:w="241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填料种类</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直接快剪粘聚力（</w:t>
            </w:r>
            <w:r>
              <w:rPr>
                <w:rFonts w:ascii="Times New Roman" w:hAnsi="Times New Roman"/>
                <w:sz w:val="21"/>
                <w:szCs w:val="21"/>
              </w:rPr>
              <w:t>kPa</w:t>
            </w:r>
            <w:r>
              <w:rPr>
                <w:rFonts w:hint="eastAsia" w:ascii="Times New Roman" w:hAnsi="Times New Roman"/>
                <w:sz w:val="21"/>
                <w:szCs w:val="21"/>
              </w:rPr>
              <w:t>）</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直接快剪内摩擦角（</w:t>
            </w:r>
            <w:r>
              <w:rPr>
                <w:rFonts w:hint="eastAsia" w:ascii="宋体" w:hAnsi="宋体"/>
                <w:sz w:val="21"/>
                <w:szCs w:val="21"/>
              </w:rPr>
              <w:t>°</w:t>
            </w:r>
            <w:r>
              <w:rPr>
                <w:rFonts w:hint="eastAsia" w:ascii="Times New Roman" w:hAnsi="Times New Roman"/>
                <w:sz w:val="21"/>
                <w:szCs w:val="21"/>
              </w:rPr>
              <w:t>）</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重度（</w:t>
            </w:r>
            <w:r>
              <w:rPr>
                <w:rFonts w:ascii="Times New Roman" w:hAnsi="Times New Roman"/>
                <w:sz w:val="21"/>
                <w:szCs w:val="21"/>
              </w:rPr>
              <w:t>kN/m</w:t>
            </w:r>
            <w:r>
              <w:rPr>
                <w:rFonts w:ascii="Times New Roman" w:hAnsi="Times New Roman"/>
                <w:sz w:val="21"/>
                <w:szCs w:val="21"/>
                <w:vertAlign w:val="superscript"/>
              </w:rPr>
              <w:t>3</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细粒土</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15</w:t>
            </w:r>
            <w:r>
              <w:rPr>
                <w:rFonts w:hint="eastAsia" w:ascii="Times New Roman" w:hAnsi="Times New Roman"/>
                <w:sz w:val="21"/>
                <w:szCs w:val="21"/>
              </w:rPr>
              <w:t>～</w:t>
            </w:r>
            <w:r>
              <w:rPr>
                <w:rFonts w:ascii="Times New Roman" w:hAnsi="Times New Roman"/>
                <w:sz w:val="21"/>
                <w:szCs w:val="21"/>
              </w:rPr>
              <w:t>25</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15</w:t>
            </w:r>
            <w:r>
              <w:rPr>
                <w:rFonts w:hint="eastAsia" w:ascii="Times New Roman" w:hAnsi="Times New Roman"/>
                <w:sz w:val="21"/>
                <w:szCs w:val="21"/>
              </w:rPr>
              <w:t>～</w:t>
            </w:r>
            <w:r>
              <w:rPr>
                <w:rFonts w:ascii="Times New Roman" w:hAnsi="Times New Roman"/>
                <w:sz w:val="21"/>
                <w:szCs w:val="21"/>
              </w:rPr>
              <w:t>25</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砂类土</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w:t>
            </w:r>
            <w:r>
              <w:rPr>
                <w:rFonts w:ascii="Times New Roman" w:hAnsi="Times New Roman"/>
                <w:sz w:val="21"/>
                <w:szCs w:val="21"/>
              </w:rPr>
              <w:t>5</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30</w:t>
            </w:r>
            <w:r>
              <w:rPr>
                <w:rFonts w:hint="eastAsia" w:ascii="Times New Roman" w:hAnsi="Times New Roman"/>
                <w:sz w:val="21"/>
                <w:szCs w:val="21"/>
              </w:rPr>
              <w:t>～</w:t>
            </w:r>
            <w:r>
              <w:rPr>
                <w:rFonts w:ascii="Times New Roman" w:hAnsi="Times New Roman"/>
                <w:sz w:val="21"/>
                <w:szCs w:val="21"/>
              </w:rPr>
              <w:t>35</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19</w:t>
            </w:r>
            <w:r>
              <w:rPr>
                <w:rFonts w:hint="eastAsia" w:ascii="Times New Roman" w:hAnsi="Times New Roman"/>
                <w:sz w:val="21"/>
                <w:szCs w:val="21"/>
              </w:rPr>
              <w:t>～</w:t>
            </w:r>
            <w:r>
              <w:rPr>
                <w:rFonts w:ascii="Times New Roman" w:hAnsi="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砾类土、碎石</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5</w:t>
            </w:r>
            <w:r>
              <w:rPr>
                <w:rFonts w:hint="eastAsia" w:ascii="Times New Roman" w:hAnsi="Times New Roman"/>
                <w:sz w:val="21"/>
                <w:szCs w:val="21"/>
              </w:rPr>
              <w:t>～</w:t>
            </w:r>
            <w:r>
              <w:rPr>
                <w:rFonts w:ascii="Times New Roman" w:hAnsi="Times New Roman"/>
                <w:sz w:val="21"/>
                <w:szCs w:val="21"/>
              </w:rPr>
              <w:t>10</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35</w:t>
            </w:r>
            <w:r>
              <w:rPr>
                <w:rFonts w:hint="eastAsia" w:ascii="Times New Roman" w:hAnsi="Times New Roman"/>
                <w:sz w:val="21"/>
                <w:szCs w:val="21"/>
              </w:rPr>
              <w:t>～</w:t>
            </w:r>
            <w:r>
              <w:rPr>
                <w:rFonts w:ascii="Times New Roman" w:hAnsi="Times New Roman"/>
                <w:sz w:val="21"/>
                <w:szCs w:val="21"/>
              </w:rPr>
              <w:t>40</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21</w:t>
            </w:r>
            <w:r>
              <w:rPr>
                <w:rFonts w:hint="eastAsia" w:ascii="Times New Roman" w:hAnsi="Times New Roman"/>
                <w:sz w:val="21"/>
                <w:szCs w:val="21"/>
              </w:rPr>
              <w:t>～</w:t>
            </w:r>
            <w:r>
              <w:rPr>
                <w:rFonts w:ascii="Times New Roman" w:hAnsi="Times New Roman"/>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不易风化的块石</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5</w:t>
            </w:r>
            <w:r>
              <w:rPr>
                <w:rFonts w:hint="eastAsia" w:ascii="Times New Roman" w:hAnsi="Times New Roman"/>
                <w:sz w:val="21"/>
                <w:szCs w:val="21"/>
              </w:rPr>
              <w:t>～</w:t>
            </w:r>
            <w:r>
              <w:rPr>
                <w:rFonts w:ascii="Times New Roman" w:hAnsi="Times New Roman"/>
                <w:sz w:val="21"/>
                <w:szCs w:val="21"/>
              </w:rPr>
              <w:t>10</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40</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21</w:t>
            </w:r>
            <w:r>
              <w:rPr>
                <w:rFonts w:hint="eastAsia" w:ascii="Times New Roman" w:hAnsi="Times New Roman"/>
                <w:sz w:val="21"/>
                <w:szCs w:val="21"/>
              </w:rPr>
              <w:t>～</w:t>
            </w:r>
            <w:r>
              <w:rPr>
                <w:rFonts w:ascii="Times New Roman" w:hAnsi="Times New Roman"/>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水泥稳定碎石、石屑基层、底基层</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40</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40</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hint="eastAsia" w:ascii="Times New Roman" w:hAnsi="Times New Roman"/>
                <w:sz w:val="21"/>
                <w:szCs w:val="21"/>
              </w:rPr>
              <w:t>沥青面层</w:t>
            </w:r>
          </w:p>
        </w:tc>
        <w:tc>
          <w:tcPr>
            <w:tcW w:w="226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40</w:t>
            </w:r>
          </w:p>
        </w:tc>
        <w:tc>
          <w:tcPr>
            <w:tcW w:w="2410"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40</w:t>
            </w:r>
          </w:p>
        </w:tc>
        <w:tc>
          <w:tcPr>
            <w:tcW w:w="1638" w:type="dxa"/>
            <w:vAlign w:val="center"/>
          </w:tcPr>
          <w:p>
            <w:pPr>
              <w:pStyle w:val="60"/>
              <w:tabs>
                <w:tab w:val="right" w:leader="dot" w:pos="5796"/>
              </w:tabs>
              <w:adjustRightInd w:val="0"/>
              <w:snapToGrid w:val="0"/>
              <w:spacing w:after="0" w:line="276" w:lineRule="auto"/>
              <w:ind w:firstLine="0" w:firstLineChars="0"/>
              <w:jc w:val="center"/>
              <w:rPr>
                <w:rFonts w:ascii="Times New Roman" w:hAnsi="Times New Roman"/>
                <w:sz w:val="21"/>
                <w:szCs w:val="21"/>
              </w:rPr>
            </w:pPr>
            <w:r>
              <w:rPr>
                <w:rFonts w:ascii="Times New Roman" w:hAnsi="Times New Roman"/>
                <w:sz w:val="21"/>
                <w:szCs w:val="21"/>
              </w:rPr>
              <w:t>24</w:t>
            </w:r>
          </w:p>
        </w:tc>
      </w:tr>
    </w:tbl>
    <w:p>
      <w:pPr>
        <w:pStyle w:val="60"/>
        <w:tabs>
          <w:tab w:val="right" w:leader="dot" w:pos="5796"/>
        </w:tabs>
        <w:adjustRightInd w:val="0"/>
        <w:snapToGrid w:val="0"/>
        <w:spacing w:after="0" w:line="276" w:lineRule="auto"/>
        <w:ind w:firstLine="0" w:firstLineChars="0"/>
        <w:jc w:val="both"/>
        <w:rPr>
          <w:rFonts w:ascii="Times New Roman" w:hAnsi="Times New Roman"/>
          <w:sz w:val="21"/>
          <w:szCs w:val="21"/>
        </w:rPr>
      </w:pPr>
      <w:r>
        <w:rPr>
          <w:rFonts w:hint="eastAsia" w:ascii="Times New Roman" w:hAnsi="Times New Roman"/>
          <w:sz w:val="21"/>
          <w:szCs w:val="21"/>
        </w:rPr>
        <w:t>注</w:t>
      </w:r>
      <w:r>
        <w:rPr>
          <w:rFonts w:ascii="Times New Roman" w:hAnsi="Times New Roman"/>
          <w:sz w:val="21"/>
          <w:szCs w:val="21"/>
        </w:rPr>
        <w:t xml:space="preserve">: 1 </w:t>
      </w:r>
      <w:r>
        <w:rPr>
          <w:rFonts w:hint="eastAsia" w:ascii="Times New Roman" w:hAnsi="Times New Roman"/>
          <w:sz w:val="21"/>
          <w:szCs w:val="21"/>
        </w:rPr>
        <w:t>填料的重度可根据填料种类和压实度适当调整；</w:t>
      </w:r>
    </w:p>
    <w:p>
      <w:pPr>
        <w:pStyle w:val="60"/>
        <w:tabs>
          <w:tab w:val="right" w:leader="dot" w:pos="5796"/>
        </w:tabs>
        <w:adjustRightInd w:val="0"/>
        <w:snapToGrid w:val="0"/>
        <w:spacing w:after="0" w:line="276" w:lineRule="auto"/>
        <w:ind w:firstLine="315" w:firstLineChars="150"/>
        <w:jc w:val="both"/>
        <w:rPr>
          <w:rFonts w:ascii="Times New Roman" w:hAnsi="Times New Roman"/>
          <w:sz w:val="21"/>
          <w:szCs w:val="21"/>
        </w:rPr>
      </w:pPr>
      <w:r>
        <w:rPr>
          <w:rFonts w:ascii="Times New Roman" w:hAnsi="Times New Roman"/>
          <w:sz w:val="21"/>
          <w:szCs w:val="21"/>
        </w:rPr>
        <w:t xml:space="preserve">2 </w:t>
      </w:r>
      <w:r>
        <w:rPr>
          <w:rFonts w:hint="eastAsia" w:ascii="Times New Roman" w:hAnsi="Times New Roman"/>
          <w:sz w:val="21"/>
          <w:szCs w:val="21"/>
        </w:rPr>
        <w:t>全风化岩石、特殊土的抗剪强度指标宜根据试验资料确定；</w:t>
      </w:r>
    </w:p>
    <w:p>
      <w:pPr>
        <w:pStyle w:val="60"/>
        <w:tabs>
          <w:tab w:val="right" w:leader="dot" w:pos="5796"/>
        </w:tabs>
        <w:adjustRightInd w:val="0"/>
        <w:snapToGrid w:val="0"/>
        <w:ind w:firstLine="315" w:firstLineChars="150"/>
        <w:rPr>
          <w:rFonts w:ascii="Times New Roman" w:hAnsi="Times New Roman"/>
          <w:i/>
          <w:iCs/>
          <w:sz w:val="24"/>
        </w:rPr>
      </w:pPr>
      <w:r>
        <w:rPr>
          <w:rFonts w:ascii="Times New Roman" w:hAnsi="Times New Roman"/>
          <w:sz w:val="21"/>
          <w:szCs w:val="21"/>
        </w:rPr>
        <w:t xml:space="preserve">3 </w:t>
      </w:r>
      <w:r>
        <w:rPr>
          <w:rFonts w:hint="eastAsia" w:ascii="Times New Roman" w:hAnsi="Times New Roman"/>
          <w:sz w:val="21"/>
          <w:szCs w:val="21"/>
        </w:rPr>
        <w:t>填土高度小于</w:t>
      </w:r>
      <w:r>
        <w:rPr>
          <w:rFonts w:ascii="Times New Roman" w:hAnsi="Times New Roman"/>
          <w:sz w:val="21"/>
          <w:szCs w:val="21"/>
        </w:rPr>
        <w:t>6m</w:t>
      </w:r>
      <w:r>
        <w:rPr>
          <w:rFonts w:hint="eastAsia" w:ascii="Times New Roman" w:hAnsi="Times New Roman"/>
          <w:sz w:val="21"/>
          <w:szCs w:val="21"/>
        </w:rPr>
        <w:t>时宜取小值。</w:t>
      </w:r>
    </w:p>
    <w:p>
      <w:pPr>
        <w:pStyle w:val="60"/>
        <w:tabs>
          <w:tab w:val="right" w:leader="dot" w:pos="5796"/>
        </w:tabs>
        <w:adjustRightInd w:val="0"/>
        <w:snapToGrid w:val="0"/>
        <w:spacing w:after="0"/>
        <w:ind w:firstLine="0" w:firstLineChars="0"/>
        <w:jc w:val="both"/>
        <w:rPr>
          <w:rFonts w:ascii="Times New Roman" w:hAnsi="Times New Roman"/>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：本表引用了《公路路堤软土地基处理技术标准》</w:t>
      </w:r>
      <w:r>
        <w:rPr>
          <w:rFonts w:ascii="Times New Roman" w:hAnsi="Times New Roman"/>
          <w:iCs/>
          <w:sz w:val="24"/>
        </w:rPr>
        <w:t>DB44/T 2418</w:t>
      </w:r>
      <w:r>
        <w:rPr>
          <w:rFonts w:hint="eastAsia" w:ascii="Times New Roman" w:hAnsi="Times New Roman"/>
          <w:iCs/>
          <w:sz w:val="24"/>
        </w:rPr>
        <w:t>表</w:t>
      </w:r>
      <w:r>
        <w:rPr>
          <w:rFonts w:ascii="Times New Roman" w:hAnsi="Times New Roman"/>
          <w:iCs/>
          <w:sz w:val="24"/>
        </w:rPr>
        <w:t>10</w:t>
      </w:r>
      <w:r>
        <w:rPr>
          <w:rFonts w:hint="eastAsia" w:ascii="Times New Roman" w:hAnsi="Times New Roman"/>
          <w:iCs/>
          <w:sz w:val="24"/>
        </w:rPr>
        <w:t>。</w:t>
      </w:r>
    </w:p>
    <w:p>
      <w:pPr>
        <w:pStyle w:val="60"/>
        <w:tabs>
          <w:tab w:val="right" w:leader="dot" w:pos="5796"/>
        </w:tabs>
        <w:adjustRightInd w:val="0"/>
        <w:snapToGrid w:val="0"/>
        <w:spacing w:after="0"/>
        <w:ind w:firstLine="482"/>
        <w:jc w:val="both"/>
        <w:rPr>
          <w:rFonts w:ascii="宋体" w:hAnsi="宋体"/>
          <w:sz w:val="24"/>
        </w:rPr>
      </w:pPr>
      <w:r>
        <w:rPr>
          <w:rFonts w:ascii="宋体" w:hAnsi="宋体"/>
          <w:b/>
          <w:sz w:val="24"/>
        </w:rPr>
        <w:t>2）</w:t>
      </w:r>
      <w:r>
        <w:rPr>
          <w:rFonts w:hint="eastAsia" w:ascii="宋体" w:hAnsi="宋体"/>
          <w:sz w:val="24"/>
        </w:rPr>
        <w:t>软土抗剪强度指标宜采用直接快剪指标；</w:t>
      </w:r>
    </w:p>
    <w:p>
      <w:pPr>
        <w:pStyle w:val="60"/>
        <w:tabs>
          <w:tab w:val="right" w:leader="dot" w:pos="5796"/>
        </w:tabs>
        <w:adjustRightInd w:val="0"/>
        <w:snapToGrid w:val="0"/>
        <w:spacing w:after="0"/>
        <w:ind w:firstLine="0" w:firstLineChars="0"/>
        <w:jc w:val="both"/>
        <w:rPr>
          <w:rFonts w:ascii="Times New Roman" w:hAnsi="Times New Roman"/>
          <w:iCs/>
          <w:sz w:val="24"/>
        </w:rPr>
      </w:pPr>
    </w:p>
    <w:p>
      <w:pPr>
        <w:pStyle w:val="60"/>
        <w:tabs>
          <w:tab w:val="right" w:leader="dot" w:pos="5796"/>
        </w:tabs>
        <w:adjustRightInd w:val="0"/>
        <w:snapToGrid w:val="0"/>
        <w:spacing w:after="0"/>
        <w:ind w:firstLine="0" w:firstLineChars="0"/>
        <w:jc w:val="both"/>
        <w:rPr>
          <w:rFonts w:ascii="Times New Roman" w:hAnsi="Times New Roman"/>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：《公路路堤软土地基处理技术标准》</w:t>
      </w:r>
      <w:r>
        <w:rPr>
          <w:rFonts w:ascii="Times New Roman" w:hAnsi="Times New Roman"/>
          <w:iCs/>
          <w:sz w:val="24"/>
        </w:rPr>
        <w:t>DB44/T 2418</w:t>
      </w:r>
      <w:r>
        <w:rPr>
          <w:rFonts w:hint="eastAsia" w:ascii="Times New Roman" w:hAnsi="Times New Roman"/>
          <w:iCs/>
          <w:sz w:val="24"/>
        </w:rPr>
        <w:t>的</w:t>
      </w:r>
      <w:r>
        <w:rPr>
          <w:rFonts w:ascii="Times New Roman" w:hAnsi="Times New Roman"/>
          <w:iCs/>
          <w:sz w:val="24"/>
        </w:rPr>
        <w:t>6.4.4.3</w:t>
      </w:r>
      <w:r>
        <w:rPr>
          <w:rFonts w:hint="eastAsia" w:ascii="Times New Roman" w:hAnsi="Times New Roman"/>
          <w:iCs/>
          <w:sz w:val="24"/>
        </w:rPr>
        <w:t>，提到软土抗剪强度指标可采用十字板抗剪强度，但路面材料、路堤填土和固化土桩加固区采用的是直接快剪或固结快剪强度指标，难以得到十字板抗剪强度或总抗剪强度指标，因此宜近似地统一采用内摩擦角和粘聚力这两个参数，便于计算。对于固化土桩复合地基与排水固结法联合应用，因为路基填筑速度快，且井径比较大，桩间软土固结度较低时通常已填筑到最大高度，按此荷载计算路基整体稳定时不考虑桩间土的固结较为安全，因此不宜采用固结快剪指标。</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3</w:t>
      </w:r>
      <w:r>
        <w:rPr>
          <w:rFonts w:hint="eastAsia" w:ascii="Times New Roman" w:hAnsi="Times New Roman"/>
          <w:b/>
          <w:sz w:val="24"/>
        </w:rPr>
        <w:t>）</w:t>
      </w:r>
      <w:r>
        <w:rPr>
          <w:rFonts w:hint="eastAsia" w:ascii="Times New Roman" w:hAnsi="Times New Roman"/>
          <w:sz w:val="24"/>
        </w:rPr>
        <w:t>搅拌桩加固区复合内摩擦角和粘聚力可按下式计算：</w:t>
      </w:r>
      <w:r>
        <w:rPr>
          <w:rFonts w:ascii="Times New Roman" w:hAnsi="Times New Roman"/>
          <w:sz w:val="24"/>
        </w:rPr>
        <w:t xml:space="preserve"> </w:t>
      </w:r>
    </w:p>
    <w:p>
      <w:pPr>
        <w:pStyle w:val="60"/>
        <w:tabs>
          <w:tab w:val="right" w:leader="dot" w:pos="5796"/>
        </w:tabs>
        <w:adjustRightInd w:val="0"/>
        <w:snapToGrid w:val="0"/>
        <w:spacing w:after="0"/>
        <w:ind w:firstLine="0" w:firstLineChars="0"/>
        <w:jc w:val="right"/>
        <w:rPr>
          <w:rFonts w:ascii="Times New Roman" w:hAnsi="Times New Roman"/>
          <w:sz w:val="24"/>
          <w:szCs w:val="24"/>
        </w:rPr>
      </w:pPr>
      <m:oMath>
        <m:func>
          <m:funcPr>
            <m:ctrlPr>
              <w:rPr>
                <w:rFonts w:ascii="Cambria Math" w:hAnsi="Cambria Math"/>
                <w:i/>
                <w:sz w:val="24"/>
                <w:szCs w:val="24"/>
              </w:rPr>
            </m:ctrlPr>
          </m:funcPr>
          <m:fName>
            <m:r>
              <m:rPr>
                <m:sty m:val="p"/>
              </m:rPr>
              <w:rPr>
                <w:rFonts w:hint="eastAsia" w:ascii="Cambria Math" w:hAnsi="Cambria Math"/>
                <w:sz w:val="24"/>
                <w:szCs w:val="24"/>
              </w:rPr>
              <m:t>tan</m:t>
            </m:r>
            <m:ctrlPr>
              <w:rPr>
                <w:rFonts w:ascii="Cambria Math" w:hAnsi="Cambria Math"/>
                <w:i/>
                <w:sz w:val="24"/>
                <w:szCs w:val="24"/>
              </w:rPr>
            </m:ctrlPr>
          </m:fName>
          <m:e>
            <m:sSub>
              <m:sSubPr>
                <m:ctrlPr>
                  <w:rPr>
                    <w:rFonts w:ascii="Cambria Math" w:hAnsi="Cambria Math"/>
                    <w:i/>
                    <w:sz w:val="24"/>
                    <w:szCs w:val="24"/>
                  </w:rPr>
                </m:ctrlPr>
              </m:sSubPr>
              <m:e>
                <m:r>
                  <m:rPr/>
                  <w:rPr>
                    <w:rFonts w:hint="eastAsia" w:ascii="Cambria Math" w:hAnsi="Cambria Math"/>
                    <w:sz w:val="24"/>
                    <w:szCs w:val="24"/>
                  </w:rPr>
                  <m:t>φ</m:t>
                </m:r>
                <m:ctrlPr>
                  <w:rPr>
                    <w:rFonts w:ascii="Cambria Math" w:hAnsi="Cambria Math"/>
                    <w:i/>
                    <w:sz w:val="24"/>
                    <w:szCs w:val="24"/>
                  </w:rPr>
                </m:ctrlPr>
              </m:e>
              <m:sub>
                <m:r>
                  <m:rPr/>
                  <w:rPr>
                    <w:rFonts w:hint="eastAsia" w:ascii="Cambria Math" w:hAnsi="Cambria Math"/>
                    <w:sz w:val="24"/>
                    <w:szCs w:val="24"/>
                  </w:rPr>
                  <m:t>ps</m:t>
                </m:r>
                <m:ctrlPr>
                  <w:rPr>
                    <w:rFonts w:ascii="Cambria Math" w:hAnsi="Cambria Math"/>
                    <w:i/>
                    <w:sz w:val="24"/>
                    <w:szCs w:val="24"/>
                  </w:rPr>
                </m:ctrlPr>
              </m:sub>
            </m:sSub>
            <m:ctrlPr>
              <w:rPr>
                <w:rFonts w:ascii="Cambria Math" w:hAnsi="Cambria Math"/>
                <w:i/>
                <w:sz w:val="24"/>
                <w:szCs w:val="24"/>
              </w:rPr>
            </m:ctrlPr>
          </m:e>
        </m:func>
        <m:r>
          <m:rPr/>
          <w:rPr>
            <w:rFonts w:hint="eastAsia"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m:rPr/>
                  <w:rPr>
                    <w:rFonts w:ascii="Cambria Math" w:hAnsi="Cambria Math"/>
                    <w:sz w:val="24"/>
                    <w:szCs w:val="24"/>
                  </w:rPr>
                  <m:t>1−m</m:t>
                </m:r>
                <m:ctrlPr>
                  <w:rPr>
                    <w:rFonts w:ascii="Cambria Math" w:hAnsi="Cambria Math"/>
                    <w:i/>
                    <w:sz w:val="24"/>
                    <w:szCs w:val="24"/>
                  </w:rPr>
                </m:ctrlPr>
              </m:e>
            </m:d>
            <m:func>
              <m:funcPr>
                <m:ctrlPr>
                  <w:rPr>
                    <w:rFonts w:ascii="Cambria Math" w:hAnsi="Cambria Math"/>
                    <w:i/>
                    <w:sz w:val="24"/>
                    <w:szCs w:val="24"/>
                  </w:rPr>
                </m:ctrlPr>
              </m:funcPr>
              <m:fName>
                <m:r>
                  <m:rPr>
                    <m:sty m:val="p"/>
                  </m:rPr>
                  <w:rPr>
                    <w:rFonts w:hint="eastAsia" w:ascii="Cambria Math" w:hAnsi="Cambria Math"/>
                    <w:sz w:val="24"/>
                    <w:szCs w:val="24"/>
                  </w:rPr>
                  <m:t>tan</m:t>
                </m:r>
                <m:ctrlPr>
                  <w:rPr>
                    <w:rFonts w:ascii="Cambria Math" w:hAnsi="Cambria Math"/>
                    <w:i/>
                    <w:sz w:val="24"/>
                    <w:szCs w:val="24"/>
                  </w:rPr>
                </m:ctrlPr>
              </m:fName>
              <m:e>
                <m:sSub>
                  <m:sSubPr>
                    <m:ctrlPr>
                      <w:rPr>
                        <w:rFonts w:ascii="Cambria Math" w:hAnsi="Cambria Math"/>
                        <w:i/>
                        <w:sz w:val="24"/>
                        <w:szCs w:val="24"/>
                      </w:rPr>
                    </m:ctrlPr>
                  </m:sSubPr>
                  <m:e>
                    <m:r>
                      <m:rPr/>
                      <w:rPr>
                        <w:rFonts w:hint="eastAsia" w:ascii="Cambria Math" w:hAnsi="Cambria Math"/>
                        <w:sz w:val="24"/>
                        <w:szCs w:val="24"/>
                      </w:rPr>
                      <m:t>φ</m:t>
                    </m:r>
                    <m:ctrlPr>
                      <w:rPr>
                        <w:rFonts w:ascii="Cambria Math" w:hAnsi="Cambria Math"/>
                        <w:i/>
                        <w:sz w:val="24"/>
                        <w:szCs w:val="24"/>
                      </w:rPr>
                    </m:ctrlPr>
                  </m:e>
                  <m:sub>
                    <m:r>
                      <m:rPr/>
                      <w:rPr>
                        <w:rFonts w:hint="eastAsia" w:ascii="Cambria Math" w:hAnsi="Cambria Math"/>
                        <w:sz w:val="24"/>
                        <w:szCs w:val="24"/>
                      </w:rPr>
                      <m:t>s</m:t>
                    </m:r>
                    <m:ctrlPr>
                      <w:rPr>
                        <w:rFonts w:ascii="Cambria Math" w:hAnsi="Cambria Math"/>
                        <w:i/>
                        <w:sz w:val="24"/>
                        <w:szCs w:val="24"/>
                      </w:rPr>
                    </m:ctrlPr>
                  </m:sub>
                </m:sSub>
                <m:r>
                  <m:rPr/>
                  <w:rPr>
                    <w:rFonts w:hint="eastAsia" w:ascii="Cambria Math" w:hAnsi="Cambria Math"/>
                    <w:sz w:val="24"/>
                    <w:szCs w:val="24"/>
                  </w:rPr>
                  <m:t>+</m:t>
                </m:r>
                <m:ctrlPr>
                  <w:rPr>
                    <w:rFonts w:ascii="Cambria Math" w:hAnsi="Cambria Math"/>
                    <w:i/>
                    <w:sz w:val="24"/>
                    <w:szCs w:val="24"/>
                  </w:rPr>
                </m:ctrlPr>
              </m:e>
            </m:func>
            <m:r>
              <m:rPr/>
              <w:rPr>
                <w:rFonts w:hint="eastAsia" w:ascii="Cambria Math" w:hAnsi="Cambria Math"/>
                <w:sz w:val="24"/>
                <w:szCs w:val="24"/>
              </w:rPr>
              <m:t>mn</m:t>
            </m:r>
            <m:func>
              <m:funcPr>
                <m:ctrlPr>
                  <w:rPr>
                    <w:rFonts w:ascii="Cambria Math" w:hAnsi="Cambria Math"/>
                    <w:i/>
                    <w:sz w:val="24"/>
                    <w:szCs w:val="24"/>
                  </w:rPr>
                </m:ctrlPr>
              </m:funcPr>
              <m:fName>
                <m:r>
                  <m:rPr>
                    <m:sty m:val="p"/>
                  </m:rPr>
                  <w:rPr>
                    <w:rFonts w:hint="eastAsia" w:ascii="Cambria Math" w:hAnsi="Cambria Math"/>
                    <w:sz w:val="24"/>
                    <w:szCs w:val="24"/>
                  </w:rPr>
                  <m:t>tan</m:t>
                </m:r>
                <m:ctrlPr>
                  <w:rPr>
                    <w:rFonts w:ascii="Cambria Math" w:hAnsi="Cambria Math"/>
                    <w:i/>
                    <w:sz w:val="24"/>
                    <w:szCs w:val="24"/>
                  </w:rPr>
                </m:ctrlPr>
              </m:fName>
              <m:e>
                <m:sSub>
                  <m:sSubPr>
                    <m:ctrlPr>
                      <w:rPr>
                        <w:rFonts w:ascii="Cambria Math" w:hAnsi="Cambria Math"/>
                        <w:i/>
                        <w:sz w:val="24"/>
                        <w:szCs w:val="24"/>
                      </w:rPr>
                    </m:ctrlPr>
                  </m:sSubPr>
                  <m:e>
                    <m:r>
                      <m:rPr/>
                      <w:rPr>
                        <w:rFonts w:hint="eastAsia" w:ascii="Cambria Math" w:hAnsi="Cambria Math"/>
                        <w:sz w:val="24"/>
                        <w:szCs w:val="24"/>
                      </w:rPr>
                      <m:t>φ</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rPr>
              <m:t>1−m+mn</m:t>
            </m:r>
            <m:ctrlPr>
              <w:rPr>
                <w:rFonts w:ascii="Cambria Math" w:hAnsi="Cambria Math"/>
                <w:i/>
                <w:sz w:val="24"/>
                <w:szCs w:val="24"/>
              </w:rPr>
            </m:ctrlPr>
          </m:den>
        </m:f>
      </m:oMath>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w:t>
      </w:r>
      <w:r>
        <w:rPr>
          <w:rFonts w:ascii="Times New Roman" w:hAnsi="Times New Roman"/>
          <w:sz w:val="24"/>
          <w:szCs w:val="24"/>
        </w:rPr>
        <w:t>5.3.7-6</w:t>
      </w:r>
      <w:r>
        <w:rPr>
          <w:rFonts w:hint="eastAsia" w:ascii="Times New Roman" w:hAnsi="Times New Roman"/>
          <w:sz w:val="24"/>
          <w:szCs w:val="24"/>
        </w:rPr>
        <w:t>）</w:t>
      </w:r>
    </w:p>
    <w:p>
      <w:pPr>
        <w:pStyle w:val="60"/>
        <w:tabs>
          <w:tab w:val="right" w:leader="dot" w:pos="5796"/>
        </w:tabs>
        <w:wordWrap w:val="0"/>
        <w:adjustRightInd w:val="0"/>
        <w:snapToGrid w:val="0"/>
        <w:ind w:firstLine="3240" w:firstLineChars="1350"/>
        <w:jc w:val="right"/>
        <w:rPr>
          <w:rFonts w:ascii="Times New Roman" w:hAnsi="Times New Roman"/>
          <w:sz w:val="24"/>
          <w:szCs w:val="24"/>
        </w:rPr>
      </w:pPr>
      <m:oMath>
        <m:sSub>
          <m:sSubPr>
            <m:ctrlPr>
              <w:rPr>
                <w:rFonts w:ascii="Cambria Math" w:hAnsi="Cambria Math"/>
                <w:i/>
                <w:sz w:val="24"/>
                <w:szCs w:val="24"/>
              </w:rPr>
            </m:ctrlPr>
          </m:sSubPr>
          <m:e>
            <m:r>
              <m:rPr/>
              <w:rPr>
                <w:rFonts w:hint="eastAsia" w:ascii="Cambria Math" w:hAnsi="Cambria Math"/>
                <w:sz w:val="24"/>
                <w:szCs w:val="24"/>
              </w:rPr>
              <m:t>c</m:t>
            </m:r>
            <m:ctrlPr>
              <w:rPr>
                <w:rFonts w:ascii="Cambria Math" w:hAnsi="Cambria Math"/>
                <w:i/>
                <w:sz w:val="24"/>
                <w:szCs w:val="24"/>
              </w:rPr>
            </m:ctrlPr>
          </m:e>
          <m:sub>
            <m:r>
              <m:rPr/>
              <w:rPr>
                <w:rFonts w:hint="eastAsia" w:ascii="Cambria Math" w:hAnsi="Cambria Math"/>
                <w:sz w:val="24"/>
                <w:szCs w:val="24"/>
              </w:rPr>
              <m:t>ps</m:t>
            </m:r>
            <m:ctrlPr>
              <w:rPr>
                <w:rFonts w:ascii="Cambria Math" w:hAnsi="Cambria Math"/>
                <w:i/>
                <w:sz w:val="24"/>
                <w:szCs w:val="24"/>
              </w:rPr>
            </m:ctrlPr>
          </m:sub>
        </m:sSub>
        <m:r>
          <m:rPr/>
          <w:rPr>
            <w:rFonts w:hint="eastAsia"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1−m</m:t>
            </m:r>
            <m:ctrlPr>
              <w:rPr>
                <w:rFonts w:ascii="Cambria Math" w:hAnsi="Cambria Math"/>
                <w:i/>
                <w:sz w:val="24"/>
                <w:szCs w:val="24"/>
              </w:rPr>
            </m:ctrlPr>
          </m:e>
        </m:d>
        <m:sSub>
          <m:sSubPr>
            <m:ctrlPr>
              <w:rPr>
                <w:rFonts w:ascii="Cambria Math" w:hAnsi="Cambria Math"/>
                <w:i/>
                <w:sz w:val="24"/>
                <w:szCs w:val="24"/>
              </w:rPr>
            </m:ctrlPr>
          </m:sSubPr>
          <m:e>
            <m:r>
              <m:rPr/>
              <w:rPr>
                <w:rFonts w:hint="eastAsia" w:ascii="Cambria Math" w:hAnsi="Cambria Math"/>
                <w:sz w:val="24"/>
                <w:szCs w:val="24"/>
              </w:rPr>
              <m:t>c</m:t>
            </m:r>
            <m:ctrlPr>
              <w:rPr>
                <w:rFonts w:ascii="Cambria Math" w:hAnsi="Cambria Math"/>
                <w:i/>
                <w:sz w:val="24"/>
                <w:szCs w:val="24"/>
              </w:rPr>
            </m:ctrlPr>
          </m:e>
          <m:sub>
            <m:r>
              <m:rPr/>
              <w:rPr>
                <w:rFonts w:hint="eastAsia" w:ascii="Cambria Math" w:hAnsi="Cambria Math"/>
                <w:sz w:val="24"/>
                <w:szCs w:val="24"/>
              </w:rPr>
              <m:t>s</m:t>
            </m:r>
            <m:ctrlPr>
              <w:rPr>
                <w:rFonts w:ascii="Cambria Math" w:hAnsi="Cambria Math"/>
                <w:i/>
                <w:sz w:val="24"/>
                <w:szCs w:val="24"/>
              </w:rPr>
            </m:ctrlPr>
          </m:sub>
        </m:sSub>
        <m:r>
          <m:rPr/>
          <w:rPr>
            <w:rFonts w:hint="eastAsia" w:ascii="Cambria Math" w:hAnsi="Cambria Math"/>
            <w:sz w:val="24"/>
            <w:szCs w:val="24"/>
          </w:rPr>
          <m:t>+m</m:t>
        </m:r>
        <m:sSub>
          <m:sSubPr>
            <m:ctrlPr>
              <w:rPr>
                <w:rFonts w:ascii="Cambria Math" w:hAnsi="Cambria Math"/>
                <w:i/>
                <w:sz w:val="24"/>
                <w:szCs w:val="24"/>
              </w:rPr>
            </m:ctrlPr>
          </m:sSubPr>
          <m:e>
            <m:r>
              <m:rPr/>
              <w:rPr>
                <w:rFonts w:hint="eastAsia" w:ascii="Cambria Math" w:hAnsi="Cambria Math"/>
                <w:sz w:val="24"/>
                <w:szCs w:val="24"/>
              </w:rPr>
              <m:t>c</m:t>
            </m:r>
            <m:ctrlPr>
              <w:rPr>
                <w:rFonts w:ascii="Cambria Math" w:hAnsi="Cambria Math"/>
                <w:i/>
                <w:sz w:val="24"/>
                <w:szCs w:val="24"/>
              </w:rPr>
            </m:ctrlPr>
          </m:e>
          <m:sub>
            <m:r>
              <m:rPr/>
              <w:rPr>
                <w:rFonts w:hint="eastAsia" w:ascii="Cambria Math" w:hAnsi="Cambria Math"/>
                <w:sz w:val="24"/>
                <w:szCs w:val="24"/>
              </w:rPr>
              <m:t>p</m:t>
            </m:r>
            <m:ctrlPr>
              <w:rPr>
                <w:rFonts w:ascii="Cambria Math" w:hAnsi="Cambria Math"/>
                <w:i/>
                <w:sz w:val="24"/>
                <w:szCs w:val="24"/>
              </w:rPr>
            </m:ctrlPr>
          </m:sub>
        </m:sSub>
      </m:oMath>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w:t>
      </w:r>
      <w:r>
        <w:rPr>
          <w:rFonts w:ascii="Times New Roman" w:hAnsi="Times New Roman"/>
          <w:sz w:val="24"/>
          <w:szCs w:val="24"/>
        </w:rPr>
        <w:t>5.3.7-7</w:t>
      </w:r>
      <w:r>
        <w:rPr>
          <w:rFonts w:hint="eastAsia" w:ascii="Times New Roman" w:hAnsi="Times New Roman"/>
          <w:sz w:val="24"/>
          <w:szCs w:val="24"/>
        </w:rPr>
        <w:t>）</w:t>
      </w:r>
    </w:p>
    <w:p>
      <w:pPr>
        <w:pStyle w:val="60"/>
        <w:tabs>
          <w:tab w:val="right" w:leader="dot" w:pos="5796"/>
        </w:tabs>
        <w:adjustRightInd w:val="0"/>
        <w:snapToGrid w:val="0"/>
        <w:spacing w:after="0"/>
        <w:ind w:firstLine="0" w:firstLineChars="0"/>
        <w:jc w:val="both"/>
        <w:rPr>
          <w:rFonts w:ascii="Times New Roman" w:hAnsi="Times New Roman"/>
          <w:sz w:val="24"/>
        </w:rPr>
      </w:pPr>
      <w:r>
        <w:rPr>
          <w:rFonts w:hint="eastAsia" w:ascii="Times New Roman" w:hAnsi="Times New Roman"/>
          <w:sz w:val="24"/>
        </w:rPr>
        <w:t>式中：</w:t>
      </w:r>
      <w:r>
        <w:rPr>
          <w:rFonts w:ascii="Times New Roman" w:hAnsi="Times New Roman"/>
          <w:sz w:val="24"/>
        </w:rPr>
        <w:t xml:space="preserve">  </w:t>
      </w:r>
      <m:oMath>
        <m:sSub>
          <m:sSubPr>
            <m:ctrlPr>
              <w:rPr>
                <w:rFonts w:ascii="Cambria Math" w:hAnsi="Cambria Math"/>
                <w:i/>
                <w:sz w:val="24"/>
              </w:rPr>
            </m:ctrlPr>
          </m:sSubPr>
          <m:e>
            <m:r>
              <m:rPr/>
              <w:rPr>
                <w:rFonts w:hint="eastAsia" w:ascii="Cambria Math" w:hAnsi="Cambria Math"/>
                <w:sz w:val="24"/>
              </w:rPr>
              <m:t>φ</m:t>
            </m:r>
            <m:ctrlPr>
              <w:rPr>
                <w:rFonts w:ascii="Cambria Math" w:hAnsi="Cambria Math"/>
                <w:i/>
                <w:sz w:val="24"/>
              </w:rPr>
            </m:ctrlPr>
          </m:e>
          <m:sub>
            <m:r>
              <m:rPr/>
              <w:rPr>
                <w:rFonts w:hint="eastAsia" w:ascii="Cambria Math" w:hAnsi="Cambria Math"/>
                <w:sz w:val="24"/>
              </w:rPr>
              <m:t>ps</m:t>
            </m:r>
            <m:ctrlPr>
              <w:rPr>
                <w:rFonts w:ascii="Cambria Math" w:hAnsi="Cambria Math"/>
                <w:i/>
                <w:sz w:val="24"/>
              </w:rPr>
            </m:ctrlPr>
          </m:sub>
        </m:sSub>
      </m:oMath>
      <w:r>
        <w:rPr>
          <w:rFonts w:ascii="Times New Roman" w:hAnsi="Times New Roman"/>
          <w:sz w:val="24"/>
        </w:rPr>
        <w:t>——</w:t>
      </w:r>
      <w:r>
        <w:rPr>
          <w:rFonts w:hint="eastAsia" w:ascii="Times New Roman" w:hAnsi="Times New Roman"/>
          <w:sz w:val="24"/>
        </w:rPr>
        <w:t>复合内摩擦角（</w:t>
      </w:r>
      <w:r>
        <w:rPr>
          <w:rFonts w:hint="eastAsia" w:ascii="宋体" w:hAnsi="宋体"/>
          <w:sz w:val="24"/>
        </w:rPr>
        <w:t>°</w:t>
      </w:r>
      <w:r>
        <w:rPr>
          <w:rFonts w:hint="eastAsia" w:ascii="Times New Roman" w:hAnsi="Times New Roman"/>
          <w:sz w:val="24"/>
        </w:rPr>
        <w:t>）；</w:t>
      </w:r>
    </w:p>
    <w:p>
      <w:pPr>
        <w:pStyle w:val="60"/>
        <w:tabs>
          <w:tab w:val="right" w:leader="dot" w:pos="5796"/>
        </w:tabs>
        <w:adjustRightInd w:val="0"/>
        <w:snapToGrid w:val="0"/>
        <w:spacing w:after="0"/>
        <w:ind w:firstLine="991" w:firstLineChars="413"/>
        <w:jc w:val="both"/>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c</m:t>
            </m:r>
            <m:ctrlPr>
              <w:rPr>
                <w:rFonts w:ascii="Cambria Math" w:hAnsi="Cambria Math"/>
                <w:i/>
                <w:sz w:val="24"/>
                <w:szCs w:val="24"/>
              </w:rPr>
            </m:ctrlPr>
          </m:e>
          <m:sub>
            <m:r>
              <m:rPr/>
              <w:rPr>
                <w:rFonts w:hint="eastAsia" w:ascii="Cambria Math" w:hAnsi="Cambria Math"/>
                <w:sz w:val="24"/>
                <w:szCs w:val="24"/>
              </w:rPr>
              <m:t>ps</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复合粘聚力（</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spacing w:after="0"/>
        <w:ind w:firstLine="991" w:firstLineChars="413"/>
        <w:jc w:val="both"/>
        <w:rPr>
          <w:rFonts w:ascii="Times New Roman" w:hAnsi="Times New Roman"/>
          <w:sz w:val="24"/>
        </w:rPr>
      </w:pPr>
      <m:oMath>
        <m:sSub>
          <m:sSubPr>
            <m:ctrlPr>
              <w:rPr>
                <w:rFonts w:ascii="Cambria Math" w:hAnsi="Cambria Math"/>
                <w:i/>
                <w:sz w:val="24"/>
                <w:szCs w:val="24"/>
              </w:rPr>
            </m:ctrlPr>
          </m:sSubPr>
          <m:e>
            <m:r>
              <m:rPr/>
              <w:rPr>
                <w:rFonts w:hint="eastAsia" w:ascii="Cambria Math" w:hAnsi="Cambria Math"/>
                <w:sz w:val="24"/>
                <w:szCs w:val="24"/>
              </w:rPr>
              <m:t>φ</m:t>
            </m:r>
            <m:ctrlPr>
              <w:rPr>
                <w:rFonts w:ascii="Cambria Math" w:hAnsi="Cambria Math"/>
                <w:i/>
                <w:sz w:val="24"/>
                <w:szCs w:val="24"/>
              </w:rPr>
            </m:ctrlPr>
          </m:e>
          <m:sub>
            <m:r>
              <m:rPr/>
              <w:rPr>
                <w:rFonts w:hint="eastAsia" w:ascii="Cambria Math" w:hAnsi="Cambria Math"/>
                <w:sz w:val="24"/>
                <w:szCs w:val="24"/>
              </w:rPr>
              <m:t>s</m:t>
            </m:r>
            <m:ctrlPr>
              <w:rPr>
                <w:rFonts w:ascii="Cambria Math" w:hAnsi="Cambria Math"/>
                <w:i/>
                <w:sz w:val="24"/>
                <w:szCs w:val="24"/>
              </w:rPr>
            </m:ctrlPr>
          </m:sub>
        </m:sSub>
      </m:oMath>
      <w:r>
        <w:rPr>
          <w:rFonts w:ascii="Times New Roman" w:hAnsi="Times New Roman"/>
          <w:sz w:val="24"/>
        </w:rPr>
        <w:t>——</w:t>
      </w:r>
      <w:r>
        <w:rPr>
          <w:rFonts w:hint="eastAsia" w:ascii="Times New Roman" w:hAnsi="Times New Roman"/>
          <w:sz w:val="24"/>
        </w:rPr>
        <w:t>桩间土直接快剪内摩擦角（</w:t>
      </w:r>
      <w:r>
        <w:rPr>
          <w:rFonts w:hint="eastAsia" w:ascii="宋体" w:hAnsi="宋体"/>
          <w:sz w:val="24"/>
        </w:rPr>
        <w:t>°</w:t>
      </w:r>
      <w:r>
        <w:rPr>
          <w:rFonts w:hint="eastAsia" w:ascii="Times New Roman" w:hAnsi="Times New Roman"/>
          <w:sz w:val="24"/>
        </w:rPr>
        <w:t>）；</w:t>
      </w:r>
    </w:p>
    <w:p>
      <w:pPr>
        <w:pStyle w:val="60"/>
        <w:tabs>
          <w:tab w:val="right" w:leader="dot" w:pos="5796"/>
        </w:tabs>
        <w:adjustRightInd w:val="0"/>
        <w:snapToGrid w:val="0"/>
        <w:spacing w:after="0"/>
        <w:ind w:firstLine="991" w:firstLineChars="413"/>
        <w:jc w:val="both"/>
        <w:rPr>
          <w:rFonts w:ascii="Times New Roman" w:hAnsi="Times New Roman"/>
          <w:sz w:val="24"/>
        </w:rPr>
      </w:pPr>
      <m:oMath>
        <m:sSub>
          <m:sSubPr>
            <m:ctrlPr>
              <w:rPr>
                <w:rFonts w:ascii="Cambria Math" w:hAnsi="Cambria Math"/>
                <w:sz w:val="24"/>
                <w:szCs w:val="24"/>
              </w:rPr>
            </m:ctrlPr>
          </m:sSubPr>
          <m:e>
            <m:r>
              <m:rPr/>
              <w:rPr>
                <w:rFonts w:hint="eastAsia" w:ascii="Cambria Math" w:hAnsi="Cambria Math"/>
                <w:sz w:val="24"/>
                <w:szCs w:val="24"/>
              </w:rPr>
              <m:t>c</m:t>
            </m:r>
            <m:ctrlPr>
              <w:rPr>
                <w:rFonts w:ascii="Cambria Math" w:hAnsi="Cambria Math"/>
                <w:sz w:val="24"/>
                <w:szCs w:val="24"/>
              </w:rPr>
            </m:ctrlPr>
          </m:e>
          <m:sub>
            <m:r>
              <m:rPr/>
              <w:rPr>
                <w:rFonts w:hint="eastAsia" w:ascii="Cambria Math" w:hAnsi="Cambria Math"/>
                <w:sz w:val="24"/>
                <w:szCs w:val="24"/>
              </w:rPr>
              <m:t>s</m:t>
            </m:r>
            <m:ctrlPr>
              <w:rPr>
                <w:rFonts w:ascii="Cambria Math" w:hAnsi="Cambria Math"/>
                <w:sz w:val="24"/>
                <w:szCs w:val="24"/>
              </w:rPr>
            </m:ctrlPr>
          </m:sub>
        </m:sSub>
      </m:oMath>
      <w:r>
        <w:rPr>
          <w:rFonts w:ascii="Times New Roman" w:hAnsi="Times New Roman"/>
          <w:sz w:val="24"/>
        </w:rPr>
        <w:t>——</w:t>
      </w:r>
      <w:r>
        <w:rPr>
          <w:rFonts w:hint="eastAsia" w:ascii="Times New Roman" w:hAnsi="Times New Roman"/>
          <w:sz w:val="24"/>
        </w:rPr>
        <w:t>桩间土直接快剪粘聚力（</w:t>
      </w:r>
      <w:r>
        <w:rPr>
          <w:rFonts w:ascii="Times New Roman" w:hAnsi="Times New Roman"/>
          <w:sz w:val="24"/>
        </w:rPr>
        <w:t>kPa</w:t>
      </w:r>
      <w:r>
        <w:rPr>
          <w:rFonts w:hint="eastAsia" w:ascii="Times New Roman" w:hAnsi="Times New Roman"/>
          <w:sz w:val="24"/>
        </w:rPr>
        <w:t>）；</w:t>
      </w:r>
    </w:p>
    <w:p>
      <w:pPr>
        <w:pStyle w:val="60"/>
        <w:tabs>
          <w:tab w:val="right" w:leader="dot" w:pos="5796"/>
        </w:tabs>
        <w:snapToGrid w:val="0"/>
        <w:spacing w:after="0"/>
        <w:ind w:left="960" w:leftChars="400" w:firstLine="31" w:firstLineChars="13"/>
        <w:jc w:val="both"/>
        <w:rPr>
          <w:rFonts w:ascii="Times New Roman" w:hAnsi="Times New Roman"/>
          <w:sz w:val="24"/>
        </w:rPr>
      </w:pPr>
      <m:oMath>
        <m:sSub>
          <m:sSubPr>
            <m:ctrlPr>
              <w:rPr>
                <w:rFonts w:ascii="Cambria Math" w:hAnsi="Cambria Math"/>
                <w:sz w:val="24"/>
                <w:szCs w:val="24"/>
              </w:rPr>
            </m:ctrlPr>
          </m:sSubPr>
          <m:e>
            <m:r>
              <m:rPr/>
              <w:rPr>
                <w:rFonts w:hint="eastAsia" w:ascii="Cambria Math" w:hAnsi="Cambria Math"/>
                <w:sz w:val="24"/>
                <w:szCs w:val="24"/>
              </w:rPr>
              <m:t>φ</m:t>
            </m:r>
            <m:ctrlPr>
              <w:rPr>
                <w:rFonts w:ascii="Cambria Math" w:hAnsi="Cambria Math"/>
                <w:sz w:val="24"/>
                <w:szCs w:val="24"/>
              </w:rPr>
            </m:ctrlPr>
          </m:e>
          <m:sub>
            <m:r>
              <m:rPr/>
              <w:rPr>
                <w:rFonts w:hint="eastAsia" w:ascii="Cambria Math" w:hAnsi="Cambria Math"/>
                <w:sz w:val="24"/>
                <w:szCs w:val="24"/>
              </w:rPr>
              <m:t>p</m:t>
            </m:r>
            <m:ctrlPr>
              <w:rPr>
                <w:rFonts w:ascii="Cambria Math" w:hAnsi="Cambria Math"/>
                <w:sz w:val="24"/>
                <w:szCs w:val="24"/>
              </w:rPr>
            </m:ctrlPr>
          </m:sub>
        </m:sSub>
      </m:oMath>
      <w:r>
        <w:rPr>
          <w:rFonts w:ascii="Times New Roman" w:hAnsi="Times New Roman"/>
          <w:sz w:val="24"/>
        </w:rPr>
        <w:t>——</w:t>
      </w:r>
      <w:r>
        <w:rPr>
          <w:rFonts w:hint="eastAsia" w:ascii="Times New Roman" w:hAnsi="Times New Roman"/>
          <w:sz w:val="24"/>
        </w:rPr>
        <w:t>桩的直接快剪或抗剪断内摩擦角（°）；</w:t>
      </w:r>
    </w:p>
    <w:p>
      <w:pPr>
        <w:pStyle w:val="60"/>
        <w:tabs>
          <w:tab w:val="right" w:leader="dot" w:pos="5796"/>
        </w:tabs>
        <w:snapToGrid w:val="0"/>
        <w:spacing w:after="0"/>
        <w:ind w:left="1015" w:leftChars="423" w:firstLine="31" w:firstLineChars="13"/>
        <w:jc w:val="both"/>
        <w:rPr>
          <w:rFonts w:hint="eastAsia" w:ascii="Cambria Math" w:hAnsi="Cambria Math"/>
          <w:i/>
          <w:sz w:val="24"/>
        </w:rPr>
      </w:pPr>
      <m:oMath>
        <m:sSub>
          <m:sSubPr>
            <m:ctrlPr>
              <w:rPr>
                <w:rFonts w:ascii="Cambria Math" w:hAnsi="Cambria Math"/>
                <w:sz w:val="24"/>
                <w:szCs w:val="24"/>
              </w:rPr>
            </m:ctrlPr>
          </m:sSubPr>
          <m:e>
            <m:r>
              <m:rPr/>
              <w:rPr>
                <w:rFonts w:hint="eastAsia" w:ascii="Cambria Math" w:hAnsi="Cambria Math"/>
                <w:sz w:val="24"/>
                <w:szCs w:val="24"/>
              </w:rPr>
              <m:t>c</m:t>
            </m:r>
            <m:ctrlPr>
              <w:rPr>
                <w:rFonts w:ascii="Cambria Math" w:hAnsi="Cambria Math"/>
                <w:sz w:val="24"/>
                <w:szCs w:val="24"/>
              </w:rPr>
            </m:ctrlPr>
          </m:e>
          <m:sub>
            <m:r>
              <m:rPr/>
              <w:rPr>
                <w:rFonts w:hint="eastAsia" w:ascii="Cambria Math" w:hAnsi="Cambria Math"/>
                <w:sz w:val="24"/>
                <w:szCs w:val="24"/>
              </w:rPr>
              <m:t>p</m:t>
            </m:r>
            <m:ctrlPr>
              <w:rPr>
                <w:rFonts w:ascii="Cambria Math" w:hAnsi="Cambria Math"/>
                <w:sz w:val="24"/>
                <w:szCs w:val="24"/>
              </w:rPr>
            </m:ctrlPr>
          </m:sub>
        </m:sSub>
      </m:oMath>
      <w:r>
        <w:rPr>
          <w:rFonts w:ascii="Times New Roman" w:hAnsi="Times New Roman"/>
          <w:sz w:val="24"/>
        </w:rPr>
        <w:t>——</w:t>
      </w:r>
      <w:r>
        <w:rPr>
          <w:rFonts w:hint="eastAsia" w:ascii="Cambria Math" w:hAnsi="Cambria Math"/>
          <w:iCs/>
          <w:sz w:val="24"/>
        </w:rPr>
        <w:t>桩的直接快剪或抗剪断粘聚力（kPa）；</w:t>
      </w:r>
    </w:p>
    <w:p>
      <w:pPr>
        <w:pStyle w:val="60"/>
        <w:tabs>
          <w:tab w:val="right" w:leader="dot" w:pos="5796"/>
        </w:tabs>
        <w:adjustRightInd w:val="0"/>
        <w:snapToGrid w:val="0"/>
        <w:ind w:firstLine="1111" w:firstLineChars="463"/>
        <w:rPr>
          <w:rFonts w:hint="eastAsia" w:ascii="Cambria Math" w:hAnsi="Cambria Math"/>
          <w:iCs/>
          <w:sz w:val="24"/>
        </w:rPr>
      </w:pPr>
      <m:oMath>
        <m:r>
          <m:rPr/>
          <w:rPr>
            <w:rFonts w:hint="eastAsia" w:ascii="Cambria Math" w:hAnsi="Cambria Math"/>
            <w:sz w:val="24"/>
            <w:szCs w:val="24"/>
          </w:rPr>
          <m:t>n</m:t>
        </m:r>
      </m:oMath>
      <w:r>
        <w:rPr>
          <w:rFonts w:ascii="Times New Roman" w:hAnsi="Times New Roman"/>
          <w:sz w:val="24"/>
        </w:rPr>
        <w:t>——</w:t>
      </w:r>
      <w:r>
        <w:rPr>
          <w:rFonts w:hint="eastAsia" w:ascii="Times New Roman" w:hAnsi="Times New Roman"/>
          <w:sz w:val="24"/>
        </w:rPr>
        <w:t>桩土应力比，可取桩身与</w:t>
      </w:r>
      <w:r>
        <w:rPr>
          <w:rFonts w:hint="eastAsia" w:ascii="Cambria Math" w:hAnsi="Cambria Math"/>
          <w:iCs/>
          <w:sz w:val="24"/>
        </w:rPr>
        <w:t>桩间软土压缩模量比。</w:t>
      </w:r>
    </w:p>
    <w:p>
      <w:pPr>
        <w:tabs>
          <w:tab w:val="right" w:leader="dot" w:pos="5796"/>
        </w:tabs>
        <w:adjustRightInd w:val="0"/>
        <w:snapToGrid w:val="0"/>
        <w:ind w:firstLine="0" w:firstLineChars="0"/>
        <w:rPr>
          <w:iCs/>
          <w:kern w:val="0"/>
          <w:szCs w:val="17"/>
        </w:rPr>
      </w:pPr>
      <w:r>
        <w:rPr>
          <w:iCs/>
          <w:kern w:val="0"/>
          <w:szCs w:val="17"/>
        </w:rPr>
        <w:t>【</w:t>
      </w:r>
      <w:r>
        <w:rPr>
          <w:rFonts w:hint="eastAsia"/>
          <w:iCs/>
          <w:kern w:val="0"/>
          <w:szCs w:val="17"/>
        </w:rPr>
        <w:t>条文说明</w:t>
      </w:r>
      <w:r>
        <w:rPr>
          <w:iCs/>
          <w:kern w:val="0"/>
          <w:szCs w:val="17"/>
        </w:rPr>
        <w:t>】</w:t>
      </w:r>
      <w:r>
        <w:rPr>
          <w:rFonts w:hint="eastAsia"/>
          <w:iCs/>
          <w:kern w:val="0"/>
          <w:szCs w:val="17"/>
        </w:rPr>
        <w:t>：公式</w:t>
      </w:r>
      <w:r>
        <w:rPr>
          <w:iCs/>
          <w:kern w:val="0"/>
          <w:szCs w:val="17"/>
        </w:rPr>
        <w:t>5.3.7-6</w:t>
      </w:r>
      <w:r>
        <w:rPr>
          <w:rFonts w:hint="eastAsia"/>
          <w:iCs/>
          <w:kern w:val="0"/>
          <w:szCs w:val="17"/>
        </w:rPr>
        <w:t>、</w:t>
      </w:r>
      <w:r>
        <w:rPr>
          <w:iCs/>
          <w:kern w:val="0"/>
          <w:szCs w:val="17"/>
        </w:rPr>
        <w:t>5.3.7-7</w:t>
      </w:r>
      <w:r>
        <w:rPr>
          <w:rFonts w:hint="eastAsia"/>
          <w:iCs/>
          <w:kern w:val="0"/>
          <w:szCs w:val="17"/>
        </w:rPr>
        <w:t>系根据《公路软土地基路堤设计与施工技术细则》</w:t>
      </w:r>
      <w:r>
        <w:rPr>
          <w:iCs/>
          <w:kern w:val="0"/>
          <w:szCs w:val="17"/>
        </w:rPr>
        <w:t>JTG/T D31-02</w:t>
      </w:r>
      <w:r>
        <w:rPr>
          <w:rFonts w:hint="eastAsia"/>
          <w:iCs/>
          <w:kern w:val="0"/>
          <w:szCs w:val="17"/>
        </w:rPr>
        <w:t>公式</w:t>
      </w:r>
      <w:r>
        <w:rPr>
          <w:iCs/>
          <w:kern w:val="0"/>
          <w:szCs w:val="17"/>
        </w:rPr>
        <w:t>5.6.4</w:t>
      </w:r>
      <w:r>
        <w:rPr>
          <w:rFonts w:hint="eastAsia"/>
          <w:iCs/>
          <w:kern w:val="0"/>
          <w:szCs w:val="17"/>
        </w:rPr>
        <w:t>演化所得。</w:t>
      </w:r>
      <m:oMath>
        <m:sSub>
          <m:sSubPr>
            <m:ctrlPr>
              <w:rPr>
                <w:rFonts w:ascii="Cambria Math" w:hAnsi="Cambria Math"/>
                <w:kern w:val="0"/>
                <w:szCs w:val="17"/>
              </w:rPr>
            </m:ctrlPr>
          </m:sSubPr>
          <m:e>
            <m:r>
              <m:rPr>
                <m:sty m:val="p"/>
              </m:rPr>
              <w:rPr>
                <w:rFonts w:hint="eastAsia" w:ascii="Cambria Math" w:hAnsi="Cambria Math"/>
                <w:kern w:val="0"/>
                <w:szCs w:val="17"/>
              </w:rPr>
              <m:t>φ</m:t>
            </m:r>
            <m:ctrlPr>
              <w:rPr>
                <w:rFonts w:ascii="Cambria Math" w:hAnsi="Cambria Math"/>
                <w:kern w:val="0"/>
                <w:szCs w:val="17"/>
              </w:rPr>
            </m:ctrlPr>
          </m:e>
          <m:sub>
            <m:r>
              <m:rPr>
                <m:sty m:val="p"/>
              </m:rPr>
              <w:rPr>
                <w:rFonts w:hint="eastAsia" w:ascii="Cambria Math" w:hAnsi="Cambria Math"/>
                <w:kern w:val="0"/>
                <w:szCs w:val="17"/>
              </w:rPr>
              <m:t>p</m:t>
            </m:r>
            <m:ctrlPr>
              <w:rPr>
                <w:rFonts w:ascii="Cambria Math" w:hAnsi="Cambria Math"/>
                <w:kern w:val="0"/>
                <w:szCs w:val="17"/>
              </w:rPr>
            </m:ctrlPr>
          </m:sub>
        </m:sSub>
      </m:oMath>
      <w:r>
        <w:rPr>
          <w:rFonts w:hint="eastAsia"/>
          <w:kern w:val="0"/>
          <w:szCs w:val="17"/>
        </w:rPr>
        <w:t>和</w:t>
      </w:r>
      <m:oMath>
        <m:sSub>
          <m:sSubPr>
            <m:ctrlPr>
              <w:rPr>
                <w:rFonts w:ascii="Cambria Math" w:hAnsi="Cambria Math"/>
                <w:kern w:val="0"/>
                <w:szCs w:val="17"/>
              </w:rPr>
            </m:ctrlPr>
          </m:sSubPr>
          <m:e>
            <m:r>
              <m:rPr>
                <m:sty m:val="p"/>
              </m:rPr>
              <w:rPr>
                <w:rFonts w:hint="eastAsia" w:ascii="Cambria Math" w:hAnsi="Cambria Math"/>
                <w:kern w:val="0"/>
                <w:szCs w:val="17"/>
              </w:rPr>
              <m:t>c</m:t>
            </m:r>
            <m:ctrlPr>
              <w:rPr>
                <w:rFonts w:ascii="Cambria Math" w:hAnsi="Cambria Math"/>
                <w:kern w:val="0"/>
                <w:szCs w:val="17"/>
              </w:rPr>
            </m:ctrlPr>
          </m:e>
          <m:sub>
            <m:r>
              <m:rPr>
                <m:sty m:val="p"/>
              </m:rPr>
              <w:rPr>
                <w:rFonts w:hint="eastAsia" w:ascii="Cambria Math" w:hAnsi="Cambria Math"/>
                <w:kern w:val="0"/>
                <w:szCs w:val="17"/>
              </w:rPr>
              <m:t>p</m:t>
            </m:r>
            <m:ctrlPr>
              <w:rPr>
                <w:rFonts w:ascii="Cambria Math" w:hAnsi="Cambria Math"/>
                <w:kern w:val="0"/>
                <w:szCs w:val="17"/>
              </w:rPr>
            </m:ctrlPr>
          </m:sub>
        </m:sSub>
      </m:oMath>
      <w:r>
        <w:rPr>
          <w:rFonts w:hint="eastAsia"/>
          <w:kern w:val="0"/>
          <w:szCs w:val="17"/>
        </w:rPr>
        <w:t>的取值，对于双向搅拌工艺，采用</w:t>
      </w:r>
      <w:r>
        <w:rPr>
          <w:rFonts w:hint="eastAsia"/>
          <w:iCs/>
          <w:kern w:val="0"/>
          <w:szCs w:val="17"/>
        </w:rPr>
        <w:t>《公路路堤软土地基处理技术标准》</w:t>
      </w:r>
      <w:r>
        <w:rPr>
          <w:iCs/>
          <w:kern w:val="0"/>
          <w:szCs w:val="17"/>
        </w:rPr>
        <w:t>DB44/T 2418</w:t>
      </w:r>
      <w:r>
        <w:rPr>
          <w:rFonts w:hint="eastAsia"/>
          <w:iCs/>
          <w:kern w:val="0"/>
          <w:szCs w:val="17"/>
        </w:rPr>
        <w:t>的</w:t>
      </w:r>
      <w:r>
        <w:rPr>
          <w:iCs/>
          <w:kern w:val="0"/>
          <w:szCs w:val="17"/>
        </w:rPr>
        <w:t>6.4.4.4</w:t>
      </w:r>
      <w:r>
        <w:rPr>
          <w:rFonts w:hint="eastAsia"/>
          <w:iCs/>
          <w:kern w:val="0"/>
          <w:szCs w:val="17"/>
        </w:rPr>
        <w:t>的规定，</w:t>
      </w:r>
      <m:oMath>
        <m:sSub>
          <m:sSubPr>
            <m:ctrlPr>
              <w:rPr>
                <w:rFonts w:ascii="Cambria Math" w:hAnsi="Cambria Math"/>
                <w:iCs/>
                <w:kern w:val="0"/>
                <w:szCs w:val="17"/>
              </w:rPr>
            </m:ctrlPr>
          </m:sSubPr>
          <m:e>
            <m:r>
              <m:rPr/>
              <w:rPr>
                <w:rFonts w:hint="eastAsia" w:ascii="Cambria Math" w:hAnsi="Cambria Math"/>
                <w:kern w:val="0"/>
                <w:szCs w:val="17"/>
              </w:rPr>
              <m:t>φ</m:t>
            </m:r>
            <m:ctrlPr>
              <w:rPr>
                <w:rFonts w:ascii="Cambria Math" w:hAnsi="Cambria Math"/>
                <w:iCs/>
                <w:kern w:val="0"/>
                <w:szCs w:val="17"/>
              </w:rPr>
            </m:ctrlPr>
          </m:e>
          <m:sub>
            <m:r>
              <m:rPr/>
              <w:rPr>
                <w:rFonts w:hint="eastAsia" w:ascii="Cambria Math" w:hAnsi="Cambria Math"/>
                <w:kern w:val="0"/>
                <w:szCs w:val="17"/>
              </w:rPr>
              <m:t>p</m:t>
            </m:r>
            <m:ctrlPr>
              <w:rPr>
                <w:rFonts w:ascii="Cambria Math" w:hAnsi="Cambria Math"/>
                <w:iCs/>
                <w:kern w:val="0"/>
                <w:szCs w:val="17"/>
              </w:rPr>
            </m:ctrlPr>
          </m:sub>
        </m:sSub>
      </m:oMath>
      <w:r>
        <w:rPr>
          <w:rFonts w:hint="eastAsia"/>
          <w:iCs/>
          <w:kern w:val="0"/>
          <w:szCs w:val="17"/>
        </w:rPr>
        <w:t>可取</w:t>
      </w:r>
      <w:r>
        <w:rPr>
          <w:iCs/>
          <w:kern w:val="0"/>
          <w:szCs w:val="17"/>
        </w:rPr>
        <w:t>20</w:t>
      </w:r>
      <w:r>
        <w:rPr>
          <w:rFonts w:hint="eastAsia"/>
          <w:iCs/>
          <w:kern w:val="0"/>
          <w:szCs w:val="17"/>
        </w:rPr>
        <w:t>°</w:t>
      </w:r>
      <w:r>
        <w:rPr>
          <w:iCs/>
          <w:kern w:val="0"/>
          <w:szCs w:val="17"/>
        </w:rPr>
        <w:t>~25</w:t>
      </w:r>
      <w:r>
        <w:rPr>
          <w:rFonts w:hint="eastAsia"/>
          <w:iCs/>
          <w:kern w:val="0"/>
          <w:szCs w:val="17"/>
        </w:rPr>
        <w:t>°，</w:t>
      </w:r>
      <m:oMath>
        <m:sSub>
          <m:sSubPr>
            <m:ctrlPr>
              <w:rPr>
                <w:rFonts w:ascii="Cambria Math" w:hAnsi="Cambria Math"/>
                <w:iCs/>
                <w:kern w:val="0"/>
                <w:szCs w:val="17"/>
              </w:rPr>
            </m:ctrlPr>
          </m:sSubPr>
          <m:e>
            <m:r>
              <m:rPr/>
              <w:rPr>
                <w:rFonts w:hint="eastAsia" w:ascii="Cambria Math" w:hAnsi="Cambria Math"/>
                <w:kern w:val="0"/>
                <w:szCs w:val="17"/>
              </w:rPr>
              <m:t>c</m:t>
            </m:r>
            <m:ctrlPr>
              <w:rPr>
                <w:rFonts w:ascii="Cambria Math" w:hAnsi="Cambria Math"/>
                <w:iCs/>
                <w:kern w:val="0"/>
                <w:szCs w:val="17"/>
              </w:rPr>
            </m:ctrlPr>
          </m:e>
          <m:sub>
            <m:r>
              <m:rPr/>
              <w:rPr>
                <w:rFonts w:hint="eastAsia" w:ascii="Cambria Math" w:hAnsi="Cambria Math"/>
                <w:kern w:val="0"/>
                <w:szCs w:val="17"/>
              </w:rPr>
              <m:t>p</m:t>
            </m:r>
            <m:ctrlPr>
              <w:rPr>
                <w:rFonts w:ascii="Cambria Math" w:hAnsi="Cambria Math"/>
                <w:iCs/>
                <w:kern w:val="0"/>
                <w:szCs w:val="17"/>
              </w:rPr>
            </m:ctrlPr>
          </m:sub>
        </m:sSub>
        <m:r>
          <m:rPr>
            <m:sty m:val="p"/>
          </m:rPr>
          <w:rPr>
            <w:rFonts w:hint="eastAsia" w:ascii="Cambria Math" w:hAnsi="Cambria Math"/>
            <w:kern w:val="0"/>
            <w:szCs w:val="17"/>
          </w:rPr>
          <m:t>=</m:t>
        </m:r>
        <m:sSub>
          <m:sSubPr>
            <m:ctrlPr>
              <w:rPr>
                <w:rFonts w:ascii="Cambria Math" w:hAnsi="Cambria Math"/>
                <w:iCs/>
                <w:kern w:val="0"/>
                <w:szCs w:val="17"/>
              </w:rPr>
            </m:ctrlPr>
          </m:sSubPr>
          <m:e>
            <m:r>
              <m:rPr>
                <m:sty m:val="p"/>
              </m:rPr>
              <w:rPr>
                <w:rFonts w:hint="eastAsia" w:ascii="Cambria Math" w:hAnsi="Cambria Math"/>
                <w:kern w:val="0"/>
                <w:szCs w:val="17"/>
              </w:rPr>
              <m:t>0.25</m:t>
            </m:r>
            <m:r>
              <m:rPr/>
              <w:rPr>
                <w:rFonts w:hint="eastAsia" w:ascii="Cambria Math" w:hAnsi="Cambria Math"/>
                <w:kern w:val="0"/>
                <w:szCs w:val="17"/>
              </w:rPr>
              <m:t>q</m:t>
            </m:r>
            <m:ctrlPr>
              <w:rPr>
                <w:rFonts w:ascii="Cambria Math" w:hAnsi="Cambria Math"/>
                <w:iCs/>
                <w:kern w:val="0"/>
                <w:szCs w:val="17"/>
              </w:rPr>
            </m:ctrlPr>
          </m:e>
          <m:sub>
            <m:r>
              <m:rPr/>
              <w:rPr>
                <w:rFonts w:hint="eastAsia" w:ascii="Cambria Math" w:hAnsi="Cambria Math"/>
                <w:kern w:val="0"/>
                <w:szCs w:val="17"/>
              </w:rPr>
              <m:t>u</m:t>
            </m:r>
            <m:r>
              <m:rPr>
                <m:sty m:val="p"/>
              </m:rPr>
              <w:rPr>
                <w:rFonts w:hint="eastAsia" w:ascii="Cambria Math" w:hAnsi="Cambria Math"/>
                <w:kern w:val="0"/>
                <w:szCs w:val="17"/>
              </w:rPr>
              <m:t>28</m:t>
            </m:r>
            <m:ctrlPr>
              <w:rPr>
                <w:rFonts w:ascii="Cambria Math" w:hAnsi="Cambria Math"/>
                <w:iCs/>
                <w:kern w:val="0"/>
                <w:szCs w:val="17"/>
              </w:rPr>
            </m:ctrlPr>
          </m:sub>
        </m:sSub>
      </m:oMath>
      <w:r>
        <w:rPr>
          <w:rFonts w:hint="eastAsia"/>
          <w:iCs/>
          <w:kern w:val="0"/>
          <w:szCs w:val="17"/>
        </w:rPr>
        <w:t>。对于多层剪切双向搅拌工艺，由于桩身强度高，欲取得芯样的抗剪强度参数，需进行岩石直剪试验。根据南沙综合体项目试桩结果，</w:t>
      </w:r>
      <m:oMath>
        <m:sSub>
          <m:sSubPr>
            <m:ctrlPr>
              <w:rPr>
                <w:rFonts w:ascii="Cambria Math" w:hAnsi="Cambria Math"/>
                <w:iCs/>
                <w:kern w:val="0"/>
                <w:szCs w:val="17"/>
              </w:rPr>
            </m:ctrlPr>
          </m:sSubPr>
          <m:e>
            <m:r>
              <m:rPr/>
              <w:rPr>
                <w:rFonts w:hint="eastAsia" w:ascii="Cambria Math" w:hAnsi="Cambria Math"/>
                <w:kern w:val="0"/>
                <w:szCs w:val="17"/>
              </w:rPr>
              <m:t>φ</m:t>
            </m:r>
            <m:ctrlPr>
              <w:rPr>
                <w:rFonts w:ascii="Cambria Math" w:hAnsi="Cambria Math"/>
                <w:iCs/>
                <w:kern w:val="0"/>
                <w:szCs w:val="17"/>
              </w:rPr>
            </m:ctrlPr>
          </m:e>
          <m:sub>
            <m:r>
              <m:rPr/>
              <w:rPr>
                <w:rFonts w:hint="eastAsia" w:ascii="Cambria Math" w:hAnsi="Cambria Math"/>
                <w:kern w:val="0"/>
                <w:szCs w:val="17"/>
              </w:rPr>
              <m:t>p</m:t>
            </m:r>
            <m:ctrlPr>
              <w:rPr>
                <w:rFonts w:ascii="Cambria Math" w:hAnsi="Cambria Math"/>
                <w:iCs/>
                <w:kern w:val="0"/>
                <w:szCs w:val="17"/>
              </w:rPr>
            </m:ctrlPr>
          </m:sub>
        </m:sSub>
      </m:oMath>
      <w:r>
        <w:rPr>
          <w:rFonts w:hint="eastAsia"/>
          <w:iCs/>
          <w:kern w:val="0"/>
          <w:szCs w:val="17"/>
        </w:rPr>
        <w:t>约为</w:t>
      </w:r>
      <w:r>
        <w:rPr>
          <w:iCs/>
          <w:kern w:val="0"/>
          <w:szCs w:val="17"/>
        </w:rPr>
        <w:t>32</w:t>
      </w:r>
      <w:r>
        <w:rPr>
          <w:rFonts w:hint="eastAsia"/>
          <w:iCs/>
          <w:kern w:val="0"/>
          <w:szCs w:val="17"/>
        </w:rPr>
        <w:t>°</w:t>
      </w:r>
      <w:r>
        <w:rPr>
          <w:iCs/>
          <w:kern w:val="0"/>
          <w:szCs w:val="17"/>
        </w:rPr>
        <w:t>~38</w:t>
      </w:r>
      <w:r>
        <w:rPr>
          <w:rFonts w:hint="eastAsia"/>
          <w:iCs/>
          <w:kern w:val="0"/>
          <w:szCs w:val="17"/>
        </w:rPr>
        <w:t>°</w:t>
      </w:r>
      <w:r>
        <w:rPr>
          <w:rFonts w:hint="eastAsia" w:asciiTheme="minorEastAsia" w:hAnsiTheme="minorEastAsia" w:eastAsiaTheme="minorEastAsia"/>
          <w:iCs/>
          <w:kern w:val="0"/>
          <w:szCs w:val="17"/>
        </w:rPr>
        <w:t>，</w:t>
      </w:r>
      <m:oMath>
        <m:sSub>
          <m:sSubPr>
            <m:ctrlPr>
              <w:rPr>
                <w:rFonts w:ascii="Cambria Math" w:hAnsi="Cambria Math" w:eastAsiaTheme="minorEastAsia"/>
                <w:iCs/>
                <w:kern w:val="0"/>
                <w:szCs w:val="17"/>
              </w:rPr>
            </m:ctrlPr>
          </m:sSubPr>
          <m:e>
            <m:r>
              <m:rPr/>
              <w:rPr>
                <w:rFonts w:hint="eastAsia" w:ascii="Cambria Math" w:hAnsi="Cambria Math" w:eastAsiaTheme="minorEastAsia"/>
                <w:kern w:val="0"/>
                <w:szCs w:val="17"/>
              </w:rPr>
              <m:t>c</m:t>
            </m:r>
            <m:ctrlPr>
              <w:rPr>
                <w:rFonts w:ascii="Cambria Math" w:hAnsi="Cambria Math" w:eastAsiaTheme="minorEastAsia"/>
                <w:iCs/>
                <w:kern w:val="0"/>
                <w:szCs w:val="17"/>
              </w:rPr>
            </m:ctrlPr>
          </m:e>
          <m:sub>
            <m:r>
              <m:rPr/>
              <w:rPr>
                <w:rFonts w:hint="eastAsia" w:ascii="Cambria Math" w:hAnsi="Cambria Math" w:eastAsiaTheme="minorEastAsia"/>
                <w:kern w:val="0"/>
                <w:szCs w:val="17"/>
              </w:rPr>
              <m:t>p</m:t>
            </m:r>
            <m:ctrlPr>
              <w:rPr>
                <w:rFonts w:ascii="Cambria Math" w:hAnsi="Cambria Math" w:eastAsiaTheme="minorEastAsia"/>
                <w:iCs/>
                <w:kern w:val="0"/>
                <w:szCs w:val="17"/>
              </w:rPr>
            </m:ctrlPr>
          </m:sub>
        </m:sSub>
        <m:r>
          <m:rPr>
            <m:sty m:val="p"/>
          </m:rPr>
          <w:rPr>
            <w:rFonts w:hint="eastAsia" w:ascii="Cambria Math" w:hAnsi="Cambria Math" w:eastAsiaTheme="minorEastAsia"/>
            <w:kern w:val="0"/>
            <w:szCs w:val="17"/>
          </w:rPr>
          <m:t>=200~480kPa</m:t>
        </m:r>
      </m:oMath>
      <w:r>
        <w:rPr>
          <w:rFonts w:hint="eastAsia" w:asciiTheme="minorEastAsia" w:hAnsiTheme="minorEastAsia" w:eastAsiaTheme="minorEastAsia"/>
          <w:iCs/>
          <w:kern w:val="0"/>
          <w:szCs w:val="17"/>
        </w:rPr>
        <w:t>或</w:t>
      </w:r>
      <w:r>
        <w:rPr>
          <w:rFonts w:asciiTheme="minorEastAsia" w:hAnsiTheme="minorEastAsia" w:eastAsiaTheme="minorEastAsia"/>
          <w:iCs/>
          <w:kern w:val="0"/>
          <w:szCs w:val="17"/>
        </w:rPr>
        <w:t>(</w:t>
      </w:r>
      <m:oMath>
        <m:r>
          <m:rPr>
            <m:sty m:val="p"/>
          </m:rPr>
          <w:rPr>
            <w:rFonts w:hint="eastAsia" w:ascii="Cambria Math" w:hAnsi="Cambria Math" w:eastAsiaTheme="minorEastAsia"/>
            <w:kern w:val="0"/>
            <w:szCs w:val="17"/>
          </w:rPr>
          <m:t>0.1~0.2)</m:t>
        </m:r>
        <m:sSub>
          <m:sSubPr>
            <m:ctrlPr>
              <w:rPr>
                <w:rFonts w:ascii="Cambria Math" w:hAnsi="Cambria Math" w:eastAsiaTheme="minorEastAsia"/>
                <w:iCs/>
                <w:kern w:val="0"/>
                <w:szCs w:val="17"/>
              </w:rPr>
            </m:ctrlPr>
          </m:sSubPr>
          <m:e>
            <m:r>
              <m:rPr/>
              <w:rPr>
                <w:rFonts w:hint="eastAsia" w:ascii="Cambria Math" w:hAnsi="Cambria Math" w:eastAsiaTheme="minorEastAsia"/>
                <w:kern w:val="0"/>
                <w:szCs w:val="17"/>
              </w:rPr>
              <m:t>q</m:t>
            </m:r>
            <m:ctrlPr>
              <w:rPr>
                <w:rFonts w:ascii="Cambria Math" w:hAnsi="Cambria Math" w:eastAsiaTheme="minorEastAsia"/>
                <w:iCs/>
                <w:kern w:val="0"/>
                <w:szCs w:val="17"/>
              </w:rPr>
            </m:ctrlPr>
          </m:e>
          <m:sub>
            <m:r>
              <m:rPr/>
              <w:rPr>
                <w:rFonts w:hint="eastAsia" w:ascii="Cambria Math" w:hAnsi="Cambria Math" w:eastAsiaTheme="minorEastAsia"/>
                <w:kern w:val="0"/>
                <w:szCs w:val="17"/>
              </w:rPr>
              <m:t>u</m:t>
            </m:r>
            <m:r>
              <m:rPr>
                <m:sty m:val="p"/>
              </m:rPr>
              <w:rPr>
                <w:rFonts w:hint="eastAsia" w:ascii="Cambria Math" w:hAnsi="Cambria Math" w:eastAsiaTheme="minorEastAsia"/>
                <w:kern w:val="0"/>
                <w:szCs w:val="17"/>
              </w:rPr>
              <m:t>28</m:t>
            </m:r>
            <m:ctrlPr>
              <w:rPr>
                <w:rFonts w:ascii="Cambria Math" w:hAnsi="Cambria Math" w:eastAsiaTheme="minorEastAsia"/>
                <w:iCs/>
                <w:kern w:val="0"/>
                <w:szCs w:val="17"/>
              </w:rPr>
            </m:ctrlPr>
          </m:sub>
        </m:sSub>
      </m:oMath>
      <w:r>
        <w:rPr>
          <w:rFonts w:hint="eastAsia" w:asciiTheme="minorEastAsia" w:hAnsiTheme="minorEastAsia" w:eastAsiaTheme="minorEastAsia"/>
          <w:iCs/>
          <w:kern w:val="0"/>
          <w:szCs w:val="17"/>
        </w:rPr>
        <w:t>，供</w:t>
      </w:r>
      <w:r>
        <w:rPr>
          <w:rFonts w:hint="eastAsia"/>
          <w:iCs/>
          <w:kern w:val="0"/>
          <w:szCs w:val="17"/>
        </w:rPr>
        <w:t>参考。编制组收集了近些年广东省内若干软土固化剂搅拌桩软基处理工程实例，统计了现场抽芯和室内配合比试验的固化土抗剪（抗剪断）强度和无侧限抗压强度指标。其中，中山和珠海项目采用的是单轴双向搅拌桩工艺，南沙项目采用的是多层剪切双向搅拌工艺。根据现场施工和检测结果，固化土桩强度较高，推荐固化剂掺量不宜超</w:t>
      </w:r>
      <w:r>
        <w:rPr>
          <w:iCs/>
          <w:kern w:val="0"/>
          <w:szCs w:val="17"/>
        </w:rPr>
        <w:t>18%</w:t>
      </w:r>
      <w:r>
        <w:rPr>
          <w:rFonts w:hint="eastAsia"/>
          <w:iCs/>
          <w:kern w:val="0"/>
          <w:szCs w:val="17"/>
        </w:rPr>
        <w:t>。软土固化剂搅拌桩工程实例结果见表5（括号内数据为平均值）：</w:t>
      </w:r>
    </w:p>
    <w:p>
      <w:pPr>
        <w:tabs>
          <w:tab w:val="right" w:leader="dot" w:pos="5796"/>
        </w:tabs>
        <w:adjustRightInd w:val="0"/>
        <w:snapToGrid w:val="0"/>
        <w:ind w:firstLine="0" w:firstLineChars="0"/>
        <w:jc w:val="center"/>
        <w:rPr>
          <w:iCs/>
          <w:kern w:val="0"/>
          <w:szCs w:val="17"/>
        </w:rPr>
      </w:pPr>
      <w:r>
        <w:rPr>
          <w:rFonts w:hint="eastAsia"/>
          <w:iCs/>
          <w:kern w:val="0"/>
          <w:szCs w:val="17"/>
        </w:rPr>
        <w:t>表5 广东省内若干软土固化剂搅拌桩工程实例结果统计表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027"/>
        <w:gridCol w:w="1123"/>
        <w:gridCol w:w="1251"/>
        <w:gridCol w:w="1806"/>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hint="eastAsia" w:ascii="Calibri" w:hAnsi="Calibri"/>
                <w:iCs/>
                <w:kern w:val="0"/>
                <w:sz w:val="21"/>
                <w:szCs w:val="21"/>
              </w:rPr>
              <w:t>序号</w:t>
            </w:r>
          </w:p>
        </w:tc>
        <w:tc>
          <w:tcPr>
            <w:tcW w:w="2027"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hint="eastAsia" w:ascii="Calibri" w:hAnsi="Calibri"/>
                <w:iCs/>
                <w:kern w:val="0"/>
                <w:sz w:val="21"/>
                <w:szCs w:val="21"/>
              </w:rPr>
              <w:t>工程名称</w:t>
            </w:r>
          </w:p>
        </w:tc>
        <w:tc>
          <w:tcPr>
            <w:tcW w:w="1123"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hint="eastAsia" w:ascii="Calibri" w:hAnsi="Calibri"/>
                <w:iCs/>
                <w:kern w:val="0"/>
                <w:sz w:val="21"/>
                <w:szCs w:val="21"/>
              </w:rPr>
              <w:t>粘聚力（</w:t>
            </w:r>
            <w:r>
              <w:rPr>
                <w:rFonts w:ascii="Calibri" w:hAnsi="Calibri"/>
                <w:kern w:val="0"/>
                <w:sz w:val="21"/>
                <w:szCs w:val="21"/>
              </w:rPr>
              <w:t>kPa</w:t>
            </w:r>
            <w:r>
              <w:rPr>
                <w:rFonts w:hint="eastAsia" w:ascii="Calibri" w:hAnsi="Calibri"/>
                <w:iCs/>
                <w:kern w:val="0"/>
                <w:sz w:val="21"/>
                <w:szCs w:val="21"/>
              </w:rPr>
              <w:t>）</w:t>
            </w:r>
          </w:p>
        </w:tc>
        <w:tc>
          <w:tcPr>
            <w:tcW w:w="1251"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hint="eastAsia" w:ascii="Calibri" w:hAnsi="Calibri"/>
                <w:iCs/>
                <w:kern w:val="0"/>
                <w:sz w:val="21"/>
                <w:szCs w:val="21"/>
              </w:rPr>
              <w:t>内摩擦角</w:t>
            </w:r>
            <w:r>
              <w:rPr>
                <w:rFonts w:hint="eastAsia" w:ascii="Calibri" w:hAnsi="Calibri"/>
                <w:kern w:val="0"/>
                <w:sz w:val="21"/>
                <w:szCs w:val="21"/>
              </w:rPr>
              <w:t>（</w:t>
            </w:r>
            <w:r>
              <w:rPr>
                <w:rFonts w:hint="eastAsia" w:ascii="宋体" w:hAnsi="宋体"/>
                <w:kern w:val="0"/>
                <w:sz w:val="21"/>
                <w:szCs w:val="21"/>
              </w:rPr>
              <w:t>°</w:t>
            </w:r>
            <w:r>
              <w:rPr>
                <w:rFonts w:hint="eastAsia" w:ascii="Calibri" w:hAnsi="Calibri"/>
                <w:kern w:val="0"/>
                <w:sz w:val="21"/>
                <w:szCs w:val="21"/>
              </w:rPr>
              <w:t>）</w:t>
            </w:r>
          </w:p>
        </w:tc>
        <w:tc>
          <w:tcPr>
            <w:tcW w:w="1806"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hint="eastAsia" w:ascii="Calibri" w:hAnsi="Calibri"/>
                <w:iCs/>
                <w:kern w:val="0"/>
                <w:sz w:val="21"/>
                <w:szCs w:val="21"/>
              </w:rPr>
              <w:t>无侧限抗压强度（</w:t>
            </w:r>
            <w:r>
              <w:rPr>
                <w:rFonts w:ascii="Calibri" w:hAnsi="Calibri"/>
                <w:kern w:val="0"/>
                <w:sz w:val="21"/>
                <w:szCs w:val="21"/>
              </w:rPr>
              <w:t>MPa</w:t>
            </w:r>
            <w:r>
              <w:rPr>
                <w:rFonts w:hint="eastAsia" w:ascii="Calibri" w:hAnsi="Calibri"/>
                <w:iCs/>
                <w:kern w:val="0"/>
                <w:sz w:val="21"/>
                <w:szCs w:val="21"/>
              </w:rPr>
              <w:t>）</w:t>
            </w:r>
          </w:p>
        </w:tc>
        <w:tc>
          <w:tcPr>
            <w:tcW w:w="1401" w:type="dxa"/>
            <w:vAlign w:val="center"/>
          </w:tcPr>
          <w:p>
            <w:pPr>
              <w:widowControl/>
              <w:spacing w:line="240" w:lineRule="auto"/>
              <w:ind w:firstLine="0" w:firstLineChars="0"/>
              <w:jc w:val="center"/>
              <w:rPr>
                <w:rFonts w:ascii="Calibri" w:hAnsi="Calibri"/>
                <w:iCs/>
                <w:kern w:val="0"/>
                <w:sz w:val="21"/>
                <w:szCs w:val="21"/>
              </w:rPr>
            </w:pPr>
            <w:r>
              <w:rPr>
                <w:rFonts w:hint="eastAsia" w:ascii="Calibri" w:hAnsi="Calibri"/>
                <w:i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ascii="Calibri" w:hAnsi="Calibri"/>
                <w:iCs/>
                <w:kern w:val="0"/>
                <w:sz w:val="21"/>
                <w:szCs w:val="21"/>
              </w:rPr>
              <w:t>1</w:t>
            </w:r>
          </w:p>
        </w:tc>
        <w:tc>
          <w:tcPr>
            <w:tcW w:w="2027"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中山东凤镇凤鸣声谷项目</w:t>
            </w:r>
          </w:p>
        </w:tc>
        <w:tc>
          <w:tcPr>
            <w:tcW w:w="1123"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125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1806"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现场抽芯：</w:t>
            </w:r>
            <w:r>
              <w:rPr>
                <w:rFonts w:ascii="Calibri" w:hAnsi="Calibri"/>
                <w:iCs/>
                <w:kern w:val="0"/>
                <w:sz w:val="21"/>
                <w:szCs w:val="21"/>
              </w:rPr>
              <w:t>1.4~4.8</w:t>
            </w:r>
            <w:r>
              <w:rPr>
                <w:rFonts w:hint="eastAsia" w:ascii="Calibri" w:hAnsi="Calibri"/>
                <w:iCs/>
                <w:kern w:val="0"/>
                <w:sz w:val="21"/>
                <w:szCs w:val="21"/>
              </w:rPr>
              <w:t>；</w:t>
            </w:r>
          </w:p>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室内配合比试验：</w:t>
            </w:r>
            <m:oMath>
              <m:sSub>
                <m:sSubPr>
                  <m:ctrlPr>
                    <w:rPr>
                      <w:rFonts w:ascii="Cambria Math" w:hAnsi="Cambria Math"/>
                      <w:iCs/>
                      <w:kern w:val="0"/>
                      <w:sz w:val="21"/>
                      <w:szCs w:val="21"/>
                    </w:rPr>
                  </m:ctrlPr>
                </m:sSubPr>
                <m:e>
                  <m:r>
                    <m:rPr>
                      <m:sty m:val="p"/>
                    </m:rPr>
                    <w:rPr>
                      <w:rFonts w:hint="eastAsia" w:ascii="Cambria Math" w:hAnsi="Cambria Math"/>
                      <w:kern w:val="0"/>
                      <w:sz w:val="21"/>
                      <w:szCs w:val="21"/>
                    </w:rPr>
                    <m:t>q</m:t>
                  </m:r>
                  <m:ctrlPr>
                    <w:rPr>
                      <w:rFonts w:ascii="Cambria Math" w:hAnsi="Cambria Math"/>
                      <w:iCs/>
                      <w:kern w:val="0"/>
                      <w:sz w:val="21"/>
                      <w:szCs w:val="21"/>
                    </w:rPr>
                  </m:ctrlPr>
                </m:e>
                <m:sub>
                  <m:r>
                    <m:rPr>
                      <m:sty m:val="p"/>
                    </m:rPr>
                    <w:rPr>
                      <w:rFonts w:hint="eastAsia" w:ascii="Cambria Math" w:hAnsi="Cambria Math"/>
                      <w:kern w:val="0"/>
                      <w:sz w:val="21"/>
                      <w:szCs w:val="21"/>
                    </w:rPr>
                    <m:t>u7</m:t>
                  </m:r>
                  <m:ctrlPr>
                    <w:rPr>
                      <w:rFonts w:ascii="Cambria Math" w:hAnsi="Cambria Math"/>
                      <w:iCs/>
                      <w:kern w:val="0"/>
                      <w:sz w:val="21"/>
                      <w:szCs w:val="21"/>
                    </w:rPr>
                  </m:ctrlPr>
                </m:sub>
              </m:sSub>
            </m:oMath>
            <w:r>
              <w:rPr>
                <w:rFonts w:ascii="Calibri" w:hAnsi="Calibri"/>
                <w:iCs/>
                <w:kern w:val="0"/>
                <w:sz w:val="21"/>
                <w:szCs w:val="21"/>
              </w:rPr>
              <w:t>=0.83</w:t>
            </w:r>
            <w:r>
              <w:rPr>
                <w:rFonts w:hint="eastAsia" w:ascii="Calibri" w:hAnsi="Calibri"/>
                <w:iCs/>
                <w:kern w:val="0"/>
                <w:sz w:val="21"/>
                <w:szCs w:val="21"/>
              </w:rPr>
              <w:t>，</w:t>
            </w:r>
            <m:oMath>
              <m:sSub>
                <m:sSubPr>
                  <m:ctrlPr>
                    <w:rPr>
                      <w:rFonts w:ascii="Cambria Math" w:hAnsi="Cambria Math"/>
                      <w:iCs/>
                      <w:kern w:val="0"/>
                      <w:sz w:val="21"/>
                      <w:szCs w:val="21"/>
                    </w:rPr>
                  </m:ctrlPr>
                </m:sSubPr>
                <m:e>
                  <m:r>
                    <m:rPr>
                      <m:sty m:val="p"/>
                    </m:rPr>
                    <w:rPr>
                      <w:rFonts w:hint="eastAsia" w:ascii="Cambria Math" w:hAnsi="Cambria Math"/>
                      <w:kern w:val="0"/>
                      <w:sz w:val="21"/>
                      <w:szCs w:val="21"/>
                    </w:rPr>
                    <m:t>q</m:t>
                  </m:r>
                  <m:ctrlPr>
                    <w:rPr>
                      <w:rFonts w:ascii="Cambria Math" w:hAnsi="Cambria Math"/>
                      <w:iCs/>
                      <w:kern w:val="0"/>
                      <w:sz w:val="21"/>
                      <w:szCs w:val="21"/>
                    </w:rPr>
                  </m:ctrlPr>
                </m:e>
                <m:sub>
                  <m:r>
                    <m:rPr>
                      <m:sty m:val="p"/>
                    </m:rPr>
                    <w:rPr>
                      <w:rFonts w:hint="eastAsia" w:ascii="Cambria Math" w:hAnsi="Cambria Math"/>
                      <w:kern w:val="0"/>
                      <w:sz w:val="21"/>
                      <w:szCs w:val="21"/>
                    </w:rPr>
                    <m:t>u28</m:t>
                  </m:r>
                  <m:ctrlPr>
                    <w:rPr>
                      <w:rFonts w:ascii="Cambria Math" w:hAnsi="Cambria Math"/>
                      <w:iCs/>
                      <w:kern w:val="0"/>
                      <w:sz w:val="21"/>
                      <w:szCs w:val="21"/>
                    </w:rPr>
                  </m:ctrlPr>
                </m:sub>
              </m:sSub>
            </m:oMath>
            <w:r>
              <w:rPr>
                <w:rFonts w:ascii="Calibri" w:hAnsi="Calibri"/>
                <w:iCs/>
                <w:kern w:val="0"/>
                <w:sz w:val="21"/>
                <w:szCs w:val="21"/>
              </w:rPr>
              <w:t>=2.49</w:t>
            </w:r>
          </w:p>
        </w:tc>
        <w:tc>
          <w:tcPr>
            <w:tcW w:w="140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检测</w:t>
            </w:r>
            <w:r>
              <w:rPr>
                <w:rFonts w:ascii="Calibri" w:hAnsi="Calibri"/>
                <w:iCs/>
                <w:kern w:val="0"/>
                <w:sz w:val="21"/>
                <w:szCs w:val="21"/>
              </w:rPr>
              <w:t>110</w:t>
            </w:r>
            <w:r>
              <w:rPr>
                <w:rFonts w:hint="eastAsia" w:ascii="Calibri" w:hAnsi="Calibri"/>
                <w:iCs/>
                <w:kern w:val="0"/>
                <w:sz w:val="21"/>
                <w:szCs w:val="21"/>
              </w:rPr>
              <w:t>根桩，龄期</w:t>
            </w:r>
            <w:r>
              <w:rPr>
                <w:rFonts w:ascii="Calibri" w:hAnsi="Calibri"/>
                <w:iCs/>
                <w:kern w:val="0"/>
                <w:sz w:val="21"/>
                <w:szCs w:val="21"/>
              </w:rPr>
              <w:t>32~70</w:t>
            </w:r>
            <w:r>
              <w:rPr>
                <w:rFonts w:hint="eastAsia" w:ascii="Calibri" w:hAnsi="Calibri"/>
                <w:iCs/>
                <w:kern w:val="0"/>
                <w:sz w:val="21"/>
                <w:szCs w:val="21"/>
              </w:rPr>
              <w:t>d，</w:t>
            </w:r>
            <w:r>
              <w:rPr>
                <w:rFonts w:ascii="Calibri" w:hAnsi="Calibri"/>
                <w:iCs/>
                <w:kern w:val="0"/>
                <w:sz w:val="21"/>
                <w:szCs w:val="21"/>
              </w:rPr>
              <w:t>18%</w:t>
            </w:r>
            <w:r>
              <w:rPr>
                <w:rFonts w:hint="eastAsia" w:ascii="Calibri" w:hAnsi="Calibri"/>
                <w:iCs/>
                <w:kern w:val="0"/>
                <w:sz w:val="21"/>
                <w:szCs w:val="21"/>
              </w:rPr>
              <w:t>固化剂掺量</w:t>
            </w:r>
            <w:r>
              <w:rPr>
                <w:rFonts w:ascii="Calibri" w:hAnsi="Calibri"/>
                <w:iCs/>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ascii="Calibri" w:hAnsi="Calibri"/>
                <w:iCs/>
                <w:kern w:val="0"/>
                <w:sz w:val="21"/>
                <w:szCs w:val="21"/>
              </w:rPr>
              <w:t>2</w:t>
            </w:r>
          </w:p>
        </w:tc>
        <w:tc>
          <w:tcPr>
            <w:tcW w:w="2027"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珠海华润置地广场基坑支护项目</w:t>
            </w:r>
          </w:p>
        </w:tc>
        <w:tc>
          <w:tcPr>
            <w:tcW w:w="1123"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125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1806"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现场抽芯：</w:t>
            </w:r>
            <w:r>
              <w:rPr>
                <w:rFonts w:ascii="Calibri" w:hAnsi="Calibri"/>
                <w:iCs/>
                <w:kern w:val="0"/>
                <w:sz w:val="21"/>
                <w:szCs w:val="21"/>
              </w:rPr>
              <w:t>1.2~3.8</w:t>
            </w:r>
            <w:r>
              <w:rPr>
                <w:rFonts w:hint="eastAsia" w:ascii="Calibri" w:hAnsi="Calibri"/>
                <w:iCs/>
                <w:kern w:val="0"/>
                <w:sz w:val="21"/>
                <w:szCs w:val="21"/>
              </w:rPr>
              <w:t>；</w:t>
            </w:r>
          </w:p>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室内配合比试验：</w:t>
            </w:r>
          </w:p>
          <w:p>
            <w:pPr>
              <w:tabs>
                <w:tab w:val="right" w:leader="dot" w:pos="5796"/>
              </w:tabs>
              <w:adjustRightInd w:val="0"/>
              <w:snapToGrid w:val="0"/>
              <w:spacing w:line="240" w:lineRule="auto"/>
              <w:ind w:firstLine="0" w:firstLineChars="0"/>
              <w:rPr>
                <w:rFonts w:ascii="Calibri" w:hAnsi="Calibri"/>
                <w:iCs/>
                <w:kern w:val="0"/>
                <w:sz w:val="21"/>
                <w:szCs w:val="21"/>
              </w:rPr>
            </w:pPr>
            <m:oMath>
              <m:sSub>
                <m:sSubPr>
                  <m:ctrlPr>
                    <w:rPr>
                      <w:rFonts w:ascii="Cambria Math" w:hAnsi="Cambria Math"/>
                      <w:iCs/>
                      <w:kern w:val="0"/>
                      <w:sz w:val="21"/>
                      <w:szCs w:val="21"/>
                    </w:rPr>
                  </m:ctrlPr>
                </m:sSubPr>
                <m:e>
                  <m:r>
                    <m:rPr>
                      <m:sty m:val="p"/>
                    </m:rPr>
                    <w:rPr>
                      <w:rFonts w:hint="eastAsia" w:ascii="Cambria Math" w:hAnsi="Cambria Math"/>
                      <w:kern w:val="0"/>
                      <w:sz w:val="21"/>
                      <w:szCs w:val="21"/>
                    </w:rPr>
                    <m:t>q</m:t>
                  </m:r>
                  <m:ctrlPr>
                    <w:rPr>
                      <w:rFonts w:ascii="Cambria Math" w:hAnsi="Cambria Math"/>
                      <w:iCs/>
                      <w:kern w:val="0"/>
                      <w:sz w:val="21"/>
                      <w:szCs w:val="21"/>
                    </w:rPr>
                  </m:ctrlPr>
                </m:e>
                <m:sub>
                  <m:r>
                    <m:rPr>
                      <m:sty m:val="p"/>
                    </m:rPr>
                    <w:rPr>
                      <w:rFonts w:hint="eastAsia" w:ascii="Cambria Math" w:hAnsi="Cambria Math"/>
                      <w:kern w:val="0"/>
                      <w:sz w:val="21"/>
                      <w:szCs w:val="21"/>
                    </w:rPr>
                    <m:t>u7</m:t>
                  </m:r>
                  <m:ctrlPr>
                    <w:rPr>
                      <w:rFonts w:ascii="Cambria Math" w:hAnsi="Cambria Math"/>
                      <w:iCs/>
                      <w:kern w:val="0"/>
                      <w:sz w:val="21"/>
                      <w:szCs w:val="21"/>
                    </w:rPr>
                  </m:ctrlPr>
                </m:sub>
              </m:sSub>
            </m:oMath>
            <w:r>
              <w:rPr>
                <w:rFonts w:ascii="Calibri" w:hAnsi="Calibri"/>
                <w:iCs/>
                <w:kern w:val="0"/>
                <w:sz w:val="21"/>
                <w:szCs w:val="21"/>
              </w:rPr>
              <w:t>=0.58~0.95</w:t>
            </w:r>
            <w:r>
              <w:rPr>
                <w:rFonts w:hint="eastAsia" w:ascii="Calibri" w:hAnsi="Calibri"/>
                <w:iCs/>
                <w:kern w:val="0"/>
                <w:sz w:val="21"/>
                <w:szCs w:val="21"/>
              </w:rPr>
              <w:t>，</w:t>
            </w:r>
          </w:p>
          <w:p>
            <w:pPr>
              <w:tabs>
                <w:tab w:val="right" w:leader="dot" w:pos="5796"/>
              </w:tabs>
              <w:adjustRightInd w:val="0"/>
              <w:snapToGrid w:val="0"/>
              <w:spacing w:line="240" w:lineRule="auto"/>
              <w:ind w:firstLine="0" w:firstLineChars="0"/>
              <w:rPr>
                <w:rFonts w:ascii="Calibri" w:hAnsi="Calibri"/>
                <w:iCs/>
                <w:kern w:val="0"/>
                <w:sz w:val="21"/>
                <w:szCs w:val="21"/>
              </w:rPr>
            </w:pPr>
            <m:oMath>
              <m:sSub>
                <m:sSubPr>
                  <m:ctrlPr>
                    <w:rPr>
                      <w:rFonts w:ascii="Cambria Math" w:hAnsi="Cambria Math"/>
                      <w:iCs/>
                      <w:kern w:val="0"/>
                      <w:sz w:val="21"/>
                      <w:szCs w:val="21"/>
                    </w:rPr>
                  </m:ctrlPr>
                </m:sSubPr>
                <m:e>
                  <m:r>
                    <m:rPr>
                      <m:sty m:val="p"/>
                    </m:rPr>
                    <w:rPr>
                      <w:rFonts w:hint="eastAsia" w:ascii="Cambria Math" w:hAnsi="Cambria Math"/>
                      <w:kern w:val="0"/>
                      <w:sz w:val="21"/>
                      <w:szCs w:val="21"/>
                    </w:rPr>
                    <m:t>q</m:t>
                  </m:r>
                  <m:ctrlPr>
                    <w:rPr>
                      <w:rFonts w:ascii="Cambria Math" w:hAnsi="Cambria Math"/>
                      <w:iCs/>
                      <w:kern w:val="0"/>
                      <w:sz w:val="21"/>
                      <w:szCs w:val="21"/>
                    </w:rPr>
                  </m:ctrlPr>
                </m:e>
                <m:sub>
                  <m:r>
                    <m:rPr>
                      <m:sty m:val="p"/>
                    </m:rPr>
                    <w:rPr>
                      <w:rFonts w:hint="eastAsia" w:ascii="Cambria Math" w:hAnsi="Cambria Math"/>
                      <w:kern w:val="0"/>
                      <w:sz w:val="21"/>
                      <w:szCs w:val="21"/>
                    </w:rPr>
                    <m:t>u28</m:t>
                  </m:r>
                  <m:ctrlPr>
                    <w:rPr>
                      <w:rFonts w:ascii="Cambria Math" w:hAnsi="Cambria Math"/>
                      <w:iCs/>
                      <w:kern w:val="0"/>
                      <w:sz w:val="21"/>
                      <w:szCs w:val="21"/>
                    </w:rPr>
                  </m:ctrlPr>
                </m:sub>
              </m:sSub>
            </m:oMath>
            <w:r>
              <w:rPr>
                <w:rFonts w:ascii="Calibri" w:hAnsi="Calibri"/>
                <w:iCs/>
                <w:kern w:val="0"/>
                <w:sz w:val="21"/>
                <w:szCs w:val="21"/>
              </w:rPr>
              <w:t>=1.15~2.19</w:t>
            </w:r>
            <w:r>
              <w:rPr>
                <w:rFonts w:hint="eastAsia" w:ascii="Calibri" w:hAnsi="Calibri"/>
                <w:iCs/>
                <w:kern w:val="0"/>
                <w:sz w:val="21"/>
                <w:szCs w:val="21"/>
              </w:rPr>
              <w:t>，</w:t>
            </w:r>
            <m:oMath>
              <m:sSub>
                <m:sSubPr>
                  <m:ctrlPr>
                    <w:rPr>
                      <w:rFonts w:ascii="Cambria Math" w:hAnsi="Cambria Math"/>
                      <w:iCs/>
                      <w:kern w:val="0"/>
                      <w:sz w:val="21"/>
                      <w:szCs w:val="21"/>
                    </w:rPr>
                  </m:ctrlPr>
                </m:sSubPr>
                <m:e>
                  <m:r>
                    <m:rPr>
                      <m:sty m:val="p"/>
                    </m:rPr>
                    <w:rPr>
                      <w:rFonts w:hint="eastAsia" w:ascii="Cambria Math" w:hAnsi="Cambria Math"/>
                      <w:kern w:val="0"/>
                      <w:sz w:val="21"/>
                      <w:szCs w:val="21"/>
                    </w:rPr>
                    <m:t>q</m:t>
                  </m:r>
                  <m:ctrlPr>
                    <w:rPr>
                      <w:rFonts w:ascii="Cambria Math" w:hAnsi="Cambria Math"/>
                      <w:iCs/>
                      <w:kern w:val="0"/>
                      <w:sz w:val="21"/>
                      <w:szCs w:val="21"/>
                    </w:rPr>
                  </m:ctrlPr>
                </m:e>
                <m:sub>
                  <m:r>
                    <m:rPr>
                      <m:sty m:val="p"/>
                    </m:rPr>
                    <w:rPr>
                      <w:rFonts w:hint="eastAsia" w:ascii="Cambria Math" w:hAnsi="Cambria Math"/>
                      <w:kern w:val="0"/>
                      <w:sz w:val="21"/>
                      <w:szCs w:val="21"/>
                    </w:rPr>
                    <m:t>u90</m:t>
                  </m:r>
                  <m:ctrlPr>
                    <w:rPr>
                      <w:rFonts w:ascii="Cambria Math" w:hAnsi="Cambria Math"/>
                      <w:iCs/>
                      <w:kern w:val="0"/>
                      <w:sz w:val="21"/>
                      <w:szCs w:val="21"/>
                    </w:rPr>
                  </m:ctrlPr>
                </m:sub>
              </m:sSub>
            </m:oMath>
            <w:r>
              <w:rPr>
                <w:rFonts w:ascii="Calibri" w:hAnsi="Calibri"/>
                <w:iCs/>
                <w:kern w:val="0"/>
                <w:sz w:val="21"/>
                <w:szCs w:val="21"/>
              </w:rPr>
              <w:t>=2.0~3.62</w:t>
            </w:r>
          </w:p>
        </w:tc>
        <w:tc>
          <w:tcPr>
            <w:tcW w:w="140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检测</w:t>
            </w:r>
            <w:r>
              <w:rPr>
                <w:rFonts w:ascii="Calibri" w:hAnsi="Calibri"/>
                <w:iCs/>
                <w:kern w:val="0"/>
                <w:sz w:val="21"/>
                <w:szCs w:val="21"/>
              </w:rPr>
              <w:t>11</w:t>
            </w:r>
            <w:r>
              <w:rPr>
                <w:rFonts w:hint="eastAsia" w:ascii="Calibri" w:hAnsi="Calibri"/>
                <w:iCs/>
                <w:kern w:val="0"/>
                <w:sz w:val="21"/>
                <w:szCs w:val="21"/>
              </w:rPr>
              <w:t>根桩，龄期</w:t>
            </w:r>
            <w:r>
              <w:rPr>
                <w:rFonts w:ascii="Calibri" w:hAnsi="Calibri"/>
                <w:iCs/>
                <w:kern w:val="0"/>
                <w:sz w:val="21"/>
                <w:szCs w:val="21"/>
              </w:rPr>
              <w:t>29~90</w:t>
            </w:r>
            <w:r>
              <w:rPr>
                <w:rFonts w:hint="eastAsia" w:ascii="Calibri" w:hAnsi="Calibri"/>
                <w:iCs/>
                <w:kern w:val="0"/>
                <w:sz w:val="21"/>
                <w:szCs w:val="21"/>
              </w:rPr>
              <w:t>d，</w:t>
            </w:r>
            <w:r>
              <w:rPr>
                <w:rFonts w:ascii="Calibri" w:hAnsi="Calibri"/>
                <w:iCs/>
                <w:kern w:val="0"/>
                <w:sz w:val="21"/>
                <w:szCs w:val="21"/>
              </w:rPr>
              <w:t>26~27%</w:t>
            </w:r>
            <w:r>
              <w:rPr>
                <w:rFonts w:hint="eastAsia" w:ascii="Calibri" w:hAnsi="Calibri"/>
                <w:iCs/>
                <w:kern w:val="0"/>
                <w:sz w:val="21"/>
                <w:szCs w:val="21"/>
              </w:rPr>
              <w:t>固化剂掺量</w:t>
            </w:r>
            <w:r>
              <w:rPr>
                <w:rFonts w:ascii="Calibri" w:hAnsi="Calibri"/>
                <w:iCs/>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88" w:type="dxa"/>
            <w:vMerge w:val="restart"/>
            <w:vAlign w:val="center"/>
          </w:tcPr>
          <w:p>
            <w:pPr>
              <w:tabs>
                <w:tab w:val="right" w:leader="dot" w:pos="5796"/>
              </w:tabs>
              <w:adjustRightInd w:val="0"/>
              <w:snapToGrid w:val="0"/>
              <w:spacing w:line="240" w:lineRule="auto"/>
              <w:ind w:firstLine="0" w:firstLineChars="0"/>
              <w:jc w:val="center"/>
              <w:rPr>
                <w:rFonts w:ascii="Calibri" w:hAnsi="Calibri"/>
                <w:iCs/>
                <w:kern w:val="0"/>
                <w:sz w:val="21"/>
                <w:szCs w:val="21"/>
              </w:rPr>
            </w:pPr>
            <w:r>
              <w:rPr>
                <w:rFonts w:ascii="Calibri" w:hAnsi="Calibri"/>
                <w:iCs/>
                <w:kern w:val="0"/>
                <w:sz w:val="21"/>
                <w:szCs w:val="21"/>
              </w:rPr>
              <w:t>3</w:t>
            </w:r>
          </w:p>
        </w:tc>
        <w:tc>
          <w:tcPr>
            <w:tcW w:w="2027" w:type="dxa"/>
            <w:vMerge w:val="restart"/>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hint="eastAsia" w:ascii="Calibri" w:hAnsi="Calibri"/>
                <w:iCs/>
                <w:kern w:val="0"/>
                <w:sz w:val="21"/>
                <w:szCs w:val="21"/>
              </w:rPr>
              <w:t>南沙全民文化体育综合体项目试桩</w:t>
            </w:r>
          </w:p>
        </w:tc>
        <w:tc>
          <w:tcPr>
            <w:tcW w:w="1123"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251~323</w:t>
            </w:r>
            <w:r>
              <w:rPr>
                <w:rFonts w:hint="eastAsia" w:ascii="Calibri" w:hAnsi="Calibri"/>
                <w:iCs/>
                <w:kern w:val="0"/>
                <w:sz w:val="21"/>
                <w:szCs w:val="21"/>
              </w:rPr>
              <w:t>（</w:t>
            </w:r>
            <w:r>
              <w:rPr>
                <w:rFonts w:ascii="Calibri" w:hAnsi="Calibri"/>
                <w:iCs/>
                <w:kern w:val="0"/>
                <w:sz w:val="21"/>
                <w:szCs w:val="21"/>
              </w:rPr>
              <w:t>282</w:t>
            </w:r>
            <w:r>
              <w:rPr>
                <w:rFonts w:hint="eastAsia" w:ascii="Calibri" w:hAnsi="Calibri"/>
                <w:iCs/>
                <w:kern w:val="0"/>
                <w:sz w:val="21"/>
                <w:szCs w:val="21"/>
              </w:rPr>
              <w:t>）</w:t>
            </w:r>
          </w:p>
        </w:tc>
        <w:tc>
          <w:tcPr>
            <w:tcW w:w="125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32.9~36.9</w:t>
            </w:r>
            <w:r>
              <w:rPr>
                <w:rFonts w:hint="eastAsia" w:ascii="Calibri" w:hAnsi="Calibri"/>
                <w:iCs/>
                <w:kern w:val="0"/>
                <w:sz w:val="21"/>
                <w:szCs w:val="21"/>
              </w:rPr>
              <w:t>（</w:t>
            </w:r>
            <w:r>
              <w:rPr>
                <w:rFonts w:ascii="Calibri" w:hAnsi="Calibri"/>
                <w:iCs/>
                <w:kern w:val="0"/>
                <w:sz w:val="21"/>
                <w:szCs w:val="21"/>
              </w:rPr>
              <w:t>34.6</w:t>
            </w:r>
            <w:r>
              <w:rPr>
                <w:rFonts w:hint="eastAsia" w:ascii="Calibri" w:hAnsi="Calibri"/>
                <w:iCs/>
                <w:kern w:val="0"/>
                <w:sz w:val="21"/>
                <w:szCs w:val="21"/>
              </w:rPr>
              <w:t>）</w:t>
            </w:r>
          </w:p>
        </w:tc>
        <w:tc>
          <w:tcPr>
            <w:tcW w:w="1806"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2.7~8.0</w:t>
            </w:r>
            <w:r>
              <w:rPr>
                <w:rFonts w:hint="eastAsia" w:ascii="Calibri" w:hAnsi="Calibri"/>
                <w:iCs/>
                <w:kern w:val="0"/>
                <w:sz w:val="21"/>
                <w:szCs w:val="21"/>
              </w:rPr>
              <w:t>（</w:t>
            </w:r>
            <w:r>
              <w:rPr>
                <w:rFonts w:ascii="Calibri" w:hAnsi="Calibri"/>
                <w:iCs/>
                <w:kern w:val="0"/>
                <w:sz w:val="21"/>
                <w:szCs w:val="21"/>
              </w:rPr>
              <w:t>4.2</w:t>
            </w:r>
            <w:r>
              <w:rPr>
                <w:rFonts w:hint="eastAsia" w:ascii="Calibri" w:hAnsi="Calibri"/>
                <w:iCs/>
                <w:kern w:val="0"/>
                <w:sz w:val="21"/>
                <w:szCs w:val="21"/>
              </w:rPr>
              <w:t>）</w:t>
            </w:r>
          </w:p>
        </w:tc>
        <w:tc>
          <w:tcPr>
            <w:tcW w:w="140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15%</w:t>
            </w:r>
            <w:r>
              <w:rPr>
                <w:rFonts w:hint="eastAsia" w:ascii="Calibri" w:hAnsi="Calibri"/>
                <w:iCs/>
                <w:kern w:val="0"/>
                <w:sz w:val="21"/>
                <w:szCs w:val="21"/>
              </w:rPr>
              <w:t>固化剂掺量；无侧限抗压强度龄期</w:t>
            </w:r>
            <w:r>
              <w:rPr>
                <w:rFonts w:ascii="Calibri" w:hAnsi="Calibri"/>
                <w:iCs/>
                <w:kern w:val="0"/>
                <w:sz w:val="21"/>
                <w:szCs w:val="21"/>
              </w:rPr>
              <w:t>21</w:t>
            </w:r>
            <w:r>
              <w:rPr>
                <w:rFonts w:hint="eastAsia" w:ascii="Calibri" w:hAnsi="Calibri"/>
                <w:iCs/>
                <w:kern w:val="0"/>
                <w:sz w:val="21"/>
                <w:szCs w:val="21"/>
              </w:rPr>
              <w:t>d，抗剪断强度龄期</w:t>
            </w:r>
            <w:r>
              <w:rPr>
                <w:rFonts w:ascii="Calibri" w:hAnsi="Calibri"/>
                <w:iCs/>
                <w:kern w:val="0"/>
                <w:sz w:val="21"/>
                <w:szCs w:val="21"/>
              </w:rPr>
              <w:t>25</w:t>
            </w:r>
            <w:r>
              <w:rPr>
                <w:rFonts w:hint="eastAsia" w:ascii="Calibri" w:hAnsi="Calibri"/>
                <w:iCs/>
                <w:kern w:val="0"/>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88" w:type="dxa"/>
            <w:vMerge w:val="continue"/>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2027" w:type="dxa"/>
            <w:vMerge w:val="continue"/>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1123"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489~745</w:t>
            </w:r>
            <w:r>
              <w:rPr>
                <w:rFonts w:hint="eastAsia" w:ascii="Calibri" w:hAnsi="Calibri"/>
                <w:iCs/>
                <w:kern w:val="0"/>
                <w:sz w:val="21"/>
                <w:szCs w:val="21"/>
              </w:rPr>
              <w:t>（</w:t>
            </w:r>
            <w:r>
              <w:rPr>
                <w:rFonts w:ascii="Calibri" w:hAnsi="Calibri"/>
                <w:iCs/>
                <w:kern w:val="0"/>
                <w:sz w:val="21"/>
                <w:szCs w:val="21"/>
              </w:rPr>
              <w:t>578</w:t>
            </w:r>
            <w:r>
              <w:rPr>
                <w:rFonts w:hint="eastAsia" w:ascii="Calibri" w:hAnsi="Calibri"/>
                <w:iCs/>
                <w:kern w:val="0"/>
                <w:sz w:val="21"/>
                <w:szCs w:val="21"/>
              </w:rPr>
              <w:t>）</w:t>
            </w:r>
          </w:p>
        </w:tc>
        <w:tc>
          <w:tcPr>
            <w:tcW w:w="125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35.9~39.6</w:t>
            </w:r>
            <w:r>
              <w:rPr>
                <w:rFonts w:hint="eastAsia" w:ascii="Calibri" w:hAnsi="Calibri"/>
                <w:iCs/>
                <w:kern w:val="0"/>
                <w:sz w:val="21"/>
                <w:szCs w:val="21"/>
              </w:rPr>
              <w:t>（</w:t>
            </w:r>
            <w:r>
              <w:rPr>
                <w:rFonts w:ascii="Calibri" w:hAnsi="Calibri"/>
                <w:iCs/>
                <w:kern w:val="0"/>
                <w:sz w:val="21"/>
                <w:szCs w:val="21"/>
              </w:rPr>
              <w:t>37.7</w:t>
            </w:r>
            <w:r>
              <w:rPr>
                <w:rFonts w:hint="eastAsia" w:ascii="Calibri" w:hAnsi="Calibri"/>
                <w:iCs/>
                <w:kern w:val="0"/>
                <w:sz w:val="21"/>
                <w:szCs w:val="21"/>
              </w:rPr>
              <w:t>）</w:t>
            </w:r>
          </w:p>
        </w:tc>
        <w:tc>
          <w:tcPr>
            <w:tcW w:w="1806"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3.6~7.4</w:t>
            </w:r>
            <w:r>
              <w:rPr>
                <w:rFonts w:hint="eastAsia" w:ascii="Calibri" w:hAnsi="Calibri"/>
                <w:iCs/>
                <w:kern w:val="0"/>
                <w:sz w:val="21"/>
                <w:szCs w:val="21"/>
              </w:rPr>
              <w:t>（</w:t>
            </w:r>
            <w:r>
              <w:rPr>
                <w:rFonts w:ascii="Calibri" w:hAnsi="Calibri"/>
                <w:iCs/>
                <w:kern w:val="0"/>
                <w:sz w:val="21"/>
                <w:szCs w:val="21"/>
              </w:rPr>
              <w:t>5.0</w:t>
            </w:r>
            <w:r>
              <w:rPr>
                <w:rFonts w:hint="eastAsia" w:ascii="Calibri" w:hAnsi="Calibri"/>
                <w:iCs/>
                <w:kern w:val="0"/>
                <w:sz w:val="21"/>
                <w:szCs w:val="21"/>
              </w:rPr>
              <w:t>）</w:t>
            </w:r>
          </w:p>
        </w:tc>
        <w:tc>
          <w:tcPr>
            <w:tcW w:w="140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17%</w:t>
            </w:r>
            <w:r>
              <w:rPr>
                <w:rFonts w:hint="eastAsia" w:ascii="Calibri" w:hAnsi="Calibri"/>
                <w:iCs/>
                <w:kern w:val="0"/>
                <w:sz w:val="21"/>
                <w:szCs w:val="21"/>
              </w:rPr>
              <w:t>固化剂掺量，龄期同上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88" w:type="dxa"/>
            <w:vMerge w:val="continue"/>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2027" w:type="dxa"/>
            <w:vMerge w:val="continue"/>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p>
        </w:tc>
        <w:tc>
          <w:tcPr>
            <w:tcW w:w="1123"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418~887</w:t>
            </w:r>
            <w:r>
              <w:rPr>
                <w:rFonts w:hint="eastAsia" w:ascii="Calibri" w:hAnsi="Calibri"/>
                <w:iCs/>
                <w:kern w:val="0"/>
                <w:sz w:val="21"/>
                <w:szCs w:val="21"/>
              </w:rPr>
              <w:t>（</w:t>
            </w:r>
            <w:r>
              <w:rPr>
                <w:rFonts w:ascii="Calibri" w:hAnsi="Calibri"/>
                <w:iCs/>
                <w:kern w:val="0"/>
                <w:sz w:val="21"/>
                <w:szCs w:val="21"/>
              </w:rPr>
              <w:t>629</w:t>
            </w:r>
            <w:r>
              <w:rPr>
                <w:rFonts w:hint="eastAsia" w:ascii="Calibri" w:hAnsi="Calibri"/>
                <w:iCs/>
                <w:kern w:val="0"/>
                <w:sz w:val="21"/>
                <w:szCs w:val="21"/>
              </w:rPr>
              <w:t>）</w:t>
            </w:r>
          </w:p>
        </w:tc>
        <w:tc>
          <w:tcPr>
            <w:tcW w:w="125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38.1~40.9</w:t>
            </w:r>
            <w:r>
              <w:rPr>
                <w:rFonts w:hint="eastAsia" w:ascii="Calibri" w:hAnsi="Calibri"/>
                <w:iCs/>
                <w:kern w:val="0"/>
                <w:sz w:val="21"/>
                <w:szCs w:val="21"/>
              </w:rPr>
              <w:t>（</w:t>
            </w:r>
            <w:r>
              <w:rPr>
                <w:rFonts w:ascii="Calibri" w:hAnsi="Calibri"/>
                <w:iCs/>
                <w:kern w:val="0"/>
                <w:sz w:val="21"/>
                <w:szCs w:val="21"/>
              </w:rPr>
              <w:t>39.1</w:t>
            </w:r>
            <w:r>
              <w:rPr>
                <w:rFonts w:hint="eastAsia" w:ascii="Calibri" w:hAnsi="Calibri"/>
                <w:iCs/>
                <w:kern w:val="0"/>
                <w:sz w:val="21"/>
                <w:szCs w:val="21"/>
              </w:rPr>
              <w:t>）</w:t>
            </w:r>
          </w:p>
        </w:tc>
        <w:tc>
          <w:tcPr>
            <w:tcW w:w="1806"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3.6~7.9</w:t>
            </w:r>
            <w:r>
              <w:rPr>
                <w:rFonts w:hint="eastAsia" w:ascii="Calibri" w:hAnsi="Calibri"/>
                <w:iCs/>
                <w:kern w:val="0"/>
                <w:sz w:val="21"/>
                <w:szCs w:val="21"/>
              </w:rPr>
              <w:t>（</w:t>
            </w:r>
            <w:r>
              <w:rPr>
                <w:rFonts w:ascii="Calibri" w:hAnsi="Calibri"/>
                <w:iCs/>
                <w:kern w:val="0"/>
                <w:sz w:val="21"/>
                <w:szCs w:val="21"/>
              </w:rPr>
              <w:t>5.0</w:t>
            </w:r>
            <w:r>
              <w:rPr>
                <w:rFonts w:hint="eastAsia" w:ascii="Calibri" w:hAnsi="Calibri"/>
                <w:iCs/>
                <w:kern w:val="0"/>
                <w:sz w:val="21"/>
                <w:szCs w:val="21"/>
              </w:rPr>
              <w:t>）</w:t>
            </w:r>
          </w:p>
        </w:tc>
        <w:tc>
          <w:tcPr>
            <w:tcW w:w="1401" w:type="dxa"/>
            <w:vAlign w:val="center"/>
          </w:tcPr>
          <w:p>
            <w:pPr>
              <w:tabs>
                <w:tab w:val="right" w:leader="dot" w:pos="5796"/>
              </w:tabs>
              <w:adjustRightInd w:val="0"/>
              <w:snapToGrid w:val="0"/>
              <w:spacing w:line="240" w:lineRule="auto"/>
              <w:ind w:firstLine="0" w:firstLineChars="0"/>
              <w:rPr>
                <w:rFonts w:ascii="Calibri" w:hAnsi="Calibri"/>
                <w:iCs/>
                <w:kern w:val="0"/>
                <w:sz w:val="21"/>
                <w:szCs w:val="21"/>
              </w:rPr>
            </w:pPr>
            <w:r>
              <w:rPr>
                <w:rFonts w:ascii="Calibri" w:hAnsi="Calibri"/>
                <w:iCs/>
                <w:kern w:val="0"/>
                <w:sz w:val="21"/>
                <w:szCs w:val="21"/>
              </w:rPr>
              <w:t>19%</w:t>
            </w:r>
            <w:r>
              <w:rPr>
                <w:rFonts w:hint="eastAsia" w:ascii="Calibri" w:hAnsi="Calibri"/>
                <w:iCs/>
                <w:kern w:val="0"/>
                <w:sz w:val="21"/>
                <w:szCs w:val="21"/>
              </w:rPr>
              <w:t>固化剂掺量，龄期同上</w:t>
            </w:r>
          </w:p>
        </w:tc>
      </w:tr>
    </w:tbl>
    <w:p>
      <w:pPr>
        <w:pStyle w:val="60"/>
        <w:tabs>
          <w:tab w:val="right" w:leader="dot" w:pos="5796"/>
        </w:tabs>
        <w:adjustRightInd w:val="0"/>
        <w:snapToGrid w:val="0"/>
        <w:spacing w:after="0"/>
        <w:ind w:firstLine="0" w:firstLineChars="0"/>
        <w:jc w:val="both"/>
        <w:rPr>
          <w:rFonts w:hint="eastAsia" w:ascii="Cambria Math" w:hAnsi="Cambria Math"/>
          <w:iCs/>
          <w:sz w:val="24"/>
        </w:rPr>
      </w:pPr>
    </w:p>
    <w:p>
      <w:pPr>
        <w:pStyle w:val="60"/>
        <w:tabs>
          <w:tab w:val="right" w:leader="dot" w:pos="5796"/>
        </w:tabs>
        <w:adjustRightInd w:val="0"/>
        <w:snapToGrid w:val="0"/>
        <w:spacing w:after="0"/>
        <w:ind w:firstLine="480"/>
        <w:jc w:val="both"/>
        <w:rPr>
          <w:rFonts w:hint="eastAsia" w:ascii="Cambria Math" w:hAnsi="Cambria Math"/>
          <w:iCs/>
          <w:sz w:val="24"/>
        </w:rPr>
      </w:pPr>
      <w:r>
        <w:rPr>
          <w:rFonts w:hint="eastAsia" w:ascii="Cambria Math" w:hAnsi="Cambria Math"/>
          <w:bCs/>
          <w:iCs/>
          <w:sz w:val="24"/>
        </w:rPr>
        <w:t>4）路堤和地基的整体稳定分析可采用圆弧滑动法。地基处理后的路堤整体稳定安全系数，不应小于1.2。建筑地基整体稳定安全系</w:t>
      </w:r>
      <w:r>
        <w:rPr>
          <w:rFonts w:hint="eastAsia" w:ascii="Cambria Math" w:hAnsi="Cambria Math"/>
          <w:iCs/>
          <w:sz w:val="24"/>
        </w:rPr>
        <w:t>数不小于1.3。当需要考虑地震影响时，各安全系数减小0.1；</w:t>
      </w:r>
    </w:p>
    <w:p>
      <w:pPr>
        <w:pStyle w:val="60"/>
        <w:tabs>
          <w:tab w:val="right" w:leader="dot" w:pos="5796"/>
        </w:tabs>
        <w:adjustRightInd w:val="0"/>
        <w:snapToGrid w:val="0"/>
        <w:ind w:firstLine="0" w:firstLineChars="0"/>
        <w:rPr>
          <w:rFonts w:hint="eastAsia" w:ascii="Cambria Math" w:hAnsi="Cambria Math"/>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：采用《公路路堤软土地基处理技术标准》</w:t>
      </w:r>
      <w:r>
        <w:rPr>
          <w:rFonts w:ascii="Times New Roman" w:hAnsi="Times New Roman"/>
          <w:iCs/>
          <w:sz w:val="24"/>
        </w:rPr>
        <w:t>DB44/T 2418</w:t>
      </w:r>
      <w:r>
        <w:rPr>
          <w:rFonts w:hint="eastAsia" w:ascii="Times New Roman" w:hAnsi="Times New Roman"/>
          <w:iCs/>
          <w:sz w:val="24"/>
        </w:rPr>
        <w:t>的</w:t>
      </w:r>
      <w:r>
        <w:rPr>
          <w:rFonts w:ascii="Times New Roman" w:hAnsi="Times New Roman"/>
          <w:iCs/>
          <w:sz w:val="24"/>
        </w:rPr>
        <w:t>6.4.4.6</w:t>
      </w:r>
      <w:r>
        <w:rPr>
          <w:rFonts w:hint="eastAsia" w:ascii="Times New Roman" w:hAnsi="Times New Roman"/>
          <w:iCs/>
          <w:sz w:val="24"/>
        </w:rPr>
        <w:t>和《建筑地基处理技术规范》</w:t>
      </w:r>
      <w:r>
        <w:rPr>
          <w:rFonts w:ascii="Times New Roman" w:hAnsi="Times New Roman"/>
          <w:iCs/>
          <w:sz w:val="24"/>
        </w:rPr>
        <w:t>JGJ 79</w:t>
      </w:r>
      <w:r>
        <w:rPr>
          <w:rFonts w:hint="eastAsia" w:ascii="Times New Roman" w:hAnsi="Times New Roman"/>
          <w:iCs/>
          <w:sz w:val="24"/>
        </w:rPr>
        <w:t>的</w:t>
      </w:r>
      <w:r>
        <w:rPr>
          <w:rFonts w:ascii="Times New Roman" w:hAnsi="Times New Roman"/>
          <w:iCs/>
          <w:sz w:val="24"/>
        </w:rPr>
        <w:t>3.0.7</w:t>
      </w:r>
      <w:r>
        <w:rPr>
          <w:rFonts w:hint="eastAsia" w:ascii="Times New Roman" w:hAnsi="Times New Roman"/>
          <w:iCs/>
          <w:sz w:val="24"/>
        </w:rPr>
        <w:t>的规定。</w:t>
      </w:r>
    </w:p>
    <w:p>
      <w:pPr>
        <w:pStyle w:val="60"/>
        <w:tabs>
          <w:tab w:val="right" w:leader="dot" w:pos="5796"/>
        </w:tabs>
        <w:adjustRightInd w:val="0"/>
        <w:snapToGrid w:val="0"/>
        <w:spacing w:after="0"/>
        <w:ind w:firstLine="482"/>
        <w:jc w:val="both"/>
        <w:rPr>
          <w:rFonts w:ascii="Times New Roman" w:hAnsi="Times New Roman"/>
          <w:sz w:val="24"/>
        </w:rPr>
      </w:pPr>
      <w:r>
        <w:rPr>
          <w:rFonts w:ascii="宋体" w:hAnsi="宋体"/>
          <w:b/>
          <w:iCs/>
          <w:sz w:val="24"/>
        </w:rPr>
        <w:t>1</w:t>
      </w:r>
      <w:r>
        <w:rPr>
          <w:rFonts w:hint="eastAsia" w:ascii="宋体" w:hAnsi="宋体"/>
          <w:b/>
          <w:iCs/>
          <w:sz w:val="24"/>
        </w:rPr>
        <w:t>1</w:t>
      </w:r>
      <w:r>
        <w:rPr>
          <w:rFonts w:hint="eastAsia" w:ascii="Cambria Math" w:hAnsi="Cambria Math"/>
          <w:iCs/>
          <w:sz w:val="24"/>
        </w:rPr>
        <w:t xml:space="preserve"> 淤泥和淤泥质土的搅拌桩芯样无侧限抗压强度</w:t>
      </w: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u28</m:t>
            </m:r>
            <m:ctrlPr>
              <w:rPr>
                <w:rFonts w:ascii="Cambria Math" w:hAnsi="Cambria Math"/>
                <w:i/>
                <w:sz w:val="24"/>
                <w:szCs w:val="24"/>
              </w:rPr>
            </m:ctrlPr>
          </m:sub>
        </m:sSub>
      </m:oMath>
      <w:r>
        <w:rPr>
          <w:rFonts w:hint="eastAsia" w:ascii="Cambria Math" w:hAnsi="Cambria Math"/>
          <w:sz w:val="24"/>
        </w:rPr>
        <w:t>，对于普通双向搅拌工艺，可取0.6~1.0</w:t>
      </w:r>
      <w:r>
        <w:rPr>
          <w:rFonts w:ascii="Times New Roman" w:hAnsi="Times New Roman"/>
          <w:sz w:val="24"/>
        </w:rPr>
        <w:t>MPa</w:t>
      </w:r>
      <w:r>
        <w:rPr>
          <w:rFonts w:hint="eastAsia" w:ascii="Times New Roman" w:hAnsi="Times New Roman"/>
          <w:sz w:val="24"/>
        </w:rPr>
        <w:t>。</w:t>
      </w:r>
    </w:p>
    <w:p>
      <w:pPr>
        <w:pStyle w:val="60"/>
        <w:tabs>
          <w:tab w:val="right" w:leader="dot" w:pos="5796"/>
        </w:tabs>
        <w:adjustRightInd w:val="0"/>
        <w:snapToGrid w:val="0"/>
        <w:spacing w:after="0"/>
        <w:ind w:firstLine="0" w:firstLineChars="0"/>
        <w:jc w:val="both"/>
        <w:rPr>
          <w:rFonts w:ascii="Times New Roman" w:hAnsi="Times New Roman"/>
          <w:sz w:val="24"/>
          <w:szCs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：对于多层剪切双向搅拌工艺，可参考条文</w:t>
      </w:r>
      <w:r>
        <w:rPr>
          <w:rFonts w:ascii="Times New Roman" w:hAnsi="Times New Roman"/>
          <w:iCs/>
          <w:sz w:val="24"/>
        </w:rPr>
        <w:t>10</w:t>
      </w:r>
      <w:r>
        <w:rPr>
          <w:rFonts w:hint="eastAsia" w:ascii="Times New Roman" w:hAnsi="Times New Roman"/>
          <w:iCs/>
          <w:sz w:val="24"/>
        </w:rPr>
        <w:t>，</w:t>
      </w:r>
      <m:oMath>
        <m:sSub>
          <m:sSubPr>
            <m:ctrlPr>
              <w:rPr>
                <w:rFonts w:ascii="Cambria Math" w:hAnsi="Cambria Math"/>
                <w:i/>
                <w:sz w:val="24"/>
                <w:szCs w:val="24"/>
              </w:rPr>
            </m:ctrlPr>
          </m:sSubPr>
          <m:e>
            <m:r>
              <m:rPr/>
              <w:rPr>
                <w:rFonts w:hint="eastAsia" w:ascii="Cambria Math" w:hAnsi="Cambria Math"/>
                <w:sz w:val="24"/>
                <w:szCs w:val="24"/>
              </w:rPr>
              <m:t>q</m:t>
            </m:r>
            <m:ctrlPr>
              <w:rPr>
                <w:rFonts w:ascii="Cambria Math" w:hAnsi="Cambria Math"/>
                <w:i/>
                <w:sz w:val="24"/>
                <w:szCs w:val="24"/>
              </w:rPr>
            </m:ctrlPr>
          </m:e>
          <m:sub>
            <m:r>
              <m:rPr/>
              <w:rPr>
                <w:rFonts w:hint="eastAsia" w:ascii="Cambria Math" w:hAnsi="Cambria Math"/>
                <w:sz w:val="24"/>
                <w:szCs w:val="24"/>
              </w:rPr>
              <m:t>u28</m:t>
            </m:r>
            <m:ctrlPr>
              <w:rPr>
                <w:rFonts w:ascii="Cambria Math" w:hAnsi="Cambria Math"/>
                <w:i/>
                <w:sz w:val="24"/>
                <w:szCs w:val="24"/>
              </w:rPr>
            </m:ctrlPr>
          </m:sub>
        </m:sSub>
      </m:oMath>
      <w:r>
        <w:rPr>
          <w:rFonts w:hint="eastAsia" w:ascii="Times New Roman" w:hAnsi="Times New Roman"/>
          <w:iCs/>
          <w:sz w:val="24"/>
        </w:rPr>
        <w:t>取</w:t>
      </w:r>
      <w:r>
        <w:rPr>
          <w:rFonts w:ascii="Times New Roman" w:hAnsi="Times New Roman"/>
          <w:iCs/>
          <w:sz w:val="24"/>
        </w:rPr>
        <w:t>2.0~3.5Mpa</w:t>
      </w:r>
      <w:r>
        <w:rPr>
          <w:rFonts w:hint="eastAsia" w:ascii="Times New Roman" w:hAnsi="Times New Roman"/>
          <w:iCs/>
          <w:sz w:val="24"/>
        </w:rPr>
        <w:t>。</w:t>
      </w:r>
    </w:p>
    <w:p>
      <w:pPr>
        <w:pStyle w:val="5"/>
      </w:pPr>
      <w:r>
        <w:rPr>
          <w:rFonts w:hint="eastAsia"/>
        </w:rPr>
        <w:t>固化土旋喷桩</w:t>
      </w:r>
      <w:r>
        <w:rPr>
          <w:rFonts w:hint="eastAsia"/>
          <w:bCs w:val="0"/>
        </w:rPr>
        <w:t>应符合下列规定：</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t>
      </w:r>
      <w:r>
        <w:rPr>
          <w:rFonts w:hint="eastAsia" w:ascii="Times New Roman" w:hAnsi="Times New Roman"/>
          <w:sz w:val="24"/>
          <w:szCs w:val="24"/>
        </w:rPr>
        <w:t>旋喷桩的有效处理半径、固结体物理力学性能，应通过现场试验或试验性施工确定；</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sz w:val="24"/>
          <w:szCs w:val="24"/>
        </w:rPr>
        <w:t>2</w:t>
      </w:r>
      <w:r>
        <w:rPr>
          <w:rFonts w:hint="eastAsia" w:ascii="Times New Roman" w:hAnsi="Times New Roman"/>
          <w:sz w:val="24"/>
          <w:szCs w:val="24"/>
        </w:rPr>
        <w:t>根据工程需要和土质条件，旋喷桩可选用单管法、双管法或三管法施工，旋喷桩加固体形状可为柱状、壁状、条状或块状；</w:t>
      </w:r>
    </w:p>
    <w:p>
      <w:pPr>
        <w:pStyle w:val="60"/>
        <w:tabs>
          <w:tab w:val="right" w:leader="dot" w:pos="5796"/>
        </w:tabs>
        <w:adjustRightInd w:val="0"/>
        <w:snapToGrid w:val="0"/>
        <w:spacing w:after="0"/>
        <w:ind w:firstLine="482"/>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Pr>
          <w:rFonts w:hint="eastAsia" w:ascii="Times New Roman" w:hAnsi="Times New Roman"/>
          <w:sz w:val="24"/>
          <w:szCs w:val="24"/>
        </w:rPr>
        <w:t>旋喷桩固化剂掺量宜为</w:t>
      </w:r>
      <w:r>
        <w:rPr>
          <w:rFonts w:ascii="Times New Roman" w:hAnsi="Times New Roman"/>
          <w:sz w:val="24"/>
          <w:szCs w:val="24"/>
        </w:rPr>
        <w:t>18~35%</w:t>
      </w:r>
      <w:r>
        <w:rPr>
          <w:rFonts w:hint="eastAsia" w:ascii="Times New Roman" w:hAnsi="Times New Roman"/>
          <w:sz w:val="24"/>
          <w:szCs w:val="24"/>
        </w:rPr>
        <w:t>，水灰比宜为</w:t>
      </w:r>
      <w:r>
        <w:rPr>
          <w:rFonts w:ascii="Times New Roman" w:hAnsi="Times New Roman"/>
          <w:sz w:val="24"/>
          <w:szCs w:val="24"/>
        </w:rPr>
        <w:t>0.8~1.2</w:t>
      </w:r>
      <w:r>
        <w:rPr>
          <w:rFonts w:hint="eastAsia" w:ascii="Times New Roman" w:hAnsi="Times New Roman"/>
          <w:sz w:val="24"/>
          <w:szCs w:val="24"/>
        </w:rPr>
        <w:t>；</w:t>
      </w:r>
    </w:p>
    <w:p>
      <w:pPr>
        <w:pStyle w:val="17"/>
        <w:ind w:firstLine="482"/>
        <w:rPr>
          <w:rFonts w:ascii="Times New Roman" w:hAnsi="Times New Roman" w:cs="Times New Roman"/>
        </w:rPr>
      </w:pPr>
      <w:r>
        <w:rPr>
          <w:rFonts w:ascii="Times New Roman" w:hAnsi="Times New Roman" w:cs="Times New Roman"/>
          <w:b/>
        </w:rPr>
        <w:t>4</w:t>
      </w:r>
      <w:r>
        <w:rPr>
          <w:rFonts w:hint="eastAsia" w:ascii="Times New Roman" w:hAnsi="Times New Roman" w:cs="Times New Roman"/>
        </w:rPr>
        <w:t>旋喷桩复合地基承载力特征值和单桩竖向承载力特征值，应通过现场静载荷试验确定。初步设计时，可按式（</w:t>
      </w:r>
      <w:r>
        <w:rPr>
          <w:rFonts w:ascii="Times New Roman" w:hAnsi="Times New Roman" w:cs="Times New Roman"/>
        </w:rPr>
        <w:t>5.3.7-1</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5.3.7-3</w:t>
      </w:r>
      <w:r>
        <w:rPr>
          <w:rFonts w:hint="eastAsia" w:ascii="Times New Roman" w:hAnsi="Times New Roman" w:cs="Times New Roman"/>
        </w:rPr>
        <w:t>）估算；</w:t>
      </w:r>
    </w:p>
    <w:p>
      <w:pPr>
        <w:pStyle w:val="17"/>
        <w:ind w:firstLine="482"/>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w:t>
      </w:r>
      <w:r>
        <w:rPr>
          <w:rFonts w:hint="eastAsia" w:ascii="Times New Roman" w:hAnsi="Times New Roman" w:cs="Times New Roman"/>
        </w:rPr>
        <w:t>旋喷桩复合地基沉降计算应符合</w:t>
      </w:r>
      <w:r>
        <w:rPr>
          <w:rFonts w:ascii="Times New Roman" w:hAnsi="Times New Roman" w:cs="Times New Roman"/>
        </w:rPr>
        <w:t>5.3.7</w:t>
      </w:r>
      <w:r>
        <w:rPr>
          <w:rFonts w:hint="eastAsia" w:ascii="Times New Roman" w:hAnsi="Times New Roman" w:cs="Times New Roman"/>
        </w:rPr>
        <w:t>第</w:t>
      </w:r>
      <w:r>
        <w:rPr>
          <w:rFonts w:ascii="Times New Roman" w:hAnsi="Times New Roman" w:cs="Times New Roman"/>
        </w:rPr>
        <w:t>9</w:t>
      </w:r>
      <w:r>
        <w:rPr>
          <w:rFonts w:hint="eastAsia" w:ascii="Times New Roman" w:hAnsi="Times New Roman" w:cs="Times New Roman"/>
        </w:rPr>
        <w:t>条规定；</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6</w:t>
      </w:r>
      <w:r>
        <w:rPr>
          <w:rFonts w:ascii="Times New Roman" w:hAnsi="Times New Roman"/>
          <w:sz w:val="24"/>
        </w:rPr>
        <w:t xml:space="preserve"> </w:t>
      </w:r>
      <w:r>
        <w:rPr>
          <w:rFonts w:hint="eastAsia" w:ascii="Times New Roman" w:hAnsi="Times New Roman"/>
          <w:sz w:val="24"/>
        </w:rPr>
        <w:t>当旋喷桩处理范围以下存在软弱下卧层时，应按</w:t>
      </w:r>
      <w:r>
        <w:rPr>
          <w:rFonts w:ascii="Times New Roman" w:hAnsi="Times New Roman"/>
          <w:sz w:val="24"/>
        </w:rPr>
        <w:t>5.3.7</w:t>
      </w:r>
      <w:r>
        <w:rPr>
          <w:rFonts w:hint="eastAsia" w:ascii="Times New Roman" w:hAnsi="Times New Roman"/>
          <w:sz w:val="24"/>
        </w:rPr>
        <w:t>第</w:t>
      </w:r>
      <w:r>
        <w:rPr>
          <w:rFonts w:ascii="Times New Roman" w:hAnsi="Times New Roman"/>
          <w:sz w:val="24"/>
        </w:rPr>
        <w:t>8</w:t>
      </w:r>
      <w:r>
        <w:rPr>
          <w:rFonts w:hint="eastAsia" w:ascii="Times New Roman" w:hAnsi="Times New Roman"/>
          <w:sz w:val="24"/>
        </w:rPr>
        <w:t>条规定进行软弱下卧层承载力验算；</w:t>
      </w:r>
    </w:p>
    <w:p>
      <w:pPr>
        <w:pStyle w:val="60"/>
        <w:tabs>
          <w:tab w:val="right" w:leader="dot" w:pos="5796"/>
        </w:tabs>
        <w:adjustRightInd w:val="0"/>
        <w:snapToGrid w:val="0"/>
        <w:spacing w:after="0"/>
        <w:ind w:firstLine="482"/>
        <w:jc w:val="both"/>
        <w:rPr>
          <w:rFonts w:ascii="Times New Roman" w:hAnsi="Times New Roman"/>
          <w:sz w:val="24"/>
        </w:rPr>
      </w:pPr>
      <w:r>
        <w:rPr>
          <w:rFonts w:ascii="Times New Roman" w:hAnsi="Times New Roman"/>
          <w:b/>
          <w:sz w:val="24"/>
        </w:rPr>
        <w:t>7</w:t>
      </w:r>
      <w:r>
        <w:rPr>
          <w:rFonts w:ascii="Times New Roman" w:hAnsi="Times New Roman"/>
          <w:sz w:val="24"/>
        </w:rPr>
        <w:t xml:space="preserve"> </w:t>
      </w:r>
      <w:r>
        <w:rPr>
          <w:rFonts w:hint="eastAsia" w:ascii="Times New Roman" w:hAnsi="Times New Roman"/>
          <w:sz w:val="24"/>
        </w:rPr>
        <w:t>旋喷桩复合地基的整体稳定性计算</w:t>
      </w:r>
      <w:bookmarkStart w:id="856" w:name="OLE_LINK42"/>
      <w:bookmarkStart w:id="857" w:name="OLE_LINK41"/>
      <w:r>
        <w:rPr>
          <w:rFonts w:hint="eastAsia" w:ascii="Times New Roman" w:hAnsi="Times New Roman"/>
          <w:sz w:val="24"/>
        </w:rPr>
        <w:t>应符合</w:t>
      </w:r>
      <w:r>
        <w:rPr>
          <w:rFonts w:ascii="Times New Roman" w:hAnsi="Times New Roman"/>
          <w:sz w:val="24"/>
        </w:rPr>
        <w:t>5.3.7</w:t>
      </w:r>
      <w:r>
        <w:rPr>
          <w:rFonts w:hint="eastAsia" w:ascii="Times New Roman" w:hAnsi="Times New Roman"/>
          <w:sz w:val="24"/>
        </w:rPr>
        <w:t>第</w:t>
      </w:r>
      <w:r>
        <w:rPr>
          <w:rFonts w:ascii="Times New Roman" w:hAnsi="Times New Roman"/>
          <w:sz w:val="24"/>
        </w:rPr>
        <w:t>10</w:t>
      </w:r>
      <w:r>
        <w:rPr>
          <w:rFonts w:hint="eastAsia" w:ascii="Times New Roman" w:hAnsi="Times New Roman"/>
          <w:sz w:val="24"/>
        </w:rPr>
        <w:t>条规定</w:t>
      </w:r>
      <w:bookmarkEnd w:id="856"/>
      <w:bookmarkEnd w:id="857"/>
      <w:r>
        <w:rPr>
          <w:rFonts w:hint="eastAsia" w:ascii="Times New Roman" w:hAnsi="Times New Roman"/>
          <w:sz w:val="24"/>
        </w:rPr>
        <w:t>。</w:t>
      </w:r>
    </w:p>
    <w:p>
      <w:pPr>
        <w:pStyle w:val="3"/>
        <w:spacing w:before="326" w:after="326"/>
        <w:ind w:left="660" w:hanging="660"/>
      </w:pPr>
      <w:bookmarkStart w:id="858" w:name="_Toc194419794"/>
      <w:r>
        <w:rPr>
          <w:rFonts w:hint="eastAsia"/>
        </w:rPr>
        <w:t>固化土褥垫层</w:t>
      </w:r>
      <w:r>
        <w:t>-</w:t>
      </w:r>
      <w:r>
        <w:rPr>
          <w:rFonts w:hint="eastAsia"/>
        </w:rPr>
        <w:t>柔性桩复合地基</w:t>
      </w:r>
      <w:bookmarkEnd w:id="858"/>
    </w:p>
    <w:p>
      <w:pPr>
        <w:pStyle w:val="5"/>
        <w:rPr>
          <w:rFonts w:ascii="Times New Roman" w:hAnsi="Times New Roman"/>
          <w:bCs w:val="0"/>
          <w:iCs/>
          <w:kern w:val="0"/>
          <w:szCs w:val="17"/>
        </w:rPr>
      </w:pPr>
      <w:r>
        <w:t>固化土褥垫层-柔性桩复合地基通常用于无硬壳层或硬壳层承载力无法满足打桩需要的场地，或用以取代砂石褥垫层以节省造价、提高复合地基承载力。</w:t>
      </w:r>
      <w:r>
        <w:rPr>
          <w:rFonts w:ascii="Times New Roman" w:hAnsi="Times New Roman"/>
          <w:bCs w:val="0"/>
          <w:iCs/>
          <w:kern w:val="0"/>
          <w:szCs w:val="17"/>
        </w:rPr>
        <w:t>对于土质和场地的要求同固化土桩复合地基</w:t>
      </w:r>
      <w:r>
        <w:rPr>
          <w:rFonts w:hint="eastAsia" w:ascii="Times New Roman" w:hAnsi="Times New Roman"/>
          <w:bCs w:val="0"/>
          <w:iCs/>
          <w:kern w:val="0"/>
          <w:szCs w:val="17"/>
        </w:rPr>
        <w:t>。</w:t>
      </w:r>
    </w:p>
    <w:p>
      <w:pPr>
        <w:pStyle w:val="60"/>
        <w:tabs>
          <w:tab w:val="right" w:leader="dot" w:pos="5796"/>
        </w:tabs>
        <w:adjustRightInd w:val="0"/>
        <w:snapToGrid w:val="0"/>
        <w:ind w:firstLine="0" w:firstLineChars="0"/>
        <w:rPr>
          <w:rFonts w:ascii="Times New Roman" w:hAnsi="Times New Roman"/>
          <w:iCs/>
          <w:sz w:val="24"/>
        </w:rPr>
      </w:pPr>
      <w:r>
        <w:rPr>
          <w:rFonts w:hint="eastAsia" w:ascii="Times New Roman" w:hAnsi="Times New Roman"/>
          <w:iCs/>
          <w:sz w:val="24"/>
        </w:rPr>
        <w:t>【条文说明】：固化土褥垫层作用在于：（</w:t>
      </w:r>
      <w:r>
        <w:rPr>
          <w:rFonts w:ascii="Times New Roman" w:hAnsi="Times New Roman"/>
          <w:iCs/>
          <w:sz w:val="24"/>
        </w:rPr>
        <w:t>1</w:t>
      </w:r>
      <w:r>
        <w:rPr>
          <w:rFonts w:hint="eastAsia" w:ascii="Times New Roman" w:hAnsi="Times New Roman"/>
          <w:iCs/>
          <w:sz w:val="24"/>
        </w:rPr>
        <w:t>）新近吹填或堆填场地、鱼塘、水田、湿地等场地，采用固化剂就地固化作为场地表层预处理措施，提高场地承载力，以提供可以打桩的作业平台，相当于人工硬壳层；（</w:t>
      </w:r>
      <w:r>
        <w:rPr>
          <w:rFonts w:ascii="Times New Roman" w:hAnsi="Times New Roman"/>
          <w:iCs/>
          <w:sz w:val="24"/>
        </w:rPr>
        <w:t>2</w:t>
      </w:r>
      <w:r>
        <w:rPr>
          <w:rFonts w:hint="eastAsia" w:ascii="Times New Roman" w:hAnsi="Times New Roman"/>
          <w:iCs/>
          <w:sz w:val="24"/>
        </w:rPr>
        <w:t>）通过就地固化形成人工硬壳层，可降低桩顶标高，有利于形成土拱；（</w:t>
      </w:r>
      <w:r>
        <w:rPr>
          <w:rFonts w:ascii="Times New Roman" w:hAnsi="Times New Roman"/>
          <w:iCs/>
          <w:sz w:val="24"/>
        </w:rPr>
        <w:t>3</w:t>
      </w:r>
      <w:r>
        <w:rPr>
          <w:rFonts w:hint="eastAsia" w:ascii="Times New Roman" w:hAnsi="Times New Roman"/>
          <w:iCs/>
          <w:sz w:val="24"/>
        </w:rPr>
        <w:t>）通过设置褥垫层改善桩土应力比，协调桩土变形。</w:t>
      </w:r>
    </w:p>
    <w:p>
      <w:pPr>
        <w:pStyle w:val="5"/>
      </w:pPr>
      <w:r>
        <w:rPr>
          <w:rFonts w:hint="eastAsia"/>
        </w:rPr>
        <w:t>固化土褥垫层</w:t>
      </w:r>
      <w:r>
        <w:t>-柔性桩复合地基的竖向增强体通常为柔性桩，包括搅拌桩、</w:t>
      </w:r>
      <w:r>
        <w:rPr>
          <w:rFonts w:hint="eastAsia"/>
        </w:rPr>
        <w:t>旋喷桩等桩型。</w:t>
      </w:r>
    </w:p>
    <w:p>
      <w:pPr>
        <w:pStyle w:val="5"/>
      </w:pPr>
      <w:r>
        <w:rPr>
          <w:rFonts w:hint="eastAsia"/>
        </w:rPr>
        <w:t>固化土褥垫层</w:t>
      </w:r>
      <w:r>
        <w:t>-</w:t>
      </w:r>
      <w:r>
        <w:rPr>
          <w:rFonts w:hint="eastAsia"/>
        </w:rPr>
        <w:t>柔性桩复合地基适用原则和桩体布设方式同固化土桩复合地基。</w:t>
      </w:r>
    </w:p>
    <w:p>
      <w:pPr>
        <w:pStyle w:val="5"/>
        <w:rPr>
          <w:bCs w:val="0"/>
        </w:rPr>
      </w:pPr>
      <w:r>
        <w:rPr>
          <w:rFonts w:hint="eastAsia"/>
        </w:rPr>
        <w:t>应结合上部结构类型、荷载大小和使用要求，结合地形地貌、地层结构、地下水特征等，计算确定固化土褥垫层厚度和宽度。固化土褥垫层厚度宜为</w:t>
      </w:r>
      <w:r>
        <w:t>1.0～2.0m，每边宽出坡脚0.5～1.0m。计算</w:t>
      </w:r>
      <w:r>
        <w:rPr>
          <w:rFonts w:hint="eastAsia" w:ascii="Times New Roman" w:hAnsi="Times New Roman"/>
          <w:bCs w:val="0"/>
        </w:rPr>
        <w:t>复合地基承载力特征值时，桩间土承载力折减系数宜取</w:t>
      </w:r>
      <w:r>
        <w:rPr>
          <w:rFonts w:ascii="Times New Roman" w:hAnsi="Times New Roman"/>
          <w:bCs w:val="0"/>
        </w:rPr>
        <w:t>0.1~0.4</w:t>
      </w:r>
      <w:r>
        <w:rPr>
          <w:rFonts w:hint="eastAsia" w:ascii="Times New Roman" w:hAnsi="Times New Roman"/>
          <w:bCs w:val="0"/>
        </w:rPr>
        <w:t>。</w:t>
      </w:r>
    </w:p>
    <w:p>
      <w:pPr>
        <w:pStyle w:val="60"/>
        <w:tabs>
          <w:tab w:val="right" w:leader="dot" w:pos="5796"/>
        </w:tabs>
        <w:adjustRightInd w:val="0"/>
        <w:snapToGrid w:val="0"/>
        <w:ind w:firstLine="0" w:firstLineChars="0"/>
        <w:rPr>
          <w:rFonts w:ascii="Times New Roman" w:hAnsi="Times New Roman"/>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增加褥垫层的厚度可以减小桩间土附加应力，从而提高地基的整体稳定性。但褥垫层的厚度并不是越大越好，厚度过大则难以充分发挥桩间土的承载力，经济性不足。因此，在确定褥垫层厚度时，需综合考虑固化土的抗剪强度及桩间土承载能力。此外，复合地基承载力计算公式中的折减系数通常基于经验或理论推导，无法充分考虑垫层厚度较大时桩间土承载力的极限情况。在厚垫层条件下，折减系数需要进一步修正，折减系数可取</w:t>
      </w:r>
      <w:r>
        <w:rPr>
          <w:rFonts w:ascii="Times New Roman" w:hAnsi="Times New Roman"/>
          <w:iCs/>
          <w:sz w:val="24"/>
        </w:rPr>
        <w:t>0.1~0.4</w:t>
      </w:r>
      <w:r>
        <w:rPr>
          <w:rFonts w:hint="eastAsia" w:ascii="Times New Roman" w:hAnsi="Times New Roman"/>
          <w:iCs/>
          <w:sz w:val="24"/>
        </w:rPr>
        <w:t>，视固化土厚度、强度而定。</w:t>
      </w:r>
    </w:p>
    <w:p>
      <w:pPr>
        <w:pStyle w:val="5"/>
      </w:pPr>
      <w:r>
        <w:rPr>
          <w:rFonts w:hint="eastAsia"/>
          <w:bCs w:val="0"/>
        </w:rPr>
        <w:t>固化土褥垫层顶面可设</w:t>
      </w:r>
      <w:r>
        <w:rPr>
          <w:rFonts w:hint="eastAsia"/>
        </w:rPr>
        <w:t>置</w:t>
      </w:r>
      <w:r>
        <w:t>1</w:t>
      </w:r>
      <w:r>
        <w:rPr>
          <w:rFonts w:hint="eastAsia"/>
        </w:rPr>
        <w:t>～</w:t>
      </w:r>
      <w:r>
        <w:t>2</w:t>
      </w:r>
      <w:r>
        <w:rPr>
          <w:rFonts w:hint="eastAsia"/>
          <w:bCs w:val="0"/>
        </w:rPr>
        <w:t>层双向、多向拉伸塑料土工格栅，土工格栅应符合现行标准</w:t>
      </w:r>
      <w:r>
        <w:rPr>
          <w:rFonts w:hint="eastAsia"/>
        </w:rPr>
        <w:t>《土工合成材料</w:t>
      </w:r>
      <w:r>
        <w:t xml:space="preserve"> </w:t>
      </w:r>
      <w:r>
        <w:rPr>
          <w:rFonts w:hint="eastAsia"/>
        </w:rPr>
        <w:t>塑料土工格栅》</w:t>
      </w:r>
      <w:r>
        <w:t>GB/T17689的规定，标称抗</w:t>
      </w:r>
      <w:r>
        <w:rPr>
          <w:rFonts w:hint="eastAsia"/>
        </w:rPr>
        <w:t>拉强度不宜小于</w:t>
      </w:r>
      <w:r>
        <w:t>40kN/m</w:t>
      </w:r>
      <w:r>
        <w:rPr>
          <w:rFonts w:hint="eastAsia"/>
        </w:rPr>
        <w:t>。</w:t>
      </w:r>
    </w:p>
    <w:p>
      <w:pPr>
        <w:pStyle w:val="5"/>
      </w:pPr>
      <w:r>
        <w:rPr>
          <w:rFonts w:hint="eastAsia"/>
        </w:rPr>
        <w:t>固化土褥垫层设计应符合</w:t>
      </w:r>
      <w:r>
        <w:t>5.2的相关规定。28</w:t>
      </w:r>
      <w:r>
        <w:rPr>
          <w:rFonts w:hint="eastAsia"/>
        </w:rPr>
        <w:t>d无侧限抗压强度不宜小于</w:t>
      </w:r>
      <w:r>
        <w:t>0.6MPa，固化剂掺量不宜小于8%。</w:t>
      </w:r>
    </w:p>
    <w:p>
      <w:pPr>
        <w:pStyle w:val="5"/>
      </w:pPr>
      <w:r>
        <w:rPr>
          <w:rFonts w:hint="eastAsia"/>
        </w:rPr>
        <w:t>固化土褥垫层复合地基承载力特征值应通过现场单桩或多桩复合地基荷载试验确定。</w:t>
      </w:r>
    </w:p>
    <w:p>
      <w:pPr>
        <w:pStyle w:val="5"/>
      </w:pPr>
      <w:r>
        <w:rPr>
          <w:rFonts w:hint="eastAsia"/>
        </w:rPr>
        <w:t>应对桩间软土层顶面承载力进行验算，并进行深度修正。修正后的复合地基承载力可按下式计算：</w:t>
      </w:r>
    </w:p>
    <w:p>
      <w:pPr>
        <w:pStyle w:val="60"/>
        <w:tabs>
          <w:tab w:val="right" w:leader="dot" w:pos="5796"/>
        </w:tabs>
        <w:adjustRightInd w:val="0"/>
        <w:snapToGrid w:val="0"/>
        <w:spacing w:after="0"/>
        <w:ind w:firstLine="480"/>
        <w:jc w:val="right"/>
        <w:rPr>
          <w:rFonts w:ascii="Times New Roman" w:hAnsi="Times New Roman"/>
          <w:sz w:val="24"/>
          <w:szCs w:val="24"/>
        </w:rPr>
      </w:pPr>
      <m:oMath>
        <m:sSubSup>
          <m:sSubSupPr>
            <m:ctrlPr>
              <w:rPr>
                <w:rFonts w:ascii="Cambria Math" w:hAnsi="Cambria Math"/>
                <w:sz w:val="24"/>
              </w:rPr>
            </m:ctrlPr>
          </m:sSubSupPr>
          <m:e>
            <m:r>
              <m:rPr/>
              <w:rPr>
                <w:rFonts w:hint="eastAsia" w:ascii="Cambria Math" w:hAnsi="Cambria Math"/>
                <w:sz w:val="24"/>
              </w:rPr>
              <m:t>f</m:t>
            </m:r>
            <m:ctrlPr>
              <w:rPr>
                <w:rFonts w:ascii="Cambria Math" w:hAnsi="Cambria Math"/>
                <w:sz w:val="24"/>
              </w:rPr>
            </m:ctrlPr>
          </m:e>
          <m:sub>
            <m:r>
              <m:rPr/>
              <w:rPr>
                <w:rFonts w:hint="eastAsia" w:ascii="Cambria Math" w:hAnsi="Cambria Math"/>
                <w:sz w:val="24"/>
              </w:rPr>
              <m:t>spk</m:t>
            </m:r>
            <m:ctrlPr>
              <w:rPr>
                <w:rFonts w:ascii="Cambria Math" w:hAnsi="Cambria Math"/>
                <w:sz w:val="24"/>
              </w:rPr>
            </m:ctrlPr>
          </m:sub>
          <m:sup>
            <m:r>
              <m:rPr/>
              <w:rPr>
                <w:rFonts w:hint="eastAsia" w:ascii="Cambria Math" w:hAnsi="Cambria Math"/>
                <w:sz w:val="24"/>
              </w:rPr>
              <m:t>'</m:t>
            </m:r>
            <m:ctrlPr>
              <w:rPr>
                <w:rFonts w:ascii="Cambria Math" w:hAnsi="Cambria Math"/>
                <w:sz w:val="24"/>
              </w:rPr>
            </m:ctrlPr>
          </m:sup>
        </m:sSubSup>
        <m:r>
          <m:rPr>
            <m:sty m:val="p"/>
          </m:rPr>
          <w:rPr>
            <w:rFonts w:hint="eastAsia" w:ascii="Cambria Math" w:hAnsi="Cambria Math"/>
            <w:sz w:val="24"/>
          </w:rPr>
          <m:t>=</m:t>
        </m:r>
        <m:sSub>
          <m:sSubPr>
            <m:ctrlPr>
              <w:rPr>
                <w:rFonts w:ascii="Cambria Math" w:hAnsi="Cambria Math"/>
                <w:i/>
                <w:sz w:val="24"/>
              </w:rPr>
            </m:ctrlPr>
          </m:sSubPr>
          <m:e>
            <m:r>
              <m:rPr/>
              <w:rPr>
                <w:rFonts w:hint="eastAsia" w:ascii="Cambria Math" w:hAnsi="Cambria Math"/>
                <w:sz w:val="24"/>
              </w:rPr>
              <m:t>f</m:t>
            </m:r>
            <m:ctrlPr>
              <w:rPr>
                <w:rFonts w:ascii="Cambria Math" w:hAnsi="Cambria Math"/>
                <w:i/>
                <w:sz w:val="24"/>
              </w:rPr>
            </m:ctrlPr>
          </m:e>
          <m:sub>
            <m:r>
              <m:rPr/>
              <w:rPr>
                <w:rFonts w:hint="eastAsia" w:ascii="Cambria Math" w:hAnsi="Cambria Math"/>
                <w:sz w:val="24"/>
              </w:rPr>
              <m:t>spk</m:t>
            </m:r>
            <m:ctrlPr>
              <w:rPr>
                <w:rFonts w:ascii="Cambria Math" w:hAnsi="Cambria Math"/>
                <w:i/>
                <w:sz w:val="24"/>
              </w:rPr>
            </m:ctrlPr>
          </m:sub>
        </m:sSub>
        <m:r>
          <m:rPr>
            <m:sty m:val="p"/>
          </m:rPr>
          <w:rPr>
            <w:rFonts w:hint="eastAsia" w:ascii="Cambria Math" w:hAnsi="Cambria Math"/>
            <w:sz w:val="24"/>
          </w:rPr>
          <m:t>+</m:t>
        </m:r>
        <m:sSub>
          <m:sSubPr>
            <m:ctrlPr>
              <w:rPr>
                <w:rFonts w:ascii="Cambria Math" w:hAnsi="Cambria Math"/>
                <w:sz w:val="24"/>
              </w:rPr>
            </m:ctrlPr>
          </m:sSubPr>
          <m:e>
            <m:r>
              <m:rPr/>
              <w:rPr>
                <w:rFonts w:hint="eastAsia" w:ascii="Cambria Math" w:hAnsi="Cambria Math"/>
                <w:sz w:val="24"/>
              </w:rPr>
              <m:t>η</m:t>
            </m:r>
            <m:ctrlPr>
              <w:rPr>
                <w:rFonts w:ascii="Cambria Math" w:hAnsi="Cambria Math"/>
                <w:sz w:val="24"/>
              </w:rPr>
            </m:ctrlPr>
          </m:e>
          <m:sub>
            <m:r>
              <m:rPr/>
              <w:rPr>
                <w:rFonts w:hint="eastAsia" w:ascii="Cambria Math" w:hAnsi="Cambria Math"/>
                <w:sz w:val="24"/>
              </w:rPr>
              <m:t>d</m:t>
            </m:r>
            <m:ctrlPr>
              <w:rPr>
                <w:rFonts w:ascii="Cambria Math" w:hAnsi="Cambria Math"/>
                <w:sz w:val="24"/>
              </w:rPr>
            </m:ctrlPr>
          </m:sub>
        </m:sSub>
        <m:sSub>
          <m:sSubPr>
            <m:ctrlPr>
              <w:rPr>
                <w:rFonts w:ascii="Cambria Math" w:hAnsi="Cambria Math"/>
                <w:sz w:val="24"/>
              </w:rPr>
            </m:ctrlPr>
          </m:sSubPr>
          <m:e>
            <m:r>
              <m:rPr/>
              <w:rPr>
                <w:rFonts w:hint="eastAsia" w:ascii="Cambria Math" w:hAnsi="Cambria Math"/>
                <w:sz w:val="24"/>
              </w:rPr>
              <m:t>γ</m:t>
            </m:r>
            <m:ctrlPr>
              <w:rPr>
                <w:rFonts w:ascii="Cambria Math" w:hAnsi="Cambria Math"/>
                <w:sz w:val="24"/>
              </w:rPr>
            </m:ctrlPr>
          </m:e>
          <m:sub>
            <m:r>
              <m:rPr>
                <m:sty m:val="p"/>
              </m:rPr>
              <w:rPr>
                <w:rFonts w:hint="eastAsia" w:ascii="Cambria Math" w:hAnsi="Cambria Math"/>
                <w:sz w:val="24"/>
              </w:rPr>
              <m:t>0</m:t>
            </m:r>
            <m:ctrlPr>
              <w:rPr>
                <w:rFonts w:ascii="Cambria Math" w:hAnsi="Cambria Math"/>
                <w:sz w:val="24"/>
              </w:rPr>
            </m:ctrlPr>
          </m:sub>
        </m:sSub>
        <m:r>
          <m:rPr>
            <m:sty m:val="p"/>
          </m:rPr>
          <w:rPr>
            <w:rFonts w:hint="eastAsia" w:ascii="Cambria Math" w:hAnsi="Cambria Math"/>
            <w:sz w:val="24"/>
          </w:rPr>
          <m:t>(</m:t>
        </m:r>
        <m:r>
          <m:rPr/>
          <w:rPr>
            <w:rFonts w:hint="eastAsia" w:ascii="Cambria Math" w:hAnsi="Cambria Math"/>
            <w:sz w:val="24"/>
          </w:rPr>
          <m:t>d</m:t>
        </m:r>
        <m:r>
          <m:rPr>
            <m:sty m:val="p"/>
          </m:rPr>
          <w:rPr>
            <w:rFonts w:ascii="Cambria Math" w:hAnsi="Cambria Math"/>
            <w:sz w:val="24"/>
          </w:rPr>
          <m:t>−0.5)</m:t>
        </m:r>
      </m:oMath>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w:t>
      </w:r>
      <w:r>
        <w:rPr>
          <w:rFonts w:ascii="Times New Roman" w:hAnsi="Times New Roman"/>
          <w:sz w:val="24"/>
          <w:szCs w:val="24"/>
        </w:rPr>
        <w:t>5.4.</w:t>
      </w:r>
      <w:r>
        <w:rPr>
          <w:rFonts w:hint="eastAsia" w:ascii="Times New Roman" w:hAnsi="Times New Roman"/>
          <w:sz w:val="24"/>
          <w:szCs w:val="24"/>
        </w:rPr>
        <w:t>8）</w:t>
      </w:r>
    </w:p>
    <w:p>
      <w:pPr>
        <w:pStyle w:val="60"/>
        <w:tabs>
          <w:tab w:val="right" w:leader="dot" w:pos="5796"/>
        </w:tabs>
        <w:adjustRightInd w:val="0"/>
        <w:snapToGrid w:val="0"/>
        <w:spacing w:after="0"/>
        <w:ind w:left="1699" w:hanging="1699" w:hangingChars="708"/>
        <w:jc w:val="both"/>
        <w:rPr>
          <w:rFonts w:ascii="Times New Roman" w:hAnsi="Times New Roman"/>
          <w:sz w:val="24"/>
        </w:rPr>
      </w:pPr>
      <w:r>
        <w:rPr>
          <w:rFonts w:hint="eastAsia" w:ascii="Times New Roman" w:hAnsi="Times New Roman"/>
          <w:sz w:val="24"/>
        </w:rPr>
        <w:t>式中：</w:t>
      </w:r>
      <w:r>
        <w:rPr>
          <w:rFonts w:ascii="Times New Roman" w:hAnsi="Times New Roman"/>
          <w:sz w:val="24"/>
        </w:rPr>
        <w:t xml:space="preserve">  </w:t>
      </w:r>
      <m:oMath>
        <m:sSubSup>
          <m:sSubSupPr>
            <m:ctrlPr>
              <w:rPr>
                <w:rFonts w:ascii="Cambria Math" w:hAnsi="Cambria Math"/>
                <w:sz w:val="24"/>
              </w:rPr>
            </m:ctrlPr>
          </m:sSubSupPr>
          <m:e>
            <m:r>
              <m:rPr/>
              <w:rPr>
                <w:rFonts w:hint="eastAsia" w:ascii="Cambria Math" w:hAnsi="Cambria Math"/>
                <w:sz w:val="24"/>
              </w:rPr>
              <m:t>f</m:t>
            </m:r>
            <m:ctrlPr>
              <w:rPr>
                <w:rFonts w:ascii="Cambria Math" w:hAnsi="Cambria Math"/>
                <w:sz w:val="24"/>
              </w:rPr>
            </m:ctrlPr>
          </m:e>
          <m:sub>
            <m:r>
              <m:rPr/>
              <w:rPr>
                <w:rFonts w:hint="eastAsia" w:ascii="Cambria Math" w:hAnsi="Cambria Math"/>
                <w:sz w:val="24"/>
              </w:rPr>
              <m:t>spk</m:t>
            </m:r>
            <m:ctrlPr>
              <w:rPr>
                <w:rFonts w:ascii="Cambria Math" w:hAnsi="Cambria Math"/>
                <w:sz w:val="24"/>
              </w:rPr>
            </m:ctrlPr>
          </m:sub>
          <m:sup>
            <m:r>
              <m:rPr/>
              <w:rPr>
                <w:rFonts w:hint="eastAsia" w:ascii="Cambria Math" w:hAnsi="Cambria Math"/>
                <w:sz w:val="24"/>
              </w:rPr>
              <m:t>'</m:t>
            </m:r>
            <m:ctrlPr>
              <w:rPr>
                <w:rFonts w:ascii="Cambria Math" w:hAnsi="Cambria Math"/>
                <w:sz w:val="24"/>
              </w:rPr>
            </m:ctrlPr>
          </m:sup>
        </m:sSubSup>
      </m:oMath>
      <w:r>
        <w:rPr>
          <w:rFonts w:ascii="Times New Roman" w:hAnsi="Times New Roman"/>
          <w:sz w:val="24"/>
        </w:rPr>
        <w:t xml:space="preserve"> </w:t>
      </w:r>
      <w:r>
        <w:rPr>
          <w:rFonts w:ascii="Times New Roman" w:hAnsi="Times New Roman"/>
          <w:iCs/>
          <w:sz w:val="24"/>
        </w:rPr>
        <w:t>——</w:t>
      </w:r>
      <w:r>
        <w:rPr>
          <w:rFonts w:hint="eastAsia" w:ascii="Times New Roman" w:hAnsi="Times New Roman"/>
          <w:sz w:val="24"/>
        </w:rPr>
        <w:t>经修正后固化土褥垫层底面处软土的复合地基承载力特征值（</w:t>
      </w:r>
      <w:r>
        <w:rPr>
          <w:rFonts w:ascii="Times New Roman" w:hAnsi="Times New Roman"/>
          <w:sz w:val="24"/>
        </w:rPr>
        <w:t>kPa</w:t>
      </w:r>
      <w:r>
        <w:rPr>
          <w:rFonts w:hint="eastAsia" w:ascii="Times New Roman" w:hAnsi="Times New Roman"/>
          <w:sz w:val="24"/>
        </w:rPr>
        <w:t>）；</w:t>
      </w:r>
    </w:p>
    <w:p>
      <w:pPr>
        <w:pStyle w:val="60"/>
        <w:tabs>
          <w:tab w:val="right" w:leader="dot" w:pos="5796"/>
        </w:tabs>
        <w:adjustRightInd w:val="0"/>
        <w:snapToGrid w:val="0"/>
        <w:spacing w:after="0"/>
        <w:ind w:left="1984" w:leftChars="570" w:hanging="616" w:hangingChars="257"/>
        <w:jc w:val="both"/>
        <w:rPr>
          <w:rFonts w:ascii="Times New Roman" w:hAnsi="Times New Roman"/>
          <w:sz w:val="24"/>
        </w:rPr>
      </w:pPr>
      <m:oMath>
        <m:r>
          <m:rPr>
            <m:sty m:val="p"/>
          </m:rPr>
          <w:rPr>
            <w:rFonts w:hint="eastAsia" w:ascii="Cambria Math" w:hAnsi="Cambria Math"/>
            <w:sz w:val="24"/>
          </w:rPr>
          <m:t>d</m:t>
        </m:r>
      </m:oMath>
      <w:r>
        <w:rPr>
          <w:rFonts w:ascii="Times New Roman" w:hAnsi="Times New Roman"/>
          <w:i/>
          <w:iCs/>
          <w:sz w:val="24"/>
        </w:rPr>
        <w:t>——</w:t>
      </w:r>
      <w:r>
        <w:rPr>
          <w:rFonts w:hint="eastAsia" w:ascii="Times New Roman" w:hAnsi="Times New Roman"/>
          <w:sz w:val="24"/>
        </w:rPr>
        <w:t>基础加上固化土褥垫层埋置深度（</w:t>
      </w:r>
      <w:r>
        <w:rPr>
          <w:rFonts w:ascii="Times New Roman" w:hAnsi="Times New Roman"/>
          <w:sz w:val="24"/>
        </w:rPr>
        <w:t>m</w:t>
      </w:r>
      <w:r>
        <w:rPr>
          <w:rFonts w:hint="eastAsia" w:ascii="Times New Roman" w:hAnsi="Times New Roman"/>
          <w:sz w:val="24"/>
        </w:rPr>
        <w:t>）。在填方整平区域，应自整平前原地面标高算起；</w:t>
      </w:r>
    </w:p>
    <w:p>
      <w:pPr>
        <w:pStyle w:val="60"/>
        <w:tabs>
          <w:tab w:val="right" w:leader="dot" w:pos="5796"/>
        </w:tabs>
        <w:adjustRightInd w:val="0"/>
        <w:snapToGrid w:val="0"/>
        <w:ind w:left="1814" w:leftChars="531" w:hanging="540" w:hangingChars="225"/>
        <w:rPr>
          <w:rFonts w:ascii="Times New Roman" w:hAnsi="Times New Roman"/>
          <w:sz w:val="24"/>
        </w:rPr>
      </w:pPr>
      <m:oMath>
        <m:sSub>
          <m:sSubPr>
            <m:ctrlPr>
              <w:rPr>
                <w:rFonts w:ascii="Cambria Math" w:hAnsi="Cambria Math"/>
                <w:iCs/>
                <w:sz w:val="24"/>
              </w:rPr>
            </m:ctrlPr>
          </m:sSubPr>
          <m:e>
            <m:r>
              <m:rPr/>
              <w:rPr>
                <w:rFonts w:hint="eastAsia" w:ascii="Cambria Math" w:hAnsi="Cambria Math"/>
                <w:sz w:val="24"/>
              </w:rPr>
              <m:t>η</m:t>
            </m:r>
            <m:ctrlPr>
              <w:rPr>
                <w:rFonts w:ascii="Cambria Math" w:hAnsi="Cambria Math"/>
                <w:iCs/>
                <w:sz w:val="24"/>
              </w:rPr>
            </m:ctrlPr>
          </m:e>
          <m:sub>
            <m:r>
              <m:rPr/>
              <w:rPr>
                <w:rFonts w:hint="eastAsia" w:ascii="Cambria Math" w:hAnsi="Cambria Math"/>
                <w:sz w:val="24"/>
              </w:rPr>
              <m:t>d</m:t>
            </m:r>
            <m:ctrlPr>
              <w:rPr>
                <w:rFonts w:ascii="Cambria Math" w:hAnsi="Cambria Math"/>
                <w:iCs/>
                <w:sz w:val="24"/>
              </w:rPr>
            </m:ctrlPr>
          </m:sub>
        </m:sSub>
      </m:oMath>
      <w:r>
        <w:rPr>
          <w:rFonts w:ascii="Times New Roman" w:hAnsi="Times New Roman"/>
          <w:i/>
          <w:iCs/>
          <w:sz w:val="24"/>
        </w:rPr>
        <w:t>——</w:t>
      </w:r>
      <w:r>
        <w:rPr>
          <w:rFonts w:hint="eastAsia" w:ascii="Times New Roman" w:hAnsi="Times New Roman"/>
          <w:sz w:val="24"/>
        </w:rPr>
        <w:t>埋置深度的地基承载力修正系数，按</w:t>
      </w:r>
      <w:r>
        <w:rPr>
          <w:rFonts w:ascii="Times New Roman" w:hAnsi="Times New Roman"/>
          <w:sz w:val="24"/>
        </w:rPr>
        <w:t>GB50007</w:t>
      </w:r>
      <w:r>
        <w:rPr>
          <w:rFonts w:hint="eastAsia" w:ascii="Times New Roman" w:hAnsi="Times New Roman"/>
          <w:sz w:val="24"/>
        </w:rPr>
        <w:t>表</w:t>
      </w:r>
      <w:r>
        <w:rPr>
          <w:rFonts w:ascii="Times New Roman" w:hAnsi="Times New Roman"/>
          <w:sz w:val="24"/>
        </w:rPr>
        <w:t>5.2.4</w:t>
      </w:r>
      <w:r>
        <w:rPr>
          <w:rFonts w:hint="eastAsia" w:ascii="Times New Roman" w:hAnsi="Times New Roman"/>
          <w:sz w:val="24"/>
        </w:rPr>
        <w:t>取值；</w:t>
      </w:r>
    </w:p>
    <w:p>
      <w:pPr>
        <w:pStyle w:val="60"/>
        <w:tabs>
          <w:tab w:val="right" w:leader="dot" w:pos="5796"/>
        </w:tabs>
        <w:adjustRightInd w:val="0"/>
        <w:snapToGrid w:val="0"/>
        <w:ind w:left="1814" w:leftChars="531" w:hanging="540" w:hangingChars="225"/>
        <w:rPr>
          <w:rFonts w:ascii="Times New Roman" w:hAnsi="Times New Roman"/>
          <w:sz w:val="24"/>
        </w:rPr>
      </w:pPr>
      <m:oMath>
        <m:sSub>
          <m:sSubPr>
            <m:ctrlPr>
              <w:rPr>
                <w:rFonts w:ascii="Cambria Math" w:hAnsi="Cambria Math"/>
                <w:sz w:val="24"/>
              </w:rPr>
            </m:ctrlPr>
          </m:sSubPr>
          <m:e>
            <m:r>
              <m:rPr/>
              <w:rPr>
                <w:rFonts w:hint="eastAsia" w:ascii="Cambria Math" w:hAnsi="Cambria Math"/>
                <w:sz w:val="24"/>
              </w:rPr>
              <m:t>γ</m:t>
            </m:r>
            <m:ctrlPr>
              <w:rPr>
                <w:rFonts w:ascii="Cambria Math" w:hAnsi="Cambria Math"/>
                <w:sz w:val="24"/>
              </w:rPr>
            </m:ctrlPr>
          </m:e>
          <m:sub>
            <m:r>
              <m:rPr>
                <m:sty m:val="p"/>
              </m:rPr>
              <w:rPr>
                <w:rFonts w:hint="eastAsia" w:ascii="Cambria Math" w:hAnsi="Cambria Math"/>
                <w:sz w:val="24"/>
              </w:rPr>
              <m:t>0</m:t>
            </m:r>
            <m:ctrlPr>
              <w:rPr>
                <w:rFonts w:ascii="Cambria Math" w:hAnsi="Cambria Math"/>
                <w:sz w:val="24"/>
              </w:rPr>
            </m:ctrlPr>
          </m:sub>
        </m:sSub>
      </m:oMath>
      <w:r>
        <w:rPr>
          <w:rFonts w:ascii="Times New Roman" w:hAnsi="Times New Roman"/>
          <w:i/>
          <w:iCs/>
          <w:sz w:val="24"/>
        </w:rPr>
        <w:t>——</w:t>
      </w:r>
      <w:r>
        <w:rPr>
          <w:rFonts w:hint="eastAsia" w:ascii="Times New Roman" w:hAnsi="Times New Roman"/>
          <w:sz w:val="24"/>
        </w:rPr>
        <w:t>褥垫层重度（</w:t>
      </w:r>
      <w:r>
        <w:rPr>
          <w:rFonts w:ascii="Times New Roman" w:hAnsi="Times New Roman"/>
          <w:sz w:val="24"/>
        </w:rPr>
        <w:t>kN/m³</w:t>
      </w:r>
      <w:r>
        <w:rPr>
          <w:rFonts w:hint="eastAsia" w:ascii="Times New Roman" w:hAnsi="Times New Roman"/>
          <w:sz w:val="24"/>
        </w:rPr>
        <w:t>）；</w:t>
      </w:r>
    </w:p>
    <w:p>
      <w:pPr>
        <w:pStyle w:val="60"/>
        <w:tabs>
          <w:tab w:val="right" w:leader="dot" w:pos="5796"/>
        </w:tabs>
        <w:adjustRightInd w:val="0"/>
        <w:snapToGrid w:val="0"/>
        <w:ind w:left="1814" w:leftChars="531" w:hanging="540" w:hangingChars="225"/>
        <w:rPr>
          <w:rFonts w:ascii="Times New Roman" w:hAnsi="Times New Roman"/>
          <w:sz w:val="24"/>
        </w:rPr>
      </w:pP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hint="eastAsia" w:ascii="Cambria Math" w:hAnsi="Cambria Math"/>
                <w:sz w:val="24"/>
              </w:rPr>
              <m:t>0</m:t>
            </m:r>
            <m:ctrlPr>
              <w:rPr>
                <w:rFonts w:ascii="Cambria Math" w:hAnsi="Cambria Math"/>
                <w:sz w:val="24"/>
              </w:rPr>
            </m:ctrlPr>
          </m:sub>
        </m:sSub>
      </m:oMath>
      <w:r>
        <w:rPr>
          <w:rFonts w:ascii="Times New Roman" w:hAnsi="Times New Roman"/>
          <w:i/>
          <w:iCs/>
          <w:sz w:val="24"/>
        </w:rPr>
        <w:t>——</w:t>
      </w:r>
      <w:r>
        <w:rPr>
          <w:rFonts w:hint="eastAsia" w:ascii="Cambria Math" w:hAnsi="Cambria Math"/>
          <w:iCs/>
          <w:sz w:val="24"/>
        </w:rPr>
        <w:t>褥垫层厚度</w:t>
      </w:r>
      <w:r>
        <w:rPr>
          <w:rFonts w:hint="eastAsia" w:ascii="Times New Roman" w:hAnsi="Times New Roman"/>
          <w:sz w:val="24"/>
        </w:rPr>
        <w:t>（</w:t>
      </w:r>
      <w:r>
        <w:rPr>
          <w:rFonts w:ascii="Times New Roman" w:hAnsi="Times New Roman"/>
          <w:sz w:val="24"/>
        </w:rPr>
        <w:t>m</w:t>
      </w:r>
      <w:r>
        <w:rPr>
          <w:rFonts w:hint="eastAsia" w:ascii="Times New Roman" w:hAnsi="Times New Roman"/>
          <w:sz w:val="24"/>
        </w:rPr>
        <w:t>），当</w:t>
      </w: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hint="eastAsia" w:ascii="Cambria Math" w:hAnsi="Cambria Math"/>
                <w:sz w:val="24"/>
              </w:rPr>
              <m:t>0</m:t>
            </m:r>
            <m:ctrlPr>
              <w:rPr>
                <w:rFonts w:ascii="Cambria Math" w:hAnsi="Cambria Math"/>
                <w:sz w:val="24"/>
              </w:rPr>
            </m:ctrlPr>
          </m:sub>
        </m:sSub>
      </m:oMath>
      <w:r>
        <w:rPr>
          <w:rFonts w:ascii="Times New Roman" w:hAnsi="Times New Roman"/>
          <w:iCs/>
          <w:sz w:val="24"/>
        </w:rPr>
        <w:t>&lt;3</w:t>
      </w:r>
      <w:r>
        <w:rPr>
          <w:rFonts w:hint="eastAsia" w:ascii="Cambria Math" w:hAnsi="Cambria Math"/>
          <w:iCs/>
          <w:sz w:val="24"/>
        </w:rPr>
        <w:t>取</w:t>
      </w: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hint="eastAsia" w:ascii="Cambria Math" w:hAnsi="Cambria Math"/>
                <w:sz w:val="24"/>
              </w:rPr>
              <m:t>0</m:t>
            </m:r>
            <m:ctrlPr>
              <w:rPr>
                <w:rFonts w:ascii="Cambria Math" w:hAnsi="Cambria Math"/>
                <w:sz w:val="24"/>
              </w:rPr>
            </m:ctrlPr>
          </m:sub>
        </m:sSub>
      </m:oMath>
      <w:r>
        <w:rPr>
          <w:rFonts w:ascii="Times New Roman" w:hAnsi="Times New Roman"/>
          <w:iCs/>
          <w:sz w:val="24"/>
        </w:rPr>
        <w:t>=3m</w:t>
      </w:r>
      <w:r>
        <w:rPr>
          <w:rFonts w:hint="eastAsia" w:ascii="Cambria Math" w:hAnsi="Cambria Math"/>
          <w:iCs/>
          <w:sz w:val="24"/>
        </w:rPr>
        <w:t>。</w:t>
      </w:r>
    </w:p>
    <w:p>
      <w:pPr>
        <w:pStyle w:val="60"/>
        <w:tabs>
          <w:tab w:val="right" w:leader="dot" w:pos="5796"/>
        </w:tabs>
        <w:adjustRightInd w:val="0"/>
        <w:snapToGrid w:val="0"/>
        <w:spacing w:after="0"/>
        <w:ind w:firstLine="0" w:firstLineChars="0"/>
        <w:jc w:val="both"/>
        <w:rPr>
          <w:rFonts w:hint="eastAsia" w:ascii="Cambria Math" w:hAnsi="Cambria Math"/>
          <w:iCs/>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：因固化土褥垫层厚度较厚，应按地基承载力计算理论考虑深宽修正。</w:t>
      </w:r>
    </w:p>
    <w:p>
      <w:pPr>
        <w:pStyle w:val="5"/>
      </w:pPr>
      <w:r>
        <w:rPr>
          <w:rFonts w:hint="eastAsia"/>
        </w:rPr>
        <w:t>单桩竖向承载力特征值</w:t>
      </w:r>
      <w:r>
        <w:rPr>
          <w:i/>
          <w:iCs/>
        </w:rPr>
        <w:t>R</w:t>
      </w:r>
      <w:r>
        <w:rPr>
          <w:i/>
          <w:iCs/>
          <w:vertAlign w:val="subscript"/>
        </w:rPr>
        <w:t>a</w:t>
      </w:r>
      <w:r>
        <w:rPr>
          <w:rFonts w:hint="eastAsia"/>
        </w:rPr>
        <w:t>，应通过现场载荷试验确定，初步设计时可按</w:t>
      </w:r>
      <w:r>
        <w:t>5.3.7</w:t>
      </w:r>
      <w:r>
        <w:rPr>
          <w:rFonts w:hint="eastAsia"/>
        </w:rPr>
        <w:t>第7条</w:t>
      </w:r>
      <w:r>
        <w:t>计算。</w:t>
      </w:r>
    </w:p>
    <w:p>
      <w:pPr>
        <w:pStyle w:val="5"/>
      </w:pPr>
      <w:r>
        <w:rPr>
          <w:rFonts w:hint="eastAsia"/>
        </w:rPr>
        <w:t>固化土褥垫层</w:t>
      </w:r>
      <w:r>
        <w:t>-桩体复合地基的沉降和整体稳定性计算应符合5.3.7第9、10条的规定，固化土褥垫层应作为单独</w:t>
      </w:r>
      <w:r>
        <w:rPr>
          <w:rFonts w:hint="eastAsia"/>
        </w:rPr>
        <w:t>一层考虑抗剪强度。</w:t>
      </w:r>
    </w:p>
    <w:p>
      <w:pPr>
        <w:pStyle w:val="60"/>
        <w:tabs>
          <w:tab w:val="right" w:leader="dot" w:pos="5796"/>
        </w:tabs>
        <w:adjustRightInd w:val="0"/>
        <w:snapToGrid w:val="0"/>
        <w:ind w:firstLine="0" w:firstLineChars="0"/>
        <w:rPr>
          <w:rFonts w:ascii="Times New Roman" w:hAnsi="Times New Roman"/>
          <w:sz w:val="24"/>
        </w:rPr>
      </w:pPr>
      <w:r>
        <w:rPr>
          <w:rFonts w:ascii="Times New Roman" w:hAnsi="Times New Roman"/>
          <w:iCs/>
          <w:sz w:val="24"/>
        </w:rPr>
        <w:t>【</w:t>
      </w:r>
      <w:r>
        <w:rPr>
          <w:rFonts w:hint="eastAsia" w:ascii="Times New Roman" w:hAnsi="Times New Roman"/>
          <w:iCs/>
          <w:sz w:val="24"/>
        </w:rPr>
        <w:t>条文说明</w:t>
      </w:r>
      <w:r>
        <w:rPr>
          <w:rFonts w:ascii="Times New Roman" w:hAnsi="Times New Roman"/>
          <w:iCs/>
          <w:sz w:val="24"/>
        </w:rPr>
        <w:t>】</w:t>
      </w:r>
      <w:r>
        <w:rPr>
          <w:rFonts w:hint="eastAsia" w:ascii="Times New Roman" w:hAnsi="Times New Roman"/>
          <w:iCs/>
          <w:sz w:val="24"/>
        </w:rPr>
        <w:t>：目前，关于带硬壳层桩体复合地基沉降的设计方法，浙江省地方标准《公路工程强力搅拌就地固化设计与施工技术规范》</w:t>
      </w:r>
      <w:r>
        <w:rPr>
          <w:rFonts w:ascii="Times New Roman" w:hAnsi="Times New Roman"/>
          <w:iCs/>
          <w:sz w:val="24"/>
        </w:rPr>
        <w:t>DB33/T 2383</w:t>
      </w:r>
      <w:r>
        <w:rPr>
          <w:rFonts w:hint="eastAsia" w:ascii="Times New Roman" w:hAnsi="Times New Roman"/>
          <w:iCs/>
          <w:sz w:val="24"/>
        </w:rPr>
        <w:t>和《道路软土地基强力搅拌就地固化技术规程》</w:t>
      </w:r>
      <w:r>
        <w:rPr>
          <w:rFonts w:ascii="Times New Roman" w:hAnsi="Times New Roman"/>
          <w:iCs/>
          <w:sz w:val="24"/>
        </w:rPr>
        <w:t>T/CECS 978</w:t>
      </w:r>
      <w:r>
        <w:rPr>
          <w:rFonts w:hint="eastAsia" w:ascii="Times New Roman" w:hAnsi="Times New Roman"/>
          <w:iCs/>
          <w:sz w:val="24"/>
        </w:rPr>
        <w:t>都有相关规定，但其提供的计算公式复杂，不便于应用，本标准按复合土层的概念做了简化计算。</w:t>
      </w:r>
    </w:p>
    <w:p>
      <w:pPr>
        <w:ind w:firstLine="0" w:firstLineChars="0"/>
      </w:pPr>
      <w:r>
        <w:br w:type="page"/>
      </w:r>
    </w:p>
    <w:p>
      <w:pPr>
        <w:pStyle w:val="2"/>
        <w:spacing w:before="326" w:after="326"/>
      </w:pPr>
      <w:bookmarkStart w:id="859" w:name="_Toc163462538"/>
      <w:bookmarkStart w:id="860" w:name="_Toc194419795"/>
      <w:r>
        <w:rPr>
          <w:rFonts w:hint="eastAsia"/>
        </w:rPr>
        <w:t>施工</w:t>
      </w:r>
      <w:bookmarkEnd w:id="859"/>
      <w:bookmarkEnd w:id="860"/>
    </w:p>
    <w:p>
      <w:pPr>
        <w:pStyle w:val="3"/>
        <w:spacing w:before="326" w:after="326"/>
        <w:ind w:left="660" w:hanging="660"/>
        <w:rPr>
          <w:rFonts w:ascii="Cambria" w:hAnsi="Cambria"/>
        </w:rPr>
      </w:pPr>
      <w:bookmarkStart w:id="861" w:name="_Toc194419796"/>
      <w:r>
        <w:rPr>
          <w:rFonts w:hint="eastAsia" w:ascii="Cambria" w:hAnsi="Cambria"/>
        </w:rPr>
        <w:t>一般规定</w:t>
      </w:r>
      <w:bookmarkEnd w:id="861"/>
    </w:p>
    <w:p>
      <w:pPr>
        <w:pStyle w:val="5"/>
      </w:pPr>
      <w:bookmarkStart w:id="862" w:name="_Toc163462539"/>
      <w:r>
        <w:rPr>
          <w:rFonts w:hint="eastAsia"/>
        </w:rPr>
        <w:t>正式施工前应编制试验段方案，对不同的参数进行对比验证，选用最优的施工技术参数。</w:t>
      </w:r>
    </w:p>
    <w:p>
      <w:pPr>
        <w:pStyle w:val="5"/>
      </w:pPr>
      <w:r>
        <w:rPr>
          <w:rFonts w:hint="eastAsia"/>
        </w:rPr>
        <w:t>通过试验段确定施工技术参数后，应编制施工方案。</w:t>
      </w:r>
    </w:p>
    <w:p>
      <w:pPr>
        <w:ind w:firstLine="0" w:firstLineChars="0"/>
      </w:pPr>
      <w:r>
        <w:t>【</w:t>
      </w:r>
      <w:r>
        <w:rPr>
          <w:rFonts w:hint="eastAsia"/>
        </w:rPr>
        <w:t>条文说明</w:t>
      </w:r>
      <w:r>
        <w:t>】</w:t>
      </w:r>
      <w:r>
        <w:rPr>
          <w:rFonts w:hint="eastAsia"/>
        </w:rPr>
        <w:t>：就地固化需验证的主要施工参数有：搅拌头转速、升降速度、搅拌深度、喷浆（粉）流量、施工后的基础承载力等。异位固化需验证的主要施工参数有：制备方式及产量、流动度等制备工艺参数；运输方式及时间、流动度损失等运输工艺参数；铺筑（浇筑）方式及速度、养护方式等铺筑（浇筑）工艺参数；施工后的固化土强度、基础承载力等。</w:t>
      </w:r>
    </w:p>
    <w:p>
      <w:pPr>
        <w:pStyle w:val="5"/>
      </w:pPr>
      <w:r>
        <w:rPr>
          <w:rFonts w:hint="eastAsia"/>
        </w:rPr>
        <w:t>地基加固施工前，场地应平整、坚实、稳定，应无树木、草皮等杂物，并消除积水。</w:t>
      </w:r>
    </w:p>
    <w:p>
      <w:pPr>
        <w:pStyle w:val="5"/>
      </w:pPr>
      <w:r>
        <w:rPr>
          <w:rFonts w:hint="eastAsia"/>
        </w:rPr>
        <w:t>固化土未完成养护前，应对固化土进行保护，防止提前承载等原因破坏。</w:t>
      </w:r>
    </w:p>
    <w:p>
      <w:pPr>
        <w:pStyle w:val="3"/>
        <w:spacing w:before="326" w:after="326"/>
        <w:ind w:left="660" w:hanging="660"/>
      </w:pPr>
      <w:bookmarkStart w:id="863" w:name="_Toc194419797"/>
      <w:r>
        <w:rPr>
          <w:rFonts w:hint="eastAsia"/>
        </w:rPr>
        <w:t>浅层地基加固施工</w:t>
      </w:r>
      <w:bookmarkEnd w:id="863"/>
    </w:p>
    <w:p>
      <w:pPr>
        <w:pStyle w:val="5"/>
        <w:rPr>
          <w:rFonts w:asciiTheme="minorEastAsia" w:hAnsiTheme="minorEastAsia" w:eastAsiaTheme="minorEastAsia"/>
          <w:szCs w:val="24"/>
        </w:rPr>
      </w:pPr>
      <w:r>
        <w:rPr>
          <w:rFonts w:hint="eastAsia" w:asciiTheme="minorEastAsia" w:hAnsiTheme="minorEastAsia" w:eastAsiaTheme="minorEastAsia"/>
          <w:szCs w:val="24"/>
        </w:rPr>
        <w:t>就地固化应符合下列规定：</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1</w:t>
      </w:r>
      <w:r>
        <w:rPr>
          <w:rFonts w:asciiTheme="minorEastAsia" w:hAnsiTheme="minorEastAsia" w:eastAsiaTheme="minorEastAsia"/>
        </w:rPr>
        <w:t xml:space="preserve"> </w:t>
      </w:r>
      <w:r>
        <w:rPr>
          <w:rFonts w:hint="eastAsia" w:asciiTheme="minorEastAsia" w:hAnsiTheme="minorEastAsia" w:eastAsiaTheme="minorEastAsia"/>
        </w:rPr>
        <w:t>就地固化主要工艺流程：施工放样→施工准备→场地区块划分→就地搅拌→预压养护→质量检测；</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2</w:t>
      </w:r>
      <w:r>
        <w:rPr>
          <w:rFonts w:hint="eastAsia" w:asciiTheme="minorEastAsia" w:hAnsiTheme="minorEastAsia" w:eastAsiaTheme="minorEastAsia"/>
        </w:rPr>
        <w:t>根据红线控制点，按照施工图纸给定的坐标，进行测量定位并做好标记；</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3</w:t>
      </w:r>
      <w:r>
        <w:rPr>
          <w:rFonts w:asciiTheme="minorEastAsia" w:hAnsiTheme="minorEastAsia" w:eastAsiaTheme="minorEastAsia"/>
        </w:rPr>
        <w:t>施工前在固化区域周边开挖临时排水沟或开挖集水坑进行排水，然后现场试搅</w:t>
      </w:r>
      <w:r>
        <w:rPr>
          <w:rFonts w:hint="eastAsia" w:asciiTheme="minorEastAsia" w:hAnsiTheme="minorEastAsia" w:eastAsiaTheme="minorEastAsia"/>
        </w:rPr>
        <w:t>；</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：对于穿过池塘、河塘等路段时，应在施工范围内设置围堰，在围堰内先抽水再进行处理；现场试搅主要目的是对目标配合比进行验证，及对固化设备工艺流程、现场实际固化深度的验证。</w:t>
      </w:r>
    </w:p>
    <w:p>
      <w:pPr>
        <w:ind w:firstLine="482"/>
        <w:jc w:val="left"/>
        <w:textAlignment w:val="center"/>
        <w:rPr>
          <w:rStyle w:val="69"/>
          <w:rFonts w:asciiTheme="minorEastAsia" w:hAnsiTheme="minorEastAsia" w:eastAsiaTheme="minorEastAsia"/>
          <w:color w:val="auto"/>
        </w:rPr>
      </w:pPr>
      <w:r>
        <w:rPr>
          <w:rFonts w:hint="eastAsia" w:asciiTheme="minorEastAsia" w:hAnsiTheme="minorEastAsia" w:eastAsiaTheme="minorEastAsia"/>
          <w:b/>
        </w:rPr>
        <w:t>4</w:t>
      </w:r>
      <w:r>
        <w:rPr>
          <w:rStyle w:val="68"/>
          <w:rFonts w:hint="default" w:asciiTheme="minorEastAsia" w:hAnsiTheme="minorEastAsia" w:eastAsiaTheme="minorEastAsia"/>
          <w:color w:val="auto"/>
        </w:rPr>
        <w:t xml:space="preserve">对固化区域进行分块固化处理，区块大小宜取 </w:t>
      </w:r>
      <w:r>
        <w:rPr>
          <w:rStyle w:val="69"/>
          <w:rFonts w:asciiTheme="minorEastAsia" w:hAnsiTheme="minorEastAsia" w:eastAsiaTheme="minorEastAsia"/>
          <w:color w:val="auto"/>
        </w:rPr>
        <w:t>10m</w:t>
      </w:r>
      <w:r>
        <w:rPr>
          <w:rStyle w:val="69"/>
          <w:rFonts w:asciiTheme="minorEastAsia" w:hAnsiTheme="minorEastAsia" w:eastAsiaTheme="minorEastAsia"/>
          <w:color w:val="auto"/>
          <w:vertAlign w:val="superscript"/>
        </w:rPr>
        <w:t>2</w:t>
      </w:r>
      <w:r>
        <w:rPr>
          <w:iCs/>
        </w:rPr>
        <w:t>~</w:t>
      </w:r>
      <w:r>
        <w:rPr>
          <w:rStyle w:val="69"/>
          <w:rFonts w:asciiTheme="minorEastAsia" w:hAnsiTheme="minorEastAsia" w:eastAsiaTheme="minorEastAsia"/>
          <w:color w:val="auto"/>
        </w:rPr>
        <w:t>30m</w:t>
      </w:r>
      <w:r>
        <w:rPr>
          <w:rStyle w:val="69"/>
          <w:rFonts w:asciiTheme="minorEastAsia" w:hAnsiTheme="minorEastAsia" w:eastAsiaTheme="minorEastAsia"/>
          <w:color w:val="auto"/>
          <w:vertAlign w:val="superscript"/>
        </w:rPr>
        <w:t>2</w:t>
      </w:r>
      <w:r>
        <w:rPr>
          <w:rStyle w:val="69"/>
          <w:rFonts w:hint="eastAsia" w:asciiTheme="minorEastAsia" w:hAnsiTheme="minorEastAsia" w:eastAsiaTheme="minorEastAsia"/>
          <w:color w:val="auto"/>
        </w:rPr>
        <w:t>，</w:t>
      </w:r>
      <w:r>
        <w:rPr>
          <w:rStyle w:val="68"/>
          <w:rFonts w:hint="default" w:asciiTheme="minorEastAsia" w:hAnsiTheme="minorEastAsia" w:eastAsiaTheme="minorEastAsia"/>
          <w:color w:val="auto"/>
        </w:rPr>
        <w:t>区块尺寸宜取</w:t>
      </w:r>
      <w:r>
        <w:rPr>
          <w:rFonts w:asciiTheme="minorEastAsia" w:hAnsiTheme="minorEastAsia" w:eastAsiaTheme="minorEastAsia"/>
        </w:rPr>
        <w:t>5.0m</w:t>
      </w:r>
      <w:r>
        <w:rPr>
          <w:rFonts w:hint="eastAsia" w:asciiTheme="minorEastAsia" w:hAnsiTheme="minorEastAsia" w:eastAsiaTheme="minorEastAsia"/>
        </w:rPr>
        <w:t>×</w:t>
      </w:r>
      <w:r>
        <w:rPr>
          <w:rFonts w:asciiTheme="minorEastAsia" w:hAnsiTheme="minorEastAsia" w:eastAsiaTheme="minorEastAsia"/>
        </w:rPr>
        <w:t xml:space="preserve">5.0m </w:t>
      </w:r>
      <w:r>
        <w:rPr>
          <w:rFonts w:hint="eastAsia" w:asciiTheme="minorEastAsia" w:hAnsiTheme="minorEastAsia" w:eastAsiaTheme="minorEastAsia"/>
        </w:rPr>
        <w:t>或</w:t>
      </w:r>
      <w:r>
        <w:rPr>
          <w:rFonts w:asciiTheme="minorEastAsia" w:hAnsiTheme="minorEastAsia" w:eastAsiaTheme="minorEastAsia"/>
        </w:rPr>
        <w:t xml:space="preserve"> 5.0m</w:t>
      </w:r>
      <w:r>
        <w:rPr>
          <w:rFonts w:hint="eastAsia" w:asciiTheme="minorEastAsia" w:hAnsiTheme="minorEastAsia" w:eastAsiaTheme="minorEastAsia"/>
        </w:rPr>
        <w:t>×</w:t>
      </w:r>
      <w:r>
        <w:rPr>
          <w:rFonts w:asciiTheme="minorEastAsia" w:hAnsiTheme="minorEastAsia" w:eastAsiaTheme="minorEastAsia"/>
        </w:rPr>
        <w:t>6.0m</w:t>
      </w:r>
      <w:r>
        <w:rPr>
          <w:rStyle w:val="69"/>
          <w:rFonts w:hint="eastAsia" w:asciiTheme="minorEastAsia" w:hAnsiTheme="minorEastAsia" w:eastAsiaTheme="minorEastAsia"/>
          <w:color w:val="auto"/>
        </w:rPr>
        <w:t>；</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：根据施工区域地质、施工设备规格数量等条件进行区块划分；如遇断面变化较大的区域，处理区块可做相应调整，以方便施工。</w:t>
      </w:r>
    </w:p>
    <w:p>
      <w:pPr>
        <w:ind w:firstLine="482"/>
        <w:jc w:val="left"/>
        <w:textAlignment w:val="center"/>
        <w:rPr>
          <w:rFonts w:asciiTheme="minorEastAsia" w:hAnsiTheme="minorEastAsia" w:eastAsiaTheme="minorEastAsia"/>
        </w:rPr>
      </w:pPr>
      <w:r>
        <w:rPr>
          <w:rFonts w:hint="eastAsia" w:asciiTheme="minorEastAsia" w:hAnsiTheme="minorEastAsia" w:eastAsiaTheme="minorEastAsia"/>
          <w:b/>
        </w:rPr>
        <w:t>5</w:t>
      </w:r>
      <w:r>
        <w:rPr>
          <w:rFonts w:hint="eastAsia" w:asciiTheme="minorEastAsia" w:hAnsiTheme="minorEastAsia" w:eastAsiaTheme="minorEastAsia"/>
        </w:rPr>
        <w:t>就地固化处理采用边固化边推进的方式进行；</w:t>
      </w:r>
      <w:r>
        <w:rPr>
          <w:rFonts w:asciiTheme="minorEastAsia" w:hAnsiTheme="minorEastAsia" w:eastAsiaTheme="minorEastAsia"/>
        </w:rPr>
        <w:t>对于一般软土路段，采用原位垂直上下拌合固化方式</w:t>
      </w:r>
      <w:r>
        <w:rPr>
          <w:rFonts w:hint="eastAsia" w:asciiTheme="minorEastAsia" w:hAnsiTheme="minorEastAsia" w:eastAsiaTheme="minorEastAsia"/>
        </w:rPr>
        <w:t>；</w:t>
      </w:r>
      <w:r>
        <w:rPr>
          <w:rFonts w:asciiTheme="minorEastAsia" w:hAnsiTheme="minorEastAsia" w:eastAsiaTheme="minorEastAsia"/>
        </w:rPr>
        <w:t>而对于表层存在硬壳层的土体，应采用翻松后再固化方式</w:t>
      </w:r>
      <w:r>
        <w:rPr>
          <w:rFonts w:hint="eastAsia" w:asciiTheme="minorEastAsia" w:hAnsiTheme="minorEastAsia" w:eastAsiaTheme="minorEastAsia"/>
        </w:rPr>
        <w:t>；</w:t>
      </w:r>
    </w:p>
    <w:p>
      <w:pPr>
        <w:ind w:firstLine="482"/>
        <w:jc w:val="left"/>
        <w:textAlignment w:val="center"/>
        <w:rPr>
          <w:rFonts w:asciiTheme="minorEastAsia" w:hAnsiTheme="minorEastAsia" w:eastAsiaTheme="minorEastAsia"/>
        </w:rPr>
      </w:pPr>
      <w:r>
        <w:rPr>
          <w:rFonts w:hint="eastAsia" w:asciiTheme="minorEastAsia" w:hAnsiTheme="minorEastAsia" w:eastAsiaTheme="minorEastAsia"/>
          <w:b/>
        </w:rPr>
        <w:t>6</w:t>
      </w:r>
      <w:r>
        <w:rPr>
          <w:rFonts w:hint="eastAsia" w:asciiTheme="minorEastAsia" w:hAnsiTheme="minorEastAsia" w:eastAsiaTheme="minorEastAsia"/>
        </w:rPr>
        <w:t>搅拌设备直插式对原位土进行搅拌，相邻区块之间应有不小于5cm的搭接宽度，避免漏搅；</w:t>
      </w:r>
    </w:p>
    <w:p>
      <w:pPr>
        <w:numPr>
          <w:ilvl w:val="255"/>
          <w:numId w:val="0"/>
        </w:numPr>
        <w:jc w:val="left"/>
        <w:textAlignment w:val="cente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：宜采用自动供料系统，自动打印出每次浆液输出用量，以指导施工过程实际喷撒浆液量，满足施工过程固化剂的参量以及均匀喷撒搅拌。固化剂的喷料速率通过后台自动控料系统控制在100</w:t>
      </w:r>
      <w:bookmarkStart w:id="864" w:name="OLE_LINK12"/>
      <w:bookmarkStart w:id="865" w:name="OLE_LINK11"/>
      <w:r>
        <w:rPr>
          <w:iCs/>
        </w:rPr>
        <w:t>~</w:t>
      </w:r>
      <w:bookmarkEnd w:id="864"/>
      <w:bookmarkEnd w:id="865"/>
      <w:r>
        <w:rPr>
          <w:rFonts w:hint="eastAsia" w:asciiTheme="minorEastAsia" w:hAnsiTheme="minorEastAsia" w:eastAsiaTheme="minorEastAsia"/>
        </w:rPr>
        <w:t>250Kg/min，每个小区块搅拌时间控制在3</w:t>
      </w:r>
      <w:r>
        <w:rPr>
          <w:iCs/>
        </w:rPr>
        <w:t>~</w:t>
      </w:r>
      <w:r>
        <w:rPr>
          <w:rFonts w:asciiTheme="minorEastAsia" w:hAnsiTheme="minorEastAsia" w:eastAsiaTheme="minorEastAsia"/>
        </w:rPr>
        <w:t>4</w:t>
      </w:r>
      <w:r>
        <w:rPr>
          <w:rFonts w:hint="eastAsia" w:asciiTheme="minorEastAsia" w:hAnsiTheme="minorEastAsia" w:eastAsiaTheme="minorEastAsia"/>
        </w:rPr>
        <w:t>min。</w:t>
      </w:r>
    </w:p>
    <w:p>
      <w:pPr>
        <w:ind w:firstLine="482"/>
        <w:jc w:val="left"/>
        <w:textAlignment w:val="center"/>
        <w:rPr>
          <w:rFonts w:asciiTheme="minorEastAsia" w:hAnsiTheme="minorEastAsia" w:eastAsiaTheme="minorEastAsia"/>
        </w:rPr>
      </w:pPr>
      <w:r>
        <w:rPr>
          <w:rFonts w:hint="eastAsia" w:asciiTheme="minorEastAsia" w:hAnsiTheme="minorEastAsia" w:eastAsiaTheme="minorEastAsia"/>
          <w:b/>
        </w:rPr>
        <w:t>7</w:t>
      </w:r>
      <w:r>
        <w:rPr>
          <w:rFonts w:hint="eastAsia" w:asciiTheme="minorEastAsia" w:hAnsiTheme="minorEastAsia" w:eastAsiaTheme="minorEastAsia"/>
        </w:rPr>
        <w:t>在搅拌机械臂上标注刻度线，搅拌头下降深度宜超出设计深度</w:t>
      </w:r>
      <w:r>
        <w:rPr>
          <w:rFonts w:asciiTheme="minorEastAsia" w:hAnsiTheme="minorEastAsia" w:eastAsiaTheme="minorEastAsia"/>
        </w:rPr>
        <w:t>20cm</w:t>
      </w:r>
      <w:r>
        <w:rPr>
          <w:rFonts w:hint="eastAsia" w:asciiTheme="minorEastAsia" w:hAnsiTheme="minorEastAsia" w:eastAsiaTheme="minorEastAsia"/>
        </w:rPr>
        <w:t>；</w:t>
      </w:r>
    </w:p>
    <w:p>
      <w:pPr>
        <w:ind w:firstLine="482"/>
        <w:jc w:val="left"/>
        <w:textAlignment w:val="center"/>
        <w:rPr>
          <w:rFonts w:asciiTheme="minorEastAsia" w:hAnsiTheme="minorEastAsia" w:eastAsiaTheme="minorEastAsia"/>
        </w:rPr>
      </w:pPr>
      <w:r>
        <w:rPr>
          <w:rFonts w:hint="eastAsia" w:asciiTheme="minorEastAsia" w:hAnsiTheme="minorEastAsia" w:eastAsiaTheme="minorEastAsia"/>
          <w:b/>
        </w:rPr>
        <w:t>8</w:t>
      </w:r>
      <w:r>
        <w:rPr>
          <w:rFonts w:hint="eastAsia" w:asciiTheme="minorEastAsia" w:hAnsiTheme="minorEastAsia" w:eastAsiaTheme="minorEastAsia"/>
        </w:rPr>
        <w:t>在设计固化层底部</w:t>
      </w:r>
      <w:r>
        <w:rPr>
          <w:rFonts w:asciiTheme="minorEastAsia" w:hAnsiTheme="minorEastAsia" w:eastAsiaTheme="minorEastAsia"/>
        </w:rPr>
        <w:t>0.5m范围内，搅拌头升降速度应适当放缓，停留时间控制在10s左右</w:t>
      </w:r>
      <w:r>
        <w:rPr>
          <w:rFonts w:hint="eastAsia" w:asciiTheme="minorEastAsia" w:hAnsiTheme="minorEastAsia" w:eastAsiaTheme="minorEastAsia"/>
        </w:rPr>
        <w:t>；</w:t>
      </w:r>
    </w:p>
    <w:p>
      <w:pPr>
        <w:ind w:firstLine="482"/>
        <w:jc w:val="left"/>
        <w:textAlignment w:val="center"/>
        <w:rPr>
          <w:rFonts w:asciiTheme="minorEastAsia" w:hAnsiTheme="minorEastAsia" w:eastAsiaTheme="minorEastAsia"/>
        </w:rPr>
      </w:pPr>
      <w:r>
        <w:rPr>
          <w:rFonts w:hint="eastAsia" w:asciiTheme="minorEastAsia" w:hAnsiTheme="minorEastAsia" w:eastAsiaTheme="minorEastAsia"/>
          <w:b/>
        </w:rPr>
        <w:t>9</w:t>
      </w:r>
      <w:r>
        <w:rPr>
          <w:rFonts w:hint="eastAsia" w:asciiTheme="minorEastAsia" w:hAnsiTheme="minorEastAsia" w:eastAsiaTheme="minorEastAsia"/>
        </w:rPr>
        <w:t>固化搅拌完毕，浅层固化土初凝后，强度满足施工机具作业要求后，及时进行碾压整平；</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：如果固化土层深厚，宜隔半天或一天进行碾压整平，保证养护效果。碾压的目的：提高固化土强度，为后续施工提供良好的作业面。碾压前应确保固化土已初凝，基础强度满足施工机械作业（不陷机）。</w:t>
      </w:r>
    </w:p>
    <w:p>
      <w:pPr>
        <w:ind w:firstLine="482"/>
        <w:rPr>
          <w:rFonts w:asciiTheme="minorEastAsia" w:hAnsiTheme="minorEastAsia" w:eastAsiaTheme="minorEastAsia"/>
        </w:rPr>
      </w:pPr>
      <w:r>
        <w:rPr>
          <w:rFonts w:hint="eastAsia" w:asciiTheme="minorEastAsia" w:hAnsiTheme="minorEastAsia" w:eastAsiaTheme="minorEastAsia"/>
          <w:b/>
        </w:rPr>
        <w:t>10</w:t>
      </w:r>
      <w:r>
        <w:rPr>
          <w:rFonts w:hint="eastAsia" w:asciiTheme="minorEastAsia" w:hAnsiTheme="minorEastAsia" w:eastAsiaTheme="minorEastAsia"/>
        </w:rPr>
        <w:t>施工结束后设置排水沟，铺塑料薄膜进行固化后养护，养护时间不宜少于</w:t>
      </w:r>
      <w:r>
        <w:rPr>
          <w:rFonts w:asciiTheme="minorEastAsia" w:hAnsiTheme="minorEastAsia" w:eastAsiaTheme="minorEastAsia"/>
        </w:rPr>
        <w:t>7</w:t>
      </w:r>
      <w:r>
        <w:rPr>
          <w:rFonts w:hint="eastAsia" w:asciiTheme="minorEastAsia" w:hAnsiTheme="minorEastAsia" w:eastAsiaTheme="minorEastAsia"/>
        </w:rPr>
        <w:t>d。</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：浅层地基加固施工完成后，应及时采取养护措施；养护时间可根据现场温度适当调整，必要时应采取保温措施。</w:t>
      </w:r>
    </w:p>
    <w:p>
      <w:pPr>
        <w:pStyle w:val="5"/>
        <w:rPr>
          <w:rFonts w:asciiTheme="minorEastAsia" w:hAnsiTheme="minorEastAsia" w:eastAsiaTheme="minorEastAsia"/>
          <w:szCs w:val="24"/>
        </w:rPr>
      </w:pPr>
      <w:r>
        <w:rPr>
          <w:rFonts w:hint="eastAsia" w:asciiTheme="minorEastAsia" w:hAnsiTheme="minorEastAsia" w:eastAsiaTheme="minorEastAsia"/>
          <w:szCs w:val="24"/>
        </w:rPr>
        <w:t>异位固化应符合下列规定:</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1</w:t>
      </w:r>
      <w:r>
        <w:rPr>
          <w:rFonts w:hint="eastAsia" w:asciiTheme="minorEastAsia" w:hAnsiTheme="minorEastAsia" w:eastAsiaTheme="minorEastAsia"/>
        </w:rPr>
        <w:t>异位固化主要工艺流程：施工准备→固化土制备→固化土运输→固化土浇筑（铺筑）→养护；</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2</w:t>
      </w:r>
      <w:r>
        <w:rPr>
          <w:rFonts w:hint="eastAsia" w:asciiTheme="minorEastAsia" w:hAnsiTheme="minorEastAsia" w:eastAsiaTheme="minorEastAsia"/>
        </w:rPr>
        <w:t>施工准备：主要包括测量放样、场地清理及支模（分区）准备等；</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 xml:space="preserve">3 </w:t>
      </w:r>
      <w:r>
        <w:rPr>
          <w:rFonts w:hint="eastAsia" w:asciiTheme="minorEastAsia" w:hAnsiTheme="minorEastAsia" w:eastAsiaTheme="minorEastAsia"/>
        </w:rPr>
        <w:t>异位固化采用液态固化时，模板应具有足够的强度、稳定性和抗变形能力；</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4</w:t>
      </w:r>
      <w:r>
        <w:rPr>
          <w:rFonts w:hint="eastAsia" w:asciiTheme="minorEastAsia" w:hAnsiTheme="minorEastAsia" w:eastAsiaTheme="minorEastAsia"/>
        </w:rPr>
        <w:t>异位固化宜根据场地条件设置场站集中拌和；</w:t>
      </w:r>
    </w:p>
    <w:p>
      <w:pPr>
        <w:ind w:firstLine="482"/>
        <w:textAlignment w:val="center"/>
        <w:rPr>
          <w:rFonts w:asciiTheme="minorEastAsia" w:hAnsiTheme="minorEastAsia" w:eastAsiaTheme="minorEastAsia"/>
        </w:rPr>
      </w:pPr>
      <w:r>
        <w:rPr>
          <w:rFonts w:asciiTheme="minorEastAsia" w:hAnsiTheme="minorEastAsia" w:eastAsiaTheme="minorEastAsia"/>
          <w:b/>
        </w:rPr>
        <w:t>5</w:t>
      </w:r>
      <w:r>
        <w:rPr>
          <w:rFonts w:hint="eastAsia" w:asciiTheme="minorEastAsia" w:hAnsiTheme="minorEastAsia" w:eastAsiaTheme="minorEastAsia"/>
        </w:rPr>
        <w:t>固化土制备主要包括原料土预分选、固化剂浆液制备、固化土拌和等设备，其性能应能满足连续作业要求。拌和设备应配置相应的物料称量装置，并采用强制搅拌方式。每盘固化土拌合的最短时间不宜少于</w:t>
      </w:r>
      <w:r>
        <w:rPr>
          <w:rFonts w:asciiTheme="minorEastAsia" w:hAnsiTheme="minorEastAsia" w:eastAsiaTheme="minorEastAsia"/>
        </w:rPr>
        <w:t>2min</w:t>
      </w:r>
      <w:r>
        <w:rPr>
          <w:rFonts w:hint="eastAsia" w:asciiTheme="minorEastAsia" w:hAnsiTheme="minorEastAsia" w:eastAsiaTheme="minorEastAsia"/>
        </w:rPr>
        <w:t>；</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固化土制备主要包括液态固化土和粉态固化土的制备。液态固化土的拌合宜分两步完成，先将水和固化剂等混合拌成浆液，然后将浆液和基土拌合。需要采用外加剂时，外加剂宜一并拌入固化剂浆液中。液态固化土固化剂浆液的水灰比应根据固化剂掺量、原料土含水率，以及拌合后固化土流动度设计值进行配制，再通过专用设备将固化剂浆液和原料土进行拌和，以满足拌合料的均匀性、和易性要求。同时施工时现场应留置同条件养护立方体试块；粉态固化土的拌合时应根据原料土的含水率来调整制备时用水量；可根据设计含水率一次搅拌到位，</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6</w:t>
      </w:r>
      <w:r>
        <w:rPr>
          <w:rFonts w:hint="eastAsia" w:asciiTheme="minorEastAsia" w:hAnsiTheme="minorEastAsia" w:eastAsiaTheme="minorEastAsia"/>
        </w:rPr>
        <w:t>混合物搅拌前，应对基土进行破碎及初步筛分，以控制进入搅拌机的基土尺寸，最大尺寸不宜大于</w:t>
      </w:r>
      <w:r>
        <w:rPr>
          <w:rFonts w:asciiTheme="minorEastAsia" w:hAnsiTheme="minorEastAsia" w:eastAsiaTheme="minorEastAsia"/>
        </w:rPr>
        <w:t>15mm</w:t>
      </w:r>
      <w:r>
        <w:rPr>
          <w:rFonts w:hint="eastAsia" w:asciiTheme="minorEastAsia" w:hAnsiTheme="minorEastAsia" w:eastAsiaTheme="minorEastAsia"/>
        </w:rPr>
        <w:t>；</w:t>
      </w:r>
    </w:p>
    <w:p>
      <w:pPr>
        <w:ind w:firstLine="482"/>
        <w:textAlignment w:val="center"/>
        <w:rPr>
          <w:rFonts w:asciiTheme="minorEastAsia" w:hAnsiTheme="minorEastAsia" w:eastAsiaTheme="minorEastAsia"/>
        </w:rPr>
      </w:pPr>
      <w:r>
        <w:rPr>
          <w:rFonts w:asciiTheme="minorEastAsia" w:hAnsiTheme="minorEastAsia" w:eastAsiaTheme="minorEastAsia"/>
          <w:b/>
        </w:rPr>
        <w:t xml:space="preserve">7 </w:t>
      </w:r>
      <w:r>
        <w:rPr>
          <w:rFonts w:hint="eastAsia" w:asciiTheme="minorEastAsia" w:hAnsiTheme="minorEastAsia" w:eastAsiaTheme="minorEastAsia"/>
        </w:rPr>
        <w:t>固化土浇筑（铺筑）应避免高温时段，施工前应对基底进行洒水湿润；冬季浇筑（铺筑）固化土时，施工温度不应低于</w:t>
      </w:r>
      <w:r>
        <w:rPr>
          <w:rFonts w:asciiTheme="minorEastAsia" w:hAnsiTheme="minorEastAsia" w:eastAsiaTheme="minorEastAsia"/>
        </w:rPr>
        <w:t>5℃,并做好保温措施</w:t>
      </w:r>
      <w:r>
        <w:rPr>
          <w:rFonts w:hint="eastAsia" w:asciiTheme="minorEastAsia" w:hAnsiTheme="minorEastAsia" w:eastAsiaTheme="minorEastAsia"/>
        </w:rPr>
        <w:t>；</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：浇筑（铺筑）前应清除施工表面垃圾、树根等杂物，当有积水时应分析原因，并清除积水；</w:t>
      </w:r>
    </w:p>
    <w:p>
      <w:pPr>
        <w:ind w:firstLine="482"/>
        <w:rPr>
          <w:rFonts w:asciiTheme="minorEastAsia" w:hAnsiTheme="minorEastAsia" w:eastAsiaTheme="minorEastAsia"/>
        </w:rPr>
      </w:pPr>
      <w:r>
        <w:rPr>
          <w:rFonts w:asciiTheme="minorEastAsia" w:hAnsiTheme="minorEastAsia" w:eastAsiaTheme="minorEastAsia"/>
          <w:b/>
        </w:rPr>
        <w:t xml:space="preserve">8 </w:t>
      </w:r>
      <w:r>
        <w:rPr>
          <w:rFonts w:hint="eastAsia" w:asciiTheme="minorEastAsia" w:hAnsiTheme="minorEastAsia" w:eastAsiaTheme="minorEastAsia"/>
        </w:rPr>
        <w:t>固化土的养护宜采用浇水或覆盖保湿；采用塑料薄膜覆盖养护时，固化土表面应覆盖严实，并保持膜内有凝结水。养护时间不宜少于</w:t>
      </w:r>
      <w:r>
        <w:rPr>
          <w:rFonts w:asciiTheme="minorEastAsia" w:hAnsiTheme="minorEastAsia" w:eastAsiaTheme="minorEastAsia"/>
        </w:rPr>
        <w:t>14</w:t>
      </w:r>
      <w:r>
        <w:rPr>
          <w:rFonts w:hint="eastAsia" w:asciiTheme="minorEastAsia" w:hAnsiTheme="minorEastAsia" w:eastAsiaTheme="minorEastAsia"/>
        </w:rPr>
        <w:t>d</w:t>
      </w:r>
      <w:r>
        <w:rPr>
          <w:rFonts w:asciiTheme="minorEastAsia" w:hAnsiTheme="minorEastAsia" w:eastAsiaTheme="minorEastAsia"/>
        </w:rPr>
        <w:t>，具体养护时间根据胶凝材料、外加剂和环境湿度等确定</w:t>
      </w:r>
      <w:r>
        <w:rPr>
          <w:rFonts w:hint="eastAsia" w:asciiTheme="minorEastAsia" w:hAnsiTheme="minorEastAsia" w:eastAsiaTheme="minorEastAsia"/>
        </w:rPr>
        <w:t>；</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9</w:t>
      </w:r>
      <w:r>
        <w:rPr>
          <w:rFonts w:asciiTheme="minorEastAsia" w:hAnsiTheme="minorEastAsia" w:eastAsiaTheme="minorEastAsia"/>
        </w:rPr>
        <w:t xml:space="preserve"> 液态固化土还需满足以下</w:t>
      </w:r>
      <w:r>
        <w:rPr>
          <w:rFonts w:hint="eastAsia" w:asciiTheme="minorEastAsia" w:hAnsiTheme="minorEastAsia" w:eastAsiaTheme="minorEastAsia"/>
        </w:rPr>
        <w:t>规定</w:t>
      </w:r>
      <w:r>
        <w:rPr>
          <w:rFonts w:asciiTheme="minorEastAsia" w:hAnsiTheme="minorEastAsia" w:eastAsiaTheme="minorEastAsia"/>
        </w:rPr>
        <w:t>：</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1</w:t>
      </w:r>
      <w:r>
        <w:rPr>
          <w:rFonts w:hint="eastAsia" w:asciiTheme="minorEastAsia" w:hAnsiTheme="minorEastAsia" w:eastAsiaTheme="minorEastAsia"/>
          <w:b/>
        </w:rPr>
        <w:t>）</w:t>
      </w:r>
      <w:r>
        <w:rPr>
          <w:rFonts w:hint="eastAsia" w:asciiTheme="minorEastAsia" w:hAnsiTheme="minorEastAsia" w:eastAsiaTheme="minorEastAsia"/>
        </w:rPr>
        <w:t>固化土宜使用搅拌运输车运输；</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2）</w:t>
      </w:r>
      <w:r>
        <w:rPr>
          <w:rFonts w:hint="eastAsia" w:asciiTheme="minorEastAsia" w:hAnsiTheme="minorEastAsia" w:eastAsiaTheme="minorEastAsia"/>
        </w:rPr>
        <w:t>固化土宜使用搅拌运输车直卸浇筑，或使用混凝土泵车泵送浇筑，混合物自流平或人工配合整平收面；</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：固化土搅拌至填筑完成的时间不宜超过</w:t>
      </w:r>
      <w:r>
        <w:rPr>
          <w:rFonts w:asciiTheme="minorEastAsia" w:hAnsiTheme="minorEastAsia" w:eastAsiaTheme="minorEastAsia"/>
        </w:rPr>
        <w:t>6h</w:t>
      </w:r>
      <w:r>
        <w:rPr>
          <w:rFonts w:hint="eastAsia" w:asciiTheme="minorEastAsia" w:hAnsiTheme="minorEastAsia" w:eastAsiaTheme="minorEastAsia"/>
        </w:rPr>
        <w:t>。</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3）</w:t>
      </w:r>
      <w:r>
        <w:rPr>
          <w:rFonts w:hint="eastAsia" w:asciiTheme="minorEastAsia" w:hAnsiTheme="minorEastAsia" w:eastAsiaTheme="minorEastAsia"/>
        </w:rPr>
        <w:t>固化土应分层浇筑，每层浇筑的厚度应通过核算，不宜大于</w:t>
      </w:r>
      <w:r>
        <w:rPr>
          <w:rFonts w:asciiTheme="minorEastAsia" w:hAnsiTheme="minorEastAsia" w:eastAsiaTheme="minorEastAsia"/>
        </w:rPr>
        <w:t>1.5m。</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：当基槽浇筑底标高不一致时，应按先深后浅的顺序施工；大面积地基垫层浇筑施工时，应分段对称进行，相接处应做成阶梯状，上下层的错缝距离不应小于</w:t>
      </w:r>
      <w:r>
        <w:rPr>
          <w:rFonts w:asciiTheme="minorEastAsia" w:hAnsiTheme="minorEastAsia" w:eastAsiaTheme="minorEastAsia"/>
        </w:rPr>
        <w:t>1m</w:t>
      </w:r>
      <w:r>
        <w:rPr>
          <w:rFonts w:hint="eastAsia" w:asciiTheme="minorEastAsia" w:hAnsiTheme="minorEastAsia" w:eastAsiaTheme="minorEastAsia"/>
        </w:rPr>
        <w:t>；泵送施工时，出料不得直接冲击支护结构。</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10</w:t>
      </w:r>
      <w:r>
        <w:rPr>
          <w:rFonts w:asciiTheme="minorEastAsia" w:hAnsiTheme="minorEastAsia" w:eastAsiaTheme="minorEastAsia"/>
        </w:rPr>
        <w:t xml:space="preserve"> </w:t>
      </w:r>
      <w:r>
        <w:rPr>
          <w:rFonts w:hint="eastAsia" w:asciiTheme="minorEastAsia" w:hAnsiTheme="minorEastAsia" w:eastAsiaTheme="minorEastAsia"/>
        </w:rPr>
        <w:t>粉态固化土还需满足以下规定：</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1）</w:t>
      </w:r>
      <w:r>
        <w:rPr>
          <w:rFonts w:hint="eastAsia" w:asciiTheme="minorEastAsia" w:hAnsiTheme="minorEastAsia" w:eastAsiaTheme="minorEastAsia"/>
        </w:rPr>
        <w:t>固化土宜使用自卸车运输，车辆应采用篷布将箱体覆盖严密（或其他措施）；</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2）</w:t>
      </w:r>
      <w:r>
        <w:rPr>
          <w:rFonts w:hint="eastAsia" w:asciiTheme="minorEastAsia" w:hAnsiTheme="minorEastAsia" w:eastAsiaTheme="minorEastAsia"/>
        </w:rPr>
        <w:t>固化土宜使用自卸车直卸法浇筑，使用挖掘机整平，压路机压实；</w:t>
      </w:r>
    </w:p>
    <w:p>
      <w:pPr>
        <w:ind w:firstLine="0" w:firstLineChars="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条文说明</w:t>
      </w:r>
      <w:r>
        <w:rPr>
          <w:rFonts w:asciiTheme="minorEastAsia" w:hAnsiTheme="minorEastAsia" w:eastAsiaTheme="minorEastAsia"/>
        </w:rPr>
        <w:t>】</w:t>
      </w:r>
      <w:r>
        <w:rPr>
          <w:rFonts w:hint="eastAsia" w:asciiTheme="minorEastAsia" w:hAnsiTheme="minorEastAsia" w:eastAsiaTheme="minorEastAsia"/>
        </w:rPr>
        <w:t>：固化土搅拌至填筑完成的时间不宜超过</w:t>
      </w:r>
      <w:r>
        <w:rPr>
          <w:rFonts w:asciiTheme="minorEastAsia" w:hAnsiTheme="minorEastAsia" w:eastAsiaTheme="minorEastAsia"/>
        </w:rPr>
        <w:t>6h</w:t>
      </w:r>
      <w:r>
        <w:rPr>
          <w:rFonts w:hint="eastAsia" w:asciiTheme="minorEastAsia" w:hAnsiTheme="minorEastAsia" w:eastAsiaTheme="minorEastAsia"/>
        </w:rPr>
        <w:t>。</w:t>
      </w:r>
    </w:p>
    <w:p>
      <w:pPr>
        <w:ind w:firstLine="482"/>
        <w:jc w:val="left"/>
        <w:textAlignment w:val="center"/>
        <w:rPr>
          <w:rFonts w:asciiTheme="minorEastAsia" w:hAnsiTheme="minorEastAsia" w:eastAsiaTheme="minorEastAsia"/>
        </w:rPr>
      </w:pPr>
      <w:r>
        <w:rPr>
          <w:rFonts w:asciiTheme="minorEastAsia" w:hAnsiTheme="minorEastAsia" w:eastAsiaTheme="minorEastAsia"/>
          <w:b/>
        </w:rPr>
        <w:t xml:space="preserve">3） </w:t>
      </w:r>
      <w:r>
        <w:rPr>
          <w:rFonts w:hint="eastAsia" w:asciiTheme="minorEastAsia" w:hAnsiTheme="minorEastAsia" w:eastAsiaTheme="minorEastAsia"/>
        </w:rPr>
        <w:t>粉态固化土应分层填筑压实。松铺厚度应以试验段确定，不宜大于</w:t>
      </w:r>
      <w:r>
        <w:rPr>
          <w:rFonts w:asciiTheme="minorEastAsia" w:hAnsiTheme="minorEastAsia" w:eastAsiaTheme="minorEastAsia"/>
        </w:rPr>
        <w:t>30cm。</w:t>
      </w:r>
    </w:p>
    <w:p>
      <w:pPr>
        <w:ind w:firstLine="0" w:firstLineChars="0"/>
      </w:pPr>
      <w:r>
        <w:rPr>
          <w:rFonts w:asciiTheme="minorEastAsia" w:hAnsiTheme="minorEastAsia" w:eastAsiaTheme="minorEastAsia"/>
        </w:rPr>
        <w:t>【</w:t>
      </w:r>
      <w:r>
        <w:rPr>
          <w:rFonts w:hint="eastAsia" w:asciiTheme="minorEastAsia" w:hAnsiTheme="minorEastAsia" w:eastAsiaTheme="minorEastAsia"/>
          <w:bCs/>
        </w:rPr>
        <w:t>条文说明</w:t>
      </w:r>
      <w:r>
        <w:rPr>
          <w:rFonts w:asciiTheme="minorEastAsia" w:hAnsiTheme="minorEastAsia" w:eastAsiaTheme="minorEastAsia"/>
        </w:rPr>
        <w:t>】</w:t>
      </w:r>
      <w:r>
        <w:rPr>
          <w:rFonts w:hint="eastAsia" w:asciiTheme="minorEastAsia" w:hAnsiTheme="minorEastAsia" w:eastAsiaTheme="minorEastAsia"/>
          <w:bCs/>
        </w:rPr>
        <w:t>：当基槽填筑底标高不一致时，应按先深后浅的顺序施工；大面积地基垫层填筑施工时，应分段对称进行，相接处应做成阶梯状，上下层的错缝距离不应小于</w:t>
      </w:r>
      <w:r>
        <w:rPr>
          <w:rFonts w:asciiTheme="minorEastAsia" w:hAnsiTheme="minorEastAsia" w:eastAsiaTheme="minorEastAsia"/>
          <w:bCs/>
        </w:rPr>
        <w:t>1m</w:t>
      </w:r>
      <w:r>
        <w:rPr>
          <w:rFonts w:hint="eastAsia" w:asciiTheme="minorEastAsia" w:hAnsiTheme="minorEastAsia" w:eastAsiaTheme="minorEastAsia"/>
          <w:bCs/>
        </w:rPr>
        <w:t>。摊铺后应立即进行碾压施工，碾压前可适当的洒水来保证固化土最佳含水率。</w:t>
      </w:r>
      <w:bookmarkEnd w:id="862"/>
    </w:p>
    <w:p>
      <w:pPr>
        <w:pStyle w:val="3"/>
        <w:spacing w:before="326" w:after="326"/>
        <w:ind w:left="660" w:hanging="660"/>
      </w:pPr>
      <w:bookmarkStart w:id="866" w:name="_Toc188281124"/>
      <w:bookmarkEnd w:id="866"/>
      <w:bookmarkStart w:id="867" w:name="_Toc175219195"/>
      <w:bookmarkEnd w:id="867"/>
      <w:bookmarkStart w:id="868" w:name="_Toc167868197"/>
      <w:bookmarkEnd w:id="868"/>
      <w:bookmarkStart w:id="869" w:name="_Toc188281707"/>
      <w:bookmarkEnd w:id="869"/>
      <w:bookmarkStart w:id="870" w:name="_Toc167868086"/>
      <w:bookmarkEnd w:id="870"/>
      <w:bookmarkStart w:id="871" w:name="_Toc194419842"/>
      <w:bookmarkEnd w:id="871"/>
      <w:bookmarkStart w:id="872" w:name="_Toc167868935"/>
      <w:bookmarkEnd w:id="872"/>
      <w:bookmarkStart w:id="873" w:name="_Toc167868085"/>
      <w:bookmarkEnd w:id="873"/>
      <w:bookmarkStart w:id="874" w:name="_Toc175219427"/>
      <w:bookmarkEnd w:id="874"/>
      <w:bookmarkStart w:id="875" w:name="_Toc188281122"/>
      <w:bookmarkEnd w:id="875"/>
      <w:bookmarkStart w:id="876" w:name="_Toc167869144"/>
      <w:bookmarkEnd w:id="876"/>
      <w:bookmarkStart w:id="877" w:name="_Toc188281706"/>
      <w:bookmarkEnd w:id="877"/>
      <w:bookmarkStart w:id="878" w:name="_Toc175219425"/>
      <w:bookmarkEnd w:id="878"/>
      <w:bookmarkStart w:id="879" w:name="_Toc194419843"/>
      <w:bookmarkEnd w:id="879"/>
      <w:bookmarkStart w:id="880" w:name="_Toc167868087"/>
      <w:bookmarkEnd w:id="880"/>
      <w:bookmarkStart w:id="881" w:name="_Toc175219311"/>
      <w:bookmarkEnd w:id="881"/>
      <w:bookmarkStart w:id="882" w:name="_Toc175219424"/>
      <w:bookmarkEnd w:id="882"/>
      <w:bookmarkStart w:id="883" w:name="_Toc188281709"/>
      <w:bookmarkEnd w:id="883"/>
      <w:bookmarkStart w:id="884" w:name="_Toc167869036"/>
      <w:bookmarkEnd w:id="884"/>
      <w:bookmarkStart w:id="885" w:name="_Toc175219309"/>
      <w:bookmarkEnd w:id="885"/>
      <w:bookmarkStart w:id="886" w:name="_Toc167868195"/>
      <w:bookmarkEnd w:id="886"/>
      <w:bookmarkStart w:id="887" w:name="_Toc175219191"/>
      <w:bookmarkEnd w:id="887"/>
      <w:bookmarkStart w:id="888" w:name="_Toc175218906"/>
      <w:bookmarkEnd w:id="888"/>
      <w:bookmarkStart w:id="889" w:name="_Toc167868089"/>
      <w:bookmarkEnd w:id="889"/>
      <w:bookmarkStart w:id="890" w:name="_Toc188281708"/>
      <w:bookmarkEnd w:id="890"/>
      <w:bookmarkStart w:id="891" w:name="_Toc167868937"/>
      <w:bookmarkEnd w:id="891"/>
      <w:bookmarkStart w:id="892" w:name="_Toc167869143"/>
      <w:bookmarkEnd w:id="892"/>
      <w:bookmarkStart w:id="893" w:name="_Toc188281705"/>
      <w:bookmarkEnd w:id="893"/>
      <w:bookmarkStart w:id="894" w:name="_Toc167868194"/>
      <w:bookmarkEnd w:id="894"/>
      <w:bookmarkStart w:id="895" w:name="_Toc194419844"/>
      <w:bookmarkEnd w:id="895"/>
      <w:bookmarkStart w:id="896" w:name="_Toc188281126"/>
      <w:bookmarkEnd w:id="896"/>
      <w:bookmarkStart w:id="897" w:name="_Toc175218905"/>
      <w:bookmarkEnd w:id="897"/>
      <w:bookmarkStart w:id="898" w:name="_Toc167868088"/>
      <w:bookmarkEnd w:id="898"/>
      <w:bookmarkStart w:id="899" w:name="_Toc175219193"/>
      <w:bookmarkEnd w:id="899"/>
      <w:bookmarkStart w:id="900" w:name="_Toc175218903"/>
      <w:bookmarkEnd w:id="900"/>
      <w:bookmarkStart w:id="901" w:name="_Toc175219192"/>
      <w:bookmarkEnd w:id="901"/>
      <w:bookmarkStart w:id="902" w:name="_Toc167869145"/>
      <w:bookmarkEnd w:id="902"/>
      <w:bookmarkStart w:id="903" w:name="_Toc175218904"/>
      <w:bookmarkEnd w:id="903"/>
      <w:bookmarkStart w:id="904" w:name="_Toc167868196"/>
      <w:bookmarkEnd w:id="904"/>
      <w:bookmarkStart w:id="905" w:name="_Toc188281123"/>
      <w:bookmarkEnd w:id="905"/>
      <w:bookmarkStart w:id="906" w:name="_Toc188281125"/>
      <w:bookmarkEnd w:id="906"/>
      <w:bookmarkStart w:id="907" w:name="_Toc167869037"/>
      <w:bookmarkEnd w:id="907"/>
      <w:bookmarkStart w:id="908" w:name="_Toc175219310"/>
      <w:bookmarkEnd w:id="908"/>
      <w:bookmarkStart w:id="909" w:name="_Toc175219194"/>
      <w:bookmarkEnd w:id="909"/>
      <w:bookmarkStart w:id="910" w:name="_Toc167868936"/>
      <w:bookmarkEnd w:id="910"/>
      <w:bookmarkStart w:id="911" w:name="_Toc167869038"/>
      <w:bookmarkEnd w:id="911"/>
      <w:bookmarkStart w:id="912" w:name="_Toc175219426"/>
      <w:bookmarkEnd w:id="912"/>
      <w:bookmarkStart w:id="913" w:name="_Toc167869035"/>
      <w:bookmarkEnd w:id="913"/>
      <w:bookmarkStart w:id="914" w:name="_Toc167868934"/>
      <w:bookmarkEnd w:id="914"/>
      <w:bookmarkStart w:id="915" w:name="_Toc194419846"/>
      <w:bookmarkEnd w:id="915"/>
      <w:bookmarkStart w:id="916" w:name="_Toc194419845"/>
      <w:bookmarkEnd w:id="916"/>
      <w:bookmarkStart w:id="917" w:name="_Toc175219379"/>
      <w:bookmarkEnd w:id="917"/>
      <w:bookmarkStart w:id="918" w:name="_Toc175218858"/>
      <w:bookmarkEnd w:id="918"/>
      <w:bookmarkStart w:id="919" w:name="_Toc175219264"/>
      <w:bookmarkEnd w:id="919"/>
      <w:bookmarkStart w:id="920" w:name="_Toc175219172"/>
      <w:bookmarkEnd w:id="920"/>
      <w:bookmarkStart w:id="921" w:name="_Toc167869124"/>
      <w:bookmarkEnd w:id="921"/>
      <w:bookmarkStart w:id="922" w:name="_Toc175219289"/>
      <w:bookmarkEnd w:id="922"/>
      <w:bookmarkStart w:id="923" w:name="_Toc167868913"/>
      <w:bookmarkEnd w:id="923"/>
      <w:bookmarkStart w:id="924" w:name="_Toc167869123"/>
      <w:bookmarkEnd w:id="924"/>
      <w:bookmarkStart w:id="925" w:name="_Toc194419823"/>
      <w:bookmarkEnd w:id="925"/>
      <w:bookmarkStart w:id="926" w:name="_Toc167868174"/>
      <w:bookmarkEnd w:id="926"/>
      <w:bookmarkStart w:id="927" w:name="_Toc167868176"/>
      <w:bookmarkEnd w:id="927"/>
      <w:bookmarkStart w:id="928" w:name="_Toc188281103"/>
      <w:bookmarkEnd w:id="928"/>
      <w:bookmarkStart w:id="929" w:name="_Toc175219405"/>
      <w:bookmarkEnd w:id="929"/>
      <w:bookmarkStart w:id="930" w:name="_Toc167868914"/>
      <w:bookmarkEnd w:id="930"/>
      <w:bookmarkStart w:id="931" w:name="_Toc175219174"/>
      <w:bookmarkEnd w:id="931"/>
      <w:bookmarkStart w:id="932" w:name="_Toc175219291"/>
      <w:bookmarkEnd w:id="932"/>
      <w:bookmarkStart w:id="933" w:name="_Toc188281686"/>
      <w:bookmarkEnd w:id="933"/>
      <w:bookmarkStart w:id="934" w:name="_Toc175218884"/>
      <w:bookmarkEnd w:id="934"/>
      <w:bookmarkStart w:id="935" w:name="_Toc167868067"/>
      <w:bookmarkEnd w:id="935"/>
      <w:bookmarkStart w:id="936" w:name="_Toc167869125"/>
      <w:bookmarkEnd w:id="936"/>
      <w:bookmarkStart w:id="937" w:name="_Toc167868066"/>
      <w:bookmarkEnd w:id="937"/>
      <w:bookmarkStart w:id="938" w:name="_Toc167869015"/>
      <w:bookmarkEnd w:id="938"/>
      <w:bookmarkStart w:id="939" w:name="_Toc167868175"/>
      <w:bookmarkEnd w:id="939"/>
      <w:bookmarkStart w:id="940" w:name="_Toc175219173"/>
      <w:bookmarkEnd w:id="940"/>
      <w:bookmarkStart w:id="941" w:name="_Toc175219404"/>
      <w:bookmarkEnd w:id="941"/>
      <w:bookmarkStart w:id="942" w:name="_Toc167868916"/>
      <w:bookmarkEnd w:id="942"/>
      <w:bookmarkStart w:id="943" w:name="_Toc167869017"/>
      <w:bookmarkEnd w:id="943"/>
      <w:bookmarkStart w:id="944" w:name="_Toc188281104"/>
      <w:bookmarkEnd w:id="944"/>
      <w:bookmarkStart w:id="945" w:name="_Toc175219406"/>
      <w:bookmarkEnd w:id="945"/>
      <w:bookmarkStart w:id="946" w:name="_Toc175218883"/>
      <w:bookmarkEnd w:id="946"/>
      <w:bookmarkStart w:id="947" w:name="_Toc167869016"/>
      <w:bookmarkEnd w:id="947"/>
      <w:bookmarkStart w:id="948" w:name="_Toc175219290"/>
      <w:bookmarkEnd w:id="948"/>
      <w:bookmarkStart w:id="949" w:name="_Toc167868915"/>
      <w:bookmarkEnd w:id="949"/>
      <w:bookmarkStart w:id="950" w:name="_Toc175218862"/>
      <w:bookmarkEnd w:id="950"/>
      <w:bookmarkStart w:id="951" w:name="_Toc167868156"/>
      <w:bookmarkEnd w:id="951"/>
      <w:bookmarkStart w:id="952" w:name="_Toc175219153"/>
      <w:bookmarkEnd w:id="952"/>
      <w:bookmarkStart w:id="953" w:name="_Toc175219270"/>
      <w:bookmarkEnd w:id="953"/>
      <w:bookmarkStart w:id="954" w:name="_Toc167868896"/>
      <w:bookmarkEnd w:id="954"/>
      <w:bookmarkStart w:id="955" w:name="_Toc188281667"/>
      <w:bookmarkEnd w:id="955"/>
      <w:bookmarkStart w:id="956" w:name="_Toc188281083"/>
      <w:bookmarkEnd w:id="956"/>
      <w:bookmarkStart w:id="957" w:name="_Toc175219384"/>
      <w:bookmarkEnd w:id="957"/>
      <w:bookmarkStart w:id="958" w:name="_Toc188281084"/>
      <w:bookmarkEnd w:id="958"/>
      <w:bookmarkStart w:id="959" w:name="_Toc167868997"/>
      <w:bookmarkEnd w:id="959"/>
      <w:bookmarkStart w:id="960" w:name="_Toc194419804"/>
      <w:bookmarkEnd w:id="960"/>
      <w:bookmarkStart w:id="961" w:name="_Toc175218864"/>
      <w:bookmarkEnd w:id="961"/>
      <w:bookmarkStart w:id="962" w:name="_Toc188281082"/>
      <w:bookmarkEnd w:id="962"/>
      <w:bookmarkStart w:id="963" w:name="_Toc167868895"/>
      <w:bookmarkEnd w:id="963"/>
      <w:bookmarkStart w:id="964" w:name="_Toc167868046"/>
      <w:bookmarkEnd w:id="964"/>
      <w:bookmarkStart w:id="965" w:name="_Toc175219385"/>
      <w:bookmarkEnd w:id="965"/>
      <w:bookmarkStart w:id="966" w:name="_Toc194419803"/>
      <w:bookmarkEnd w:id="966"/>
      <w:bookmarkStart w:id="967" w:name="_Toc167868155"/>
      <w:bookmarkEnd w:id="967"/>
      <w:bookmarkStart w:id="968" w:name="_Toc167868047"/>
      <w:bookmarkEnd w:id="968"/>
      <w:bookmarkStart w:id="969" w:name="_Toc188281666"/>
      <w:bookmarkEnd w:id="969"/>
      <w:bookmarkStart w:id="970" w:name="_Toc175219269"/>
      <w:bookmarkEnd w:id="970"/>
      <w:bookmarkStart w:id="971" w:name="_Toc175219152"/>
      <w:bookmarkEnd w:id="971"/>
      <w:bookmarkStart w:id="972" w:name="_Toc167869104"/>
      <w:bookmarkEnd w:id="972"/>
      <w:bookmarkStart w:id="973" w:name="_Toc167868996"/>
      <w:bookmarkEnd w:id="973"/>
      <w:bookmarkStart w:id="974" w:name="_Toc175219278"/>
      <w:bookmarkEnd w:id="974"/>
      <w:bookmarkStart w:id="975" w:name="_Toc167868938"/>
      <w:bookmarkEnd w:id="975"/>
      <w:bookmarkStart w:id="976" w:name="_Toc167868198"/>
      <w:bookmarkEnd w:id="976"/>
      <w:bookmarkStart w:id="977" w:name="_Toc194419847"/>
      <w:bookmarkEnd w:id="977"/>
      <w:bookmarkStart w:id="978" w:name="_Toc175219313"/>
      <w:bookmarkEnd w:id="978"/>
      <w:bookmarkStart w:id="979" w:name="_Toc167869146"/>
      <w:bookmarkEnd w:id="979"/>
      <w:bookmarkStart w:id="980" w:name="_Toc175219312"/>
      <w:bookmarkEnd w:id="980"/>
      <w:bookmarkStart w:id="981" w:name="_Toc175219196"/>
      <w:bookmarkEnd w:id="981"/>
      <w:bookmarkStart w:id="982" w:name="_Toc167869039"/>
      <w:bookmarkEnd w:id="982"/>
      <w:bookmarkStart w:id="983" w:name="_Toc175218907"/>
      <w:bookmarkEnd w:id="983"/>
      <w:bookmarkStart w:id="984" w:name="_Toc167869147"/>
      <w:bookmarkEnd w:id="984"/>
      <w:bookmarkStart w:id="985" w:name="_Toc188281710"/>
      <w:bookmarkEnd w:id="985"/>
      <w:bookmarkStart w:id="986" w:name="_Toc175219428"/>
      <w:bookmarkEnd w:id="986"/>
      <w:bookmarkStart w:id="987" w:name="_Toc188281127"/>
      <w:bookmarkEnd w:id="987"/>
      <w:bookmarkStart w:id="988" w:name="_Toc188281121"/>
      <w:bookmarkEnd w:id="988"/>
      <w:bookmarkStart w:id="989" w:name="_Toc167869032"/>
      <w:bookmarkEnd w:id="989"/>
      <w:bookmarkStart w:id="990" w:name="_Toc167868932"/>
      <w:bookmarkEnd w:id="990"/>
      <w:bookmarkStart w:id="991" w:name="_Toc175219306"/>
      <w:bookmarkEnd w:id="991"/>
      <w:bookmarkStart w:id="992" w:name="_Toc167868192"/>
      <w:bookmarkEnd w:id="992"/>
      <w:bookmarkStart w:id="993" w:name="_Toc188281704"/>
      <w:bookmarkEnd w:id="993"/>
      <w:bookmarkStart w:id="994" w:name="_Toc194419840"/>
      <w:bookmarkEnd w:id="994"/>
      <w:bookmarkStart w:id="995" w:name="_Toc194419841"/>
      <w:bookmarkEnd w:id="995"/>
      <w:bookmarkStart w:id="996" w:name="_Toc167869141"/>
      <w:bookmarkEnd w:id="996"/>
      <w:bookmarkStart w:id="997" w:name="_Toc167868083"/>
      <w:bookmarkEnd w:id="997"/>
      <w:bookmarkStart w:id="998" w:name="_Toc175219190"/>
      <w:bookmarkEnd w:id="998"/>
      <w:bookmarkStart w:id="999" w:name="_Toc167868191"/>
      <w:bookmarkEnd w:id="999"/>
      <w:bookmarkStart w:id="1000" w:name="_Toc167868084"/>
      <w:bookmarkEnd w:id="1000"/>
      <w:bookmarkStart w:id="1001" w:name="_Toc175218902"/>
      <w:bookmarkEnd w:id="1001"/>
      <w:bookmarkStart w:id="1002" w:name="_Toc175219308"/>
      <w:bookmarkEnd w:id="1002"/>
      <w:bookmarkStart w:id="1003" w:name="_Toc167869142"/>
      <w:bookmarkEnd w:id="1003"/>
      <w:bookmarkStart w:id="1004" w:name="_Toc167868193"/>
      <w:bookmarkEnd w:id="1004"/>
      <w:bookmarkStart w:id="1005" w:name="_Toc175219423"/>
      <w:bookmarkEnd w:id="1005"/>
      <w:bookmarkStart w:id="1006" w:name="_Toc167869033"/>
      <w:bookmarkEnd w:id="1006"/>
      <w:bookmarkStart w:id="1007" w:name="_Toc188281703"/>
      <w:bookmarkEnd w:id="1007"/>
      <w:bookmarkStart w:id="1008" w:name="_Toc175219422"/>
      <w:bookmarkEnd w:id="1008"/>
      <w:bookmarkStart w:id="1009" w:name="_Toc167868933"/>
      <w:bookmarkEnd w:id="1009"/>
      <w:bookmarkStart w:id="1010" w:name="_Toc175218901"/>
      <w:bookmarkEnd w:id="1010"/>
      <w:bookmarkStart w:id="1011" w:name="_Toc175219307"/>
      <w:bookmarkEnd w:id="1011"/>
      <w:bookmarkStart w:id="1012" w:name="_Toc175218900"/>
      <w:bookmarkEnd w:id="1012"/>
      <w:bookmarkStart w:id="1013" w:name="_Toc167869034"/>
      <w:bookmarkEnd w:id="1013"/>
      <w:bookmarkStart w:id="1014" w:name="_Toc167868082"/>
      <w:bookmarkEnd w:id="1014"/>
      <w:bookmarkStart w:id="1015" w:name="_Toc175219386"/>
      <w:bookmarkEnd w:id="1015"/>
      <w:bookmarkStart w:id="1016" w:name="_Toc167868048"/>
      <w:bookmarkEnd w:id="1016"/>
      <w:bookmarkStart w:id="1017" w:name="_Toc167868898"/>
      <w:bookmarkEnd w:id="1017"/>
      <w:bookmarkStart w:id="1018" w:name="_Toc194419805"/>
      <w:bookmarkEnd w:id="1018"/>
      <w:bookmarkStart w:id="1019" w:name="_Toc175219388"/>
      <w:bookmarkEnd w:id="1019"/>
      <w:bookmarkStart w:id="1020" w:name="_Toc167869107"/>
      <w:bookmarkEnd w:id="1020"/>
      <w:bookmarkStart w:id="1021" w:name="_Toc188281670"/>
      <w:bookmarkEnd w:id="1021"/>
      <w:bookmarkStart w:id="1022" w:name="_Toc188281085"/>
      <w:bookmarkEnd w:id="1022"/>
      <w:bookmarkStart w:id="1023" w:name="_Toc167869106"/>
      <w:bookmarkEnd w:id="1023"/>
      <w:bookmarkStart w:id="1024" w:name="_Toc167869105"/>
      <w:bookmarkEnd w:id="1024"/>
      <w:bookmarkStart w:id="1025" w:name="_Toc188281086"/>
      <w:bookmarkEnd w:id="1025"/>
      <w:bookmarkStart w:id="1026" w:name="_Toc175218868"/>
      <w:bookmarkEnd w:id="1026"/>
      <w:bookmarkStart w:id="1027" w:name="_Toc175218865"/>
      <w:bookmarkEnd w:id="1027"/>
      <w:bookmarkStart w:id="1028" w:name="_Toc175219154"/>
      <w:bookmarkEnd w:id="1028"/>
      <w:bookmarkStart w:id="1029" w:name="_Toc167868900"/>
      <w:bookmarkEnd w:id="1029"/>
      <w:bookmarkStart w:id="1030" w:name="_Toc167868897"/>
      <w:bookmarkEnd w:id="1030"/>
      <w:bookmarkStart w:id="1031" w:name="_Toc167868159"/>
      <w:bookmarkEnd w:id="1031"/>
      <w:bookmarkStart w:id="1032" w:name="_Toc188281668"/>
      <w:bookmarkEnd w:id="1032"/>
      <w:bookmarkStart w:id="1033" w:name="_Toc167868049"/>
      <w:bookmarkEnd w:id="1033"/>
      <w:bookmarkStart w:id="1034" w:name="_Toc167868050"/>
      <w:bookmarkEnd w:id="1034"/>
      <w:bookmarkStart w:id="1035" w:name="_Toc167868157"/>
      <w:bookmarkEnd w:id="1035"/>
      <w:bookmarkStart w:id="1036" w:name="_Toc167868899"/>
      <w:bookmarkEnd w:id="1036"/>
      <w:bookmarkStart w:id="1037" w:name="_Toc167868999"/>
      <w:bookmarkEnd w:id="1037"/>
      <w:bookmarkStart w:id="1038" w:name="_Toc175219272"/>
      <w:bookmarkEnd w:id="1038"/>
      <w:bookmarkStart w:id="1039" w:name="_Toc175219271"/>
      <w:bookmarkEnd w:id="1039"/>
      <w:bookmarkStart w:id="1040" w:name="_Toc175218866"/>
      <w:bookmarkEnd w:id="1040"/>
      <w:bookmarkStart w:id="1041" w:name="_Toc175219156"/>
      <w:bookmarkEnd w:id="1041"/>
      <w:bookmarkStart w:id="1042" w:name="_Toc167869000"/>
      <w:bookmarkEnd w:id="1042"/>
      <w:bookmarkStart w:id="1043" w:name="_Toc188281669"/>
      <w:bookmarkEnd w:id="1043"/>
      <w:bookmarkStart w:id="1044" w:name="_Toc175219387"/>
      <w:bookmarkEnd w:id="1044"/>
      <w:bookmarkStart w:id="1045" w:name="_Toc175219157"/>
      <w:bookmarkEnd w:id="1045"/>
      <w:bookmarkStart w:id="1046" w:name="_Toc167868998"/>
      <w:bookmarkEnd w:id="1046"/>
      <w:bookmarkStart w:id="1047" w:name="_Toc167868158"/>
      <w:bookmarkEnd w:id="1047"/>
      <w:bookmarkStart w:id="1048" w:name="_Toc167868160"/>
      <w:bookmarkEnd w:id="1048"/>
      <w:bookmarkStart w:id="1049" w:name="_Toc188281088"/>
      <w:bookmarkEnd w:id="1049"/>
      <w:bookmarkStart w:id="1050" w:name="_Toc194419807"/>
      <w:bookmarkEnd w:id="1050"/>
      <w:bookmarkStart w:id="1051" w:name="_Toc167869108"/>
      <w:bookmarkEnd w:id="1051"/>
      <w:bookmarkStart w:id="1052" w:name="_Toc175219155"/>
      <w:bookmarkEnd w:id="1052"/>
      <w:bookmarkStart w:id="1053" w:name="_Toc175219274"/>
      <w:bookmarkEnd w:id="1053"/>
      <w:bookmarkStart w:id="1054" w:name="_Toc188281087"/>
      <w:bookmarkEnd w:id="1054"/>
      <w:bookmarkStart w:id="1055" w:name="_Toc175219273"/>
      <w:bookmarkEnd w:id="1055"/>
      <w:bookmarkStart w:id="1056" w:name="_Toc175219389"/>
      <w:bookmarkEnd w:id="1056"/>
      <w:bookmarkStart w:id="1057" w:name="_Toc194419806"/>
      <w:bookmarkEnd w:id="1057"/>
      <w:bookmarkStart w:id="1058" w:name="_Toc175218867"/>
      <w:bookmarkEnd w:id="1058"/>
      <w:bookmarkStart w:id="1059" w:name="_Toc167868051"/>
      <w:bookmarkEnd w:id="1059"/>
      <w:bookmarkStart w:id="1060" w:name="_Toc175219301"/>
      <w:bookmarkEnd w:id="1060"/>
      <w:bookmarkStart w:id="1061" w:name="_Toc167869137"/>
      <w:bookmarkEnd w:id="1061"/>
      <w:bookmarkStart w:id="1062" w:name="_Toc188281701"/>
      <w:bookmarkEnd w:id="1062"/>
      <w:bookmarkStart w:id="1063" w:name="_Toc167869027"/>
      <w:bookmarkEnd w:id="1063"/>
      <w:bookmarkStart w:id="1064" w:name="_Toc175218899"/>
      <w:bookmarkEnd w:id="1064"/>
      <w:bookmarkStart w:id="1065" w:name="_Toc167868190"/>
      <w:bookmarkEnd w:id="1065"/>
      <w:bookmarkStart w:id="1066" w:name="_Toc167869138"/>
      <w:bookmarkEnd w:id="1066"/>
      <w:bookmarkStart w:id="1067" w:name="_Toc175219421"/>
      <w:bookmarkEnd w:id="1067"/>
      <w:bookmarkStart w:id="1068" w:name="_Toc167868077"/>
      <w:bookmarkEnd w:id="1068"/>
      <w:bookmarkStart w:id="1069" w:name="_Toc167869029"/>
      <w:bookmarkEnd w:id="1069"/>
      <w:bookmarkStart w:id="1070" w:name="_Toc194419839"/>
      <w:bookmarkEnd w:id="1070"/>
      <w:bookmarkStart w:id="1071" w:name="_Toc167869136"/>
      <w:bookmarkEnd w:id="1071"/>
      <w:bookmarkStart w:id="1072" w:name="_Toc194419835"/>
      <w:bookmarkEnd w:id="1072"/>
      <w:bookmarkStart w:id="1073" w:name="_Toc167868185"/>
      <w:bookmarkEnd w:id="1073"/>
      <w:bookmarkStart w:id="1074" w:name="_Toc167869139"/>
      <w:bookmarkEnd w:id="1074"/>
      <w:bookmarkStart w:id="1075" w:name="_Toc167869031"/>
      <w:bookmarkEnd w:id="1075"/>
      <w:bookmarkStart w:id="1076" w:name="_Toc175218896"/>
      <w:bookmarkEnd w:id="1076"/>
      <w:bookmarkStart w:id="1077" w:name="_Toc175219304"/>
      <w:bookmarkEnd w:id="1077"/>
      <w:bookmarkStart w:id="1078" w:name="_Toc175219303"/>
      <w:bookmarkEnd w:id="1078"/>
      <w:bookmarkStart w:id="1079" w:name="_Toc188281120"/>
      <w:bookmarkEnd w:id="1079"/>
      <w:bookmarkStart w:id="1080" w:name="_Toc167868080"/>
      <w:bookmarkEnd w:id="1080"/>
      <w:bookmarkStart w:id="1081" w:name="_Toc175219187"/>
      <w:bookmarkEnd w:id="1081"/>
      <w:bookmarkStart w:id="1082" w:name="_Toc175219185"/>
      <w:bookmarkEnd w:id="1082"/>
      <w:bookmarkStart w:id="1083" w:name="_Toc175219189"/>
      <w:bookmarkEnd w:id="1083"/>
      <w:bookmarkStart w:id="1084" w:name="_Toc194419838"/>
      <w:bookmarkEnd w:id="1084"/>
      <w:bookmarkStart w:id="1085" w:name="_Toc188281119"/>
      <w:bookmarkEnd w:id="1085"/>
      <w:bookmarkStart w:id="1086" w:name="_Toc167868187"/>
      <w:bookmarkEnd w:id="1086"/>
      <w:bookmarkStart w:id="1087" w:name="_Toc167868931"/>
      <w:bookmarkEnd w:id="1087"/>
      <w:bookmarkStart w:id="1088" w:name="_Toc167868927"/>
      <w:bookmarkEnd w:id="1088"/>
      <w:bookmarkStart w:id="1089" w:name="_Toc188281702"/>
      <w:bookmarkEnd w:id="1089"/>
      <w:bookmarkStart w:id="1090" w:name="_Toc188281117"/>
      <w:bookmarkEnd w:id="1090"/>
      <w:bookmarkStart w:id="1091" w:name="_Toc167869028"/>
      <w:bookmarkEnd w:id="1091"/>
      <w:bookmarkStart w:id="1092" w:name="_Toc188281699"/>
      <w:bookmarkEnd w:id="1092"/>
      <w:bookmarkStart w:id="1093" w:name="_Toc175219302"/>
      <w:bookmarkEnd w:id="1093"/>
      <w:bookmarkStart w:id="1094" w:name="_Toc167868929"/>
      <w:bookmarkEnd w:id="1094"/>
      <w:bookmarkStart w:id="1095" w:name="_Toc188281116"/>
      <w:bookmarkEnd w:id="1095"/>
      <w:bookmarkStart w:id="1096" w:name="_Toc188281115"/>
      <w:bookmarkEnd w:id="1096"/>
      <w:bookmarkStart w:id="1097" w:name="_Toc167868186"/>
      <w:bookmarkEnd w:id="1097"/>
      <w:bookmarkStart w:id="1098" w:name="_Toc167869030"/>
      <w:bookmarkEnd w:id="1098"/>
      <w:bookmarkStart w:id="1099" w:name="_Toc188281697"/>
      <w:bookmarkEnd w:id="1099"/>
      <w:bookmarkStart w:id="1100" w:name="_Toc194419836"/>
      <w:bookmarkEnd w:id="1100"/>
      <w:bookmarkStart w:id="1101" w:name="_Toc175219419"/>
      <w:bookmarkEnd w:id="1101"/>
      <w:bookmarkStart w:id="1102" w:name="_Toc175218895"/>
      <w:bookmarkEnd w:id="1102"/>
      <w:bookmarkStart w:id="1103" w:name="_Toc175219305"/>
      <w:bookmarkEnd w:id="1103"/>
      <w:bookmarkStart w:id="1104" w:name="_Toc194419837"/>
      <w:bookmarkEnd w:id="1104"/>
      <w:bookmarkStart w:id="1105" w:name="_Toc188281700"/>
      <w:bookmarkEnd w:id="1105"/>
      <w:bookmarkStart w:id="1106" w:name="_Toc167868928"/>
      <w:bookmarkEnd w:id="1106"/>
      <w:bookmarkStart w:id="1107" w:name="_Toc167868078"/>
      <w:bookmarkEnd w:id="1107"/>
      <w:bookmarkStart w:id="1108" w:name="_Toc175219417"/>
      <w:bookmarkEnd w:id="1108"/>
      <w:bookmarkStart w:id="1109" w:name="_Toc188281118"/>
      <w:bookmarkEnd w:id="1109"/>
      <w:bookmarkStart w:id="1110" w:name="_Toc175218897"/>
      <w:bookmarkEnd w:id="1110"/>
      <w:bookmarkStart w:id="1111" w:name="_Toc167868930"/>
      <w:bookmarkEnd w:id="1111"/>
      <w:bookmarkStart w:id="1112" w:name="_Toc175219186"/>
      <w:bookmarkEnd w:id="1112"/>
      <w:bookmarkStart w:id="1113" w:name="_Toc167868081"/>
      <w:bookmarkEnd w:id="1113"/>
      <w:bookmarkStart w:id="1114" w:name="_Toc167868189"/>
      <w:bookmarkEnd w:id="1114"/>
      <w:bookmarkStart w:id="1115" w:name="_Toc167868926"/>
      <w:bookmarkEnd w:id="1115"/>
      <w:bookmarkStart w:id="1116" w:name="_Toc167869140"/>
      <w:bookmarkEnd w:id="1116"/>
      <w:bookmarkStart w:id="1117" w:name="_Toc175219188"/>
      <w:bookmarkEnd w:id="1117"/>
      <w:bookmarkStart w:id="1118" w:name="_Toc175218898"/>
      <w:bookmarkEnd w:id="1118"/>
      <w:bookmarkStart w:id="1119" w:name="_Toc167868079"/>
      <w:bookmarkEnd w:id="1119"/>
      <w:bookmarkStart w:id="1120" w:name="_Toc175219418"/>
      <w:bookmarkEnd w:id="1120"/>
      <w:bookmarkStart w:id="1121" w:name="_Toc167868188"/>
      <w:bookmarkEnd w:id="1121"/>
      <w:bookmarkStart w:id="1122" w:name="_Toc175219420"/>
      <w:bookmarkEnd w:id="1122"/>
      <w:bookmarkStart w:id="1123" w:name="_Toc194419834"/>
      <w:bookmarkEnd w:id="1123"/>
      <w:bookmarkStart w:id="1124" w:name="_Toc188281114"/>
      <w:bookmarkEnd w:id="1124"/>
      <w:bookmarkStart w:id="1125" w:name="_Toc188281698"/>
      <w:bookmarkEnd w:id="1125"/>
      <w:bookmarkStart w:id="1126" w:name="_Toc167869026"/>
      <w:bookmarkEnd w:id="1126"/>
      <w:bookmarkStart w:id="1127" w:name="_Toc175219300"/>
      <w:bookmarkEnd w:id="1127"/>
      <w:bookmarkStart w:id="1128" w:name="_Toc194419832"/>
      <w:bookmarkEnd w:id="1128"/>
      <w:bookmarkStart w:id="1129" w:name="_Toc167869025"/>
      <w:bookmarkEnd w:id="1129"/>
      <w:bookmarkStart w:id="1130" w:name="_Toc188281113"/>
      <w:bookmarkEnd w:id="1130"/>
      <w:bookmarkStart w:id="1131" w:name="_Toc188281695"/>
      <w:bookmarkEnd w:id="1131"/>
      <w:bookmarkStart w:id="1132" w:name="_Toc194419833"/>
      <w:bookmarkEnd w:id="1132"/>
      <w:bookmarkStart w:id="1133" w:name="_Toc167868925"/>
      <w:bookmarkEnd w:id="1133"/>
      <w:bookmarkStart w:id="1134" w:name="_Toc175219184"/>
      <w:bookmarkEnd w:id="1134"/>
      <w:bookmarkStart w:id="1135" w:name="_Toc175219415"/>
      <w:bookmarkEnd w:id="1135"/>
      <w:bookmarkStart w:id="1136" w:name="_Toc167869135"/>
      <w:bookmarkEnd w:id="1136"/>
      <w:bookmarkStart w:id="1137" w:name="_Toc175218894"/>
      <w:bookmarkEnd w:id="1137"/>
      <w:bookmarkStart w:id="1138" w:name="_Toc175219416"/>
      <w:bookmarkEnd w:id="1138"/>
      <w:bookmarkStart w:id="1139" w:name="_Toc188281696"/>
      <w:bookmarkEnd w:id="1139"/>
      <w:bookmarkStart w:id="1140" w:name="_Toc167868076"/>
      <w:bookmarkEnd w:id="1140"/>
      <w:bookmarkStart w:id="1141" w:name="_Toc175219183"/>
      <w:bookmarkEnd w:id="1141"/>
      <w:bookmarkStart w:id="1142" w:name="_Toc167869134"/>
      <w:bookmarkEnd w:id="1142"/>
      <w:bookmarkStart w:id="1143" w:name="_Toc167868075"/>
      <w:bookmarkEnd w:id="1143"/>
      <w:bookmarkStart w:id="1144" w:name="_Toc167868183"/>
      <w:bookmarkEnd w:id="1144"/>
      <w:bookmarkStart w:id="1145" w:name="_Toc175219299"/>
      <w:bookmarkEnd w:id="1145"/>
      <w:bookmarkStart w:id="1146" w:name="_Toc188281694"/>
      <w:bookmarkEnd w:id="1146"/>
      <w:bookmarkStart w:id="1147" w:name="_Toc167868073"/>
      <w:bookmarkEnd w:id="1147"/>
      <w:bookmarkStart w:id="1148" w:name="_Toc167868924"/>
      <w:bookmarkEnd w:id="1148"/>
      <w:bookmarkStart w:id="1149" w:name="_Toc167869131"/>
      <w:bookmarkEnd w:id="1149"/>
      <w:bookmarkStart w:id="1150" w:name="_Toc167869024"/>
      <w:bookmarkEnd w:id="1150"/>
      <w:bookmarkStart w:id="1151" w:name="_Toc175219413"/>
      <w:bookmarkEnd w:id="1151"/>
      <w:bookmarkStart w:id="1152" w:name="_Toc167868074"/>
      <w:bookmarkEnd w:id="1152"/>
      <w:bookmarkStart w:id="1153" w:name="_Toc175219414"/>
      <w:bookmarkEnd w:id="1153"/>
      <w:bookmarkStart w:id="1154" w:name="_Toc175219298"/>
      <w:bookmarkEnd w:id="1154"/>
      <w:bookmarkStart w:id="1155" w:name="_Toc167869022"/>
      <w:bookmarkEnd w:id="1155"/>
      <w:bookmarkStart w:id="1156" w:name="_Toc194419831"/>
      <w:bookmarkEnd w:id="1156"/>
      <w:bookmarkStart w:id="1157" w:name="_Toc167868922"/>
      <w:bookmarkEnd w:id="1157"/>
      <w:bookmarkStart w:id="1158" w:name="_Toc175219412"/>
      <w:bookmarkEnd w:id="1158"/>
      <w:bookmarkStart w:id="1159" w:name="_Toc188281111"/>
      <w:bookmarkEnd w:id="1159"/>
      <w:bookmarkStart w:id="1160" w:name="_Toc188281112"/>
      <w:bookmarkEnd w:id="1160"/>
      <w:bookmarkStart w:id="1161" w:name="_Toc167868921"/>
      <w:bookmarkEnd w:id="1161"/>
      <w:bookmarkStart w:id="1162" w:name="_Toc167868184"/>
      <w:bookmarkEnd w:id="1162"/>
      <w:bookmarkStart w:id="1163" w:name="_Toc175218891"/>
      <w:bookmarkEnd w:id="1163"/>
      <w:bookmarkStart w:id="1164" w:name="_Toc175219181"/>
      <w:bookmarkEnd w:id="1164"/>
      <w:bookmarkStart w:id="1165" w:name="_Toc175218893"/>
      <w:bookmarkEnd w:id="1165"/>
      <w:bookmarkStart w:id="1166" w:name="_Toc175219180"/>
      <w:bookmarkEnd w:id="1166"/>
      <w:bookmarkStart w:id="1167" w:name="_Toc167869023"/>
      <w:bookmarkEnd w:id="1167"/>
      <w:bookmarkStart w:id="1168" w:name="_Toc167869133"/>
      <w:bookmarkEnd w:id="1168"/>
      <w:bookmarkStart w:id="1169" w:name="_Toc175219182"/>
      <w:bookmarkEnd w:id="1169"/>
      <w:bookmarkStart w:id="1170" w:name="_Toc167868181"/>
      <w:bookmarkEnd w:id="1170"/>
      <w:bookmarkStart w:id="1171" w:name="_Toc167868923"/>
      <w:bookmarkEnd w:id="1171"/>
      <w:bookmarkStart w:id="1172" w:name="_Toc175218892"/>
      <w:bookmarkEnd w:id="1172"/>
      <w:bookmarkStart w:id="1173" w:name="_Toc175219297"/>
      <w:bookmarkEnd w:id="1173"/>
      <w:bookmarkStart w:id="1174" w:name="_Toc167869132"/>
      <w:bookmarkEnd w:id="1174"/>
      <w:bookmarkStart w:id="1175" w:name="_Toc175218877"/>
      <w:bookmarkEnd w:id="1175"/>
      <w:bookmarkStart w:id="1176" w:name="_Toc167868058"/>
      <w:bookmarkEnd w:id="1176"/>
      <w:bookmarkStart w:id="1177" w:name="_Toc167868908"/>
      <w:bookmarkEnd w:id="1177"/>
      <w:bookmarkStart w:id="1178" w:name="_Toc167869008"/>
      <w:bookmarkEnd w:id="1178"/>
      <w:bookmarkStart w:id="1179" w:name="_Toc167868167"/>
      <w:bookmarkEnd w:id="1179"/>
      <w:bookmarkStart w:id="1180" w:name="_Toc175218878"/>
      <w:bookmarkEnd w:id="1180"/>
      <w:bookmarkStart w:id="1181" w:name="_Toc167869117"/>
      <w:bookmarkEnd w:id="1181"/>
      <w:bookmarkStart w:id="1182" w:name="_Toc167869009"/>
      <w:bookmarkEnd w:id="1182"/>
      <w:bookmarkStart w:id="1183" w:name="_Toc175219166"/>
      <w:bookmarkEnd w:id="1183"/>
      <w:bookmarkStart w:id="1184" w:name="_Toc175219282"/>
      <w:bookmarkEnd w:id="1184"/>
      <w:bookmarkStart w:id="1185" w:name="_Toc175219284"/>
      <w:bookmarkEnd w:id="1185"/>
      <w:bookmarkStart w:id="1186" w:name="_Toc167868907"/>
      <w:bookmarkEnd w:id="1186"/>
      <w:bookmarkStart w:id="1187" w:name="_Toc175218876"/>
      <w:bookmarkEnd w:id="1187"/>
      <w:bookmarkStart w:id="1188" w:name="_Toc188281679"/>
      <w:bookmarkEnd w:id="1188"/>
      <w:bookmarkStart w:id="1189" w:name="_Toc175219165"/>
      <w:bookmarkEnd w:id="1189"/>
      <w:bookmarkStart w:id="1190" w:name="_Toc167868059"/>
      <w:bookmarkEnd w:id="1190"/>
      <w:bookmarkStart w:id="1191" w:name="_Toc175219167"/>
      <w:bookmarkEnd w:id="1191"/>
      <w:bookmarkStart w:id="1192" w:name="_Toc175219397"/>
      <w:bookmarkEnd w:id="1192"/>
      <w:bookmarkStart w:id="1193" w:name="_Toc167869118"/>
      <w:bookmarkEnd w:id="1193"/>
      <w:bookmarkStart w:id="1194" w:name="_Toc167869115"/>
      <w:bookmarkEnd w:id="1194"/>
      <w:bookmarkStart w:id="1195" w:name="_Toc167869116"/>
      <w:bookmarkEnd w:id="1195"/>
      <w:bookmarkStart w:id="1196" w:name="_Toc175219398"/>
      <w:bookmarkEnd w:id="1196"/>
      <w:bookmarkStart w:id="1197" w:name="_Toc167868168"/>
      <w:bookmarkEnd w:id="1197"/>
      <w:bookmarkStart w:id="1198" w:name="_Toc188281096"/>
      <w:bookmarkEnd w:id="1198"/>
      <w:bookmarkStart w:id="1199" w:name="_Toc175219283"/>
      <w:bookmarkEnd w:id="1199"/>
      <w:bookmarkStart w:id="1200" w:name="_Toc194419816"/>
      <w:bookmarkEnd w:id="1200"/>
      <w:bookmarkStart w:id="1201" w:name="_Toc188281672"/>
      <w:bookmarkEnd w:id="1201"/>
      <w:bookmarkStart w:id="1202" w:name="_Toc167869110"/>
      <w:bookmarkEnd w:id="1202"/>
      <w:bookmarkStart w:id="1203" w:name="_Toc175219391"/>
      <w:bookmarkEnd w:id="1203"/>
      <w:bookmarkStart w:id="1204" w:name="_Toc167869001"/>
      <w:bookmarkEnd w:id="1204"/>
      <w:bookmarkStart w:id="1205" w:name="_Toc167868902"/>
      <w:bookmarkEnd w:id="1205"/>
      <w:bookmarkStart w:id="1206" w:name="_Toc194419810"/>
      <w:bookmarkEnd w:id="1206"/>
      <w:bookmarkStart w:id="1207" w:name="_Toc175218871"/>
      <w:bookmarkEnd w:id="1207"/>
      <w:bookmarkStart w:id="1208" w:name="_Toc175219275"/>
      <w:bookmarkEnd w:id="1208"/>
      <w:bookmarkStart w:id="1209" w:name="_Toc188281673"/>
      <w:bookmarkEnd w:id="1209"/>
      <w:bookmarkStart w:id="1210" w:name="_Toc175219276"/>
      <w:bookmarkEnd w:id="1210"/>
      <w:bookmarkStart w:id="1211" w:name="_Toc175219158"/>
      <w:bookmarkEnd w:id="1211"/>
      <w:bookmarkStart w:id="1212" w:name="_Toc194419809"/>
      <w:bookmarkEnd w:id="1212"/>
      <w:bookmarkStart w:id="1213" w:name="_Toc188281671"/>
      <w:bookmarkEnd w:id="1213"/>
      <w:bookmarkStart w:id="1214" w:name="_Toc175219159"/>
      <w:bookmarkEnd w:id="1214"/>
      <w:bookmarkStart w:id="1215" w:name="_Toc167869111"/>
      <w:bookmarkEnd w:id="1215"/>
      <w:bookmarkStart w:id="1216" w:name="_Toc175219393"/>
      <w:bookmarkEnd w:id="1216"/>
      <w:bookmarkStart w:id="1217" w:name="_Toc175219390"/>
      <w:bookmarkEnd w:id="1217"/>
      <w:bookmarkStart w:id="1218" w:name="_Toc175218870"/>
      <w:bookmarkEnd w:id="1218"/>
      <w:bookmarkStart w:id="1219" w:name="_Toc167869003"/>
      <w:bookmarkEnd w:id="1219"/>
      <w:bookmarkStart w:id="1220" w:name="_Toc167868053"/>
      <w:bookmarkEnd w:id="1220"/>
      <w:bookmarkStart w:id="1221" w:name="_Toc167868054"/>
      <w:bookmarkEnd w:id="1221"/>
      <w:bookmarkStart w:id="1222" w:name="_Toc167869109"/>
      <w:bookmarkEnd w:id="1222"/>
      <w:bookmarkStart w:id="1223" w:name="_Toc167869002"/>
      <w:bookmarkEnd w:id="1223"/>
      <w:bookmarkStart w:id="1224" w:name="_Toc188281089"/>
      <w:bookmarkEnd w:id="1224"/>
      <w:bookmarkStart w:id="1225" w:name="_Toc188281090"/>
      <w:bookmarkEnd w:id="1225"/>
      <w:bookmarkStart w:id="1226" w:name="_Toc175218869"/>
      <w:bookmarkEnd w:id="1226"/>
      <w:bookmarkStart w:id="1227" w:name="_Toc194419808"/>
      <w:bookmarkEnd w:id="1227"/>
      <w:bookmarkStart w:id="1228" w:name="_Toc167868052"/>
      <w:bookmarkEnd w:id="1228"/>
      <w:bookmarkStart w:id="1229" w:name="_Toc167868161"/>
      <w:bookmarkEnd w:id="1229"/>
      <w:bookmarkStart w:id="1230" w:name="_Toc167868162"/>
      <w:bookmarkEnd w:id="1230"/>
      <w:bookmarkStart w:id="1231" w:name="_Toc167868901"/>
      <w:bookmarkEnd w:id="1231"/>
      <w:bookmarkStart w:id="1232" w:name="_Toc175218872"/>
      <w:bookmarkEnd w:id="1232"/>
      <w:bookmarkStart w:id="1233" w:name="_Toc188281677"/>
      <w:bookmarkEnd w:id="1233"/>
      <w:bookmarkStart w:id="1234" w:name="_Toc175219160"/>
      <w:bookmarkEnd w:id="1234"/>
      <w:bookmarkStart w:id="1235" w:name="_Toc175218874"/>
      <w:bookmarkEnd w:id="1235"/>
      <w:bookmarkStart w:id="1236" w:name="_Toc194419811"/>
      <w:bookmarkEnd w:id="1236"/>
      <w:bookmarkStart w:id="1237" w:name="_Toc167868165"/>
      <w:bookmarkEnd w:id="1237"/>
      <w:bookmarkStart w:id="1238" w:name="_Toc194419815"/>
      <w:bookmarkEnd w:id="1238"/>
      <w:bookmarkStart w:id="1239" w:name="_Toc175219280"/>
      <w:bookmarkEnd w:id="1239"/>
      <w:bookmarkStart w:id="1240" w:name="_Toc167868056"/>
      <w:bookmarkEnd w:id="1240"/>
      <w:bookmarkStart w:id="1241" w:name="_Toc175219279"/>
      <w:bookmarkEnd w:id="1241"/>
      <w:bookmarkStart w:id="1242" w:name="_Toc167868166"/>
      <w:bookmarkEnd w:id="1242"/>
      <w:bookmarkStart w:id="1243" w:name="_Toc167869007"/>
      <w:bookmarkEnd w:id="1243"/>
      <w:bookmarkStart w:id="1244" w:name="_Toc167868055"/>
      <w:bookmarkEnd w:id="1244"/>
      <w:bookmarkStart w:id="1245" w:name="_Toc167869006"/>
      <w:bookmarkEnd w:id="1245"/>
      <w:bookmarkStart w:id="1246" w:name="_Toc175219161"/>
      <w:bookmarkEnd w:id="1246"/>
      <w:bookmarkStart w:id="1247" w:name="_Toc167869113"/>
      <w:bookmarkEnd w:id="1247"/>
      <w:bookmarkStart w:id="1248" w:name="_Toc175218875"/>
      <w:bookmarkEnd w:id="1248"/>
      <w:bookmarkStart w:id="1249" w:name="_Toc167869005"/>
      <w:bookmarkEnd w:id="1249"/>
      <w:bookmarkStart w:id="1250" w:name="_Toc188281093"/>
      <w:bookmarkEnd w:id="1250"/>
      <w:bookmarkStart w:id="1251" w:name="_Toc167868905"/>
      <w:bookmarkEnd w:id="1251"/>
      <w:bookmarkStart w:id="1252" w:name="_Toc188281092"/>
      <w:bookmarkEnd w:id="1252"/>
      <w:bookmarkStart w:id="1253" w:name="_Toc188281674"/>
      <w:bookmarkEnd w:id="1253"/>
      <w:bookmarkStart w:id="1254" w:name="_Toc188281678"/>
      <w:bookmarkEnd w:id="1254"/>
      <w:bookmarkStart w:id="1255" w:name="_Toc167868904"/>
      <w:bookmarkEnd w:id="1255"/>
      <w:bookmarkStart w:id="1256" w:name="_Toc167868906"/>
      <w:bookmarkEnd w:id="1256"/>
      <w:bookmarkStart w:id="1257" w:name="_Toc175218873"/>
      <w:bookmarkEnd w:id="1257"/>
      <w:bookmarkStart w:id="1258" w:name="_Toc194419812"/>
      <w:bookmarkEnd w:id="1258"/>
      <w:bookmarkStart w:id="1259" w:name="_Toc175219164"/>
      <w:bookmarkEnd w:id="1259"/>
      <w:bookmarkStart w:id="1260" w:name="_Toc167868164"/>
      <w:bookmarkEnd w:id="1260"/>
      <w:bookmarkStart w:id="1261" w:name="_Toc167869112"/>
      <w:bookmarkEnd w:id="1261"/>
      <w:bookmarkStart w:id="1262" w:name="_Toc167869114"/>
      <w:bookmarkEnd w:id="1262"/>
      <w:bookmarkStart w:id="1263" w:name="_Toc175219394"/>
      <w:bookmarkEnd w:id="1263"/>
      <w:bookmarkStart w:id="1264" w:name="_Toc188281094"/>
      <w:bookmarkEnd w:id="1264"/>
      <w:bookmarkStart w:id="1265" w:name="_Toc167868163"/>
      <w:bookmarkEnd w:id="1265"/>
      <w:bookmarkStart w:id="1266" w:name="_Toc188281091"/>
      <w:bookmarkEnd w:id="1266"/>
      <w:bookmarkStart w:id="1267" w:name="_Toc175219395"/>
      <w:bookmarkEnd w:id="1267"/>
      <w:bookmarkStart w:id="1268" w:name="_Toc167868057"/>
      <w:bookmarkEnd w:id="1268"/>
      <w:bookmarkStart w:id="1269" w:name="_Toc175219163"/>
      <w:bookmarkEnd w:id="1269"/>
      <w:bookmarkStart w:id="1270" w:name="_Toc175219277"/>
      <w:bookmarkEnd w:id="1270"/>
      <w:bookmarkStart w:id="1271" w:name="_Toc188281095"/>
      <w:bookmarkEnd w:id="1271"/>
      <w:bookmarkStart w:id="1272" w:name="_Toc194419813"/>
      <w:bookmarkEnd w:id="1272"/>
      <w:bookmarkStart w:id="1273" w:name="_Toc188281675"/>
      <w:bookmarkEnd w:id="1273"/>
      <w:bookmarkStart w:id="1274" w:name="_Toc175219162"/>
      <w:bookmarkEnd w:id="1274"/>
      <w:bookmarkStart w:id="1275" w:name="_Toc167869004"/>
      <w:bookmarkEnd w:id="1275"/>
      <w:bookmarkStart w:id="1276" w:name="_Toc167868903"/>
      <w:bookmarkEnd w:id="1276"/>
      <w:bookmarkStart w:id="1277" w:name="_Toc175219281"/>
      <w:bookmarkEnd w:id="1277"/>
      <w:bookmarkStart w:id="1278" w:name="_Toc175219392"/>
      <w:bookmarkEnd w:id="1278"/>
      <w:bookmarkStart w:id="1279" w:name="_Toc175219396"/>
      <w:bookmarkEnd w:id="1279"/>
      <w:bookmarkStart w:id="1280" w:name="_Toc194419814"/>
      <w:bookmarkEnd w:id="1280"/>
      <w:bookmarkStart w:id="1281" w:name="_Toc188281676"/>
      <w:bookmarkEnd w:id="1281"/>
      <w:bookmarkStart w:id="1282" w:name="_Toc167868172"/>
      <w:bookmarkEnd w:id="1282"/>
      <w:bookmarkStart w:id="1283" w:name="_Toc188281099"/>
      <w:bookmarkEnd w:id="1283"/>
      <w:bookmarkStart w:id="1284" w:name="_Toc188281101"/>
      <w:bookmarkEnd w:id="1284"/>
      <w:bookmarkStart w:id="1285" w:name="_Toc188281682"/>
      <w:bookmarkEnd w:id="1285"/>
      <w:bookmarkStart w:id="1286" w:name="_Toc167869014"/>
      <w:bookmarkEnd w:id="1286"/>
      <w:bookmarkStart w:id="1287" w:name="_Toc167868169"/>
      <w:bookmarkEnd w:id="1287"/>
      <w:bookmarkStart w:id="1288" w:name="_Toc167868064"/>
      <w:bookmarkEnd w:id="1288"/>
      <w:bookmarkStart w:id="1289" w:name="_Toc175219170"/>
      <w:bookmarkEnd w:id="1289"/>
      <w:bookmarkStart w:id="1290" w:name="_Toc175218882"/>
      <w:bookmarkEnd w:id="1290"/>
      <w:bookmarkStart w:id="1291" w:name="_Toc167869122"/>
      <w:bookmarkEnd w:id="1291"/>
      <w:bookmarkStart w:id="1292" w:name="_Toc175219286"/>
      <w:bookmarkEnd w:id="1292"/>
      <w:bookmarkStart w:id="1293" w:name="_Toc188281680"/>
      <w:bookmarkEnd w:id="1293"/>
      <w:bookmarkStart w:id="1294" w:name="_Toc167869011"/>
      <w:bookmarkEnd w:id="1294"/>
      <w:bookmarkStart w:id="1295" w:name="_Toc167869120"/>
      <w:bookmarkEnd w:id="1295"/>
      <w:bookmarkStart w:id="1296" w:name="_Toc167868060"/>
      <w:bookmarkEnd w:id="1296"/>
      <w:bookmarkStart w:id="1297" w:name="_Toc167868062"/>
      <w:bookmarkEnd w:id="1297"/>
      <w:bookmarkStart w:id="1298" w:name="_Toc175218881"/>
      <w:bookmarkEnd w:id="1298"/>
      <w:bookmarkStart w:id="1299" w:name="_Toc175219401"/>
      <w:bookmarkEnd w:id="1299"/>
      <w:bookmarkStart w:id="1300" w:name="_Toc167868912"/>
      <w:bookmarkEnd w:id="1300"/>
      <w:bookmarkStart w:id="1301" w:name="_Toc175218879"/>
      <w:bookmarkEnd w:id="1301"/>
      <w:bookmarkStart w:id="1302" w:name="_Toc188281685"/>
      <w:bookmarkEnd w:id="1302"/>
      <w:bookmarkStart w:id="1303" w:name="_Toc167868173"/>
      <w:bookmarkEnd w:id="1303"/>
      <w:bookmarkStart w:id="1304" w:name="_Toc175219171"/>
      <w:bookmarkEnd w:id="1304"/>
      <w:bookmarkStart w:id="1305" w:name="_Toc194419818"/>
      <w:bookmarkEnd w:id="1305"/>
      <w:bookmarkStart w:id="1306" w:name="_Toc188281097"/>
      <w:bookmarkEnd w:id="1306"/>
      <w:bookmarkStart w:id="1307" w:name="_Toc167869121"/>
      <w:bookmarkEnd w:id="1307"/>
      <w:bookmarkStart w:id="1308" w:name="_Toc188281098"/>
      <w:bookmarkEnd w:id="1308"/>
      <w:bookmarkStart w:id="1309" w:name="_Toc175219168"/>
      <w:bookmarkEnd w:id="1309"/>
      <w:bookmarkStart w:id="1310" w:name="_Toc175219402"/>
      <w:bookmarkEnd w:id="1310"/>
      <w:bookmarkStart w:id="1311" w:name="_Toc167869013"/>
      <w:bookmarkEnd w:id="1311"/>
      <w:bookmarkStart w:id="1312" w:name="_Toc175219403"/>
      <w:bookmarkEnd w:id="1312"/>
      <w:bookmarkStart w:id="1313" w:name="_Toc167868171"/>
      <w:bookmarkEnd w:id="1313"/>
      <w:bookmarkStart w:id="1314" w:name="_Toc167869010"/>
      <w:bookmarkEnd w:id="1314"/>
      <w:bookmarkStart w:id="1315" w:name="_Toc194419819"/>
      <w:bookmarkEnd w:id="1315"/>
      <w:bookmarkStart w:id="1316" w:name="_Toc175219287"/>
      <w:bookmarkEnd w:id="1316"/>
      <w:bookmarkStart w:id="1317" w:name="_Toc188281100"/>
      <w:bookmarkEnd w:id="1317"/>
      <w:bookmarkStart w:id="1318" w:name="_Toc175219285"/>
      <w:bookmarkEnd w:id="1318"/>
      <w:bookmarkStart w:id="1319" w:name="_Toc194419822"/>
      <w:bookmarkEnd w:id="1319"/>
      <w:bookmarkStart w:id="1320" w:name="_Toc188281102"/>
      <w:bookmarkEnd w:id="1320"/>
      <w:bookmarkStart w:id="1321" w:name="_Toc175219399"/>
      <w:bookmarkEnd w:id="1321"/>
      <w:bookmarkStart w:id="1322" w:name="_Toc175218880"/>
      <w:bookmarkEnd w:id="1322"/>
      <w:bookmarkStart w:id="1323" w:name="_Toc167868170"/>
      <w:bookmarkEnd w:id="1323"/>
      <w:bookmarkStart w:id="1324" w:name="_Toc167868910"/>
      <w:bookmarkEnd w:id="1324"/>
      <w:bookmarkStart w:id="1325" w:name="_Toc194419821"/>
      <w:bookmarkEnd w:id="1325"/>
      <w:bookmarkStart w:id="1326" w:name="_Toc167868061"/>
      <w:bookmarkEnd w:id="1326"/>
      <w:bookmarkStart w:id="1327" w:name="_Toc188281683"/>
      <w:bookmarkEnd w:id="1327"/>
      <w:bookmarkStart w:id="1328" w:name="_Toc167868065"/>
      <w:bookmarkEnd w:id="1328"/>
      <w:bookmarkStart w:id="1329" w:name="_Toc188281684"/>
      <w:bookmarkEnd w:id="1329"/>
      <w:bookmarkStart w:id="1330" w:name="_Toc194419817"/>
      <w:bookmarkEnd w:id="1330"/>
      <w:bookmarkStart w:id="1331" w:name="_Toc167868909"/>
      <w:bookmarkEnd w:id="1331"/>
      <w:bookmarkStart w:id="1332" w:name="_Toc175219288"/>
      <w:bookmarkEnd w:id="1332"/>
      <w:bookmarkStart w:id="1333" w:name="_Toc167869012"/>
      <w:bookmarkEnd w:id="1333"/>
      <w:bookmarkStart w:id="1334" w:name="_Toc167868911"/>
      <w:bookmarkEnd w:id="1334"/>
      <w:bookmarkStart w:id="1335" w:name="_Toc188281681"/>
      <w:bookmarkEnd w:id="1335"/>
      <w:bookmarkStart w:id="1336" w:name="_Toc194419820"/>
      <w:bookmarkEnd w:id="1336"/>
      <w:bookmarkStart w:id="1337" w:name="_Toc167868063"/>
      <w:bookmarkEnd w:id="1337"/>
      <w:bookmarkStart w:id="1338" w:name="_Toc167869119"/>
      <w:bookmarkEnd w:id="1338"/>
      <w:bookmarkStart w:id="1339" w:name="_Toc175219169"/>
      <w:bookmarkEnd w:id="1339"/>
      <w:bookmarkStart w:id="1340" w:name="_Toc175219400"/>
      <w:bookmarkEnd w:id="1340"/>
      <w:bookmarkStart w:id="1341" w:name="_Toc175219267"/>
      <w:bookmarkEnd w:id="1341"/>
      <w:bookmarkStart w:id="1342" w:name="_Toc175219265"/>
      <w:bookmarkEnd w:id="1342"/>
      <w:bookmarkStart w:id="1343" w:name="_Toc167869103"/>
      <w:bookmarkEnd w:id="1343"/>
      <w:bookmarkStart w:id="1344" w:name="_Toc167868044"/>
      <w:bookmarkEnd w:id="1344"/>
      <w:bookmarkStart w:id="1345" w:name="_Toc188281081"/>
      <w:bookmarkEnd w:id="1345"/>
      <w:bookmarkStart w:id="1346" w:name="_Toc188281078"/>
      <w:bookmarkEnd w:id="1346"/>
      <w:bookmarkStart w:id="1347" w:name="_Toc167868993"/>
      <w:bookmarkEnd w:id="1347"/>
      <w:bookmarkStart w:id="1348" w:name="_Toc167869100"/>
      <w:bookmarkEnd w:id="1348"/>
      <w:bookmarkStart w:id="1349" w:name="_Toc194419802"/>
      <w:bookmarkEnd w:id="1349"/>
      <w:bookmarkStart w:id="1350" w:name="_Toc167868043"/>
      <w:bookmarkEnd w:id="1350"/>
      <w:bookmarkStart w:id="1351" w:name="_Toc167868891"/>
      <w:bookmarkEnd w:id="1351"/>
      <w:bookmarkStart w:id="1352" w:name="_Toc175219147"/>
      <w:bookmarkEnd w:id="1352"/>
      <w:bookmarkStart w:id="1353" w:name="_Toc188281080"/>
      <w:bookmarkEnd w:id="1353"/>
      <w:bookmarkStart w:id="1354" w:name="_Toc175219150"/>
      <w:bookmarkEnd w:id="1354"/>
      <w:bookmarkStart w:id="1355" w:name="_Toc167868992"/>
      <w:bookmarkEnd w:id="1355"/>
      <w:bookmarkStart w:id="1356" w:name="_Toc188281661"/>
      <w:bookmarkEnd w:id="1356"/>
      <w:bookmarkStart w:id="1357" w:name="_Toc167868894"/>
      <w:bookmarkEnd w:id="1357"/>
      <w:bookmarkStart w:id="1358" w:name="_Toc175219381"/>
      <w:bookmarkEnd w:id="1358"/>
      <w:bookmarkStart w:id="1359" w:name="_Toc175219380"/>
      <w:bookmarkEnd w:id="1359"/>
      <w:bookmarkStart w:id="1360" w:name="_Toc175219383"/>
      <w:bookmarkEnd w:id="1360"/>
      <w:bookmarkStart w:id="1361" w:name="_Toc167868153"/>
      <w:bookmarkEnd w:id="1361"/>
      <w:bookmarkStart w:id="1362" w:name="_Toc167868994"/>
      <w:bookmarkEnd w:id="1362"/>
      <w:bookmarkStart w:id="1363" w:name="_Toc175219266"/>
      <w:bookmarkEnd w:id="1363"/>
      <w:bookmarkStart w:id="1364" w:name="_Toc167868042"/>
      <w:bookmarkEnd w:id="1364"/>
      <w:bookmarkStart w:id="1365" w:name="_Toc188281079"/>
      <w:bookmarkEnd w:id="1365"/>
      <w:bookmarkStart w:id="1366" w:name="_Toc188281665"/>
      <w:bookmarkEnd w:id="1366"/>
      <w:bookmarkStart w:id="1367" w:name="_Toc167868893"/>
      <w:bookmarkEnd w:id="1367"/>
      <w:bookmarkStart w:id="1368" w:name="_Toc194419801"/>
      <w:bookmarkEnd w:id="1368"/>
      <w:bookmarkStart w:id="1369" w:name="_Toc175218859"/>
      <w:bookmarkEnd w:id="1369"/>
      <w:bookmarkStart w:id="1370" w:name="_Toc175219151"/>
      <w:bookmarkEnd w:id="1370"/>
      <w:bookmarkStart w:id="1371" w:name="_Toc175219149"/>
      <w:bookmarkEnd w:id="1371"/>
      <w:bookmarkStart w:id="1372" w:name="_Toc194419799"/>
      <w:bookmarkEnd w:id="1372"/>
      <w:bookmarkStart w:id="1373" w:name="_Toc175218860"/>
      <w:bookmarkEnd w:id="1373"/>
      <w:bookmarkStart w:id="1374" w:name="_Toc175219382"/>
      <w:bookmarkEnd w:id="1374"/>
      <w:bookmarkStart w:id="1375" w:name="_Toc167869102"/>
      <w:bookmarkEnd w:id="1375"/>
      <w:bookmarkStart w:id="1376" w:name="_Toc194419800"/>
      <w:bookmarkEnd w:id="1376"/>
      <w:bookmarkStart w:id="1377" w:name="_Toc188281663"/>
      <w:bookmarkEnd w:id="1377"/>
      <w:bookmarkStart w:id="1378" w:name="_Toc167868995"/>
      <w:bookmarkEnd w:id="1378"/>
      <w:bookmarkStart w:id="1379" w:name="_Toc188281664"/>
      <w:bookmarkEnd w:id="1379"/>
      <w:bookmarkStart w:id="1380" w:name="_Toc167869101"/>
      <w:bookmarkEnd w:id="1380"/>
      <w:bookmarkStart w:id="1381" w:name="_Toc175219148"/>
      <w:bookmarkEnd w:id="1381"/>
      <w:bookmarkStart w:id="1382" w:name="_Toc188281662"/>
      <w:bookmarkEnd w:id="1382"/>
      <w:bookmarkStart w:id="1383" w:name="_Toc167868892"/>
      <w:bookmarkEnd w:id="1383"/>
      <w:bookmarkStart w:id="1384" w:name="_Toc167868045"/>
      <w:bookmarkEnd w:id="1384"/>
      <w:bookmarkStart w:id="1385" w:name="_Toc175219268"/>
      <w:bookmarkEnd w:id="1385"/>
      <w:bookmarkStart w:id="1386" w:name="_Toc167868151"/>
      <w:bookmarkEnd w:id="1386"/>
      <w:bookmarkStart w:id="1387" w:name="_Toc167868154"/>
      <w:bookmarkEnd w:id="1387"/>
      <w:bookmarkStart w:id="1388" w:name="_Toc175218863"/>
      <w:bookmarkEnd w:id="1388"/>
      <w:bookmarkStart w:id="1389" w:name="_Toc167868152"/>
      <w:bookmarkEnd w:id="1389"/>
      <w:bookmarkStart w:id="1390" w:name="_Toc194419798"/>
      <w:bookmarkEnd w:id="1390"/>
      <w:bookmarkStart w:id="1391" w:name="_Toc175218861"/>
      <w:bookmarkEnd w:id="1391"/>
      <w:bookmarkStart w:id="1392" w:name="_Toc167868178"/>
      <w:bookmarkEnd w:id="1392"/>
      <w:bookmarkStart w:id="1393" w:name="_Toc188281687"/>
      <w:bookmarkEnd w:id="1393"/>
      <w:bookmarkStart w:id="1394" w:name="_Toc167868182"/>
      <w:bookmarkEnd w:id="1394"/>
      <w:bookmarkStart w:id="1395" w:name="_Toc175219293"/>
      <w:bookmarkEnd w:id="1395"/>
      <w:bookmarkStart w:id="1396" w:name="_Toc175219408"/>
      <w:bookmarkEnd w:id="1396"/>
      <w:bookmarkStart w:id="1397" w:name="_Toc175219410"/>
      <w:bookmarkEnd w:id="1397"/>
      <w:bookmarkStart w:id="1398" w:name="_Toc175218888"/>
      <w:bookmarkEnd w:id="1398"/>
      <w:bookmarkStart w:id="1399" w:name="_Toc175218890"/>
      <w:bookmarkEnd w:id="1399"/>
      <w:bookmarkStart w:id="1400" w:name="_Toc175218885"/>
      <w:bookmarkEnd w:id="1400"/>
      <w:bookmarkStart w:id="1401" w:name="_Toc175218887"/>
      <w:bookmarkEnd w:id="1401"/>
      <w:bookmarkStart w:id="1402" w:name="_Toc167869126"/>
      <w:bookmarkEnd w:id="1402"/>
      <w:bookmarkStart w:id="1403" w:name="_Toc167868071"/>
      <w:bookmarkEnd w:id="1403"/>
      <w:bookmarkStart w:id="1404" w:name="_Toc175219177"/>
      <w:bookmarkEnd w:id="1404"/>
      <w:bookmarkStart w:id="1405" w:name="_Toc194419824"/>
      <w:bookmarkEnd w:id="1405"/>
      <w:bookmarkStart w:id="1406" w:name="_Toc175219178"/>
      <w:bookmarkEnd w:id="1406"/>
      <w:bookmarkStart w:id="1407" w:name="_Toc188281688"/>
      <w:bookmarkEnd w:id="1407"/>
      <w:bookmarkStart w:id="1408" w:name="_Toc175218889"/>
      <w:bookmarkEnd w:id="1408"/>
      <w:bookmarkStart w:id="1409" w:name="_Toc167869018"/>
      <w:bookmarkEnd w:id="1409"/>
      <w:bookmarkStart w:id="1410" w:name="_Toc167869020"/>
      <w:bookmarkEnd w:id="1410"/>
      <w:bookmarkStart w:id="1411" w:name="_Toc167868072"/>
      <w:bookmarkEnd w:id="1411"/>
      <w:bookmarkStart w:id="1412" w:name="_Toc167868919"/>
      <w:bookmarkEnd w:id="1412"/>
      <w:bookmarkStart w:id="1413" w:name="_Toc175219179"/>
      <w:bookmarkEnd w:id="1413"/>
      <w:bookmarkStart w:id="1414" w:name="_Toc188281107"/>
      <w:bookmarkEnd w:id="1414"/>
      <w:bookmarkStart w:id="1415" w:name="_Toc188281108"/>
      <w:bookmarkEnd w:id="1415"/>
      <w:bookmarkStart w:id="1416" w:name="_Toc167868920"/>
      <w:bookmarkEnd w:id="1416"/>
      <w:bookmarkStart w:id="1417" w:name="_Toc167868177"/>
      <w:bookmarkEnd w:id="1417"/>
      <w:bookmarkStart w:id="1418" w:name="_Toc188281109"/>
      <w:bookmarkEnd w:id="1418"/>
      <w:bookmarkStart w:id="1419" w:name="_Toc188281693"/>
      <w:bookmarkEnd w:id="1419"/>
      <w:bookmarkStart w:id="1420" w:name="_Toc167868180"/>
      <w:bookmarkEnd w:id="1420"/>
      <w:bookmarkStart w:id="1421" w:name="_Toc167869019"/>
      <w:bookmarkEnd w:id="1421"/>
      <w:bookmarkStart w:id="1422" w:name="_Toc167868918"/>
      <w:bookmarkEnd w:id="1422"/>
      <w:bookmarkStart w:id="1423" w:name="_Toc188281105"/>
      <w:bookmarkEnd w:id="1423"/>
      <w:bookmarkStart w:id="1424" w:name="_Toc188281689"/>
      <w:bookmarkEnd w:id="1424"/>
      <w:bookmarkStart w:id="1425" w:name="_Toc167869130"/>
      <w:bookmarkEnd w:id="1425"/>
      <w:bookmarkStart w:id="1426" w:name="_Toc175219292"/>
      <w:bookmarkEnd w:id="1426"/>
      <w:bookmarkStart w:id="1427" w:name="_Toc175219294"/>
      <w:bookmarkEnd w:id="1427"/>
      <w:bookmarkStart w:id="1428" w:name="_Toc194419828"/>
      <w:bookmarkEnd w:id="1428"/>
      <w:bookmarkStart w:id="1429" w:name="_Toc167868179"/>
      <w:bookmarkEnd w:id="1429"/>
      <w:bookmarkStart w:id="1430" w:name="_Toc194419827"/>
      <w:bookmarkEnd w:id="1430"/>
      <w:bookmarkStart w:id="1431" w:name="_Toc188281690"/>
      <w:bookmarkEnd w:id="1431"/>
      <w:bookmarkStart w:id="1432" w:name="_Toc175219296"/>
      <w:bookmarkEnd w:id="1432"/>
      <w:bookmarkStart w:id="1433" w:name="_Toc175219407"/>
      <w:bookmarkEnd w:id="1433"/>
      <w:bookmarkStart w:id="1434" w:name="_Toc194419826"/>
      <w:bookmarkEnd w:id="1434"/>
      <w:bookmarkStart w:id="1435" w:name="_Toc175219295"/>
      <w:bookmarkEnd w:id="1435"/>
      <w:bookmarkStart w:id="1436" w:name="_Toc175219411"/>
      <w:bookmarkEnd w:id="1436"/>
      <w:bookmarkStart w:id="1437" w:name="_Toc175219409"/>
      <w:bookmarkEnd w:id="1437"/>
      <w:bookmarkStart w:id="1438" w:name="_Toc175219175"/>
      <w:bookmarkEnd w:id="1438"/>
      <w:bookmarkStart w:id="1439" w:name="_Toc167869127"/>
      <w:bookmarkEnd w:id="1439"/>
      <w:bookmarkStart w:id="1440" w:name="_Toc194419829"/>
      <w:bookmarkEnd w:id="1440"/>
      <w:bookmarkStart w:id="1441" w:name="_Toc188281110"/>
      <w:bookmarkEnd w:id="1441"/>
      <w:bookmarkStart w:id="1442" w:name="_Toc167869021"/>
      <w:bookmarkEnd w:id="1442"/>
      <w:bookmarkStart w:id="1443" w:name="_Toc175218886"/>
      <w:bookmarkEnd w:id="1443"/>
      <w:bookmarkStart w:id="1444" w:name="_Toc167868068"/>
      <w:bookmarkEnd w:id="1444"/>
      <w:bookmarkStart w:id="1445" w:name="_Toc194419830"/>
      <w:bookmarkEnd w:id="1445"/>
      <w:bookmarkStart w:id="1446" w:name="_Toc188281692"/>
      <w:bookmarkEnd w:id="1446"/>
      <w:bookmarkStart w:id="1447" w:name="_Toc167869129"/>
      <w:bookmarkEnd w:id="1447"/>
      <w:bookmarkStart w:id="1448" w:name="_Toc167868917"/>
      <w:bookmarkEnd w:id="1448"/>
      <w:bookmarkStart w:id="1449" w:name="_Toc194419825"/>
      <w:bookmarkEnd w:id="1449"/>
      <w:bookmarkStart w:id="1450" w:name="_Toc188281691"/>
      <w:bookmarkEnd w:id="1450"/>
      <w:bookmarkStart w:id="1451" w:name="_Toc175219176"/>
      <w:bookmarkEnd w:id="1451"/>
      <w:bookmarkStart w:id="1452" w:name="_Toc167868069"/>
      <w:bookmarkEnd w:id="1452"/>
      <w:bookmarkStart w:id="1453" w:name="_Toc188281106"/>
      <w:bookmarkEnd w:id="1453"/>
      <w:bookmarkStart w:id="1454" w:name="_Toc167869128"/>
      <w:bookmarkEnd w:id="1454"/>
      <w:bookmarkStart w:id="1455" w:name="_Toc167868070"/>
      <w:bookmarkEnd w:id="1455"/>
      <w:bookmarkStart w:id="1456" w:name="_Toc194419848"/>
      <w:bookmarkStart w:id="1457" w:name="_Toc163462541"/>
      <w:r>
        <w:rPr>
          <w:rFonts w:hint="eastAsia"/>
        </w:rPr>
        <w:t>固化土桩复合地基施工</w:t>
      </w:r>
      <w:bookmarkEnd w:id="1456"/>
    </w:p>
    <w:p>
      <w:pPr>
        <w:pStyle w:val="5"/>
      </w:pPr>
      <w:r>
        <w:rPr>
          <w:rFonts w:hint="eastAsia"/>
        </w:rPr>
        <w:t>固化土桩复合地基施工应符合《建筑地基基础工程施工规范》</w:t>
      </w:r>
      <w:r>
        <w:t>GB51004、</w:t>
      </w:r>
      <w:r>
        <w:rPr>
          <w:rFonts w:hint="eastAsia" w:ascii="Times New Roman" w:hAnsi="Times New Roman"/>
          <w:iCs/>
        </w:rPr>
        <w:t>《公路路堤软土地基处理技术标准》</w:t>
      </w:r>
      <w:r>
        <w:rPr>
          <w:rFonts w:ascii="Times New Roman" w:hAnsi="Times New Roman"/>
          <w:iCs/>
        </w:rPr>
        <w:t>DB44/T 2418</w:t>
      </w:r>
      <w:r>
        <w:rPr>
          <w:rFonts w:hint="eastAsia"/>
        </w:rPr>
        <w:t>等的规定。</w:t>
      </w:r>
    </w:p>
    <w:p>
      <w:pPr>
        <w:pStyle w:val="5"/>
      </w:pPr>
      <w:r>
        <w:rPr>
          <w:rFonts w:hint="eastAsia"/>
        </w:rPr>
        <w:t>固化土搅拌桩地基包含单轴搅拌桩和多轴搅拌桩地基。固化土搅拌桩宜采用高速高压搅喷工艺、单轴双向搅拌工艺或多层剪切双向搅拌工艺等高效工艺；多轴搅拌钻机轴间叶片应搭接以形成强制搅拌确保搅拌效果。</w:t>
      </w:r>
    </w:p>
    <w:p>
      <w:pPr>
        <w:pStyle w:val="5"/>
      </w:pPr>
      <w:r>
        <w:rPr>
          <w:rFonts w:hint="eastAsia"/>
        </w:rPr>
        <w:t>固化土</w:t>
      </w:r>
      <w:r>
        <w:t>搅拌桩</w:t>
      </w:r>
      <w:r>
        <w:rPr>
          <w:rFonts w:hint="eastAsia"/>
        </w:rPr>
        <w:t>宜采用两搅两喷或四搅四喷工艺，</w:t>
      </w:r>
      <w:r>
        <w:t>施工应包括下列主要步骤：</w:t>
      </w:r>
    </w:p>
    <w:p>
      <w:pPr>
        <w:ind w:firstLine="482"/>
      </w:pPr>
      <w:r>
        <w:rPr>
          <w:b/>
        </w:rPr>
        <w:t>1</w:t>
      </w:r>
      <w:r>
        <w:rPr>
          <w:rFonts w:hint="eastAsia"/>
        </w:rPr>
        <w:t>搅拌机械就位、调平；</w:t>
      </w:r>
    </w:p>
    <w:p>
      <w:pPr>
        <w:ind w:firstLine="482"/>
      </w:pPr>
      <w:r>
        <w:rPr>
          <w:b/>
        </w:rPr>
        <w:t>2</w:t>
      </w:r>
      <w:r>
        <w:rPr>
          <w:rFonts w:hint="eastAsia"/>
        </w:rPr>
        <w:t>喷浆（粉）搅拌下沉至设计加固深度；</w:t>
      </w:r>
    </w:p>
    <w:p>
      <w:pPr>
        <w:ind w:firstLine="482"/>
      </w:pPr>
      <w:r>
        <w:rPr>
          <w:b/>
        </w:rPr>
        <w:t>3</w:t>
      </w:r>
      <w:r>
        <w:rPr>
          <w:rFonts w:hint="eastAsia"/>
        </w:rPr>
        <w:t>边喷浆（粉），边搅拌提升至预定的停浆（灰）面；</w:t>
      </w:r>
    </w:p>
    <w:p>
      <w:pPr>
        <w:ind w:firstLine="482"/>
      </w:pPr>
      <w:r>
        <w:rPr>
          <w:b/>
        </w:rPr>
        <w:t>4</w:t>
      </w:r>
      <w:r>
        <w:rPr>
          <w:rFonts w:hint="eastAsia"/>
        </w:rPr>
        <w:t>如有需要，重复搅拌下沉至设计加固深度，并提升至停浆（灰）面；</w:t>
      </w:r>
    </w:p>
    <w:p>
      <w:pPr>
        <w:ind w:firstLine="482"/>
      </w:pPr>
      <w:r>
        <w:rPr>
          <w:b/>
        </w:rPr>
        <w:t>5</w:t>
      </w:r>
      <w:r>
        <w:rPr>
          <w:rFonts w:hint="eastAsia"/>
        </w:rPr>
        <w:t>关闭搅拌机械并移机。</w:t>
      </w:r>
    </w:p>
    <w:p>
      <w:pPr>
        <w:pStyle w:val="5"/>
      </w:pPr>
      <w:bookmarkStart w:id="1458" w:name="OLE_LINK17"/>
      <w:bookmarkStart w:id="1459" w:name="OLE_LINK18"/>
      <w:r>
        <w:rPr>
          <w:rFonts w:hint="eastAsia"/>
        </w:rPr>
        <w:t>高速高压搅喷</w:t>
      </w:r>
      <w:bookmarkEnd w:id="1458"/>
      <w:bookmarkEnd w:id="1459"/>
      <w:r>
        <w:rPr>
          <w:rFonts w:hint="eastAsia"/>
        </w:rPr>
        <w:t>工艺可采用中置或下置动力机械结构，钻机动力头能实现主动下压，喷浆压力根据不同桩径宜为</w:t>
      </w:r>
      <w:r>
        <w:t>3</w:t>
      </w:r>
      <w:r>
        <w:rPr>
          <w:rFonts w:hint="eastAsia"/>
        </w:rPr>
        <w:t>～</w:t>
      </w:r>
      <w:r>
        <w:t>5MPa以上，采用多层叶片钻杆，平均搅拌转数不低于45</w:t>
      </w:r>
      <w:bookmarkStart w:id="1460" w:name="OLE_LINK34"/>
      <w:bookmarkStart w:id="1461" w:name="OLE_LINK35"/>
      <w:r>
        <w:rPr>
          <w:rFonts w:hint="eastAsia"/>
        </w:rPr>
        <w:t>r</w:t>
      </w:r>
      <w:r>
        <w:t>/</w:t>
      </w:r>
      <w:r>
        <w:rPr>
          <w:rFonts w:hint="eastAsia"/>
        </w:rPr>
        <w:t>min</w:t>
      </w:r>
      <w:bookmarkEnd w:id="1460"/>
      <w:bookmarkEnd w:id="1461"/>
      <w:r>
        <w:t>，桩身任</w:t>
      </w:r>
      <w:r>
        <w:rPr>
          <w:rFonts w:hint="eastAsia"/>
        </w:rPr>
        <w:t>一位置搅拌次数不低于</w:t>
      </w:r>
      <w:r>
        <w:t>300</w:t>
      </w:r>
      <w:r>
        <w:rPr>
          <w:rFonts w:hint="eastAsia"/>
        </w:rPr>
        <w:t>次。</w:t>
      </w:r>
    </w:p>
    <w:p>
      <w:pPr>
        <w:pStyle w:val="5"/>
      </w:pPr>
      <w:r>
        <w:rPr>
          <w:rFonts w:hint="eastAsia"/>
        </w:rPr>
        <w:t>单轴双向搅拌工艺是指搅拌钻机上内外同轴的两个钻杆，由两个或一个动力装置对内外钻杆从正反两个方向驱动，同时带动钻头上不同位置的叶片相向转动，进行对向搅拌。单轴双向搅拌内外钻杆可以采用不同的转速，但均不宜低于</w:t>
      </w:r>
      <w:r>
        <w:t>30</w:t>
      </w:r>
      <w:r>
        <w:rPr>
          <w:rFonts w:hint="eastAsia"/>
        </w:rPr>
        <w:t xml:space="preserve"> r</w:t>
      </w:r>
      <w:r>
        <w:t>/</w:t>
      </w:r>
      <w:r>
        <w:rPr>
          <w:rFonts w:hint="eastAsia"/>
        </w:rPr>
        <w:t>min</w:t>
      </w:r>
      <w:r>
        <w:t>。</w:t>
      </w:r>
    </w:p>
    <w:p>
      <w:pPr>
        <w:pStyle w:val="5"/>
      </w:pPr>
      <w:r>
        <w:rPr>
          <w:rFonts w:hint="eastAsia"/>
        </w:rPr>
        <w:t>多层剪切双向搅拌</w:t>
      </w:r>
      <w:r>
        <w:t>工艺在内外钻杆相对转动的基础上，采用叶片层数大于5层的相向搅拌钻头，搅拌钻进过程中在钻头区域内将土体进行多层次、相对剪切搅拌，供</w:t>
      </w:r>
      <w:r>
        <w:rPr>
          <w:rFonts w:hint="eastAsia"/>
        </w:rPr>
        <w:t>浆系统采用变频喷浆，根据地层情况实现自动控制。</w:t>
      </w:r>
    </w:p>
    <w:p>
      <w:pPr>
        <w:pStyle w:val="5"/>
      </w:pPr>
      <w:r>
        <w:rPr>
          <w:rFonts w:hint="eastAsia"/>
        </w:rPr>
        <w:t>三轴搅拌工艺是指包含三个搅拌钻头的搅拌钻机，两边两个进行浆液输送，中间一个为气孔；落钻时，两边钻头正旋转，中间钻头反旋转，起钻时，两边钻头反旋转，中间钻头正旋转，保证固化剂和土体搅拌均匀。</w:t>
      </w:r>
    </w:p>
    <w:p>
      <w:pPr>
        <w:pStyle w:val="5"/>
      </w:pPr>
      <w:r>
        <w:rPr>
          <w:rFonts w:hint="eastAsia"/>
        </w:rPr>
        <w:t>采用高速高压搅喷工艺、单轴双向搅拌工艺或多层剪切双向搅拌工艺等高效工艺进行搅拌桩施工时，可采用两搅两喷或两搅一喷的成桩工艺以提高施工效率，具体采用工艺以及相配套的钻头提升速度和下降速度应根据现场试验结果确定。采用高速高压搅喷工艺，施工桩位与既有桩基应保持安全距离，避免对既有桩基的破坏。</w:t>
      </w:r>
    </w:p>
    <w:p>
      <w:pPr>
        <w:pStyle w:val="5"/>
      </w:pPr>
      <w:r>
        <w:rPr>
          <w:rFonts w:hint="eastAsia"/>
        </w:rPr>
        <w:t>固化土搅拌桩采用湿法施工时，宜采用带有自动控制的智能搅浆后台</w:t>
      </w:r>
      <w:r>
        <w:rPr>
          <w:rFonts w:hint="eastAsia" w:ascii="Times New Roman" w:hAnsi="Times New Roman"/>
        </w:rPr>
        <w:t>，浆管长度不宜大于</w:t>
      </w:r>
      <w:r>
        <w:rPr>
          <w:rFonts w:ascii="Times New Roman" w:hAnsi="Times New Roman"/>
        </w:rPr>
        <w:t>60m</w:t>
      </w:r>
      <w:r>
        <w:rPr>
          <w:rFonts w:hint="eastAsia" w:ascii="Times New Roman" w:hAnsi="Times New Roman"/>
        </w:rPr>
        <w:t>；采用干法施工时，应采用有效措施控制扬尘污染。</w:t>
      </w:r>
    </w:p>
    <w:p>
      <w:pPr>
        <w:pStyle w:val="5"/>
      </w:pPr>
      <w:r>
        <w:rPr>
          <w:rFonts w:hint="eastAsia"/>
        </w:rPr>
        <w:t>固化土搅拌桩所用施工机械宜有完善的信息化施工功能，可以实时监测提下钻速度、桩体垂直度、喷浆流量或喷粉量等重要施工数据，并提供接口可将数据上传至管理平台实现对施工参数的实时监管。</w:t>
      </w:r>
    </w:p>
    <w:p>
      <w:pPr>
        <w:pStyle w:val="5"/>
      </w:pPr>
      <w:r>
        <w:rPr>
          <w:rFonts w:hint="eastAsia"/>
        </w:rPr>
        <w:t>旋喷桩施工，应根据桩设计直径和土质条件选用单管法、双管法和三管法，当需要控制地内压力、进行大直径旋喷或对旋喷桩体强度有较高要求时，可采用</w:t>
      </w:r>
      <w:r>
        <w:t>MJS、RJP、SJT等新型大直径旋喷工艺。</w:t>
      </w:r>
    </w:p>
    <w:p>
      <w:pPr>
        <w:ind w:firstLine="0" w:firstLineChars="0"/>
      </w:pPr>
      <w:r>
        <w:t>【</w:t>
      </w:r>
      <w:r>
        <w:rPr>
          <w:rFonts w:hint="eastAsia"/>
        </w:rPr>
        <w:t>条文说明</w:t>
      </w:r>
      <w:r>
        <w:t>】</w:t>
      </w:r>
      <w:r>
        <w:rPr>
          <w:rFonts w:hint="eastAsia"/>
        </w:rPr>
        <w:t>：</w:t>
      </w:r>
    </w:p>
    <w:p>
      <w:pPr>
        <w:ind w:left="142" w:firstLine="480"/>
      </w:pPr>
      <w:bookmarkStart w:id="1462" w:name="OLE_LINK19"/>
      <w:bookmarkStart w:id="1463" w:name="OLE_LINK20"/>
      <w:r>
        <w:rPr>
          <w:rFonts w:hint="eastAsia"/>
        </w:rPr>
        <w:t>全方位高压喷射注浆</w:t>
      </w:r>
      <w:bookmarkEnd w:id="1462"/>
      <w:bookmarkEnd w:id="1463"/>
      <w:r>
        <w:rPr>
          <w:rFonts w:hint="eastAsia"/>
        </w:rPr>
        <w:t>技术（</w:t>
      </w:r>
      <w:r>
        <w:t>Metro Jet System</w:t>
      </w:r>
      <w:r>
        <w:rPr>
          <w:rFonts w:hint="eastAsia"/>
        </w:rPr>
        <w:t>）采用多孔管和前端强制吸浆装置，并配合地内压力监测。当地内压力高于一定值时，开启主动排浆开关，从而减小对周边环境的影响。</w:t>
      </w:r>
      <w:r>
        <w:t>MJS</w:t>
      </w:r>
      <w:r>
        <w:rPr>
          <w:rFonts w:hint="eastAsia"/>
        </w:rPr>
        <w:t>工法最大注浆压力达</w:t>
      </w:r>
      <w:r>
        <w:t>40MPa</w:t>
      </w:r>
      <w:r>
        <w:rPr>
          <w:rFonts w:hint="eastAsia"/>
        </w:rPr>
        <w:t>，形成加固桩体直径达</w:t>
      </w:r>
      <w:r>
        <w:t>2m</w:t>
      </w:r>
      <w:r>
        <w:rPr>
          <w:rFonts w:hint="eastAsia"/>
        </w:rPr>
        <w:t>。</w:t>
      </w:r>
    </w:p>
    <w:p>
      <w:pPr>
        <w:ind w:left="142" w:firstLine="480"/>
      </w:pPr>
      <w:bookmarkStart w:id="1464" w:name="OLE_LINK21"/>
      <w:bookmarkStart w:id="1465" w:name="OLE_LINK22"/>
      <w:bookmarkStart w:id="1466" w:name="OLE_LINK23"/>
      <w:r>
        <w:rPr>
          <w:rFonts w:hint="eastAsia"/>
        </w:rPr>
        <w:t>罗丁喷射桩</w:t>
      </w:r>
      <w:bookmarkEnd w:id="1464"/>
      <w:bookmarkEnd w:id="1465"/>
      <w:bookmarkEnd w:id="1466"/>
      <w:r>
        <w:rPr>
          <w:rFonts w:hint="eastAsia"/>
        </w:rPr>
        <w:t>（</w:t>
      </w:r>
      <w:r>
        <w:t>Rodin Jet Pile</w:t>
      </w:r>
      <w:r>
        <w:rPr>
          <w:rFonts w:hint="eastAsia"/>
        </w:rPr>
        <w:t>）工法对土体进行两次切削破坏，第一次是利用上段超高压水与压缩空气复合喷射流体先行切削土体；第二次是利用下段超高压浆液与压缩空气复合喷射流体扩大切削土体，成桩直径</w:t>
      </w:r>
      <w:r>
        <w:t>2~3m</w:t>
      </w:r>
      <w:r>
        <w:rPr>
          <w:rFonts w:hint="eastAsia"/>
        </w:rPr>
        <w:t>。</w:t>
      </w:r>
    </w:p>
    <w:p>
      <w:pPr>
        <w:ind w:left="142" w:firstLine="480"/>
      </w:pPr>
      <w:bookmarkStart w:id="1467" w:name="OLE_LINK25"/>
      <w:bookmarkStart w:id="1468" w:name="OLE_LINK24"/>
      <w:r>
        <w:rPr>
          <w:rFonts w:hint="eastAsia"/>
        </w:rPr>
        <w:t>智能感知超级旋喷工艺</w:t>
      </w:r>
      <w:bookmarkEnd w:id="1467"/>
      <w:bookmarkEnd w:id="1468"/>
      <w:r>
        <w:rPr>
          <w:rFonts w:hint="eastAsia"/>
        </w:rPr>
        <w:t>（</w:t>
      </w:r>
      <w:r>
        <w:t>Super-intelligent-sensing Jet Technology</w:t>
      </w:r>
      <w:r>
        <w:rPr>
          <w:rFonts w:hint="eastAsia"/>
        </w:rPr>
        <w:t>）</w:t>
      </w:r>
      <w:r>
        <w:t>,</w:t>
      </w:r>
      <w:r>
        <w:rPr>
          <w:rFonts w:hint="eastAsia"/>
        </w:rPr>
        <w:t>通过超高压、大流量固化剂浆液的喷射切割和混合土体，形成大直径加固桩体。注浆压力</w:t>
      </w:r>
      <w:r>
        <w:t>40</w:t>
      </w:r>
      <w:r>
        <w:rPr>
          <w:rFonts w:hint="eastAsia"/>
        </w:rPr>
        <w:t>～</w:t>
      </w:r>
      <w:r>
        <w:t>65MPa</w:t>
      </w:r>
      <w:r>
        <w:rPr>
          <w:rFonts w:hint="eastAsia"/>
        </w:rPr>
        <w:t>，浆液流量</w:t>
      </w:r>
      <w:r>
        <w:t>200~600L/min</w:t>
      </w:r>
      <w:r>
        <w:rPr>
          <w:rFonts w:hint="eastAsia"/>
        </w:rPr>
        <w:t>，旋喷桩体直径可达</w:t>
      </w:r>
      <w:r>
        <w:t>3m</w:t>
      </w:r>
      <w:r>
        <w:rPr>
          <w:rFonts w:hint="eastAsia"/>
        </w:rPr>
        <w:t>以上，加固深度可达</w:t>
      </w:r>
      <w:r>
        <w:t>80m</w:t>
      </w:r>
      <w:r>
        <w:rPr>
          <w:rFonts w:hint="eastAsia"/>
        </w:rPr>
        <w:t>。</w:t>
      </w:r>
    </w:p>
    <w:p>
      <w:pPr>
        <w:pStyle w:val="5"/>
      </w:pPr>
      <w:r>
        <w:rPr>
          <w:rFonts w:hint="eastAsia"/>
        </w:rPr>
        <w:t>旋喷工艺流程包括定位、引孔、固化剂浆液制备、插入高压喷管、高喷施工、提杆、移机。施工中应做好废泥浆处理，及时出运或进行资源化再生利用。</w:t>
      </w:r>
    </w:p>
    <w:p>
      <w:pPr>
        <w:pStyle w:val="5"/>
      </w:pPr>
      <w:r>
        <w:rPr>
          <w:rFonts w:hint="eastAsia"/>
        </w:rPr>
        <w:t>单管法、双管法高压水泥浆和三管法高压水的压力应大于</w:t>
      </w:r>
      <w:r>
        <w:t>20MPa，流量应大于30L，气流压力宜大于0.7MPa</w:t>
      </w:r>
      <w:r>
        <w:rPr>
          <w:rFonts w:hint="eastAsia"/>
        </w:rPr>
        <w:t>，提升速度宜为</w:t>
      </w:r>
      <w:r>
        <w:t>0.1m/min</w:t>
      </w:r>
      <w:r>
        <w:rPr>
          <w:rFonts w:hint="eastAsia"/>
          <w:b/>
        </w:rPr>
        <w:t>～</w:t>
      </w:r>
      <w:r>
        <w:t>0.2m/min</w:t>
      </w:r>
      <w:r>
        <w:rPr>
          <w:rFonts w:hint="eastAsia"/>
        </w:rPr>
        <w:t>。旋喷桩的固化浆液掺量、旋喷压力与流量、旋喷提速等施工参数，以及加固体强度和直径等加固效果，应在设计参数的基础上，通过现场试验确定。</w:t>
      </w:r>
    </w:p>
    <w:p>
      <w:pPr>
        <w:pStyle w:val="5"/>
        <w:rPr>
          <w:b/>
        </w:rPr>
      </w:pPr>
      <w:r>
        <w:rPr>
          <w:rFonts w:hint="eastAsia"/>
          <w:bCs w:val="0"/>
        </w:rPr>
        <w:t>采用旋喷桩进行超深地层加固时，宜控制成孔垂直度，并采用高精度测斜仪，每</w:t>
      </w:r>
      <w:r>
        <w:rPr>
          <w:bCs w:val="0"/>
        </w:rPr>
        <w:t>5</w:t>
      </w:r>
      <w:r>
        <w:rPr>
          <w:rFonts w:hint="eastAsia"/>
        </w:rPr>
        <w:t>～</w:t>
      </w:r>
      <w:r>
        <w:t>10</w:t>
      </w:r>
      <w:r>
        <w:rPr>
          <w:rFonts w:hint="eastAsia"/>
        </w:rPr>
        <w:t>m</w:t>
      </w:r>
      <w:r>
        <w:rPr>
          <w:rFonts w:hint="eastAsia"/>
          <w:bCs w:val="0"/>
        </w:rPr>
        <w:t>进行检测，引孔垂直度偏差宜控制在</w:t>
      </w:r>
      <w:r>
        <w:t>0.5%</w:t>
      </w:r>
      <w:r>
        <w:rPr>
          <w:rFonts w:hint="eastAsia"/>
        </w:rPr>
        <w:t>以内。高压旋喷桩施工宜采用信息化集成系统，选择具有垂直度检查及调节、信息化实时监测功能的设备。</w:t>
      </w:r>
      <w:bookmarkEnd w:id="1457"/>
    </w:p>
    <w:p>
      <w:pPr>
        <w:pStyle w:val="3"/>
        <w:spacing w:before="326" w:after="326"/>
        <w:ind w:left="660" w:hanging="660"/>
      </w:pPr>
      <w:bookmarkStart w:id="1469" w:name="_Toc188281717"/>
      <w:bookmarkEnd w:id="1469"/>
      <w:bookmarkStart w:id="1470" w:name="_Toc167869153"/>
      <w:bookmarkEnd w:id="1470"/>
      <w:bookmarkStart w:id="1471" w:name="_Toc167869045"/>
      <w:bookmarkEnd w:id="1471"/>
      <w:bookmarkStart w:id="1472" w:name="_Toc167869152"/>
      <w:bookmarkEnd w:id="1472"/>
      <w:bookmarkStart w:id="1473" w:name="_Toc175218913"/>
      <w:bookmarkEnd w:id="1473"/>
      <w:bookmarkStart w:id="1474" w:name="_Toc188281134"/>
      <w:bookmarkEnd w:id="1474"/>
      <w:bookmarkStart w:id="1475" w:name="_Toc175219320"/>
      <w:bookmarkEnd w:id="1475"/>
      <w:bookmarkStart w:id="1476" w:name="_Toc175219433"/>
      <w:bookmarkEnd w:id="1476"/>
      <w:bookmarkStart w:id="1477" w:name="_Toc167869044"/>
      <w:bookmarkEnd w:id="1477"/>
      <w:bookmarkStart w:id="1478" w:name="_Toc167868095"/>
      <w:bookmarkEnd w:id="1478"/>
      <w:bookmarkStart w:id="1479" w:name="_Toc175219319"/>
      <w:bookmarkEnd w:id="1479"/>
      <w:bookmarkStart w:id="1480" w:name="_Toc175219435"/>
      <w:bookmarkEnd w:id="1480"/>
      <w:bookmarkStart w:id="1481" w:name="_Toc167868203"/>
      <w:bookmarkEnd w:id="1481"/>
      <w:bookmarkStart w:id="1482" w:name="_Toc167868094"/>
      <w:bookmarkEnd w:id="1482"/>
      <w:bookmarkStart w:id="1483" w:name="_Toc175219434"/>
      <w:bookmarkEnd w:id="1483"/>
      <w:bookmarkStart w:id="1484" w:name="_Toc175218914"/>
      <w:bookmarkEnd w:id="1484"/>
      <w:bookmarkStart w:id="1485" w:name="_Toc188281716"/>
      <w:bookmarkEnd w:id="1485"/>
      <w:bookmarkStart w:id="1486" w:name="_Toc167868944"/>
      <w:bookmarkEnd w:id="1486"/>
      <w:bookmarkStart w:id="1487" w:name="_Toc188281715"/>
      <w:bookmarkEnd w:id="1487"/>
      <w:bookmarkStart w:id="1488" w:name="_Toc194419854"/>
      <w:bookmarkEnd w:id="1488"/>
      <w:bookmarkStart w:id="1489" w:name="_Toc194419853"/>
      <w:bookmarkEnd w:id="1489"/>
      <w:bookmarkStart w:id="1490" w:name="_Toc175219202"/>
      <w:bookmarkEnd w:id="1490"/>
      <w:bookmarkStart w:id="1491" w:name="_Toc188281133"/>
      <w:bookmarkEnd w:id="1491"/>
      <w:bookmarkStart w:id="1492" w:name="_Toc194419852"/>
      <w:bookmarkEnd w:id="1492"/>
      <w:bookmarkStart w:id="1493" w:name="_Toc175219203"/>
      <w:bookmarkEnd w:id="1493"/>
      <w:bookmarkStart w:id="1494" w:name="_Toc167868204"/>
      <w:bookmarkEnd w:id="1494"/>
      <w:bookmarkStart w:id="1495" w:name="_Toc167868943"/>
      <w:bookmarkEnd w:id="1495"/>
      <w:bookmarkStart w:id="1496" w:name="_Toc188281132"/>
      <w:bookmarkEnd w:id="1496"/>
      <w:bookmarkStart w:id="1497" w:name="_Toc175218912"/>
      <w:bookmarkEnd w:id="1497"/>
      <w:bookmarkStart w:id="1498" w:name="_Toc175219317"/>
      <w:bookmarkEnd w:id="1498"/>
      <w:bookmarkStart w:id="1499" w:name="_Toc175218911"/>
      <w:bookmarkEnd w:id="1499"/>
      <w:bookmarkStart w:id="1500" w:name="_Toc175219200"/>
      <w:bookmarkEnd w:id="1500"/>
      <w:bookmarkStart w:id="1501" w:name="_Toc167868093"/>
      <w:bookmarkEnd w:id="1501"/>
      <w:bookmarkStart w:id="1502" w:name="_Toc188281131"/>
      <w:bookmarkEnd w:id="1502"/>
      <w:bookmarkStart w:id="1503" w:name="_Toc188281130"/>
      <w:bookmarkEnd w:id="1503"/>
      <w:bookmarkStart w:id="1504" w:name="_Toc188281714"/>
      <w:bookmarkEnd w:id="1504"/>
      <w:bookmarkStart w:id="1505" w:name="_Toc175219318"/>
      <w:bookmarkEnd w:id="1505"/>
      <w:bookmarkStart w:id="1506" w:name="_Toc188281713"/>
      <w:bookmarkEnd w:id="1506"/>
      <w:bookmarkStart w:id="1507" w:name="_Toc167869149"/>
      <w:bookmarkEnd w:id="1507"/>
      <w:bookmarkStart w:id="1508" w:name="_Toc167869042"/>
      <w:bookmarkEnd w:id="1508"/>
      <w:bookmarkStart w:id="1509" w:name="_Toc167868202"/>
      <w:bookmarkEnd w:id="1509"/>
      <w:bookmarkStart w:id="1510" w:name="_Toc194419850"/>
      <w:bookmarkEnd w:id="1510"/>
      <w:bookmarkStart w:id="1511" w:name="_Toc175219432"/>
      <w:bookmarkEnd w:id="1511"/>
      <w:bookmarkStart w:id="1512" w:name="_Toc167868942"/>
      <w:bookmarkEnd w:id="1512"/>
      <w:bookmarkStart w:id="1513" w:name="_Toc175219201"/>
      <w:bookmarkEnd w:id="1513"/>
      <w:bookmarkStart w:id="1514" w:name="_Toc167869151"/>
      <w:bookmarkEnd w:id="1514"/>
      <w:bookmarkStart w:id="1515" w:name="_Toc175219431"/>
      <w:bookmarkEnd w:id="1515"/>
      <w:bookmarkStart w:id="1516" w:name="_Toc175218910"/>
      <w:bookmarkEnd w:id="1516"/>
      <w:bookmarkStart w:id="1517" w:name="_Toc167869150"/>
      <w:bookmarkEnd w:id="1517"/>
      <w:bookmarkStart w:id="1518" w:name="_Toc167869043"/>
      <w:bookmarkEnd w:id="1518"/>
      <w:bookmarkStart w:id="1519" w:name="_Toc194419851"/>
      <w:bookmarkEnd w:id="1519"/>
      <w:bookmarkStart w:id="1520" w:name="_Toc167868201"/>
      <w:bookmarkEnd w:id="1520"/>
      <w:bookmarkStart w:id="1521" w:name="_Toc175219316"/>
      <w:bookmarkEnd w:id="1521"/>
      <w:bookmarkStart w:id="1522" w:name="_Toc167868941"/>
      <w:bookmarkEnd w:id="1522"/>
      <w:bookmarkStart w:id="1523" w:name="_Toc175219198"/>
      <w:bookmarkEnd w:id="1523"/>
      <w:bookmarkStart w:id="1524" w:name="_Toc175219315"/>
      <w:bookmarkEnd w:id="1524"/>
      <w:bookmarkStart w:id="1525" w:name="_Toc167868200"/>
      <w:bookmarkEnd w:id="1525"/>
      <w:bookmarkStart w:id="1526" w:name="_Toc175218909"/>
      <w:bookmarkEnd w:id="1526"/>
      <w:bookmarkStart w:id="1527" w:name="_Toc167869041"/>
      <w:bookmarkEnd w:id="1527"/>
      <w:bookmarkStart w:id="1528" w:name="_Toc188281129"/>
      <w:bookmarkEnd w:id="1528"/>
      <w:bookmarkStart w:id="1529" w:name="_Toc175219430"/>
      <w:bookmarkEnd w:id="1529"/>
      <w:bookmarkStart w:id="1530" w:name="_Toc194419849"/>
      <w:bookmarkEnd w:id="1530"/>
      <w:bookmarkStart w:id="1531" w:name="_Toc167868091"/>
      <w:bookmarkEnd w:id="1531"/>
      <w:bookmarkStart w:id="1532" w:name="_Toc175219199"/>
      <w:bookmarkEnd w:id="1532"/>
      <w:bookmarkStart w:id="1533" w:name="_Toc188281712"/>
      <w:bookmarkEnd w:id="1533"/>
      <w:bookmarkStart w:id="1534" w:name="_Toc167868092"/>
      <w:bookmarkEnd w:id="1534"/>
      <w:bookmarkStart w:id="1535" w:name="_Toc167868940"/>
      <w:bookmarkEnd w:id="1535"/>
      <w:bookmarkStart w:id="1536" w:name="_Toc194419855"/>
      <w:bookmarkStart w:id="1537" w:name="_Toc163462542"/>
      <w:r>
        <w:rPr>
          <w:rFonts w:hint="eastAsia"/>
        </w:rPr>
        <w:t>固化土褥垫层施工</w:t>
      </w:r>
      <w:bookmarkEnd w:id="1536"/>
    </w:p>
    <w:p>
      <w:pPr>
        <w:pStyle w:val="5"/>
      </w:pPr>
      <w:r>
        <w:rPr>
          <w:rFonts w:hint="eastAsia"/>
        </w:rPr>
        <w:t>就地固化土褥垫层施工</w:t>
      </w:r>
      <w:bookmarkStart w:id="1538" w:name="OLE_LINK44"/>
      <w:bookmarkStart w:id="1539" w:name="OLE_LINK43"/>
      <w:r>
        <w:rPr>
          <w:rFonts w:hint="eastAsia" w:asciiTheme="minorEastAsia" w:hAnsiTheme="minorEastAsia" w:eastAsiaTheme="minorEastAsia"/>
          <w:szCs w:val="24"/>
        </w:rPr>
        <w:t>应符合下列规定：</w:t>
      </w:r>
      <w:bookmarkEnd w:id="1538"/>
      <w:bookmarkEnd w:id="1539"/>
    </w:p>
    <w:p>
      <w:pPr>
        <w:ind w:firstLine="482"/>
        <w:rPr>
          <w:rFonts w:ascii="宋体" w:hAnsi="宋体"/>
        </w:rPr>
      </w:pPr>
      <w:r>
        <w:rPr>
          <w:rFonts w:ascii="宋体" w:hAnsi="宋体"/>
          <w:b/>
        </w:rPr>
        <w:t>1</w:t>
      </w:r>
      <w:r>
        <w:rPr>
          <w:rFonts w:ascii="宋体" w:hAnsi="宋体"/>
        </w:rPr>
        <w:t>当原地基能够提供机械设备及施工所需承载力时，</w:t>
      </w:r>
      <w:r>
        <w:rPr>
          <w:rFonts w:hint="eastAsia" w:ascii="宋体" w:hAnsi="宋体"/>
        </w:rPr>
        <w:t>固化土褥垫层</w:t>
      </w:r>
      <w:r>
        <w:rPr>
          <w:rFonts w:ascii="宋体" w:hAnsi="宋体"/>
        </w:rPr>
        <w:t>-柔性桩复合地基宜先进行搅拌桩等柔性桩施工，</w:t>
      </w:r>
      <w:r>
        <w:rPr>
          <w:rFonts w:hint="eastAsia" w:ascii="宋体" w:hAnsi="宋体"/>
        </w:rPr>
        <w:t>搅拌桩施工</w:t>
      </w:r>
      <w:r>
        <w:rPr>
          <w:rFonts w:ascii="宋体" w:hAnsi="宋体"/>
        </w:rPr>
        <w:t>后3</w:t>
      </w:r>
      <w:r>
        <w:rPr>
          <w:rFonts w:hint="eastAsia" w:ascii="宋体" w:hAnsi="宋体"/>
        </w:rPr>
        <w:t>d</w:t>
      </w:r>
      <w:r>
        <w:rPr>
          <w:rFonts w:ascii="宋体" w:hAnsi="宋体"/>
        </w:rPr>
        <w:t>内进行就地固化</w:t>
      </w:r>
      <w:r>
        <w:rPr>
          <w:rFonts w:hint="eastAsia" w:ascii="宋体" w:hAnsi="宋体"/>
        </w:rPr>
        <w:t>施工</w:t>
      </w:r>
      <w:r>
        <w:rPr>
          <w:rFonts w:ascii="宋体" w:hAnsi="宋体"/>
        </w:rPr>
        <w:t>，并</w:t>
      </w:r>
      <w:r>
        <w:rPr>
          <w:rFonts w:hint="eastAsia" w:ascii="宋体" w:hAnsi="宋体"/>
        </w:rPr>
        <w:t>应</w:t>
      </w:r>
      <w:r>
        <w:rPr>
          <w:rFonts w:ascii="宋体" w:hAnsi="宋体"/>
        </w:rPr>
        <w:t xml:space="preserve">符合下列规定： </w:t>
      </w:r>
    </w:p>
    <w:p>
      <w:pPr>
        <w:ind w:firstLine="482"/>
        <w:rPr>
          <w:rFonts w:ascii="宋体" w:hAnsi="宋体"/>
        </w:rPr>
      </w:pPr>
      <w:r>
        <w:rPr>
          <w:rFonts w:ascii="宋体" w:hAnsi="宋体"/>
          <w:b/>
        </w:rPr>
        <w:t>1</w:t>
      </w:r>
      <w:r>
        <w:rPr>
          <w:rFonts w:hint="eastAsia" w:ascii="宋体" w:hAnsi="宋体"/>
          <w:b/>
        </w:rPr>
        <w:t>）</w:t>
      </w:r>
      <w:r>
        <w:rPr>
          <w:rFonts w:hint="eastAsia" w:ascii="宋体" w:hAnsi="宋体"/>
        </w:rPr>
        <w:t>搅拌桩桩顶在褥垫层标高范围内宜空桩；</w:t>
      </w:r>
    </w:p>
    <w:p>
      <w:pPr>
        <w:ind w:firstLine="482"/>
        <w:rPr>
          <w:rFonts w:ascii="宋体" w:hAnsi="宋体"/>
        </w:rPr>
      </w:pPr>
      <w:r>
        <w:rPr>
          <w:rFonts w:ascii="宋体" w:hAnsi="宋体"/>
          <w:b/>
        </w:rPr>
        <w:t>2</w:t>
      </w:r>
      <w:r>
        <w:rPr>
          <w:rFonts w:hint="eastAsia" w:ascii="宋体" w:hAnsi="宋体"/>
          <w:b/>
        </w:rPr>
        <w:t>）</w:t>
      </w:r>
      <w:r>
        <w:rPr>
          <w:rFonts w:ascii="宋体" w:hAnsi="宋体"/>
        </w:rPr>
        <w:t>进行就地固化</w:t>
      </w:r>
      <w:r>
        <w:rPr>
          <w:rFonts w:hint="eastAsia" w:ascii="宋体" w:hAnsi="宋体"/>
        </w:rPr>
        <w:t>褥垫层施工</w:t>
      </w:r>
      <w:r>
        <w:rPr>
          <w:rFonts w:ascii="宋体" w:hAnsi="宋体"/>
        </w:rPr>
        <w:t>时，当搅拌桩处的强度过高无法进行搅拌时，</w:t>
      </w:r>
      <w:r>
        <w:rPr>
          <w:rFonts w:hint="eastAsia" w:ascii="宋体" w:hAnsi="宋体"/>
        </w:rPr>
        <w:t>宜</w:t>
      </w:r>
      <w:r>
        <w:rPr>
          <w:rFonts w:ascii="宋体" w:hAnsi="宋体"/>
        </w:rPr>
        <w:t>先将此处进行翻松，再进行就地固化处理</w:t>
      </w:r>
      <w:r>
        <w:rPr>
          <w:rFonts w:hint="eastAsia" w:ascii="宋体" w:hAnsi="宋体"/>
        </w:rPr>
        <w:t>。</w:t>
      </w:r>
    </w:p>
    <w:p>
      <w:pPr>
        <w:ind w:firstLine="482"/>
        <w:rPr>
          <w:rFonts w:ascii="宋体" w:hAnsi="宋体"/>
        </w:rPr>
      </w:pPr>
      <w:r>
        <w:rPr>
          <w:rFonts w:ascii="宋体" w:hAnsi="宋体"/>
          <w:b/>
        </w:rPr>
        <w:t>2</w:t>
      </w:r>
      <w:r>
        <w:rPr>
          <w:rFonts w:hint="eastAsia" w:ascii="宋体" w:hAnsi="宋体"/>
          <w:b/>
        </w:rPr>
        <w:t xml:space="preserve"> </w:t>
      </w:r>
      <w:r>
        <w:rPr>
          <w:rFonts w:ascii="宋体" w:hAnsi="宋体"/>
        </w:rPr>
        <w:t>当原地基</w:t>
      </w:r>
      <w:r>
        <w:rPr>
          <w:rFonts w:hint="eastAsia" w:ascii="宋体" w:hAnsi="宋体"/>
        </w:rPr>
        <w:t>不</w:t>
      </w:r>
      <w:r>
        <w:rPr>
          <w:rFonts w:ascii="宋体" w:hAnsi="宋体"/>
        </w:rPr>
        <w:t>能提供机械设备及施工所需承载力时，</w:t>
      </w:r>
      <w:r>
        <w:rPr>
          <w:rFonts w:hint="eastAsia" w:ascii="宋体" w:hAnsi="宋体"/>
        </w:rPr>
        <w:t>固化土褥垫层</w:t>
      </w:r>
      <w:r>
        <w:rPr>
          <w:rFonts w:ascii="宋体" w:hAnsi="宋体"/>
        </w:rPr>
        <w:t>-</w:t>
      </w:r>
      <w:r>
        <w:rPr>
          <w:rFonts w:hint="eastAsia" w:ascii="宋体" w:hAnsi="宋体"/>
        </w:rPr>
        <w:t>柔性桩复合地基</w:t>
      </w:r>
      <w:r>
        <w:rPr>
          <w:rFonts w:ascii="宋体" w:hAnsi="宋体"/>
        </w:rPr>
        <w:t>宜先进行</w:t>
      </w:r>
      <w:r>
        <w:rPr>
          <w:rFonts w:hint="eastAsia" w:ascii="宋体" w:hAnsi="宋体"/>
        </w:rPr>
        <w:t>就地固化施工，后进行</w:t>
      </w:r>
      <w:r>
        <w:rPr>
          <w:rFonts w:ascii="宋体" w:hAnsi="宋体"/>
        </w:rPr>
        <w:t>搅拌桩等柔性桩</w:t>
      </w:r>
      <w:r>
        <w:rPr>
          <w:rFonts w:hint="eastAsia" w:ascii="宋体" w:hAnsi="宋体"/>
        </w:rPr>
        <w:t>的</w:t>
      </w:r>
      <w:r>
        <w:rPr>
          <w:rFonts w:ascii="宋体" w:hAnsi="宋体"/>
        </w:rPr>
        <w:t>施工，并</w:t>
      </w:r>
      <w:r>
        <w:rPr>
          <w:rFonts w:hint="eastAsia" w:ascii="宋体" w:hAnsi="宋体"/>
        </w:rPr>
        <w:t>应</w:t>
      </w:r>
      <w:r>
        <w:rPr>
          <w:rFonts w:ascii="宋体" w:hAnsi="宋体"/>
        </w:rPr>
        <w:t xml:space="preserve">符合下列规定： </w:t>
      </w:r>
    </w:p>
    <w:p>
      <w:pPr>
        <w:ind w:firstLine="482"/>
        <w:rPr>
          <w:rFonts w:ascii="宋体" w:hAnsi="宋体"/>
        </w:rPr>
      </w:pPr>
      <w:r>
        <w:rPr>
          <w:rFonts w:ascii="宋体" w:hAnsi="宋体"/>
          <w:b/>
        </w:rPr>
        <w:t>1</w:t>
      </w:r>
      <w:r>
        <w:rPr>
          <w:rFonts w:hint="eastAsia" w:ascii="宋体" w:hAnsi="宋体"/>
          <w:b/>
        </w:rPr>
        <w:t>）</w:t>
      </w:r>
      <w:r>
        <w:rPr>
          <w:rFonts w:hint="eastAsia" w:ascii="宋体" w:hAnsi="宋体"/>
        </w:rPr>
        <w:t>宜在就地固化褥垫层施工</w:t>
      </w:r>
      <w:r>
        <w:rPr>
          <w:rFonts w:ascii="宋体" w:hAnsi="宋体"/>
        </w:rPr>
        <w:t>3</w:t>
      </w:r>
      <w:r>
        <w:rPr>
          <w:rFonts w:hint="eastAsia" w:ascii="宋体" w:hAnsi="宋体"/>
        </w:rPr>
        <w:t>～</w:t>
      </w:r>
      <w:r>
        <w:rPr>
          <w:rFonts w:ascii="宋体" w:hAnsi="宋体"/>
        </w:rPr>
        <w:t>7d</w:t>
      </w:r>
      <w:r>
        <w:rPr>
          <w:rFonts w:hint="eastAsia" w:ascii="宋体" w:hAnsi="宋体"/>
        </w:rPr>
        <w:t>内，且强度不小于</w:t>
      </w:r>
      <w:r>
        <w:rPr>
          <w:rFonts w:ascii="宋体" w:hAnsi="宋体"/>
        </w:rPr>
        <w:t>0.2MPa</w:t>
      </w:r>
      <w:r>
        <w:rPr>
          <w:rFonts w:hint="eastAsia" w:ascii="宋体" w:hAnsi="宋体"/>
        </w:rPr>
        <w:t>，并满足施工设备所需承载力时，进行搅拌桩等柔性桩的施工；</w:t>
      </w:r>
    </w:p>
    <w:p>
      <w:pPr>
        <w:ind w:firstLine="482"/>
        <w:rPr>
          <w:rFonts w:ascii="宋体" w:hAnsi="宋体"/>
        </w:rPr>
      </w:pPr>
      <w:r>
        <w:rPr>
          <w:rFonts w:ascii="宋体" w:hAnsi="宋体"/>
          <w:b/>
        </w:rPr>
        <w:t>2）</w:t>
      </w:r>
      <w:r>
        <w:rPr>
          <w:rFonts w:hint="eastAsia" w:ascii="宋体" w:hAnsi="宋体"/>
        </w:rPr>
        <w:t>固化褥垫层和搅拌桩连接应有良好的整体性，搅拌桩提浆标高应位于现场固化褥垫层顶面。</w:t>
      </w:r>
    </w:p>
    <w:p>
      <w:pPr>
        <w:pStyle w:val="5"/>
      </w:pPr>
      <w:r>
        <w:rPr>
          <w:rFonts w:hint="eastAsia"/>
        </w:rPr>
        <w:t>异位固化土褥垫层施工</w:t>
      </w:r>
      <w:r>
        <w:rPr>
          <w:rFonts w:hint="eastAsia" w:asciiTheme="minorEastAsia" w:hAnsiTheme="minorEastAsia" w:eastAsiaTheme="minorEastAsia"/>
          <w:szCs w:val="24"/>
        </w:rPr>
        <w:t>应符合下列规定：</w:t>
      </w:r>
    </w:p>
    <w:p>
      <w:pPr>
        <w:ind w:firstLine="482"/>
        <w:rPr>
          <w:rFonts w:ascii="宋体" w:hAnsi="宋体"/>
        </w:rPr>
      </w:pPr>
      <w:r>
        <w:rPr>
          <w:rFonts w:ascii="宋体" w:hAnsi="宋体"/>
          <w:b/>
        </w:rPr>
        <w:t>1</w:t>
      </w:r>
      <w:r>
        <w:rPr>
          <w:rFonts w:ascii="宋体" w:hAnsi="宋体"/>
        </w:rPr>
        <w:t xml:space="preserve"> 基土松铺厚度应根据压实厚度乘以松铺系数确定，且每层不得大于300mm</w:t>
      </w:r>
      <w:r>
        <w:rPr>
          <w:rFonts w:hint="eastAsia" w:ascii="宋体" w:hAnsi="宋体"/>
        </w:rPr>
        <w:t>；</w:t>
      </w:r>
    </w:p>
    <w:p>
      <w:pPr>
        <w:ind w:firstLine="482"/>
        <w:rPr>
          <w:rFonts w:ascii="宋体" w:hAnsi="宋体"/>
        </w:rPr>
      </w:pPr>
      <w:r>
        <w:rPr>
          <w:rFonts w:ascii="宋体" w:hAnsi="宋体"/>
          <w:b/>
        </w:rPr>
        <w:t>2</w:t>
      </w:r>
      <w:r>
        <w:rPr>
          <w:rFonts w:hint="eastAsia" w:ascii="宋体" w:hAnsi="宋体"/>
        </w:rPr>
        <w:t xml:space="preserve"> 基土摊铺长度宜根据一个工作日内从拌和开始至碾压成型需要的固化土混合料确定；</w:t>
      </w:r>
    </w:p>
    <w:p>
      <w:pPr>
        <w:ind w:firstLine="482"/>
        <w:rPr>
          <w:rFonts w:ascii="宋体" w:hAnsi="宋体"/>
        </w:rPr>
      </w:pPr>
      <w:r>
        <w:rPr>
          <w:rFonts w:ascii="宋体" w:hAnsi="宋体"/>
          <w:b/>
        </w:rPr>
        <w:t xml:space="preserve">3 </w:t>
      </w:r>
      <w:r>
        <w:rPr>
          <w:rFonts w:hint="eastAsia" w:ascii="宋体" w:hAnsi="宋体"/>
        </w:rPr>
        <w:t>碾压应达到规定的压实度，不得有明显的轮迹，且不得出现弹簧、松散、起皮等现象，压路机不得在已完成的或正在碾压的路段上掉头或紧急制动；</w:t>
      </w:r>
    </w:p>
    <w:p>
      <w:pPr>
        <w:ind w:firstLine="480" w:firstLineChars="0"/>
        <w:rPr>
          <w:rFonts w:ascii="宋体" w:hAnsi="宋体"/>
        </w:rPr>
      </w:pPr>
      <w:r>
        <w:rPr>
          <w:rFonts w:asciiTheme="minorEastAsia" w:hAnsiTheme="minorEastAsia" w:eastAsiaTheme="minorEastAsia"/>
          <w:b/>
          <w:szCs w:val="32"/>
        </w:rPr>
        <w:t>4</w:t>
      </w:r>
      <w:r>
        <w:rPr>
          <w:rFonts w:asciiTheme="minorEastAsia" w:hAnsiTheme="minorEastAsia" w:eastAsiaTheme="minorEastAsia"/>
          <w:szCs w:val="32"/>
        </w:rPr>
        <w:t xml:space="preserve"> </w:t>
      </w:r>
      <w:r>
        <w:rPr>
          <w:rFonts w:hint="eastAsia" w:asciiTheme="minorEastAsia" w:hAnsiTheme="minorEastAsia" w:eastAsiaTheme="minorEastAsia"/>
          <w:szCs w:val="32"/>
        </w:rPr>
        <w:t>褥垫层碾压完成后应及时覆膜养护，养护期不宜少于</w:t>
      </w:r>
      <w:r>
        <w:rPr>
          <w:rFonts w:asciiTheme="minorEastAsia" w:hAnsiTheme="minorEastAsia" w:eastAsiaTheme="minorEastAsia"/>
          <w:szCs w:val="32"/>
        </w:rPr>
        <w:t>7d</w:t>
      </w:r>
      <w:r>
        <w:rPr>
          <w:rFonts w:hint="eastAsia" w:asciiTheme="minorEastAsia" w:hAnsiTheme="minorEastAsia" w:eastAsiaTheme="minorEastAsia"/>
          <w:szCs w:val="32"/>
        </w:rPr>
        <w:t>，对蒸发量较大的地区或养护时间大于</w:t>
      </w:r>
      <w:r>
        <w:rPr>
          <w:rFonts w:asciiTheme="minorEastAsia" w:hAnsiTheme="minorEastAsia" w:eastAsiaTheme="minorEastAsia"/>
          <w:szCs w:val="32"/>
        </w:rPr>
        <w:t>15d</w:t>
      </w:r>
      <w:r>
        <w:rPr>
          <w:rFonts w:hint="eastAsia" w:asciiTheme="minorEastAsia" w:hAnsiTheme="minorEastAsia" w:eastAsiaTheme="minorEastAsia"/>
          <w:szCs w:val="32"/>
        </w:rPr>
        <w:t>的工程，应在养护过程中适当补水。</w:t>
      </w:r>
      <w:bookmarkEnd w:id="1537"/>
    </w:p>
    <w:p>
      <w:pPr>
        <w:ind w:firstLine="0" w:firstLineChars="0"/>
      </w:pPr>
      <w:r>
        <w:rPr>
          <w:rFonts w:ascii="宋体" w:hAnsi="宋体"/>
        </w:rPr>
        <w:br w:type="page"/>
      </w:r>
    </w:p>
    <w:p>
      <w:pPr>
        <w:pStyle w:val="2"/>
        <w:spacing w:before="326" w:after="326"/>
      </w:pPr>
      <w:bookmarkStart w:id="1540" w:name="_Toc163462543"/>
      <w:bookmarkStart w:id="1541" w:name="_Toc194419856"/>
      <w:r>
        <w:rPr>
          <w:rFonts w:hint="eastAsia"/>
        </w:rPr>
        <w:t>检测与验收</w:t>
      </w:r>
      <w:bookmarkEnd w:id="1540"/>
      <w:bookmarkEnd w:id="1541"/>
    </w:p>
    <w:p>
      <w:pPr>
        <w:pStyle w:val="3"/>
        <w:spacing w:before="326" w:after="326"/>
        <w:ind w:left="660" w:hanging="660"/>
      </w:pPr>
      <w:bookmarkStart w:id="1542" w:name="_Toc188281203"/>
      <w:bookmarkEnd w:id="1542"/>
      <w:bookmarkStart w:id="1543" w:name="_Toc194419922"/>
      <w:bookmarkEnd w:id="1543"/>
      <w:bookmarkStart w:id="1544" w:name="_Toc194419923"/>
      <w:bookmarkEnd w:id="1544"/>
      <w:bookmarkStart w:id="1545" w:name="_Toc188281786"/>
      <w:bookmarkEnd w:id="1545"/>
      <w:bookmarkStart w:id="1546" w:name="_Toc188281137"/>
      <w:bookmarkEnd w:id="1546"/>
      <w:bookmarkStart w:id="1547" w:name="_Toc167868208"/>
      <w:bookmarkEnd w:id="1547"/>
      <w:bookmarkStart w:id="1548" w:name="_Toc188281726"/>
      <w:bookmarkEnd w:id="1548"/>
      <w:bookmarkStart w:id="1549" w:name="_Toc188281722"/>
      <w:bookmarkEnd w:id="1549"/>
      <w:bookmarkStart w:id="1550" w:name="_Toc188281723"/>
      <w:bookmarkEnd w:id="1550"/>
      <w:bookmarkStart w:id="1551" w:name="_Toc194419862"/>
      <w:bookmarkEnd w:id="1551"/>
      <w:bookmarkStart w:id="1552" w:name="_Toc188281178"/>
      <w:bookmarkEnd w:id="1552"/>
      <w:bookmarkStart w:id="1553" w:name="_Toc188281140"/>
      <w:bookmarkEnd w:id="1553"/>
      <w:bookmarkStart w:id="1554" w:name="_Toc194419860"/>
      <w:bookmarkEnd w:id="1554"/>
      <w:bookmarkStart w:id="1555" w:name="_Toc188281760"/>
      <w:bookmarkEnd w:id="1555"/>
      <w:bookmarkStart w:id="1556" w:name="_Toc194419863"/>
      <w:bookmarkEnd w:id="1556"/>
      <w:bookmarkStart w:id="1557" w:name="_Toc175219439"/>
      <w:bookmarkEnd w:id="1557"/>
      <w:bookmarkStart w:id="1558" w:name="_Toc167868948"/>
      <w:bookmarkEnd w:id="1558"/>
      <w:bookmarkStart w:id="1559" w:name="_Toc194419859"/>
      <w:bookmarkEnd w:id="1559"/>
      <w:bookmarkStart w:id="1560" w:name="_Toc188281761"/>
      <w:bookmarkEnd w:id="1560"/>
      <w:bookmarkStart w:id="1561" w:name="_Toc188281143"/>
      <w:bookmarkEnd w:id="1561"/>
      <w:bookmarkStart w:id="1562" w:name="_Toc167869049"/>
      <w:bookmarkEnd w:id="1562"/>
      <w:bookmarkStart w:id="1563" w:name="_Toc188281141"/>
      <w:bookmarkEnd w:id="1563"/>
      <w:bookmarkStart w:id="1564" w:name="_Toc194419858"/>
      <w:bookmarkEnd w:id="1564"/>
      <w:bookmarkStart w:id="1565" w:name="_Toc188281144"/>
      <w:bookmarkEnd w:id="1565"/>
      <w:bookmarkStart w:id="1566" w:name="_Toc188281142"/>
      <w:bookmarkEnd w:id="1566"/>
      <w:bookmarkStart w:id="1567" w:name="_Toc194419861"/>
      <w:bookmarkEnd w:id="1567"/>
      <w:bookmarkStart w:id="1568" w:name="_Toc167869157"/>
      <w:bookmarkEnd w:id="1568"/>
      <w:bookmarkStart w:id="1569" w:name="_Toc194419886"/>
      <w:bookmarkEnd w:id="1569"/>
      <w:bookmarkStart w:id="1570" w:name="_Toc175218918"/>
      <w:bookmarkEnd w:id="1570"/>
      <w:bookmarkStart w:id="1571" w:name="_Toc188281177"/>
      <w:bookmarkEnd w:id="1571"/>
      <w:bookmarkStart w:id="1572" w:name="_Toc175219324"/>
      <w:bookmarkEnd w:id="1572"/>
      <w:bookmarkStart w:id="1573" w:name="_Toc167868099"/>
      <w:bookmarkEnd w:id="1573"/>
      <w:bookmarkStart w:id="1574" w:name="_Toc194419897"/>
      <w:bookmarkEnd w:id="1574"/>
      <w:bookmarkStart w:id="1575" w:name="_Toc188281139"/>
      <w:bookmarkEnd w:id="1575"/>
      <w:bookmarkStart w:id="1576" w:name="_Toc175219207"/>
      <w:bookmarkEnd w:id="1576"/>
      <w:bookmarkStart w:id="1577" w:name="_Toc188281725"/>
      <w:bookmarkEnd w:id="1577"/>
      <w:bookmarkStart w:id="1578" w:name="_Toc194419898"/>
      <w:bookmarkEnd w:id="1578"/>
      <w:bookmarkStart w:id="1579" w:name="_Toc188281749"/>
      <w:bookmarkEnd w:id="1579"/>
      <w:bookmarkStart w:id="1580" w:name="_Toc188281724"/>
      <w:bookmarkEnd w:id="1580"/>
      <w:bookmarkStart w:id="1581" w:name="_Toc188281763"/>
      <w:bookmarkEnd w:id="1581"/>
      <w:bookmarkStart w:id="1582" w:name="_Toc194419900"/>
      <w:bookmarkEnd w:id="1582"/>
      <w:bookmarkStart w:id="1583" w:name="_Toc188281201"/>
      <w:bookmarkEnd w:id="1583"/>
      <w:bookmarkStart w:id="1584" w:name="_Toc188281785"/>
      <w:bookmarkEnd w:id="1584"/>
      <w:bookmarkStart w:id="1585" w:name="_Toc188281784"/>
      <w:bookmarkEnd w:id="1585"/>
      <w:bookmarkStart w:id="1586" w:name="_Toc188281166"/>
      <w:bookmarkEnd w:id="1586"/>
      <w:bookmarkStart w:id="1587" w:name="_Toc188281202"/>
      <w:bookmarkEnd w:id="1587"/>
      <w:bookmarkStart w:id="1588" w:name="_Toc188281727"/>
      <w:bookmarkEnd w:id="1588"/>
      <w:bookmarkStart w:id="1589" w:name="_Toc194419921"/>
      <w:bookmarkEnd w:id="1589"/>
      <w:bookmarkStart w:id="1590" w:name="_Toc194419864"/>
      <w:bookmarkEnd w:id="1590"/>
      <w:bookmarkStart w:id="1591" w:name="_Toc188281179"/>
      <w:bookmarkEnd w:id="1591"/>
      <w:bookmarkStart w:id="1592" w:name="_Toc194419899"/>
      <w:bookmarkEnd w:id="1592"/>
      <w:bookmarkStart w:id="1593" w:name="_Toc188281180"/>
      <w:bookmarkEnd w:id="1593"/>
      <w:bookmarkStart w:id="1594" w:name="_Toc188281762"/>
      <w:bookmarkEnd w:id="1594"/>
      <w:bookmarkStart w:id="1595" w:name="_Toc188281138"/>
      <w:bookmarkEnd w:id="1595"/>
      <w:bookmarkStart w:id="1596" w:name="_Toc188281721"/>
      <w:bookmarkEnd w:id="1596"/>
      <w:bookmarkStart w:id="1597" w:name="_Toc194419857"/>
      <w:bookmarkEnd w:id="1597"/>
      <w:bookmarkStart w:id="1598" w:name="_Toc188281720"/>
      <w:bookmarkEnd w:id="1598"/>
      <w:bookmarkStart w:id="1599" w:name="_Toc194419959"/>
      <w:bookmarkStart w:id="1600" w:name="_Toc163462547"/>
      <w:r>
        <w:rPr>
          <w:rFonts w:hint="eastAsia"/>
        </w:rPr>
        <w:t>一般规定</w:t>
      </w:r>
      <w:bookmarkEnd w:id="1599"/>
    </w:p>
    <w:p>
      <w:pPr>
        <w:pStyle w:val="5"/>
      </w:pPr>
      <w:r>
        <w:rPr>
          <w:rFonts w:hint="eastAsia"/>
        </w:rPr>
        <w:t>固化施工设备、固化剂应符合设计和施工要求；根据现场试验确定的技术参数进行施工。</w:t>
      </w:r>
    </w:p>
    <w:p>
      <w:pPr>
        <w:pStyle w:val="5"/>
      </w:pPr>
      <w:r>
        <w:rPr>
          <w:rFonts w:hint="eastAsia"/>
        </w:rPr>
        <w:t>固化层及加固土桩强度和承载力应满足设计要求。</w:t>
      </w:r>
    </w:p>
    <w:p>
      <w:pPr>
        <w:pStyle w:val="5"/>
      </w:pPr>
      <w:r>
        <w:rPr>
          <w:rFonts w:hint="eastAsia"/>
        </w:rPr>
        <w:t>每道工序完成后，均应进行检查验收，合格后方可进入下一道工序施工，经检测不合格的工序应进行返修，直至达到合格要求。</w:t>
      </w:r>
    </w:p>
    <w:p>
      <w:pPr>
        <w:pStyle w:val="5"/>
      </w:pPr>
      <w:r>
        <w:rPr>
          <w:rFonts w:hint="eastAsia"/>
        </w:rPr>
        <w:t>静力触探、钻芯法等方法可参照《建筑地基基础检测规范》</w:t>
      </w:r>
      <w:r>
        <w:t>DBJ/T 15-60进行检测。</w:t>
      </w:r>
    </w:p>
    <w:p>
      <w:pPr>
        <w:pStyle w:val="3"/>
        <w:spacing w:before="326" w:after="326"/>
        <w:ind w:left="660" w:hanging="660"/>
      </w:pPr>
      <w:bookmarkStart w:id="1601" w:name="_Toc194419960"/>
      <w:r>
        <w:rPr>
          <w:rFonts w:hint="eastAsia"/>
        </w:rPr>
        <w:t>浅层地基加固和固化土褥垫层质量检测</w:t>
      </w:r>
      <w:bookmarkEnd w:id="1601"/>
    </w:p>
    <w:p>
      <w:pPr>
        <w:pStyle w:val="5"/>
      </w:pPr>
      <w:r>
        <w:rPr>
          <w:rFonts w:hint="eastAsia"/>
        </w:rPr>
        <w:t>浅层地基加固和固化土褥垫层的就地固化土实测项目应符合表</w:t>
      </w:r>
      <w:r>
        <w:t xml:space="preserve"> 7.2.1 </w:t>
      </w:r>
      <w:r>
        <w:rPr>
          <w:rFonts w:hint="eastAsia"/>
        </w:rPr>
        <w:t>的规定。</w:t>
      </w:r>
    </w:p>
    <w:p>
      <w:pPr>
        <w:ind w:firstLine="480"/>
        <w:jc w:val="center"/>
      </w:pPr>
      <w:r>
        <w:rPr>
          <w:rFonts w:hint="eastAsia"/>
        </w:rPr>
        <w:t>表</w:t>
      </w:r>
      <w:r>
        <w:t xml:space="preserve">7.2.1 </w:t>
      </w:r>
      <w:r>
        <w:rPr>
          <w:rFonts w:hint="eastAsia"/>
        </w:rPr>
        <w:t>就地固化土实测项目</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8"/>
        <w:gridCol w:w="1401"/>
        <w:gridCol w:w="1539"/>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38" w:type="pct"/>
            <w:gridSpan w:val="2"/>
            <w:vAlign w:val="center"/>
          </w:tcPr>
          <w:p>
            <w:pPr>
              <w:spacing w:line="240" w:lineRule="atLeast"/>
              <w:ind w:firstLine="0" w:firstLineChars="0"/>
              <w:jc w:val="center"/>
              <w:rPr>
                <w:rFonts w:ascii="宋体" w:hAnsi="宋体"/>
                <w:sz w:val="21"/>
                <w:szCs w:val="21"/>
              </w:rPr>
            </w:pPr>
            <w:r>
              <w:rPr>
                <w:rFonts w:hint="eastAsia" w:ascii="宋体" w:hAnsi="宋体"/>
                <w:sz w:val="21"/>
                <w:szCs w:val="21"/>
              </w:rPr>
              <w:t>检查项目</w:t>
            </w:r>
          </w:p>
        </w:tc>
        <w:tc>
          <w:tcPr>
            <w:tcW w:w="822"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规定值或允许偏差</w:t>
            </w: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检查方法</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38" w:type="pct"/>
            <w:gridSpan w:val="2"/>
            <w:vAlign w:val="center"/>
          </w:tcPr>
          <w:p>
            <w:pPr>
              <w:spacing w:line="240" w:lineRule="atLeast"/>
              <w:ind w:firstLine="0" w:firstLineChars="0"/>
              <w:jc w:val="center"/>
              <w:rPr>
                <w:rFonts w:ascii="宋体" w:hAnsi="宋体"/>
                <w:sz w:val="21"/>
                <w:szCs w:val="21"/>
              </w:rPr>
            </w:pPr>
            <w:r>
              <w:rPr>
                <w:rFonts w:hint="eastAsia" w:ascii="宋体" w:hAnsi="宋体"/>
                <w:sz w:val="21"/>
                <w:szCs w:val="21"/>
              </w:rPr>
              <w:t>固化厚度（</w:t>
            </w:r>
            <w:r>
              <w:rPr>
                <w:rFonts w:ascii="宋体" w:hAnsi="宋体"/>
                <w:sz w:val="21"/>
                <w:szCs w:val="21"/>
              </w:rPr>
              <w:t>mm）</w:t>
            </w:r>
          </w:p>
        </w:tc>
        <w:tc>
          <w:tcPr>
            <w:tcW w:w="822"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≥设计值</w:t>
            </w: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静力触探或钻芯法</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200m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1处，且不少于10处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38" w:type="pct"/>
            <w:gridSpan w:val="2"/>
            <w:vAlign w:val="center"/>
          </w:tcPr>
          <w:p>
            <w:pPr>
              <w:spacing w:line="240" w:lineRule="atLeast"/>
              <w:ind w:firstLine="0" w:firstLineChars="0"/>
              <w:jc w:val="center"/>
              <w:rPr>
                <w:rFonts w:ascii="宋体" w:hAnsi="宋体"/>
                <w:sz w:val="21"/>
                <w:szCs w:val="21"/>
              </w:rPr>
            </w:pPr>
            <w:r>
              <w:rPr>
                <w:rFonts w:hint="eastAsia" w:ascii="宋体" w:hAnsi="宋体"/>
                <w:sz w:val="21"/>
                <w:szCs w:val="21"/>
              </w:rPr>
              <w:t>固化宽度（</w:t>
            </w:r>
            <w:r>
              <w:rPr>
                <w:rFonts w:ascii="宋体" w:hAnsi="宋体"/>
                <w:sz w:val="21"/>
                <w:szCs w:val="21"/>
              </w:rPr>
              <w:t>mm）</w:t>
            </w:r>
          </w:p>
        </w:tc>
        <w:tc>
          <w:tcPr>
            <w:tcW w:w="822"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≥设计值</w:t>
            </w: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尺量</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200m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1处，且不少于10处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19" w:type="pct"/>
            <w:vMerge w:val="restart"/>
            <w:vAlign w:val="center"/>
          </w:tcPr>
          <w:p>
            <w:pPr>
              <w:spacing w:line="240" w:lineRule="atLeast"/>
              <w:ind w:firstLine="0" w:firstLineChars="0"/>
              <w:jc w:val="center"/>
              <w:rPr>
                <w:rFonts w:ascii="宋体" w:hAnsi="宋体"/>
                <w:sz w:val="21"/>
                <w:szCs w:val="21"/>
              </w:rPr>
            </w:pPr>
            <w:r>
              <w:rPr>
                <w:rFonts w:hint="eastAsia" w:ascii="宋体" w:hAnsi="宋体"/>
                <w:sz w:val="21"/>
                <w:szCs w:val="21"/>
              </w:rPr>
              <w:t>强度△</w:t>
            </w:r>
          </w:p>
        </w:tc>
        <w:tc>
          <w:tcPr>
            <w:tcW w:w="1319" w:type="pct"/>
            <w:vAlign w:val="center"/>
          </w:tcPr>
          <w:p>
            <w:pPr>
              <w:spacing w:line="240" w:lineRule="atLeast"/>
              <w:ind w:firstLine="0" w:firstLineChars="0"/>
              <w:jc w:val="center"/>
              <w:rPr>
                <w:rFonts w:ascii="宋体" w:hAnsi="宋体"/>
                <w:sz w:val="21"/>
                <w:szCs w:val="21"/>
              </w:rPr>
            </w:pPr>
            <w:r>
              <w:rPr>
                <w:rFonts w:hint="eastAsia"/>
                <w:sz w:val="21"/>
                <w:szCs w:val="21"/>
              </w:rPr>
              <w:t>强度（</w:t>
            </w:r>
            <w:r>
              <w:rPr>
                <w:sz w:val="21"/>
                <w:szCs w:val="21"/>
              </w:rPr>
              <w:t>MPa</w:t>
            </w:r>
            <w:r>
              <w:rPr>
                <w:rFonts w:hint="eastAsia"/>
                <w:sz w:val="21"/>
                <w:szCs w:val="21"/>
              </w:rPr>
              <w:t>）</w:t>
            </w:r>
          </w:p>
        </w:tc>
        <w:tc>
          <w:tcPr>
            <w:tcW w:w="822" w:type="pct"/>
            <w:vMerge w:val="restar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满足设计要求</w:t>
            </w: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钻芯法</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500m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19" w:type="pct"/>
            <w:vMerge w:val="continue"/>
            <w:vAlign w:val="center"/>
          </w:tcPr>
          <w:p>
            <w:pPr>
              <w:spacing w:line="240" w:lineRule="atLeast"/>
              <w:ind w:firstLine="0" w:firstLineChars="0"/>
              <w:jc w:val="center"/>
              <w:rPr>
                <w:rFonts w:ascii="宋体" w:hAnsi="宋体"/>
                <w:sz w:val="21"/>
                <w:szCs w:val="21"/>
              </w:rPr>
            </w:pPr>
          </w:p>
        </w:tc>
        <w:tc>
          <w:tcPr>
            <w:tcW w:w="1319"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或静力触探锥尖阻力（</w:t>
            </w:r>
            <w:r>
              <w:rPr>
                <w:rFonts w:ascii="宋体" w:hAnsi="宋体"/>
                <w:sz w:val="21"/>
                <w:szCs w:val="21"/>
              </w:rPr>
              <w:t>MPa</w:t>
            </w:r>
            <w:r>
              <w:rPr>
                <w:rFonts w:hint="eastAsia" w:ascii="宋体" w:hAnsi="宋体"/>
                <w:sz w:val="21"/>
                <w:szCs w:val="21"/>
              </w:rPr>
              <w:t>）</w:t>
            </w:r>
          </w:p>
        </w:tc>
        <w:tc>
          <w:tcPr>
            <w:tcW w:w="822" w:type="pct"/>
            <w:vMerge w:val="continue"/>
            <w:vAlign w:val="center"/>
          </w:tcPr>
          <w:p>
            <w:pPr>
              <w:spacing w:line="240" w:lineRule="atLeast"/>
              <w:ind w:firstLine="0" w:firstLineChars="0"/>
              <w:jc w:val="center"/>
              <w:rPr>
                <w:rFonts w:ascii="宋体" w:hAnsi="宋体"/>
                <w:sz w:val="21"/>
                <w:szCs w:val="21"/>
              </w:rPr>
            </w:pP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或静力触探试验</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200m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1处，且不少于10处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19" w:type="pct"/>
            <w:vMerge w:val="continue"/>
            <w:vAlign w:val="center"/>
          </w:tcPr>
          <w:p>
            <w:pPr>
              <w:spacing w:line="240" w:lineRule="atLeast"/>
              <w:ind w:firstLine="0" w:firstLineChars="0"/>
              <w:jc w:val="center"/>
              <w:rPr>
                <w:rFonts w:ascii="宋体" w:hAnsi="宋体"/>
                <w:sz w:val="21"/>
                <w:szCs w:val="21"/>
              </w:rPr>
            </w:pPr>
          </w:p>
        </w:tc>
        <w:tc>
          <w:tcPr>
            <w:tcW w:w="1319"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或锤击数标准值（击）</w:t>
            </w:r>
          </w:p>
        </w:tc>
        <w:tc>
          <w:tcPr>
            <w:tcW w:w="822" w:type="pct"/>
            <w:vMerge w:val="continue"/>
            <w:vAlign w:val="center"/>
          </w:tcPr>
          <w:p>
            <w:pPr>
              <w:spacing w:line="240" w:lineRule="atLeast"/>
              <w:ind w:firstLine="0" w:firstLineChars="0"/>
              <w:jc w:val="center"/>
              <w:rPr>
                <w:rFonts w:ascii="宋体" w:hAnsi="宋体"/>
                <w:sz w:val="21"/>
                <w:szCs w:val="21"/>
              </w:rPr>
            </w:pP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或标准贯入试验</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200m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1处，且不少于10处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19" w:type="pct"/>
            <w:vMerge w:val="continue"/>
            <w:vAlign w:val="center"/>
          </w:tcPr>
          <w:p>
            <w:pPr>
              <w:spacing w:line="240" w:lineRule="atLeast"/>
              <w:ind w:firstLine="0" w:firstLineChars="0"/>
              <w:jc w:val="center"/>
              <w:rPr>
                <w:rFonts w:ascii="宋体" w:hAnsi="宋体"/>
                <w:sz w:val="21"/>
                <w:szCs w:val="21"/>
              </w:rPr>
            </w:pPr>
          </w:p>
        </w:tc>
        <w:tc>
          <w:tcPr>
            <w:tcW w:w="1319"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或锤击数标准值（击）</w:t>
            </w:r>
          </w:p>
        </w:tc>
        <w:tc>
          <w:tcPr>
            <w:tcW w:w="822" w:type="pct"/>
            <w:vMerge w:val="continue"/>
            <w:vAlign w:val="center"/>
          </w:tcPr>
          <w:p>
            <w:pPr>
              <w:spacing w:line="240" w:lineRule="atLeast"/>
              <w:ind w:firstLine="0" w:firstLineChars="0"/>
              <w:jc w:val="center"/>
              <w:rPr>
                <w:rFonts w:ascii="宋体" w:hAnsi="宋体"/>
                <w:sz w:val="21"/>
                <w:szCs w:val="21"/>
              </w:rPr>
            </w:pP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或圆锥动力触探试验</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200m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1处，且不少于10处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38" w:type="pct"/>
            <w:gridSpan w:val="2"/>
            <w:vAlign w:val="center"/>
          </w:tcPr>
          <w:p>
            <w:pPr>
              <w:spacing w:line="240" w:lineRule="atLeast"/>
              <w:ind w:firstLine="0" w:firstLineChars="0"/>
              <w:jc w:val="center"/>
              <w:rPr>
                <w:rFonts w:ascii="宋体" w:hAnsi="宋体"/>
                <w:sz w:val="21"/>
                <w:szCs w:val="21"/>
              </w:rPr>
            </w:pPr>
            <w:r>
              <w:rPr>
                <w:rFonts w:hint="eastAsia" w:ascii="宋体" w:hAnsi="宋体"/>
                <w:sz w:val="21"/>
                <w:szCs w:val="21"/>
              </w:rPr>
              <w:t>承载力（</w:t>
            </w:r>
            <w:r>
              <w:rPr>
                <w:rFonts w:ascii="宋体" w:hAnsi="宋体"/>
                <w:sz w:val="21"/>
                <w:szCs w:val="21"/>
              </w:rPr>
              <w:t>kPa</w:t>
            </w:r>
            <w:r>
              <w:rPr>
                <w:rFonts w:hint="eastAsia" w:ascii="宋体" w:hAnsi="宋体"/>
                <w:sz w:val="21"/>
                <w:szCs w:val="21"/>
              </w:rPr>
              <w:t>）△</w:t>
            </w:r>
          </w:p>
        </w:tc>
        <w:tc>
          <w:tcPr>
            <w:tcW w:w="822"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满足设计要求</w:t>
            </w:r>
          </w:p>
        </w:tc>
        <w:tc>
          <w:tcPr>
            <w:tcW w:w="903"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平板载荷试验</w:t>
            </w:r>
          </w:p>
        </w:tc>
        <w:tc>
          <w:tcPr>
            <w:tcW w:w="1537" w:type="pct"/>
            <w:vAlign w:val="center"/>
          </w:tcPr>
          <w:p>
            <w:pPr>
              <w:spacing w:line="240" w:lineRule="atLeast"/>
              <w:ind w:firstLine="0" w:firstLineChars="0"/>
              <w:jc w:val="center"/>
              <w:rPr>
                <w:rFonts w:ascii="宋体" w:hAnsi="宋体"/>
                <w:sz w:val="21"/>
                <w:szCs w:val="21"/>
              </w:rPr>
            </w:pPr>
            <w:r>
              <w:rPr>
                <w:rFonts w:hint="eastAsia" w:ascii="宋体" w:hAnsi="宋体"/>
                <w:sz w:val="21"/>
                <w:szCs w:val="21"/>
              </w:rPr>
              <w:t>每</w:t>
            </w:r>
            <w:r>
              <w:rPr>
                <w:rFonts w:ascii="宋体" w:hAnsi="宋体"/>
                <w:sz w:val="21"/>
                <w:szCs w:val="21"/>
              </w:rPr>
              <w:t>500m</w:t>
            </w:r>
            <w:r>
              <w:rPr>
                <w:rFonts w:ascii="宋体" w:hAnsi="宋体"/>
                <w:sz w:val="21"/>
                <w:szCs w:val="21"/>
                <w:vertAlign w:val="superscript"/>
              </w:rPr>
              <w:t>2</w:t>
            </w:r>
            <w:r>
              <w:rPr>
                <w:rFonts w:hint="eastAsia" w:ascii="宋体" w:hAnsi="宋体"/>
                <w:sz w:val="21"/>
                <w:szCs w:val="21"/>
              </w:rPr>
              <w:t>不少于</w:t>
            </w:r>
            <w:r>
              <w:rPr>
                <w:rFonts w:ascii="宋体" w:hAnsi="宋体"/>
                <w:sz w:val="21"/>
                <w:szCs w:val="21"/>
              </w:rPr>
              <w:t>1处，且不少于3处</w:t>
            </w:r>
          </w:p>
        </w:tc>
      </w:tr>
    </w:tbl>
    <w:p>
      <w:pPr>
        <w:ind w:firstLine="420"/>
        <w:rPr>
          <w:sz w:val="21"/>
        </w:rPr>
      </w:pPr>
      <w:r>
        <w:rPr>
          <w:rFonts w:hint="eastAsia"/>
          <w:sz w:val="21"/>
        </w:rPr>
        <w:t>注：“△”标识为主控项目，其余为一般项目，下同。</w:t>
      </w:r>
    </w:p>
    <w:p>
      <w:pPr>
        <w:pStyle w:val="60"/>
        <w:ind w:firstLine="0" w:firstLineChars="0"/>
        <w:rPr>
          <w:rFonts w:ascii="Times New Roman" w:hAnsi="Times New Roman"/>
          <w:kern w:val="2"/>
          <w:sz w:val="24"/>
          <w:szCs w:val="24"/>
        </w:rPr>
      </w:pPr>
      <w:r>
        <w:rPr>
          <w:rFonts w:ascii="Times New Roman" w:hAnsi="Times New Roman"/>
          <w:kern w:val="2"/>
          <w:sz w:val="24"/>
          <w:szCs w:val="24"/>
        </w:rPr>
        <w:t>【</w:t>
      </w:r>
      <w:r>
        <w:rPr>
          <w:rFonts w:hint="eastAsia" w:ascii="Times New Roman" w:hAnsi="Times New Roman"/>
          <w:kern w:val="2"/>
          <w:sz w:val="24"/>
          <w:szCs w:val="24"/>
        </w:rPr>
        <w:t>条文说明</w:t>
      </w:r>
      <w:r>
        <w:rPr>
          <w:rFonts w:ascii="Times New Roman" w:hAnsi="Times New Roman"/>
          <w:kern w:val="2"/>
          <w:sz w:val="24"/>
          <w:szCs w:val="24"/>
        </w:rPr>
        <w:t>】</w:t>
      </w:r>
      <w:r>
        <w:rPr>
          <w:rFonts w:hint="eastAsia" w:ascii="Times New Roman" w:hAnsi="Times New Roman"/>
          <w:kern w:val="2"/>
          <w:sz w:val="24"/>
          <w:szCs w:val="24"/>
        </w:rPr>
        <w:t>：本条参考《建筑地基基础检测规范》</w:t>
      </w:r>
      <w:r>
        <w:rPr>
          <w:rFonts w:ascii="Times New Roman" w:hAnsi="Times New Roman"/>
          <w:kern w:val="2"/>
          <w:sz w:val="24"/>
          <w:szCs w:val="24"/>
        </w:rPr>
        <w:t>DBJ/T15-60</w:t>
      </w:r>
      <w:r>
        <w:rPr>
          <w:rFonts w:hint="eastAsia" w:ascii="Times New Roman" w:hAnsi="Times New Roman"/>
          <w:kern w:val="2"/>
          <w:sz w:val="24"/>
          <w:szCs w:val="24"/>
        </w:rPr>
        <w:t>的3.2.7的规定。</w:t>
      </w:r>
    </w:p>
    <w:p>
      <w:pPr>
        <w:pStyle w:val="5"/>
      </w:pPr>
      <w:r>
        <w:rPr>
          <w:rFonts w:hint="eastAsia"/>
        </w:rPr>
        <w:t>浅层地基加固和固化土褥垫层的粉态固化土、液态固化土实测项目应符合表 7.2.2-1～表7.2.2-2的规定。</w:t>
      </w:r>
    </w:p>
    <w:p>
      <w:pPr>
        <w:ind w:firstLine="480"/>
        <w:jc w:val="center"/>
      </w:pPr>
      <w:r>
        <w:rPr>
          <w:rFonts w:hint="eastAsia"/>
        </w:rPr>
        <w:t>表</w:t>
      </w:r>
      <w:r>
        <w:t>7.2.2</w:t>
      </w:r>
      <w:r>
        <w:rPr>
          <w:rFonts w:hint="eastAsia"/>
        </w:rPr>
        <w:t>-1</w:t>
      </w:r>
      <w:r>
        <w:t xml:space="preserve"> </w:t>
      </w:r>
      <w:r>
        <w:rPr>
          <w:rFonts w:hint="eastAsia"/>
        </w:rPr>
        <w:t>粉态固化土实测项目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127"/>
        <w:gridCol w:w="1043"/>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pPr>
              <w:spacing w:line="240" w:lineRule="auto"/>
              <w:ind w:firstLine="0" w:firstLineChars="0"/>
              <w:jc w:val="center"/>
              <w:rPr>
                <w:sz w:val="21"/>
                <w:szCs w:val="21"/>
              </w:rPr>
            </w:pPr>
            <w:r>
              <w:rPr>
                <w:rFonts w:hint="eastAsia"/>
                <w:sz w:val="21"/>
                <w:szCs w:val="21"/>
              </w:rPr>
              <w:t>检查项目</w:t>
            </w:r>
          </w:p>
        </w:tc>
        <w:tc>
          <w:tcPr>
            <w:tcW w:w="661" w:type="pct"/>
            <w:vAlign w:val="center"/>
          </w:tcPr>
          <w:p>
            <w:pPr>
              <w:spacing w:line="240" w:lineRule="auto"/>
              <w:ind w:firstLine="0" w:firstLineChars="0"/>
              <w:jc w:val="center"/>
              <w:rPr>
                <w:sz w:val="21"/>
                <w:szCs w:val="21"/>
              </w:rPr>
            </w:pPr>
            <w:r>
              <w:rPr>
                <w:rFonts w:hint="eastAsia"/>
                <w:sz w:val="21"/>
                <w:szCs w:val="21"/>
              </w:rPr>
              <w:t>规定值或允许偏差</w:t>
            </w:r>
          </w:p>
        </w:tc>
        <w:tc>
          <w:tcPr>
            <w:tcW w:w="612" w:type="pct"/>
            <w:vAlign w:val="center"/>
          </w:tcPr>
          <w:p>
            <w:pPr>
              <w:spacing w:line="240" w:lineRule="auto"/>
              <w:ind w:firstLine="0" w:firstLineChars="0"/>
              <w:jc w:val="center"/>
              <w:rPr>
                <w:sz w:val="21"/>
                <w:szCs w:val="21"/>
              </w:rPr>
            </w:pPr>
            <w:r>
              <w:rPr>
                <w:rFonts w:hint="eastAsia"/>
                <w:sz w:val="21"/>
                <w:szCs w:val="21"/>
              </w:rPr>
              <w:t>检查方法</w:t>
            </w:r>
          </w:p>
        </w:tc>
        <w:tc>
          <w:tcPr>
            <w:tcW w:w="2639" w:type="pct"/>
            <w:vAlign w:val="center"/>
          </w:tcPr>
          <w:p>
            <w:pPr>
              <w:spacing w:line="240" w:lineRule="auto"/>
              <w:ind w:firstLine="0" w:firstLineChars="0"/>
              <w:jc w:val="center"/>
              <w:rPr>
                <w:sz w:val="21"/>
                <w:szCs w:val="21"/>
              </w:rPr>
            </w:pPr>
            <w:r>
              <w:rPr>
                <w:rFonts w:hint="eastAsia"/>
                <w:sz w:val="21"/>
                <w:szCs w:val="21"/>
              </w:rPr>
              <w:t>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pPr>
              <w:spacing w:line="240" w:lineRule="auto"/>
              <w:ind w:firstLine="0" w:firstLineChars="0"/>
              <w:jc w:val="center"/>
              <w:rPr>
                <w:sz w:val="21"/>
                <w:szCs w:val="21"/>
              </w:rPr>
            </w:pPr>
            <w:r>
              <w:rPr>
                <w:rFonts w:hint="eastAsia"/>
                <w:sz w:val="21"/>
                <w:szCs w:val="21"/>
              </w:rPr>
              <w:t>湿重度（</w:t>
            </w:r>
            <w:r>
              <w:rPr>
                <w:sz w:val="21"/>
                <w:szCs w:val="21"/>
              </w:rPr>
              <w:t>kN/m</w:t>
            </w:r>
            <w:r>
              <w:rPr>
                <w:sz w:val="21"/>
                <w:szCs w:val="21"/>
                <w:vertAlign w:val="superscript"/>
              </w:rPr>
              <w:t>3</w:t>
            </w:r>
            <w:r>
              <w:rPr>
                <w:rFonts w:hint="eastAsia"/>
                <w:sz w:val="21"/>
                <w:szCs w:val="21"/>
              </w:rPr>
              <w:t>）</w:t>
            </w:r>
          </w:p>
        </w:tc>
        <w:tc>
          <w:tcPr>
            <w:tcW w:w="661" w:type="pct"/>
            <w:vAlign w:val="center"/>
          </w:tcPr>
          <w:p>
            <w:pPr>
              <w:spacing w:line="240" w:lineRule="auto"/>
              <w:ind w:firstLine="0" w:firstLineChars="0"/>
              <w:jc w:val="center"/>
              <w:rPr>
                <w:sz w:val="21"/>
                <w:szCs w:val="21"/>
              </w:rPr>
            </w:pPr>
            <w:r>
              <w:rPr>
                <w:rFonts w:hint="eastAsia"/>
                <w:sz w:val="21"/>
                <w:szCs w:val="21"/>
              </w:rPr>
              <w:t>满足设计要求</w:t>
            </w:r>
          </w:p>
        </w:tc>
        <w:tc>
          <w:tcPr>
            <w:tcW w:w="612" w:type="pct"/>
            <w:vAlign w:val="center"/>
          </w:tcPr>
          <w:p>
            <w:pPr>
              <w:spacing w:line="240" w:lineRule="auto"/>
              <w:ind w:firstLine="0" w:firstLineChars="0"/>
              <w:jc w:val="center"/>
              <w:rPr>
                <w:sz w:val="21"/>
                <w:szCs w:val="21"/>
              </w:rPr>
            </w:pPr>
            <w:r>
              <w:rPr>
                <w:rFonts w:hint="eastAsia"/>
                <w:sz w:val="21"/>
                <w:szCs w:val="21"/>
              </w:rPr>
              <w:t>体积法</w:t>
            </w:r>
          </w:p>
        </w:tc>
        <w:tc>
          <w:tcPr>
            <w:tcW w:w="2639" w:type="pct"/>
            <w:vAlign w:val="center"/>
          </w:tcPr>
          <w:p>
            <w:pPr>
              <w:spacing w:line="240" w:lineRule="auto"/>
              <w:ind w:firstLine="0" w:firstLineChars="0"/>
              <w:jc w:val="center"/>
              <w:rPr>
                <w:sz w:val="21"/>
                <w:szCs w:val="21"/>
              </w:rPr>
            </w:pPr>
            <w:r>
              <w:rPr>
                <w:rFonts w:hint="eastAsia"/>
                <w:sz w:val="21"/>
                <w:szCs w:val="21"/>
              </w:rPr>
              <w:t>每连续填筑</w:t>
            </w:r>
            <w:r>
              <w:rPr>
                <w:sz w:val="21"/>
                <w:szCs w:val="21"/>
              </w:rPr>
              <w:t>100 m</w:t>
            </w:r>
            <w:r>
              <w:rPr>
                <w:sz w:val="21"/>
                <w:szCs w:val="21"/>
                <w:vertAlign w:val="superscript"/>
              </w:rPr>
              <w:t>3</w:t>
            </w:r>
            <w:r>
              <w:rPr>
                <w:rFonts w:hint="eastAsia"/>
                <w:sz w:val="21"/>
                <w:szCs w:val="21"/>
              </w:rPr>
              <w:t>不少于</w:t>
            </w:r>
            <w:r>
              <w:rPr>
                <w:sz w:val="21"/>
                <w:szCs w:val="21"/>
              </w:rPr>
              <w:t>1</w:t>
            </w:r>
            <w:r>
              <w:rPr>
                <w:rFonts w:hint="eastAsia"/>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pPr>
              <w:spacing w:line="240" w:lineRule="auto"/>
              <w:ind w:firstLine="0" w:firstLineChars="0"/>
              <w:jc w:val="center"/>
              <w:rPr>
                <w:sz w:val="21"/>
                <w:szCs w:val="21"/>
              </w:rPr>
            </w:pPr>
            <w:r>
              <w:rPr>
                <w:rFonts w:hint="eastAsia"/>
                <w:sz w:val="21"/>
                <w:szCs w:val="21"/>
              </w:rPr>
              <w:t>无侧限抗压强度（</w:t>
            </w:r>
            <w:r>
              <w:rPr>
                <w:sz w:val="21"/>
                <w:szCs w:val="21"/>
              </w:rPr>
              <w:t>kPa</w:t>
            </w:r>
            <w:r>
              <w:rPr>
                <w:rFonts w:hint="eastAsia"/>
                <w:sz w:val="21"/>
                <w:szCs w:val="21"/>
              </w:rPr>
              <w:t>）△</w:t>
            </w:r>
          </w:p>
        </w:tc>
        <w:tc>
          <w:tcPr>
            <w:tcW w:w="661" w:type="pct"/>
            <w:vAlign w:val="center"/>
          </w:tcPr>
          <w:p>
            <w:pPr>
              <w:spacing w:line="240" w:lineRule="auto"/>
              <w:ind w:firstLine="0" w:firstLineChars="0"/>
              <w:jc w:val="center"/>
              <w:rPr>
                <w:sz w:val="21"/>
                <w:szCs w:val="21"/>
              </w:rPr>
            </w:pPr>
            <w:r>
              <w:rPr>
                <w:rFonts w:hint="eastAsia"/>
                <w:sz w:val="21"/>
                <w:szCs w:val="21"/>
              </w:rPr>
              <w:t>满足设计要求</w:t>
            </w:r>
          </w:p>
        </w:tc>
        <w:tc>
          <w:tcPr>
            <w:tcW w:w="612" w:type="pct"/>
            <w:vAlign w:val="center"/>
          </w:tcPr>
          <w:p>
            <w:pPr>
              <w:spacing w:line="240" w:lineRule="auto"/>
              <w:ind w:firstLine="0" w:firstLineChars="0"/>
              <w:jc w:val="center"/>
              <w:rPr>
                <w:sz w:val="21"/>
                <w:szCs w:val="21"/>
              </w:rPr>
            </w:pPr>
            <w:r>
              <w:rPr>
                <w:rFonts w:hint="eastAsia"/>
                <w:sz w:val="21"/>
                <w:szCs w:val="21"/>
              </w:rPr>
              <w:t>/</w:t>
            </w:r>
          </w:p>
        </w:tc>
        <w:tc>
          <w:tcPr>
            <w:tcW w:w="2639" w:type="pct"/>
            <w:vAlign w:val="center"/>
          </w:tcPr>
          <w:p>
            <w:pPr>
              <w:spacing w:line="240" w:lineRule="auto"/>
              <w:ind w:firstLine="0" w:firstLineChars="0"/>
              <w:jc w:val="center"/>
              <w:rPr>
                <w:sz w:val="21"/>
                <w:szCs w:val="21"/>
              </w:rPr>
            </w:pPr>
            <w:r>
              <w:rPr>
                <w:rFonts w:hint="eastAsia"/>
                <w:sz w:val="21"/>
                <w:szCs w:val="21"/>
              </w:rPr>
              <w:t>同一配合比每连续填筑少于</w:t>
            </w:r>
            <w:r>
              <w:rPr>
                <w:sz w:val="21"/>
                <w:szCs w:val="21"/>
              </w:rPr>
              <w:t>400 m</w:t>
            </w:r>
            <w:r>
              <w:rPr>
                <w:sz w:val="21"/>
                <w:szCs w:val="21"/>
                <w:vertAlign w:val="superscript"/>
              </w:rPr>
              <w:t>3</w:t>
            </w:r>
            <w:r>
              <w:rPr>
                <w:rFonts w:hint="eastAsia"/>
                <w:sz w:val="21"/>
                <w:szCs w:val="21"/>
              </w:rPr>
              <w:t>时，每</w:t>
            </w:r>
            <w:r>
              <w:rPr>
                <w:sz w:val="21"/>
                <w:szCs w:val="21"/>
              </w:rPr>
              <w:t>200 m</w:t>
            </w:r>
            <w:r>
              <w:rPr>
                <w:sz w:val="21"/>
                <w:szCs w:val="21"/>
                <w:vertAlign w:val="superscript"/>
              </w:rPr>
              <w:t>3</w:t>
            </w:r>
            <w:r>
              <w:rPr>
                <w:rFonts w:hint="eastAsia"/>
                <w:sz w:val="21"/>
                <w:szCs w:val="21"/>
              </w:rPr>
              <w:t>取一组，大于</w:t>
            </w:r>
            <w:r>
              <w:rPr>
                <w:sz w:val="21"/>
                <w:szCs w:val="21"/>
              </w:rPr>
              <w:t>400 m</w:t>
            </w:r>
            <w:r>
              <w:rPr>
                <w:sz w:val="21"/>
                <w:szCs w:val="21"/>
                <w:vertAlign w:val="superscript"/>
              </w:rPr>
              <w:t>3</w:t>
            </w:r>
            <w:r>
              <w:rPr>
                <w:rFonts w:hint="eastAsia"/>
                <w:sz w:val="21"/>
                <w:szCs w:val="21"/>
              </w:rPr>
              <w:t>时，每</w:t>
            </w:r>
            <w:r>
              <w:rPr>
                <w:sz w:val="21"/>
                <w:szCs w:val="21"/>
              </w:rPr>
              <w:t>400 m</w:t>
            </w:r>
            <w:r>
              <w:rPr>
                <w:sz w:val="21"/>
                <w:szCs w:val="21"/>
                <w:vertAlign w:val="superscript"/>
              </w:rPr>
              <w:t>3</w:t>
            </w:r>
            <w:r>
              <w:rPr>
                <w:rFonts w:hint="eastAsia"/>
                <w:sz w:val="21"/>
                <w:szCs w:val="21"/>
              </w:rPr>
              <w:t>取一组</w:t>
            </w:r>
          </w:p>
        </w:tc>
      </w:tr>
    </w:tbl>
    <w:p>
      <w:pPr>
        <w:ind w:firstLine="480"/>
        <w:jc w:val="center"/>
      </w:pPr>
    </w:p>
    <w:p>
      <w:pPr>
        <w:ind w:firstLine="480"/>
        <w:jc w:val="center"/>
      </w:pPr>
      <w:r>
        <w:rPr>
          <w:rFonts w:hint="eastAsia"/>
        </w:rPr>
        <w:t>表</w:t>
      </w:r>
      <w:r>
        <w:t>7.2.</w:t>
      </w:r>
      <w:r>
        <w:rPr>
          <w:rFonts w:hint="eastAsia"/>
        </w:rPr>
        <w:t>2-2</w:t>
      </w:r>
      <w:r>
        <w:t xml:space="preserve"> </w:t>
      </w:r>
      <w:r>
        <w:rPr>
          <w:rFonts w:hint="eastAsia"/>
        </w:rPr>
        <w:t>液态固化土实测项目</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120"/>
        <w:gridCol w:w="1118"/>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pPr>
              <w:spacing w:line="240" w:lineRule="auto"/>
              <w:ind w:firstLine="0" w:firstLineChars="0"/>
              <w:jc w:val="center"/>
              <w:rPr>
                <w:sz w:val="21"/>
                <w:szCs w:val="21"/>
              </w:rPr>
            </w:pPr>
            <w:r>
              <w:rPr>
                <w:rFonts w:hint="eastAsia"/>
                <w:sz w:val="21"/>
                <w:szCs w:val="21"/>
              </w:rPr>
              <w:t>检查项目</w:t>
            </w:r>
          </w:p>
        </w:tc>
        <w:tc>
          <w:tcPr>
            <w:tcW w:w="1120" w:type="dxa"/>
            <w:vAlign w:val="center"/>
          </w:tcPr>
          <w:p>
            <w:pPr>
              <w:spacing w:line="240" w:lineRule="auto"/>
              <w:ind w:firstLine="0" w:firstLineChars="0"/>
              <w:jc w:val="center"/>
              <w:rPr>
                <w:sz w:val="21"/>
                <w:szCs w:val="21"/>
              </w:rPr>
            </w:pPr>
            <w:r>
              <w:rPr>
                <w:rFonts w:hint="eastAsia"/>
                <w:sz w:val="21"/>
                <w:szCs w:val="21"/>
              </w:rPr>
              <w:t>规定值或允许偏差</w:t>
            </w:r>
          </w:p>
        </w:tc>
        <w:tc>
          <w:tcPr>
            <w:tcW w:w="1118" w:type="dxa"/>
            <w:vAlign w:val="center"/>
          </w:tcPr>
          <w:p>
            <w:pPr>
              <w:spacing w:line="240" w:lineRule="auto"/>
              <w:ind w:firstLine="0" w:firstLineChars="0"/>
              <w:jc w:val="center"/>
              <w:rPr>
                <w:sz w:val="21"/>
                <w:szCs w:val="21"/>
              </w:rPr>
            </w:pPr>
            <w:r>
              <w:rPr>
                <w:rFonts w:hint="eastAsia"/>
                <w:sz w:val="21"/>
                <w:szCs w:val="21"/>
              </w:rPr>
              <w:t>检查方法</w:t>
            </w:r>
          </w:p>
        </w:tc>
        <w:tc>
          <w:tcPr>
            <w:tcW w:w="4416" w:type="dxa"/>
            <w:vAlign w:val="center"/>
          </w:tcPr>
          <w:p>
            <w:pPr>
              <w:spacing w:line="240" w:lineRule="auto"/>
              <w:ind w:firstLine="0" w:firstLineChars="0"/>
              <w:jc w:val="center"/>
              <w:rPr>
                <w:sz w:val="21"/>
                <w:szCs w:val="21"/>
              </w:rPr>
            </w:pPr>
            <w:r>
              <w:rPr>
                <w:rFonts w:hint="eastAsia"/>
                <w:sz w:val="21"/>
                <w:szCs w:val="21"/>
              </w:rPr>
              <w:t>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pPr>
              <w:spacing w:line="240" w:lineRule="auto"/>
              <w:ind w:firstLine="0" w:firstLineChars="0"/>
              <w:jc w:val="center"/>
              <w:rPr>
                <w:sz w:val="21"/>
                <w:szCs w:val="21"/>
              </w:rPr>
            </w:pPr>
            <w:r>
              <w:rPr>
                <w:rFonts w:hint="eastAsia"/>
                <w:sz w:val="21"/>
                <w:szCs w:val="21"/>
              </w:rPr>
              <w:t>湿重度（</w:t>
            </w:r>
            <w:r>
              <w:rPr>
                <w:sz w:val="21"/>
                <w:szCs w:val="21"/>
              </w:rPr>
              <w:t>kN/m</w:t>
            </w:r>
            <w:r>
              <w:rPr>
                <w:sz w:val="21"/>
                <w:szCs w:val="21"/>
                <w:vertAlign w:val="superscript"/>
              </w:rPr>
              <w:t>3</w:t>
            </w:r>
            <w:r>
              <w:rPr>
                <w:rFonts w:hint="eastAsia"/>
                <w:sz w:val="21"/>
                <w:szCs w:val="21"/>
              </w:rPr>
              <w:t>）</w:t>
            </w:r>
          </w:p>
        </w:tc>
        <w:tc>
          <w:tcPr>
            <w:tcW w:w="1120" w:type="dxa"/>
            <w:vAlign w:val="center"/>
          </w:tcPr>
          <w:p>
            <w:pPr>
              <w:spacing w:line="240" w:lineRule="auto"/>
              <w:ind w:firstLine="0" w:firstLineChars="0"/>
              <w:jc w:val="center"/>
              <w:rPr>
                <w:sz w:val="21"/>
                <w:szCs w:val="21"/>
              </w:rPr>
            </w:pPr>
            <w:r>
              <w:rPr>
                <w:rFonts w:hint="eastAsia"/>
                <w:sz w:val="21"/>
                <w:szCs w:val="21"/>
              </w:rPr>
              <w:t>满足设计要求</w:t>
            </w:r>
          </w:p>
        </w:tc>
        <w:tc>
          <w:tcPr>
            <w:tcW w:w="1118" w:type="dxa"/>
            <w:vAlign w:val="center"/>
          </w:tcPr>
          <w:p>
            <w:pPr>
              <w:spacing w:line="240" w:lineRule="auto"/>
              <w:ind w:firstLine="0" w:firstLineChars="0"/>
              <w:jc w:val="center"/>
              <w:rPr>
                <w:sz w:val="21"/>
                <w:szCs w:val="21"/>
              </w:rPr>
            </w:pPr>
            <w:r>
              <w:rPr>
                <w:rFonts w:hint="eastAsia"/>
                <w:sz w:val="21"/>
                <w:szCs w:val="21"/>
              </w:rPr>
              <w:t>体积法</w:t>
            </w:r>
          </w:p>
        </w:tc>
        <w:tc>
          <w:tcPr>
            <w:tcW w:w="4416" w:type="dxa"/>
            <w:vAlign w:val="center"/>
          </w:tcPr>
          <w:p>
            <w:pPr>
              <w:spacing w:line="240" w:lineRule="auto"/>
              <w:ind w:firstLine="0" w:firstLineChars="0"/>
              <w:jc w:val="center"/>
              <w:rPr>
                <w:sz w:val="21"/>
                <w:szCs w:val="21"/>
              </w:rPr>
            </w:pPr>
            <w:r>
              <w:rPr>
                <w:rFonts w:hint="eastAsia"/>
                <w:sz w:val="21"/>
                <w:szCs w:val="21"/>
              </w:rPr>
              <w:t>每连续填筑</w:t>
            </w:r>
            <w:r>
              <w:rPr>
                <w:sz w:val="21"/>
                <w:szCs w:val="21"/>
              </w:rPr>
              <w:t>100 m</w:t>
            </w:r>
            <w:r>
              <w:rPr>
                <w:sz w:val="21"/>
                <w:szCs w:val="21"/>
                <w:vertAlign w:val="superscript"/>
              </w:rPr>
              <w:t>3</w:t>
            </w:r>
            <w:r>
              <w:rPr>
                <w:rFonts w:hint="eastAsia"/>
                <w:sz w:val="21"/>
                <w:szCs w:val="21"/>
              </w:rPr>
              <w:t>不少于</w:t>
            </w:r>
            <w:r>
              <w:rPr>
                <w:sz w:val="21"/>
                <w:szCs w:val="21"/>
              </w:rPr>
              <w:t>1</w:t>
            </w:r>
            <w:r>
              <w:rPr>
                <w:rFonts w:hint="eastAsia"/>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68" w:type="dxa"/>
            <w:vAlign w:val="center"/>
          </w:tcPr>
          <w:p>
            <w:pPr>
              <w:spacing w:line="240" w:lineRule="auto"/>
              <w:ind w:firstLine="0" w:firstLineChars="0"/>
              <w:jc w:val="center"/>
              <w:rPr>
                <w:sz w:val="21"/>
                <w:szCs w:val="21"/>
              </w:rPr>
            </w:pPr>
            <w:r>
              <w:rPr>
                <w:rFonts w:hint="eastAsia"/>
                <w:sz w:val="21"/>
                <w:szCs w:val="21"/>
              </w:rPr>
              <w:t>流动度（</w:t>
            </w:r>
            <w:r>
              <w:rPr>
                <w:sz w:val="21"/>
                <w:szCs w:val="21"/>
              </w:rPr>
              <w:t>mm</w:t>
            </w:r>
            <w:r>
              <w:rPr>
                <w:rFonts w:hint="eastAsia"/>
                <w:sz w:val="21"/>
                <w:szCs w:val="21"/>
              </w:rPr>
              <w:t>）△</w:t>
            </w:r>
          </w:p>
        </w:tc>
        <w:tc>
          <w:tcPr>
            <w:tcW w:w="1120" w:type="dxa"/>
            <w:vAlign w:val="center"/>
          </w:tcPr>
          <w:p>
            <w:pPr>
              <w:spacing w:line="240" w:lineRule="auto"/>
              <w:ind w:firstLine="0" w:firstLineChars="0"/>
              <w:jc w:val="center"/>
              <w:rPr>
                <w:sz w:val="21"/>
                <w:szCs w:val="21"/>
              </w:rPr>
            </w:pPr>
            <w:r>
              <w:rPr>
                <w:rFonts w:hint="eastAsia"/>
                <w:sz w:val="21"/>
                <w:szCs w:val="21"/>
              </w:rPr>
              <w:t>±</w:t>
            </w:r>
            <w:r>
              <w:rPr>
                <w:sz w:val="21"/>
                <w:szCs w:val="21"/>
              </w:rPr>
              <w:t>10</w:t>
            </w:r>
          </w:p>
        </w:tc>
        <w:tc>
          <w:tcPr>
            <w:tcW w:w="1118" w:type="dxa"/>
            <w:vAlign w:val="center"/>
          </w:tcPr>
          <w:p>
            <w:pPr>
              <w:spacing w:line="240" w:lineRule="auto"/>
              <w:ind w:firstLine="0" w:firstLineChars="0"/>
              <w:jc w:val="center"/>
              <w:rPr>
                <w:sz w:val="21"/>
                <w:szCs w:val="21"/>
              </w:rPr>
            </w:pPr>
            <w:r>
              <w:rPr>
                <w:rFonts w:hint="eastAsia"/>
                <w:sz w:val="21"/>
                <w:szCs w:val="21"/>
              </w:rPr>
              <w:t>参见本标准附录A</w:t>
            </w:r>
          </w:p>
        </w:tc>
        <w:tc>
          <w:tcPr>
            <w:tcW w:w="4416" w:type="dxa"/>
            <w:vAlign w:val="center"/>
          </w:tcPr>
          <w:p>
            <w:pPr>
              <w:spacing w:line="240" w:lineRule="auto"/>
              <w:ind w:firstLine="0" w:firstLineChars="0"/>
              <w:jc w:val="center"/>
              <w:rPr>
                <w:sz w:val="21"/>
                <w:szCs w:val="21"/>
              </w:rPr>
            </w:pPr>
            <w:r>
              <w:rPr>
                <w:rFonts w:hint="eastAsia"/>
                <w:sz w:val="21"/>
                <w:szCs w:val="21"/>
              </w:rPr>
              <w:t>同一配合比每连续填筑</w:t>
            </w:r>
            <w:r>
              <w:rPr>
                <w:sz w:val="21"/>
                <w:szCs w:val="21"/>
              </w:rPr>
              <w:t>200 m</w:t>
            </w:r>
            <w:r>
              <w:rPr>
                <w:sz w:val="21"/>
                <w:szCs w:val="21"/>
                <w:vertAlign w:val="superscript"/>
              </w:rPr>
              <w:t>3</w:t>
            </w:r>
            <w:r>
              <w:rPr>
                <w:rFonts w:hint="eastAsia"/>
                <w:sz w:val="21"/>
                <w:szCs w:val="21"/>
              </w:rPr>
              <w:t>不少于</w:t>
            </w:r>
            <w:r>
              <w:rPr>
                <w:sz w:val="21"/>
                <w:szCs w:val="21"/>
              </w:rPr>
              <w:t>1</w:t>
            </w:r>
            <w:r>
              <w:rPr>
                <w:rFonts w:hint="eastAsia"/>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68" w:type="dxa"/>
            <w:vAlign w:val="center"/>
          </w:tcPr>
          <w:p>
            <w:pPr>
              <w:spacing w:line="240" w:lineRule="auto"/>
              <w:ind w:firstLine="0" w:firstLineChars="0"/>
              <w:jc w:val="center"/>
              <w:rPr>
                <w:sz w:val="21"/>
                <w:szCs w:val="21"/>
              </w:rPr>
            </w:pPr>
            <w:r>
              <w:rPr>
                <w:rFonts w:hint="eastAsia"/>
                <w:sz w:val="21"/>
                <w:szCs w:val="21"/>
              </w:rPr>
              <w:t>无侧限抗压强度（</w:t>
            </w:r>
            <w:r>
              <w:rPr>
                <w:sz w:val="21"/>
                <w:szCs w:val="21"/>
              </w:rPr>
              <w:t>kPa</w:t>
            </w:r>
            <w:r>
              <w:rPr>
                <w:rFonts w:hint="eastAsia"/>
                <w:sz w:val="21"/>
                <w:szCs w:val="21"/>
              </w:rPr>
              <w:t>）△</w:t>
            </w:r>
          </w:p>
        </w:tc>
        <w:tc>
          <w:tcPr>
            <w:tcW w:w="1120" w:type="dxa"/>
            <w:vAlign w:val="center"/>
          </w:tcPr>
          <w:p>
            <w:pPr>
              <w:spacing w:line="240" w:lineRule="auto"/>
              <w:ind w:firstLine="0" w:firstLineChars="0"/>
              <w:jc w:val="center"/>
              <w:rPr>
                <w:sz w:val="21"/>
                <w:szCs w:val="21"/>
              </w:rPr>
            </w:pPr>
            <w:r>
              <w:rPr>
                <w:rFonts w:hint="eastAsia"/>
                <w:sz w:val="21"/>
                <w:szCs w:val="21"/>
              </w:rPr>
              <w:t>满足设计要求</w:t>
            </w:r>
          </w:p>
        </w:tc>
        <w:tc>
          <w:tcPr>
            <w:tcW w:w="1118" w:type="dxa"/>
            <w:vAlign w:val="center"/>
          </w:tcPr>
          <w:p>
            <w:pPr>
              <w:spacing w:line="240" w:lineRule="auto"/>
              <w:ind w:firstLine="0" w:firstLineChars="0"/>
              <w:jc w:val="center"/>
              <w:rPr>
                <w:sz w:val="21"/>
                <w:szCs w:val="21"/>
              </w:rPr>
            </w:pPr>
            <w:r>
              <w:rPr>
                <w:rFonts w:hint="eastAsia"/>
                <w:sz w:val="21"/>
                <w:szCs w:val="21"/>
              </w:rPr>
              <w:t>/</w:t>
            </w:r>
          </w:p>
        </w:tc>
        <w:tc>
          <w:tcPr>
            <w:tcW w:w="4416" w:type="dxa"/>
            <w:vAlign w:val="center"/>
          </w:tcPr>
          <w:p>
            <w:pPr>
              <w:spacing w:line="240" w:lineRule="auto"/>
              <w:ind w:firstLine="0" w:firstLineChars="0"/>
              <w:jc w:val="center"/>
              <w:rPr>
                <w:sz w:val="21"/>
                <w:szCs w:val="21"/>
              </w:rPr>
            </w:pPr>
            <w:r>
              <w:rPr>
                <w:rFonts w:hint="eastAsia"/>
                <w:sz w:val="21"/>
                <w:szCs w:val="21"/>
              </w:rPr>
              <w:t>同一配合比每连续填筑少于</w:t>
            </w:r>
            <w:r>
              <w:rPr>
                <w:sz w:val="21"/>
                <w:szCs w:val="21"/>
              </w:rPr>
              <w:t>400 m</w:t>
            </w:r>
            <w:r>
              <w:rPr>
                <w:sz w:val="21"/>
                <w:szCs w:val="21"/>
                <w:vertAlign w:val="superscript"/>
              </w:rPr>
              <w:t>3</w:t>
            </w:r>
            <w:r>
              <w:rPr>
                <w:rFonts w:hint="eastAsia"/>
                <w:sz w:val="21"/>
                <w:szCs w:val="21"/>
              </w:rPr>
              <w:t>时，每</w:t>
            </w:r>
            <w:r>
              <w:rPr>
                <w:sz w:val="21"/>
                <w:szCs w:val="21"/>
              </w:rPr>
              <w:t>200 m</w:t>
            </w:r>
            <w:r>
              <w:rPr>
                <w:sz w:val="21"/>
                <w:szCs w:val="21"/>
                <w:vertAlign w:val="superscript"/>
              </w:rPr>
              <w:t>3</w:t>
            </w:r>
            <w:r>
              <w:rPr>
                <w:rFonts w:hint="eastAsia"/>
                <w:sz w:val="21"/>
                <w:szCs w:val="21"/>
              </w:rPr>
              <w:t>取一组，大于</w:t>
            </w:r>
            <w:r>
              <w:rPr>
                <w:sz w:val="21"/>
                <w:szCs w:val="21"/>
              </w:rPr>
              <w:t>400 m</w:t>
            </w:r>
            <w:r>
              <w:rPr>
                <w:sz w:val="21"/>
                <w:szCs w:val="21"/>
                <w:vertAlign w:val="superscript"/>
              </w:rPr>
              <w:t>3</w:t>
            </w:r>
            <w:r>
              <w:rPr>
                <w:rFonts w:hint="eastAsia"/>
                <w:sz w:val="21"/>
                <w:szCs w:val="21"/>
              </w:rPr>
              <w:t>时，每</w:t>
            </w:r>
            <w:r>
              <w:rPr>
                <w:sz w:val="21"/>
                <w:szCs w:val="21"/>
              </w:rPr>
              <w:t>400 m</w:t>
            </w:r>
            <w:r>
              <w:rPr>
                <w:sz w:val="21"/>
                <w:szCs w:val="21"/>
                <w:vertAlign w:val="superscript"/>
              </w:rPr>
              <w:t>3</w:t>
            </w:r>
            <w:r>
              <w:rPr>
                <w:rFonts w:hint="eastAsia"/>
                <w:sz w:val="21"/>
                <w:szCs w:val="21"/>
              </w:rPr>
              <w:t>取一组</w:t>
            </w:r>
          </w:p>
        </w:tc>
      </w:tr>
    </w:tbl>
    <w:p>
      <w:pPr>
        <w:pStyle w:val="60"/>
        <w:tabs>
          <w:tab w:val="right" w:leader="dot" w:pos="5796"/>
        </w:tabs>
        <w:adjustRightInd w:val="0"/>
        <w:snapToGrid w:val="0"/>
        <w:spacing w:after="0"/>
        <w:ind w:firstLine="0" w:firstLineChars="0"/>
        <w:jc w:val="both"/>
        <w:rPr>
          <w:rFonts w:ascii="Times New Roman" w:hAnsi="Times New Roman"/>
          <w:kern w:val="2"/>
          <w:sz w:val="24"/>
          <w:szCs w:val="24"/>
        </w:rPr>
      </w:pPr>
      <w:r>
        <w:rPr>
          <w:rFonts w:ascii="Times New Roman" w:hAnsi="Times New Roman"/>
          <w:kern w:val="2"/>
          <w:sz w:val="24"/>
          <w:szCs w:val="24"/>
        </w:rPr>
        <w:t>【</w:t>
      </w:r>
      <w:r>
        <w:rPr>
          <w:rFonts w:hint="eastAsia" w:ascii="Times New Roman" w:hAnsi="Times New Roman"/>
          <w:kern w:val="2"/>
          <w:sz w:val="24"/>
          <w:szCs w:val="24"/>
        </w:rPr>
        <w:t>条文说明</w:t>
      </w:r>
      <w:r>
        <w:rPr>
          <w:rFonts w:ascii="Times New Roman" w:hAnsi="Times New Roman"/>
          <w:kern w:val="2"/>
          <w:sz w:val="24"/>
          <w:szCs w:val="24"/>
        </w:rPr>
        <w:t>】</w:t>
      </w:r>
      <w:r>
        <w:rPr>
          <w:rFonts w:hint="eastAsia" w:ascii="Times New Roman" w:hAnsi="Times New Roman"/>
          <w:kern w:val="2"/>
          <w:sz w:val="24"/>
          <w:szCs w:val="24"/>
        </w:rPr>
        <w:t>：本条参考《自密实固化土填筑技术规程》</w:t>
      </w:r>
      <w:r>
        <w:rPr>
          <w:rFonts w:ascii="Times New Roman" w:hAnsi="Times New Roman"/>
          <w:kern w:val="2"/>
          <w:sz w:val="24"/>
          <w:szCs w:val="24"/>
        </w:rPr>
        <w:t>T/CECS 1175</w:t>
      </w:r>
      <w:r>
        <w:rPr>
          <w:rFonts w:hint="eastAsia" w:ascii="Times New Roman" w:hAnsi="Times New Roman"/>
          <w:kern w:val="2"/>
          <w:sz w:val="24"/>
          <w:szCs w:val="24"/>
        </w:rPr>
        <w:t>的 6.2.2的规定。</w:t>
      </w:r>
    </w:p>
    <w:p>
      <w:pPr>
        <w:pStyle w:val="3"/>
        <w:spacing w:before="326" w:after="326"/>
        <w:ind w:left="660" w:hanging="660"/>
      </w:pPr>
      <w:bookmarkStart w:id="1602" w:name="_Toc194419961"/>
      <w:r>
        <w:rPr>
          <w:rFonts w:hint="eastAsia"/>
        </w:rPr>
        <w:t>固化土桩复合地基质量检测</w:t>
      </w:r>
      <w:bookmarkEnd w:id="1602"/>
    </w:p>
    <w:p>
      <w:pPr>
        <w:pStyle w:val="5"/>
      </w:pPr>
      <w:r>
        <w:rPr>
          <w:rFonts w:hint="eastAsia"/>
        </w:rPr>
        <w:t>固化土桩复合地基检测宜先进行施工质量检测，后进行复合地基承载力、单桩承载力检测。</w:t>
      </w:r>
    </w:p>
    <w:p>
      <w:pPr>
        <w:pStyle w:val="5"/>
      </w:pPr>
      <w:r>
        <w:rPr>
          <w:rFonts w:hint="eastAsia"/>
        </w:rPr>
        <w:t>固化土桩实测项目应符合表</w:t>
      </w:r>
      <w:r>
        <w:t>7.3.</w:t>
      </w:r>
      <w:r>
        <w:rPr>
          <w:rFonts w:hint="eastAsia"/>
        </w:rPr>
        <w:t>2</w:t>
      </w:r>
      <w:r>
        <w:t>的规定。</w:t>
      </w:r>
    </w:p>
    <w:p>
      <w:pPr>
        <w:ind w:firstLine="480"/>
      </w:pPr>
    </w:p>
    <w:p>
      <w:pPr>
        <w:ind w:firstLine="480"/>
        <w:jc w:val="center"/>
      </w:pPr>
      <w:r>
        <w:rPr>
          <w:rFonts w:hint="eastAsia"/>
        </w:rPr>
        <w:t>表</w:t>
      </w:r>
      <w:r>
        <w:t>7.3.</w:t>
      </w:r>
      <w:r>
        <w:rPr>
          <w:rFonts w:hint="eastAsia"/>
        </w:rPr>
        <w:t>2</w:t>
      </w:r>
      <w:r>
        <w:t xml:space="preserve"> </w:t>
      </w:r>
      <w:r>
        <w:rPr>
          <w:rFonts w:hint="eastAsia"/>
        </w:rPr>
        <w:t>固化土桩实测项目</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040"/>
        <w:gridCol w:w="158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检查项目</w:t>
            </w:r>
          </w:p>
        </w:tc>
        <w:tc>
          <w:tcPr>
            <w:tcW w:w="1197" w:type="pct"/>
            <w:vAlign w:val="center"/>
          </w:tcPr>
          <w:p>
            <w:pPr>
              <w:spacing w:line="276" w:lineRule="auto"/>
              <w:ind w:firstLine="0" w:firstLineChars="0"/>
              <w:jc w:val="center"/>
              <w:rPr>
                <w:sz w:val="21"/>
                <w:szCs w:val="21"/>
              </w:rPr>
            </w:pPr>
            <w:r>
              <w:rPr>
                <w:rFonts w:hint="eastAsia"/>
                <w:sz w:val="21"/>
                <w:szCs w:val="21"/>
              </w:rPr>
              <w:t>规定值或允许偏差</w:t>
            </w:r>
          </w:p>
        </w:tc>
        <w:tc>
          <w:tcPr>
            <w:tcW w:w="932" w:type="pct"/>
            <w:vAlign w:val="center"/>
          </w:tcPr>
          <w:p>
            <w:pPr>
              <w:spacing w:line="276" w:lineRule="auto"/>
              <w:ind w:firstLine="0" w:firstLineChars="0"/>
              <w:jc w:val="center"/>
              <w:rPr>
                <w:sz w:val="21"/>
                <w:szCs w:val="21"/>
              </w:rPr>
            </w:pPr>
            <w:r>
              <w:rPr>
                <w:rFonts w:hint="eastAsia"/>
                <w:sz w:val="21"/>
                <w:szCs w:val="21"/>
              </w:rPr>
              <w:t>检查方法</w:t>
            </w:r>
          </w:p>
        </w:tc>
        <w:tc>
          <w:tcPr>
            <w:tcW w:w="1640" w:type="pct"/>
            <w:vAlign w:val="center"/>
          </w:tcPr>
          <w:p>
            <w:pPr>
              <w:spacing w:line="276" w:lineRule="auto"/>
              <w:ind w:firstLine="0" w:firstLineChars="0"/>
              <w:jc w:val="center"/>
              <w:rPr>
                <w:sz w:val="21"/>
                <w:szCs w:val="21"/>
              </w:rPr>
            </w:pPr>
            <w:r>
              <w:rPr>
                <w:rFonts w:hint="eastAsia"/>
                <w:sz w:val="21"/>
                <w:szCs w:val="21"/>
              </w:rPr>
              <w:t>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桩距（</w:t>
            </w:r>
            <w:r>
              <w:rPr>
                <w:sz w:val="21"/>
                <w:szCs w:val="21"/>
              </w:rPr>
              <w:t>mm</w:t>
            </w:r>
            <w:r>
              <w:rPr>
                <w:rFonts w:hint="eastAsia"/>
                <w:sz w:val="21"/>
                <w:szCs w:val="21"/>
              </w:rPr>
              <w:t>）</w:t>
            </w:r>
          </w:p>
        </w:tc>
        <w:tc>
          <w:tcPr>
            <w:tcW w:w="1197" w:type="pct"/>
            <w:vAlign w:val="center"/>
          </w:tcPr>
          <w:p>
            <w:pPr>
              <w:spacing w:line="276" w:lineRule="auto"/>
              <w:ind w:firstLine="0" w:firstLineChars="0"/>
              <w:jc w:val="center"/>
              <w:rPr>
                <w:sz w:val="21"/>
                <w:szCs w:val="21"/>
              </w:rPr>
            </w:pPr>
            <w:r>
              <w:rPr>
                <w:rFonts w:hint="eastAsia"/>
                <w:sz w:val="21"/>
                <w:szCs w:val="21"/>
              </w:rPr>
              <w:t>±</w:t>
            </w:r>
            <w:r>
              <w:rPr>
                <w:sz w:val="21"/>
                <w:szCs w:val="21"/>
              </w:rPr>
              <w:t>100</w:t>
            </w:r>
          </w:p>
        </w:tc>
        <w:tc>
          <w:tcPr>
            <w:tcW w:w="932" w:type="pct"/>
            <w:vAlign w:val="center"/>
          </w:tcPr>
          <w:p>
            <w:pPr>
              <w:spacing w:line="276" w:lineRule="auto"/>
              <w:ind w:firstLine="0" w:firstLineChars="0"/>
              <w:jc w:val="center"/>
              <w:rPr>
                <w:sz w:val="21"/>
                <w:szCs w:val="21"/>
              </w:rPr>
            </w:pPr>
            <w:r>
              <w:rPr>
                <w:rFonts w:hint="eastAsia"/>
                <w:sz w:val="21"/>
                <w:szCs w:val="21"/>
              </w:rPr>
              <w:t>尺量</w:t>
            </w:r>
          </w:p>
        </w:tc>
        <w:tc>
          <w:tcPr>
            <w:tcW w:w="1640" w:type="pct"/>
            <w:vAlign w:val="center"/>
          </w:tcPr>
          <w:p>
            <w:pPr>
              <w:spacing w:line="276" w:lineRule="auto"/>
              <w:ind w:firstLine="0" w:firstLineChars="0"/>
              <w:jc w:val="center"/>
              <w:rPr>
                <w:sz w:val="21"/>
                <w:szCs w:val="21"/>
              </w:rPr>
            </w:pPr>
            <w:r>
              <w:rPr>
                <w:rFonts w:hint="eastAsia"/>
                <w:sz w:val="21"/>
                <w:szCs w:val="21"/>
              </w:rPr>
              <w:t>总桩数</w:t>
            </w:r>
            <w:r>
              <w:rPr>
                <w:sz w:val="21"/>
                <w:szCs w:val="21"/>
              </w:rPr>
              <w:t>2%</w:t>
            </w:r>
            <w:r>
              <w:rPr>
                <w:rFonts w:hint="eastAsia"/>
                <w:sz w:val="21"/>
                <w:szCs w:val="21"/>
              </w:rPr>
              <w:t>且不少于</w:t>
            </w:r>
            <w:r>
              <w:rPr>
                <w:sz w:val="21"/>
                <w:szCs w:val="21"/>
              </w:rPr>
              <w:t>5</w:t>
            </w:r>
            <w:r>
              <w:rPr>
                <w:rFonts w:hint="eastAsia"/>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桩径（</w:t>
            </w:r>
            <w:r>
              <w:rPr>
                <w:sz w:val="21"/>
                <w:szCs w:val="21"/>
              </w:rPr>
              <w:t>mm</w:t>
            </w:r>
            <w:r>
              <w:rPr>
                <w:rFonts w:hint="eastAsia"/>
                <w:sz w:val="21"/>
                <w:szCs w:val="21"/>
              </w:rPr>
              <w:t>）</w:t>
            </w:r>
          </w:p>
        </w:tc>
        <w:tc>
          <w:tcPr>
            <w:tcW w:w="1197" w:type="pct"/>
            <w:vAlign w:val="center"/>
          </w:tcPr>
          <w:p>
            <w:pPr>
              <w:spacing w:line="276" w:lineRule="auto"/>
              <w:ind w:firstLine="0" w:firstLineChars="0"/>
              <w:jc w:val="center"/>
              <w:rPr>
                <w:sz w:val="21"/>
                <w:szCs w:val="21"/>
              </w:rPr>
            </w:pPr>
            <w:r>
              <w:rPr>
                <w:rFonts w:hint="eastAsia"/>
                <w:sz w:val="21"/>
                <w:szCs w:val="21"/>
              </w:rPr>
              <w:t>≥设计值</w:t>
            </w:r>
          </w:p>
        </w:tc>
        <w:tc>
          <w:tcPr>
            <w:tcW w:w="932" w:type="pct"/>
            <w:vAlign w:val="center"/>
          </w:tcPr>
          <w:p>
            <w:pPr>
              <w:spacing w:line="276" w:lineRule="auto"/>
              <w:ind w:firstLine="0" w:firstLineChars="0"/>
              <w:jc w:val="center"/>
              <w:rPr>
                <w:sz w:val="21"/>
                <w:szCs w:val="21"/>
              </w:rPr>
            </w:pPr>
            <w:r>
              <w:rPr>
                <w:rFonts w:hint="eastAsia"/>
                <w:sz w:val="21"/>
                <w:szCs w:val="21"/>
              </w:rPr>
              <w:t>尺量</w:t>
            </w:r>
          </w:p>
        </w:tc>
        <w:tc>
          <w:tcPr>
            <w:tcW w:w="1640" w:type="pct"/>
            <w:vAlign w:val="center"/>
          </w:tcPr>
          <w:p>
            <w:pPr>
              <w:spacing w:line="276" w:lineRule="auto"/>
              <w:ind w:firstLine="0" w:firstLineChars="0"/>
              <w:jc w:val="center"/>
              <w:rPr>
                <w:sz w:val="21"/>
                <w:szCs w:val="21"/>
              </w:rPr>
            </w:pPr>
            <w:r>
              <w:rPr>
                <w:rFonts w:hint="eastAsia"/>
                <w:sz w:val="21"/>
                <w:szCs w:val="21"/>
              </w:rPr>
              <w:t>总桩数</w:t>
            </w:r>
            <w:r>
              <w:rPr>
                <w:sz w:val="21"/>
                <w:szCs w:val="21"/>
              </w:rPr>
              <w:t>2%</w:t>
            </w:r>
            <w:r>
              <w:rPr>
                <w:rFonts w:hint="eastAsia"/>
                <w:sz w:val="21"/>
                <w:szCs w:val="21"/>
              </w:rPr>
              <w:t>且不少于</w:t>
            </w:r>
            <w:r>
              <w:rPr>
                <w:sz w:val="21"/>
                <w:szCs w:val="21"/>
              </w:rPr>
              <w:t>5</w:t>
            </w:r>
            <w:r>
              <w:rPr>
                <w:rFonts w:hint="eastAsia"/>
                <w:sz w:val="21"/>
                <w:szCs w:val="21"/>
              </w:rPr>
              <w:t>根</w:t>
            </w:r>
          </w:p>
        </w:tc>
      </w:tr>
    </w:tbl>
    <w:p>
      <w:pPr>
        <w:ind w:firstLine="480"/>
        <w:jc w:val="right"/>
      </w:pPr>
      <w:r>
        <w:rPr>
          <w:rFonts w:hint="eastAsia"/>
        </w:rPr>
        <w:t>续表7.3.2</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040"/>
        <w:gridCol w:w="158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桩长（</w:t>
            </w:r>
            <w:r>
              <w:rPr>
                <w:sz w:val="21"/>
                <w:szCs w:val="21"/>
              </w:rPr>
              <w:t>m</w:t>
            </w:r>
            <w:r>
              <w:rPr>
                <w:rFonts w:hint="eastAsia"/>
                <w:sz w:val="21"/>
                <w:szCs w:val="21"/>
              </w:rPr>
              <w:t>）△</w:t>
            </w:r>
          </w:p>
        </w:tc>
        <w:tc>
          <w:tcPr>
            <w:tcW w:w="1197" w:type="pct"/>
            <w:vAlign w:val="center"/>
          </w:tcPr>
          <w:p>
            <w:pPr>
              <w:spacing w:line="276" w:lineRule="auto"/>
              <w:ind w:firstLine="0" w:firstLineChars="0"/>
              <w:jc w:val="center"/>
              <w:rPr>
                <w:sz w:val="21"/>
                <w:szCs w:val="21"/>
              </w:rPr>
            </w:pPr>
            <w:r>
              <w:rPr>
                <w:rFonts w:hint="eastAsia"/>
                <w:sz w:val="21"/>
                <w:szCs w:val="21"/>
              </w:rPr>
              <w:t>≥设计值</w:t>
            </w:r>
          </w:p>
        </w:tc>
        <w:tc>
          <w:tcPr>
            <w:tcW w:w="932" w:type="pct"/>
            <w:vAlign w:val="center"/>
          </w:tcPr>
          <w:p>
            <w:pPr>
              <w:spacing w:line="276" w:lineRule="auto"/>
              <w:ind w:firstLine="0" w:firstLineChars="0"/>
              <w:jc w:val="center"/>
              <w:rPr>
                <w:sz w:val="21"/>
                <w:szCs w:val="21"/>
              </w:rPr>
            </w:pPr>
            <w:r>
              <w:rPr>
                <w:rFonts w:hint="eastAsia"/>
                <w:sz w:val="21"/>
                <w:szCs w:val="21"/>
              </w:rPr>
              <w:t>钻芯法</w:t>
            </w:r>
          </w:p>
        </w:tc>
        <w:tc>
          <w:tcPr>
            <w:tcW w:w="1640" w:type="pct"/>
            <w:vAlign w:val="center"/>
          </w:tcPr>
          <w:p>
            <w:pPr>
              <w:spacing w:line="276" w:lineRule="auto"/>
              <w:ind w:firstLine="0" w:firstLineChars="0"/>
              <w:jc w:val="center"/>
              <w:rPr>
                <w:sz w:val="21"/>
                <w:szCs w:val="21"/>
              </w:rPr>
            </w:pPr>
            <w:r>
              <w:rPr>
                <w:rFonts w:hint="eastAsia"/>
                <w:sz w:val="21"/>
                <w:szCs w:val="21"/>
              </w:rPr>
              <w:t>总桩数</w:t>
            </w:r>
            <w:r>
              <w:rPr>
                <w:sz w:val="21"/>
                <w:szCs w:val="21"/>
              </w:rPr>
              <w:t>0.5%</w:t>
            </w:r>
            <w:r>
              <w:rPr>
                <w:rFonts w:hint="eastAsia"/>
                <w:sz w:val="21"/>
                <w:szCs w:val="21"/>
              </w:rPr>
              <w:t>且不少于</w:t>
            </w:r>
            <w:r>
              <w:rPr>
                <w:sz w:val="21"/>
                <w:szCs w:val="21"/>
              </w:rPr>
              <w:t>3</w:t>
            </w:r>
            <w:r>
              <w:rPr>
                <w:rFonts w:hint="eastAsia"/>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桩身强度（</w:t>
            </w:r>
            <w:r>
              <w:rPr>
                <w:sz w:val="21"/>
                <w:szCs w:val="21"/>
              </w:rPr>
              <w:t>MPa</w:t>
            </w:r>
            <w:r>
              <w:rPr>
                <w:rFonts w:hint="eastAsia"/>
                <w:sz w:val="21"/>
                <w:szCs w:val="21"/>
              </w:rPr>
              <w:t>）△</w:t>
            </w:r>
          </w:p>
        </w:tc>
        <w:tc>
          <w:tcPr>
            <w:tcW w:w="1197" w:type="pct"/>
            <w:vAlign w:val="center"/>
          </w:tcPr>
          <w:p>
            <w:pPr>
              <w:spacing w:line="276" w:lineRule="auto"/>
              <w:ind w:firstLine="0" w:firstLineChars="0"/>
              <w:jc w:val="center"/>
              <w:rPr>
                <w:sz w:val="21"/>
                <w:szCs w:val="21"/>
              </w:rPr>
            </w:pPr>
            <w:r>
              <w:rPr>
                <w:rFonts w:hint="eastAsia"/>
                <w:sz w:val="21"/>
                <w:szCs w:val="21"/>
              </w:rPr>
              <w:t>满足设计要求</w:t>
            </w:r>
          </w:p>
        </w:tc>
        <w:tc>
          <w:tcPr>
            <w:tcW w:w="932" w:type="pct"/>
            <w:vAlign w:val="center"/>
          </w:tcPr>
          <w:p>
            <w:pPr>
              <w:spacing w:line="276" w:lineRule="auto"/>
              <w:ind w:firstLine="0" w:firstLineChars="0"/>
              <w:jc w:val="center"/>
              <w:rPr>
                <w:sz w:val="21"/>
                <w:szCs w:val="21"/>
              </w:rPr>
            </w:pPr>
            <w:r>
              <w:rPr>
                <w:rFonts w:hint="eastAsia"/>
                <w:sz w:val="21"/>
                <w:szCs w:val="21"/>
              </w:rPr>
              <w:t>钻芯法</w:t>
            </w:r>
          </w:p>
        </w:tc>
        <w:tc>
          <w:tcPr>
            <w:tcW w:w="1640" w:type="pct"/>
            <w:vAlign w:val="center"/>
          </w:tcPr>
          <w:p>
            <w:pPr>
              <w:spacing w:line="276" w:lineRule="auto"/>
              <w:ind w:firstLine="0" w:firstLineChars="0"/>
              <w:jc w:val="center"/>
              <w:rPr>
                <w:sz w:val="21"/>
                <w:szCs w:val="21"/>
              </w:rPr>
            </w:pPr>
            <w:r>
              <w:rPr>
                <w:rFonts w:hint="eastAsia"/>
                <w:sz w:val="21"/>
                <w:szCs w:val="21"/>
              </w:rPr>
              <w:t>总桩数</w:t>
            </w:r>
            <w:r>
              <w:rPr>
                <w:sz w:val="21"/>
                <w:szCs w:val="21"/>
              </w:rPr>
              <w:t>0.5%</w:t>
            </w:r>
            <w:r>
              <w:rPr>
                <w:rFonts w:hint="eastAsia"/>
                <w:sz w:val="21"/>
                <w:szCs w:val="21"/>
              </w:rPr>
              <w:t>且不少于</w:t>
            </w:r>
            <w:r>
              <w:rPr>
                <w:sz w:val="21"/>
                <w:szCs w:val="21"/>
              </w:rPr>
              <w:t>3</w:t>
            </w:r>
            <w:r>
              <w:rPr>
                <w:rFonts w:hint="eastAsia"/>
                <w:sz w:val="21"/>
                <w:szCs w:val="21"/>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复合地基承载力△</w:t>
            </w:r>
          </w:p>
        </w:tc>
        <w:tc>
          <w:tcPr>
            <w:tcW w:w="1197" w:type="pct"/>
            <w:vAlign w:val="center"/>
          </w:tcPr>
          <w:p>
            <w:pPr>
              <w:spacing w:line="276" w:lineRule="auto"/>
              <w:ind w:firstLine="0" w:firstLineChars="0"/>
              <w:jc w:val="center"/>
              <w:rPr>
                <w:sz w:val="21"/>
                <w:szCs w:val="21"/>
              </w:rPr>
            </w:pPr>
            <w:r>
              <w:rPr>
                <w:rFonts w:hint="eastAsia"/>
                <w:sz w:val="21"/>
                <w:szCs w:val="21"/>
              </w:rPr>
              <w:t>满足设计要求</w:t>
            </w:r>
          </w:p>
        </w:tc>
        <w:tc>
          <w:tcPr>
            <w:tcW w:w="932" w:type="pct"/>
            <w:vAlign w:val="center"/>
          </w:tcPr>
          <w:p>
            <w:pPr>
              <w:spacing w:line="276" w:lineRule="auto"/>
              <w:ind w:firstLine="0" w:firstLineChars="0"/>
              <w:jc w:val="center"/>
              <w:rPr>
                <w:sz w:val="21"/>
                <w:szCs w:val="21"/>
              </w:rPr>
            </w:pPr>
            <w:r>
              <w:rPr>
                <w:rFonts w:hint="eastAsia"/>
                <w:sz w:val="21"/>
                <w:szCs w:val="21"/>
              </w:rPr>
              <w:t>平板载荷试验</w:t>
            </w:r>
          </w:p>
        </w:tc>
        <w:tc>
          <w:tcPr>
            <w:tcW w:w="1640" w:type="pct"/>
            <w:vAlign w:val="center"/>
          </w:tcPr>
          <w:p>
            <w:pPr>
              <w:spacing w:line="276" w:lineRule="auto"/>
              <w:ind w:firstLine="0" w:firstLineChars="0"/>
              <w:jc w:val="center"/>
              <w:rPr>
                <w:sz w:val="21"/>
                <w:szCs w:val="21"/>
              </w:rPr>
            </w:pPr>
            <w:r>
              <w:rPr>
                <w:rFonts w:hint="eastAsia"/>
                <w:sz w:val="21"/>
                <w:szCs w:val="21"/>
              </w:rPr>
              <w:t>总桩数</w:t>
            </w:r>
            <w:r>
              <w:rPr>
                <w:sz w:val="21"/>
                <w:szCs w:val="21"/>
              </w:rPr>
              <w:t>0.5%</w:t>
            </w:r>
            <w:r>
              <w:rPr>
                <w:rFonts w:hint="eastAsia"/>
                <w:sz w:val="21"/>
                <w:szCs w:val="21"/>
              </w:rPr>
              <w:t>且不少于</w:t>
            </w:r>
            <w:r>
              <w:rPr>
                <w:sz w:val="21"/>
                <w:szCs w:val="21"/>
              </w:rPr>
              <w:t>3</w:t>
            </w:r>
            <w:r>
              <w:rPr>
                <w:rFonts w:hint="eastAsia"/>
                <w:sz w:val="21"/>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1" w:type="pct"/>
            <w:vAlign w:val="center"/>
          </w:tcPr>
          <w:p>
            <w:pPr>
              <w:spacing w:line="276" w:lineRule="auto"/>
              <w:ind w:firstLine="0" w:firstLineChars="0"/>
              <w:jc w:val="center"/>
              <w:rPr>
                <w:sz w:val="21"/>
                <w:szCs w:val="21"/>
              </w:rPr>
            </w:pPr>
            <w:r>
              <w:rPr>
                <w:rFonts w:hint="eastAsia"/>
                <w:sz w:val="21"/>
                <w:szCs w:val="21"/>
              </w:rPr>
              <w:t>单桩承载力△</w:t>
            </w:r>
          </w:p>
        </w:tc>
        <w:tc>
          <w:tcPr>
            <w:tcW w:w="1197" w:type="pct"/>
            <w:vAlign w:val="center"/>
          </w:tcPr>
          <w:p>
            <w:pPr>
              <w:spacing w:line="276" w:lineRule="auto"/>
              <w:ind w:firstLine="0" w:firstLineChars="0"/>
              <w:jc w:val="center"/>
              <w:rPr>
                <w:sz w:val="21"/>
                <w:szCs w:val="21"/>
              </w:rPr>
            </w:pPr>
            <w:r>
              <w:rPr>
                <w:rFonts w:hint="eastAsia"/>
                <w:sz w:val="21"/>
                <w:szCs w:val="21"/>
              </w:rPr>
              <w:t>满足设计要求</w:t>
            </w:r>
          </w:p>
        </w:tc>
        <w:tc>
          <w:tcPr>
            <w:tcW w:w="932" w:type="pct"/>
            <w:vAlign w:val="center"/>
          </w:tcPr>
          <w:p>
            <w:pPr>
              <w:spacing w:line="276" w:lineRule="auto"/>
              <w:ind w:firstLine="0" w:firstLineChars="0"/>
              <w:jc w:val="center"/>
              <w:rPr>
                <w:sz w:val="21"/>
                <w:szCs w:val="21"/>
              </w:rPr>
            </w:pPr>
            <w:r>
              <w:rPr>
                <w:rFonts w:hint="eastAsia"/>
                <w:sz w:val="21"/>
                <w:szCs w:val="21"/>
              </w:rPr>
              <w:t>静载</w:t>
            </w:r>
          </w:p>
        </w:tc>
        <w:tc>
          <w:tcPr>
            <w:tcW w:w="1640" w:type="pct"/>
            <w:vAlign w:val="center"/>
          </w:tcPr>
          <w:p>
            <w:pPr>
              <w:spacing w:line="276" w:lineRule="auto"/>
              <w:ind w:firstLine="0" w:firstLineChars="0"/>
              <w:jc w:val="center"/>
              <w:rPr>
                <w:sz w:val="21"/>
                <w:szCs w:val="21"/>
              </w:rPr>
            </w:pPr>
            <w:r>
              <w:rPr>
                <w:rFonts w:hint="eastAsia"/>
                <w:sz w:val="21"/>
                <w:szCs w:val="21"/>
              </w:rPr>
              <w:t>总桩数</w:t>
            </w:r>
            <w:r>
              <w:rPr>
                <w:sz w:val="21"/>
                <w:szCs w:val="21"/>
              </w:rPr>
              <w:t>0.5%</w:t>
            </w:r>
            <w:r>
              <w:rPr>
                <w:rFonts w:hint="eastAsia"/>
                <w:sz w:val="21"/>
                <w:szCs w:val="21"/>
              </w:rPr>
              <w:t>且不少于</w:t>
            </w:r>
            <w:r>
              <w:rPr>
                <w:sz w:val="21"/>
                <w:szCs w:val="21"/>
              </w:rPr>
              <w:t>3</w:t>
            </w:r>
            <w:r>
              <w:rPr>
                <w:rFonts w:hint="eastAsia"/>
                <w:sz w:val="21"/>
                <w:szCs w:val="21"/>
              </w:rPr>
              <w:t>根</w:t>
            </w:r>
          </w:p>
        </w:tc>
      </w:tr>
    </w:tbl>
    <w:p>
      <w:pPr>
        <w:pStyle w:val="60"/>
        <w:tabs>
          <w:tab w:val="right" w:leader="dot" w:pos="5796"/>
        </w:tabs>
        <w:adjustRightInd w:val="0"/>
        <w:snapToGrid w:val="0"/>
        <w:spacing w:before="240" w:after="240"/>
        <w:ind w:firstLine="0" w:firstLineChars="0"/>
        <w:rPr>
          <w:rFonts w:ascii="Times New Roman" w:hAnsi="Times New Roman"/>
          <w:szCs w:val="24"/>
        </w:rPr>
      </w:pPr>
      <w:r>
        <w:rPr>
          <w:rFonts w:ascii="Times New Roman" w:hAnsi="Times New Roman"/>
          <w:iCs/>
          <w:kern w:val="2"/>
          <w:sz w:val="24"/>
          <w:szCs w:val="24"/>
        </w:rPr>
        <w:t>【</w:t>
      </w:r>
      <w:r>
        <w:rPr>
          <w:rFonts w:hint="eastAsia" w:ascii="Times New Roman" w:hAnsi="Times New Roman"/>
          <w:iCs/>
          <w:kern w:val="2"/>
          <w:sz w:val="24"/>
          <w:szCs w:val="24"/>
        </w:rPr>
        <w:t>条文说明</w:t>
      </w:r>
      <w:r>
        <w:rPr>
          <w:rFonts w:ascii="Times New Roman" w:hAnsi="Times New Roman"/>
          <w:iCs/>
          <w:kern w:val="2"/>
          <w:sz w:val="24"/>
          <w:szCs w:val="24"/>
        </w:rPr>
        <w:t>】</w:t>
      </w:r>
      <w:r>
        <w:rPr>
          <w:rFonts w:hint="eastAsia" w:ascii="Times New Roman" w:hAnsi="Times New Roman"/>
          <w:iCs/>
          <w:kern w:val="2"/>
          <w:sz w:val="24"/>
          <w:szCs w:val="24"/>
        </w:rPr>
        <w:t>：本条参考《建筑地基基础检测规范》</w:t>
      </w:r>
      <w:r>
        <w:rPr>
          <w:rFonts w:ascii="Times New Roman" w:hAnsi="Times New Roman"/>
          <w:iCs/>
          <w:kern w:val="2"/>
          <w:sz w:val="24"/>
          <w:szCs w:val="24"/>
        </w:rPr>
        <w:t>DBJ/T15-60</w:t>
      </w:r>
      <w:r>
        <w:rPr>
          <w:rFonts w:hint="eastAsia" w:ascii="Times New Roman" w:hAnsi="Times New Roman"/>
          <w:iCs/>
          <w:kern w:val="2"/>
          <w:sz w:val="24"/>
          <w:szCs w:val="24"/>
        </w:rPr>
        <w:t>的3.2.9的规定。</w:t>
      </w:r>
    </w:p>
    <w:p>
      <w:pPr>
        <w:pStyle w:val="3"/>
        <w:spacing w:before="326" w:after="326"/>
      </w:pPr>
      <w:bookmarkStart w:id="1603" w:name="_Toc188281826"/>
      <w:bookmarkStart w:id="1604" w:name="_Toc194419962"/>
      <w:r>
        <w:rPr>
          <w:rFonts w:hint="eastAsia"/>
        </w:rPr>
        <w:t>验收</w:t>
      </w:r>
      <w:bookmarkEnd w:id="1603"/>
      <w:bookmarkEnd w:id="1604"/>
    </w:p>
    <w:p>
      <w:pPr>
        <w:pStyle w:val="5"/>
      </w:pPr>
      <w:r>
        <w:rPr>
          <w:rFonts w:hint="eastAsia"/>
        </w:rPr>
        <w:t>质量验收资料应包括以下内容：</w:t>
      </w:r>
    </w:p>
    <w:p>
      <w:pPr>
        <w:ind w:firstLine="482"/>
      </w:pPr>
      <w:r>
        <w:rPr>
          <w:b/>
        </w:rPr>
        <w:t>1</w:t>
      </w:r>
      <w:r>
        <w:t xml:space="preserve"> </w:t>
      </w:r>
      <w:r>
        <w:rPr>
          <w:rFonts w:hint="eastAsia"/>
        </w:rPr>
        <w:t>固化剂的质量检验结果；</w:t>
      </w:r>
    </w:p>
    <w:p>
      <w:pPr>
        <w:ind w:firstLine="482"/>
      </w:pPr>
      <w:r>
        <w:rPr>
          <w:b/>
        </w:rPr>
        <w:t>2</w:t>
      </w:r>
      <w:r>
        <w:t xml:space="preserve"> </w:t>
      </w:r>
      <w:r>
        <w:rPr>
          <w:rFonts w:hint="eastAsia"/>
        </w:rPr>
        <w:t>配合比试验报告；</w:t>
      </w:r>
    </w:p>
    <w:p>
      <w:pPr>
        <w:ind w:firstLine="482"/>
      </w:pPr>
      <w:r>
        <w:rPr>
          <w:b/>
        </w:rPr>
        <w:t>3</w:t>
      </w:r>
      <w:r>
        <w:t xml:space="preserve"> </w:t>
      </w:r>
      <w:r>
        <w:rPr>
          <w:rFonts w:hint="eastAsia"/>
        </w:rPr>
        <w:t>固化施工记录；</w:t>
      </w:r>
    </w:p>
    <w:p>
      <w:pPr>
        <w:ind w:firstLine="482"/>
      </w:pPr>
      <w:r>
        <w:rPr>
          <w:b/>
        </w:rPr>
        <w:t>4</w:t>
      </w:r>
      <w:r>
        <w:t xml:space="preserve"> </w:t>
      </w:r>
      <w:r>
        <w:rPr>
          <w:rFonts w:hint="eastAsia"/>
        </w:rPr>
        <w:t>质量控制指标的试验记录和质量检验资料；</w:t>
      </w:r>
    </w:p>
    <w:p>
      <w:pPr>
        <w:ind w:firstLine="482"/>
      </w:pPr>
      <w:r>
        <w:rPr>
          <w:b/>
        </w:rPr>
        <w:t>5</w:t>
      </w:r>
      <w:r>
        <w:t xml:space="preserve"> </w:t>
      </w:r>
      <w:r>
        <w:rPr>
          <w:rFonts w:hint="eastAsia"/>
        </w:rPr>
        <w:t>施工过程中遇到的非正常情况记录及其对工程质量影响分析评价资料；</w:t>
      </w:r>
    </w:p>
    <w:p>
      <w:pPr>
        <w:ind w:firstLine="482"/>
      </w:pPr>
      <w:r>
        <w:rPr>
          <w:b/>
        </w:rPr>
        <w:t>6</w:t>
      </w:r>
      <w:r>
        <w:t xml:space="preserve"> </w:t>
      </w:r>
      <w:r>
        <w:rPr>
          <w:rFonts w:hint="eastAsia"/>
        </w:rPr>
        <w:t>施工过程中如发生质量事故，经处理补救后达到设计要求的认可证明文件等。</w:t>
      </w:r>
    </w:p>
    <w:p>
      <w:pPr>
        <w:pStyle w:val="5"/>
      </w:pPr>
      <w:r>
        <w:rPr>
          <w:rFonts w:hint="eastAsia"/>
        </w:rPr>
        <w:t>检验批合格质量应符合下列规定：</w:t>
      </w:r>
    </w:p>
    <w:p>
      <w:pPr>
        <w:ind w:firstLine="482"/>
      </w:pPr>
      <w:r>
        <w:rPr>
          <w:b/>
        </w:rPr>
        <w:t>1</w:t>
      </w:r>
      <w:r>
        <w:t xml:space="preserve"> </w:t>
      </w:r>
      <w:r>
        <w:rPr>
          <w:rFonts w:hint="eastAsia"/>
        </w:rPr>
        <w:t>主控项目质量应全部检验合格；</w:t>
      </w:r>
    </w:p>
    <w:p>
      <w:pPr>
        <w:ind w:firstLine="482"/>
      </w:pPr>
      <w:r>
        <w:rPr>
          <w:b/>
        </w:rPr>
        <w:t>2</w:t>
      </w:r>
      <w:r>
        <w:t xml:space="preserve"> </w:t>
      </w:r>
      <w:r>
        <w:rPr>
          <w:rFonts w:hint="eastAsia"/>
        </w:rPr>
        <w:t>一般项目合格率应在</w:t>
      </w:r>
      <w:r>
        <w:t xml:space="preserve"> 80%</w:t>
      </w:r>
      <w:r>
        <w:rPr>
          <w:rFonts w:hint="eastAsia"/>
        </w:rPr>
        <w:t>及以上，且不合格点的最大偏差值不得大于规定允许偏差值的</w:t>
      </w:r>
      <w:r>
        <w:t>1.5</w:t>
      </w:r>
      <w:r>
        <w:rPr>
          <w:rFonts w:hint="eastAsia"/>
        </w:rPr>
        <w:t>倍；</w:t>
      </w:r>
    </w:p>
    <w:p>
      <w:pPr>
        <w:ind w:firstLine="482"/>
      </w:pPr>
      <w:r>
        <w:rPr>
          <w:b/>
        </w:rPr>
        <w:t>3</w:t>
      </w:r>
      <w:r>
        <w:t xml:space="preserve"> </w:t>
      </w:r>
      <w:r>
        <w:rPr>
          <w:rFonts w:hint="eastAsia"/>
        </w:rPr>
        <w:t>具有完整的施工质量检查记录。</w:t>
      </w:r>
    </w:p>
    <w:p>
      <w:pPr>
        <w:ind w:firstLine="0" w:firstLineChars="0"/>
      </w:pPr>
      <w:r>
        <w:t>【</w:t>
      </w:r>
      <w:r>
        <w:rPr>
          <w:rFonts w:hint="eastAsia"/>
        </w:rPr>
        <w:t>条文说明</w:t>
      </w:r>
      <w:r>
        <w:t>】</w:t>
      </w:r>
      <w:r>
        <w:rPr>
          <w:rFonts w:hint="eastAsia"/>
        </w:rPr>
        <w:t>：本条参考《城镇道路工程施工与质量验收规范》</w:t>
      </w:r>
      <w:r>
        <w:t>CJJ 1</w:t>
      </w:r>
      <w:r>
        <w:rPr>
          <w:rFonts w:hint="eastAsia"/>
        </w:rPr>
        <w:t>的规定。</w:t>
      </w:r>
    </w:p>
    <w:p>
      <w:pPr>
        <w:pStyle w:val="5"/>
      </w:pPr>
      <w:r>
        <w:rPr>
          <w:rFonts w:hint="eastAsia"/>
        </w:rPr>
        <w:t>对工程质量验收不合格的，应进行缺陷处理或返工，并重新进行质量检验与验收，直至符合本节规定。</w:t>
      </w:r>
      <w:r>
        <w:br w:type="page"/>
      </w:r>
    </w:p>
    <w:p>
      <w:pPr>
        <w:ind w:firstLine="480"/>
      </w:pPr>
    </w:p>
    <w:bookmarkEnd w:id="1600"/>
    <w:p>
      <w:pPr>
        <w:pStyle w:val="2"/>
        <w:keepNext w:val="0"/>
        <w:keepLines w:val="0"/>
        <w:numPr>
          <w:ilvl w:val="0"/>
          <w:numId w:val="0"/>
        </w:numPr>
        <w:spacing w:before="326" w:after="326" w:line="360" w:lineRule="auto"/>
        <w:rPr>
          <w:rFonts w:ascii="宋体" w:hAnsi="宋体"/>
          <w:szCs w:val="32"/>
        </w:rPr>
      </w:pPr>
      <w:bookmarkStart w:id="1605" w:name="_Toc139837723"/>
      <w:bookmarkStart w:id="1606" w:name="_Toc141792821"/>
      <w:bookmarkStart w:id="1607" w:name="_Toc141792893"/>
      <w:bookmarkStart w:id="1608" w:name="_Toc194419963"/>
      <w:r>
        <w:rPr>
          <w:rFonts w:ascii="宋体" w:hAnsi="宋体"/>
          <w:szCs w:val="32"/>
        </w:rPr>
        <w:t>附录A 流动度试验</w:t>
      </w:r>
      <w:bookmarkEnd w:id="1605"/>
      <w:bookmarkEnd w:id="1606"/>
      <w:bookmarkEnd w:id="1607"/>
      <w:bookmarkEnd w:id="1608"/>
    </w:p>
    <w:p>
      <w:pPr>
        <w:widowControl/>
        <w:ind w:firstLine="0" w:firstLineChars="0"/>
        <w:jc w:val="left"/>
        <w:rPr>
          <w:kern w:val="0"/>
        </w:rPr>
      </w:pPr>
      <w:r>
        <w:rPr>
          <w:b/>
          <w:bCs/>
          <w:kern w:val="0"/>
        </w:rPr>
        <w:t xml:space="preserve">A.0.1 </w:t>
      </w:r>
      <w:r>
        <w:rPr>
          <w:rFonts w:hint="eastAsia"/>
          <w:kern w:val="0"/>
        </w:rPr>
        <w:t>试验仪器应符合下列规定：</w:t>
      </w:r>
    </w:p>
    <w:p>
      <w:pPr>
        <w:widowControl/>
        <w:ind w:firstLine="482"/>
        <w:jc w:val="left"/>
        <w:rPr>
          <w:kern w:val="0"/>
        </w:rPr>
      </w:pPr>
      <w:r>
        <w:rPr>
          <w:b/>
          <w:kern w:val="0"/>
        </w:rPr>
        <w:t>1</w:t>
      </w:r>
      <w:r>
        <w:rPr>
          <w:kern w:val="0"/>
        </w:rPr>
        <w:t xml:space="preserve"> </w:t>
      </w:r>
      <w:r>
        <w:rPr>
          <w:rFonts w:hint="eastAsia"/>
          <w:kern w:val="0"/>
        </w:rPr>
        <w:t>圆筒由金属或硬质塑料制成，内径</w:t>
      </w:r>
      <w:r>
        <w:rPr>
          <w:kern w:val="0"/>
        </w:rPr>
        <w:t>80 mm</w:t>
      </w:r>
      <w:r>
        <w:rPr>
          <w:rFonts w:hint="eastAsia"/>
          <w:kern w:val="0"/>
        </w:rPr>
        <w:t>，净高</w:t>
      </w:r>
      <w:r>
        <w:rPr>
          <w:kern w:val="0"/>
        </w:rPr>
        <w:t>80 mm</w:t>
      </w:r>
      <w:r>
        <w:rPr>
          <w:rFonts w:hint="eastAsia"/>
          <w:kern w:val="0"/>
        </w:rPr>
        <w:t>，筒壁厚</w:t>
      </w:r>
      <w:r>
        <w:rPr>
          <w:kern w:val="0"/>
        </w:rPr>
        <w:t>2</w:t>
      </w:r>
      <w:r>
        <w:rPr>
          <w:rFonts w:hint="eastAsia"/>
          <w:kern w:val="0"/>
        </w:rPr>
        <w:t>mm</w:t>
      </w:r>
      <w:r>
        <w:rPr>
          <w:kern w:val="0"/>
        </w:rPr>
        <w:t>~5mm</w:t>
      </w:r>
      <w:r>
        <w:rPr>
          <w:rFonts w:hint="eastAsia"/>
          <w:kern w:val="0"/>
        </w:rPr>
        <w:t>；</w:t>
      </w:r>
    </w:p>
    <w:p>
      <w:pPr>
        <w:widowControl/>
        <w:ind w:firstLine="482"/>
        <w:jc w:val="left"/>
        <w:rPr>
          <w:kern w:val="0"/>
        </w:rPr>
      </w:pPr>
      <w:r>
        <w:rPr>
          <w:b/>
          <w:kern w:val="0"/>
        </w:rPr>
        <w:t>2</w:t>
      </w:r>
      <w:r>
        <w:rPr>
          <w:kern w:val="0"/>
        </w:rPr>
        <w:t xml:space="preserve"> </w:t>
      </w:r>
      <w:r>
        <w:rPr>
          <w:rFonts w:hint="eastAsia"/>
          <w:kern w:val="0"/>
        </w:rPr>
        <w:t>电子秤量程</w:t>
      </w:r>
      <w:r>
        <w:rPr>
          <w:kern w:val="0"/>
        </w:rPr>
        <w:t>3000 g</w:t>
      </w:r>
      <w:r>
        <w:rPr>
          <w:rFonts w:hint="eastAsia"/>
          <w:kern w:val="0"/>
        </w:rPr>
        <w:t>，精度</w:t>
      </w:r>
      <w:r>
        <w:rPr>
          <w:kern w:val="0"/>
        </w:rPr>
        <w:t>0.1 g</w:t>
      </w:r>
      <w:r>
        <w:rPr>
          <w:rFonts w:hint="eastAsia"/>
          <w:kern w:val="0"/>
        </w:rPr>
        <w:t>；</w:t>
      </w:r>
    </w:p>
    <w:p>
      <w:pPr>
        <w:widowControl/>
        <w:ind w:firstLine="482"/>
        <w:jc w:val="left"/>
        <w:rPr>
          <w:kern w:val="0"/>
        </w:rPr>
      </w:pPr>
      <w:r>
        <w:rPr>
          <w:b/>
          <w:kern w:val="0"/>
        </w:rPr>
        <w:t>3</w:t>
      </w:r>
      <w:r>
        <w:rPr>
          <w:kern w:val="0"/>
        </w:rPr>
        <w:t xml:space="preserve"> </w:t>
      </w:r>
      <w:r>
        <w:rPr>
          <w:rFonts w:hint="eastAsia"/>
          <w:kern w:val="0"/>
        </w:rPr>
        <w:t>平板塑料板或光面瓷砖，厚度</w:t>
      </w:r>
      <w:r>
        <w:rPr>
          <w:kern w:val="0"/>
        </w:rPr>
        <w:t>1 cm</w:t>
      </w:r>
      <w:r>
        <w:rPr>
          <w:rFonts w:hint="eastAsia"/>
          <w:kern w:val="0"/>
        </w:rPr>
        <w:t>，边长</w:t>
      </w:r>
      <w:r>
        <w:rPr>
          <w:kern w:val="0"/>
        </w:rPr>
        <w:t>30 cm</w:t>
      </w:r>
      <w:r>
        <w:rPr>
          <w:rFonts w:hint="eastAsia"/>
          <w:kern w:val="0"/>
        </w:rPr>
        <w:t>；</w:t>
      </w:r>
    </w:p>
    <w:p>
      <w:pPr>
        <w:widowControl/>
        <w:ind w:firstLine="482"/>
        <w:jc w:val="left"/>
        <w:rPr>
          <w:kern w:val="0"/>
        </w:rPr>
      </w:pPr>
      <w:r>
        <w:rPr>
          <w:b/>
          <w:kern w:val="0"/>
        </w:rPr>
        <w:t>4</w:t>
      </w:r>
      <w:r>
        <w:rPr>
          <w:kern w:val="0"/>
        </w:rPr>
        <w:t xml:space="preserve"> </w:t>
      </w:r>
      <w:r>
        <w:rPr>
          <w:rFonts w:hint="eastAsia"/>
          <w:kern w:val="0"/>
        </w:rPr>
        <w:t>游标卡尺量程不小于</w:t>
      </w:r>
      <w:r>
        <w:rPr>
          <w:kern w:val="0"/>
        </w:rPr>
        <w:t>300 mm</w:t>
      </w:r>
      <w:r>
        <w:rPr>
          <w:rFonts w:hint="eastAsia"/>
          <w:kern w:val="0"/>
        </w:rPr>
        <w:t>，精度</w:t>
      </w:r>
      <w:r>
        <w:rPr>
          <w:kern w:val="0"/>
        </w:rPr>
        <w:t>0.1 mm</w:t>
      </w:r>
      <w:r>
        <w:rPr>
          <w:rFonts w:hint="eastAsia"/>
          <w:kern w:val="0"/>
        </w:rPr>
        <w:t>；</w:t>
      </w:r>
    </w:p>
    <w:p>
      <w:pPr>
        <w:widowControl/>
        <w:ind w:firstLine="482"/>
        <w:jc w:val="left"/>
        <w:rPr>
          <w:kern w:val="0"/>
        </w:rPr>
      </w:pPr>
      <w:r>
        <w:rPr>
          <w:b/>
          <w:kern w:val="0"/>
        </w:rPr>
        <w:t>5</w:t>
      </w:r>
      <w:r>
        <w:rPr>
          <w:rFonts w:hint="eastAsia"/>
          <w:kern w:val="0"/>
        </w:rPr>
        <w:t>秒表。</w:t>
      </w:r>
    </w:p>
    <w:p>
      <w:pPr>
        <w:widowControl/>
        <w:ind w:firstLine="0" w:firstLineChars="0"/>
        <w:jc w:val="left"/>
        <w:rPr>
          <w:kern w:val="0"/>
        </w:rPr>
      </w:pPr>
      <w:r>
        <w:rPr>
          <w:b/>
          <w:bCs/>
          <w:kern w:val="0"/>
        </w:rPr>
        <w:t xml:space="preserve">A.0.2 </w:t>
      </w:r>
      <w:r>
        <w:rPr>
          <w:rFonts w:hint="eastAsia"/>
          <w:kern w:val="0"/>
        </w:rPr>
        <w:t>流动度试验按以下步骤进行：</w:t>
      </w:r>
    </w:p>
    <w:p>
      <w:pPr>
        <w:widowControl/>
        <w:ind w:firstLine="482"/>
        <w:jc w:val="left"/>
        <w:rPr>
          <w:kern w:val="0"/>
        </w:rPr>
      </w:pPr>
      <w:r>
        <w:rPr>
          <w:b/>
          <w:kern w:val="0"/>
        </w:rPr>
        <w:t>1</w:t>
      </w:r>
      <w:r>
        <w:rPr>
          <w:kern w:val="0"/>
        </w:rPr>
        <w:t xml:space="preserve"> </w:t>
      </w:r>
      <w:r>
        <w:rPr>
          <w:rFonts w:hint="eastAsia"/>
          <w:kern w:val="0"/>
        </w:rPr>
        <w:t>应将光滑平板放置于水平桌面或地面上，采用水准仪测试并调整光滑平板，使其在两个垂直方向上均保持水平；</w:t>
      </w:r>
    </w:p>
    <w:p>
      <w:pPr>
        <w:widowControl/>
        <w:ind w:firstLine="482"/>
        <w:jc w:val="left"/>
        <w:rPr>
          <w:kern w:val="0"/>
        </w:rPr>
      </w:pPr>
      <w:r>
        <w:rPr>
          <w:b/>
          <w:kern w:val="0"/>
        </w:rPr>
        <w:t>2</w:t>
      </w:r>
      <w:r>
        <w:rPr>
          <w:kern w:val="0"/>
        </w:rPr>
        <w:t xml:space="preserve"> </w:t>
      </w:r>
      <w:r>
        <w:rPr>
          <w:rFonts w:hint="eastAsia"/>
          <w:kern w:val="0"/>
        </w:rPr>
        <w:t>应用湿毛巾擦拭玻璃平板和扩展度筒内外壁，使其保持润湿状态；</w:t>
      </w:r>
    </w:p>
    <w:p>
      <w:pPr>
        <w:widowControl/>
        <w:ind w:firstLine="482"/>
        <w:jc w:val="left"/>
        <w:rPr>
          <w:kern w:val="0"/>
        </w:rPr>
      </w:pPr>
      <w:r>
        <w:rPr>
          <w:b/>
          <w:kern w:val="0"/>
        </w:rPr>
        <w:t>3</w:t>
      </w:r>
      <w:r>
        <w:rPr>
          <w:kern w:val="0"/>
        </w:rPr>
        <w:t xml:space="preserve"> </w:t>
      </w:r>
      <w:r>
        <w:rPr>
          <w:rFonts w:hint="eastAsia"/>
          <w:kern w:val="0"/>
        </w:rPr>
        <w:t>将扩展度筒的一端垂直放置在玻璃平板中心位置处，让扩展度筒的一个断面与玻璃板紧密接触；</w:t>
      </w:r>
    </w:p>
    <w:p>
      <w:pPr>
        <w:widowControl/>
        <w:ind w:firstLine="482"/>
        <w:jc w:val="left"/>
        <w:rPr>
          <w:kern w:val="0"/>
        </w:rPr>
      </w:pPr>
      <w:r>
        <w:rPr>
          <w:b/>
          <w:kern w:val="0"/>
        </w:rPr>
        <w:t>4</w:t>
      </w:r>
      <w:r>
        <w:rPr>
          <w:kern w:val="0"/>
        </w:rPr>
        <w:t xml:space="preserve"> </w:t>
      </w:r>
      <w:r>
        <w:rPr>
          <w:rFonts w:hint="eastAsia"/>
          <w:kern w:val="0"/>
        </w:rPr>
        <w:t>固定扩展度筒的相对位置，将搅拌好的流态固化土拌合物应不少于</w:t>
      </w:r>
      <w:r>
        <w:rPr>
          <w:kern w:val="0"/>
        </w:rPr>
        <w:t>2</w:t>
      </w:r>
      <w:r>
        <w:rPr>
          <w:rFonts w:hint="eastAsia"/>
          <w:kern w:val="0"/>
        </w:rPr>
        <w:t>次装入扩展度筒中，每装一次，应采用捣棒均匀插捣不少于</w:t>
      </w:r>
      <w:r>
        <w:rPr>
          <w:kern w:val="0"/>
        </w:rPr>
        <w:t>5</w:t>
      </w:r>
      <w:r>
        <w:rPr>
          <w:rFonts w:hint="eastAsia"/>
          <w:kern w:val="0"/>
        </w:rPr>
        <w:t>次，并用捣棒轻敲圆柱筒外壁不少于</w:t>
      </w:r>
      <w:r>
        <w:rPr>
          <w:kern w:val="0"/>
        </w:rPr>
        <w:t>3</w:t>
      </w:r>
      <w:r>
        <w:rPr>
          <w:rFonts w:hint="eastAsia"/>
          <w:kern w:val="0"/>
        </w:rPr>
        <w:t>次，促使排气，保障流态固化土拌合物密实填充扩展度筒；</w:t>
      </w:r>
    </w:p>
    <w:p>
      <w:pPr>
        <w:widowControl/>
        <w:ind w:firstLine="482"/>
        <w:jc w:val="left"/>
        <w:rPr>
          <w:kern w:val="0"/>
        </w:rPr>
      </w:pPr>
      <w:r>
        <w:rPr>
          <w:b/>
          <w:kern w:val="0"/>
        </w:rPr>
        <w:t>5</w:t>
      </w:r>
      <w:r>
        <w:rPr>
          <w:kern w:val="0"/>
        </w:rPr>
        <w:t xml:space="preserve"> </w:t>
      </w:r>
      <w:r>
        <w:rPr>
          <w:rFonts w:hint="eastAsia"/>
          <w:kern w:val="0"/>
        </w:rPr>
        <w:t>流态固化土全部填充扩展度筒后，应在扩展度筒上端面用刮板将拌合物沿上端面刮平，擦去扩展度筒上壁多余的拌合物；</w:t>
      </w:r>
    </w:p>
    <w:p>
      <w:pPr>
        <w:widowControl/>
        <w:ind w:firstLine="482"/>
        <w:jc w:val="left"/>
        <w:rPr>
          <w:kern w:val="0"/>
        </w:rPr>
      </w:pPr>
      <w:r>
        <w:rPr>
          <w:b/>
          <w:kern w:val="0"/>
        </w:rPr>
        <w:t>6</w:t>
      </w:r>
      <w:r>
        <w:rPr>
          <w:kern w:val="0"/>
        </w:rPr>
        <w:t xml:space="preserve"> </w:t>
      </w:r>
      <w:r>
        <w:rPr>
          <w:rFonts w:hint="eastAsia"/>
          <w:kern w:val="0"/>
        </w:rPr>
        <w:t>将扩展度筒垂直向上匀速拔起，拌合物坍落后在光滑平板上形成饼状物，稳定</w:t>
      </w:r>
      <w:r>
        <w:rPr>
          <w:kern w:val="0"/>
        </w:rPr>
        <w:t>60 s</w:t>
      </w:r>
      <w:r>
        <w:rPr>
          <w:rFonts w:hint="eastAsia"/>
          <w:kern w:val="0"/>
        </w:rPr>
        <w:t>后，用米尺在最大直径方向测量饼状物的扩展直径，沿互相垂直的两个方向分别测量（其中一个方向为最大直径方向），取其平均值作为流动度的测试结果，流动度精确至</w:t>
      </w:r>
      <w:r>
        <w:rPr>
          <w:kern w:val="0"/>
        </w:rPr>
        <w:t>1 mm</w:t>
      </w:r>
      <w:r>
        <w:rPr>
          <w:rFonts w:hint="eastAsia"/>
          <w:kern w:val="0"/>
        </w:rPr>
        <w:t>；</w:t>
      </w:r>
    </w:p>
    <w:p>
      <w:pPr>
        <w:widowControl/>
        <w:ind w:firstLine="482"/>
        <w:jc w:val="left"/>
        <w:rPr>
          <w:kern w:val="0"/>
        </w:rPr>
      </w:pPr>
      <w:r>
        <w:rPr>
          <w:b/>
          <w:kern w:val="0"/>
        </w:rPr>
        <w:t>7</w:t>
      </w:r>
      <w:r>
        <w:rPr>
          <w:kern w:val="0"/>
        </w:rPr>
        <w:t xml:space="preserve"> </w:t>
      </w:r>
      <w:r>
        <w:rPr>
          <w:rFonts w:hint="eastAsia"/>
          <w:kern w:val="0"/>
        </w:rPr>
        <w:t>重复以上步骤，取</w:t>
      </w:r>
      <w:r>
        <w:rPr>
          <w:kern w:val="0"/>
        </w:rPr>
        <w:t>3</w:t>
      </w:r>
      <w:r>
        <w:rPr>
          <w:rFonts w:hint="eastAsia"/>
          <w:kern w:val="0"/>
        </w:rPr>
        <w:t>次试验的算术平均值为流态固化土的流动度。</w:t>
      </w:r>
    </w:p>
    <w:p>
      <w:pPr>
        <w:ind w:firstLine="480"/>
        <w:rPr>
          <w:kern w:val="0"/>
        </w:rPr>
      </w:pPr>
      <w:r>
        <w:rPr>
          <w:kern w:val="0"/>
        </w:rPr>
        <w:br w:type="page"/>
      </w:r>
    </w:p>
    <w:p>
      <w:pPr>
        <w:ind w:firstLine="0" w:firstLineChars="0"/>
      </w:pPr>
    </w:p>
    <w:p>
      <w:pPr>
        <w:pStyle w:val="2"/>
        <w:numPr>
          <w:ilvl w:val="0"/>
          <w:numId w:val="0"/>
        </w:numPr>
        <w:spacing w:before="326" w:after="326"/>
      </w:pPr>
      <w:bookmarkStart w:id="1609" w:name="_Toc194419964"/>
      <w:bookmarkStart w:id="1610" w:name="_Toc163462549"/>
      <w:r>
        <w:rPr>
          <w:rFonts w:hint="eastAsia"/>
        </w:rPr>
        <w:t>本标准用词说明</w:t>
      </w:r>
      <w:bookmarkEnd w:id="1609"/>
      <w:bookmarkEnd w:id="1610"/>
    </w:p>
    <w:p>
      <w:pPr>
        <w:ind w:firstLine="482"/>
        <w:rPr>
          <w:bCs/>
          <w:szCs w:val="32"/>
        </w:rPr>
      </w:pPr>
      <w:r>
        <w:rPr>
          <w:b/>
          <w:bCs/>
          <w:szCs w:val="32"/>
        </w:rPr>
        <w:t>1</w:t>
      </w:r>
      <w:r>
        <w:rPr>
          <w:bCs/>
          <w:szCs w:val="32"/>
        </w:rPr>
        <w:t xml:space="preserve"> </w:t>
      </w:r>
      <w:r>
        <w:rPr>
          <w:rFonts w:hint="eastAsia"/>
          <w:bCs/>
          <w:szCs w:val="32"/>
        </w:rPr>
        <w:t>为便于在执行本规范条文时区别对待，对要求严格程度不同的用词说明如下</w:t>
      </w:r>
      <w:r>
        <w:rPr>
          <w:bCs/>
          <w:szCs w:val="32"/>
        </w:rPr>
        <w:t>:</w:t>
      </w:r>
    </w:p>
    <w:p>
      <w:pPr>
        <w:ind w:left="850" w:leftChars="354" w:firstLine="0" w:firstLineChars="0"/>
        <w:rPr>
          <w:bCs/>
          <w:szCs w:val="32"/>
        </w:rPr>
      </w:pPr>
      <w:r>
        <w:rPr>
          <w:b/>
          <w:bCs/>
          <w:szCs w:val="32"/>
        </w:rPr>
        <w:t>1</w:t>
      </w:r>
      <w:r>
        <w:rPr>
          <w:rFonts w:hint="eastAsia"/>
          <w:b/>
          <w:bCs/>
          <w:szCs w:val="32"/>
        </w:rPr>
        <w:t>）</w:t>
      </w:r>
      <w:r>
        <w:rPr>
          <w:rFonts w:hint="eastAsia"/>
          <w:bCs/>
          <w:szCs w:val="32"/>
        </w:rPr>
        <w:t>表示很严格，非这样做不可的：</w:t>
      </w:r>
    </w:p>
    <w:p>
      <w:pPr>
        <w:ind w:left="850" w:leftChars="354" w:firstLine="360" w:firstLineChars="150"/>
        <w:rPr>
          <w:bCs/>
          <w:szCs w:val="32"/>
        </w:rPr>
      </w:pPr>
      <w:r>
        <w:rPr>
          <w:rFonts w:hint="eastAsia"/>
          <w:bCs/>
          <w:szCs w:val="32"/>
        </w:rPr>
        <w:t>正面词采用“必须”，反面词采用“严禁”；</w:t>
      </w:r>
    </w:p>
    <w:p>
      <w:pPr>
        <w:ind w:left="850" w:leftChars="354" w:firstLine="0" w:firstLineChars="0"/>
        <w:rPr>
          <w:bCs/>
          <w:szCs w:val="32"/>
        </w:rPr>
      </w:pPr>
      <w:r>
        <w:rPr>
          <w:b/>
          <w:bCs/>
          <w:szCs w:val="32"/>
        </w:rPr>
        <w:t>2</w:t>
      </w:r>
      <w:r>
        <w:rPr>
          <w:rFonts w:hint="eastAsia"/>
          <w:b/>
          <w:bCs/>
          <w:szCs w:val="32"/>
        </w:rPr>
        <w:t>）</w:t>
      </w:r>
      <w:r>
        <w:rPr>
          <w:rFonts w:hint="eastAsia"/>
          <w:bCs/>
          <w:szCs w:val="32"/>
        </w:rPr>
        <w:t>表示严格，在正常情况下均应这样做的：</w:t>
      </w:r>
    </w:p>
    <w:p>
      <w:pPr>
        <w:ind w:left="850" w:leftChars="354" w:firstLine="360" w:firstLineChars="150"/>
        <w:rPr>
          <w:bCs/>
          <w:szCs w:val="32"/>
        </w:rPr>
      </w:pPr>
      <w:r>
        <w:rPr>
          <w:rFonts w:hint="eastAsia"/>
          <w:bCs/>
          <w:szCs w:val="32"/>
        </w:rPr>
        <w:t>正面词采用“应”，反面词采用“不应”或“不得”；</w:t>
      </w:r>
    </w:p>
    <w:p>
      <w:pPr>
        <w:ind w:left="850" w:leftChars="354" w:firstLine="0" w:firstLineChars="0"/>
        <w:rPr>
          <w:bCs/>
          <w:szCs w:val="32"/>
        </w:rPr>
      </w:pPr>
      <w:r>
        <w:rPr>
          <w:b/>
          <w:bCs/>
          <w:szCs w:val="32"/>
        </w:rPr>
        <w:t>3</w:t>
      </w:r>
      <w:r>
        <w:rPr>
          <w:rFonts w:hint="eastAsia"/>
          <w:b/>
          <w:bCs/>
          <w:szCs w:val="32"/>
        </w:rPr>
        <w:t>）</w:t>
      </w:r>
      <w:r>
        <w:rPr>
          <w:rFonts w:hint="eastAsia"/>
          <w:bCs/>
          <w:szCs w:val="32"/>
        </w:rPr>
        <w:t>表示允许稍有选择，在条件许可时首先应这样做的：</w:t>
      </w:r>
    </w:p>
    <w:p>
      <w:pPr>
        <w:ind w:left="850" w:leftChars="354" w:firstLine="360" w:firstLineChars="150"/>
        <w:rPr>
          <w:bCs/>
          <w:szCs w:val="32"/>
        </w:rPr>
      </w:pPr>
      <w:r>
        <w:rPr>
          <w:rFonts w:hint="eastAsia"/>
          <w:bCs/>
          <w:szCs w:val="32"/>
        </w:rPr>
        <w:t>正面词采用“宜”，反面词采用“不宜”；</w:t>
      </w:r>
    </w:p>
    <w:p>
      <w:pPr>
        <w:ind w:left="850" w:leftChars="354" w:firstLine="0" w:firstLineChars="0"/>
        <w:rPr>
          <w:bCs/>
          <w:szCs w:val="32"/>
        </w:rPr>
      </w:pPr>
      <w:r>
        <w:rPr>
          <w:b/>
          <w:bCs/>
          <w:szCs w:val="32"/>
        </w:rPr>
        <w:t>4</w:t>
      </w:r>
      <w:r>
        <w:rPr>
          <w:rFonts w:hint="eastAsia"/>
          <w:b/>
          <w:bCs/>
          <w:szCs w:val="32"/>
        </w:rPr>
        <w:t>）</w:t>
      </w:r>
      <w:r>
        <w:rPr>
          <w:rFonts w:hint="eastAsia"/>
          <w:bCs/>
          <w:szCs w:val="32"/>
        </w:rPr>
        <w:t>表示有选择，在一定条件下可以这样做的，采用“可”。</w:t>
      </w:r>
    </w:p>
    <w:p>
      <w:pPr>
        <w:ind w:firstLine="482"/>
        <w:rPr>
          <w:bCs/>
          <w:szCs w:val="32"/>
        </w:rPr>
      </w:pPr>
      <w:r>
        <w:rPr>
          <w:rFonts w:hint="eastAsia"/>
          <w:b/>
          <w:bCs/>
          <w:szCs w:val="32"/>
        </w:rPr>
        <w:t>2</w:t>
      </w:r>
      <w:r>
        <w:rPr>
          <w:bCs/>
          <w:szCs w:val="32"/>
        </w:rPr>
        <w:t xml:space="preserve"> </w:t>
      </w:r>
      <w:r>
        <w:rPr>
          <w:rFonts w:hint="eastAsia"/>
          <w:bCs/>
          <w:szCs w:val="32"/>
        </w:rPr>
        <w:t>条文中指明应按其他有关标准执行的写法为：“应符合……的规定”或“应按……执行”。</w:t>
      </w:r>
    </w:p>
    <w:p>
      <w:pPr>
        <w:ind w:firstLine="480"/>
      </w:pPr>
      <w:r>
        <w:t xml:space="preserve"> </w:t>
      </w: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r>
        <w:rPr>
          <w:rFonts w:ascii="宋体" w:hAnsi="宋体" w:cs="仿宋_GB2312"/>
          <w:b/>
          <w:sz w:val="40"/>
          <w:szCs w:val="32"/>
        </w:rPr>
        <w:br w:type="page"/>
      </w:r>
      <w:bookmarkStart w:id="1611" w:name="_Toc163463130"/>
      <w:bookmarkStart w:id="1612" w:name="_Toc163462550"/>
    </w:p>
    <w:p>
      <w:pPr>
        <w:pStyle w:val="2"/>
        <w:numPr>
          <w:ilvl w:val="0"/>
          <w:numId w:val="0"/>
        </w:numPr>
        <w:spacing w:before="326" w:after="326" w:line="580" w:lineRule="exact"/>
        <w:rPr>
          <w:rFonts w:ascii="宋体" w:hAnsi="宋体" w:cs="仿宋_GB2312"/>
          <w:b w:val="0"/>
          <w:sz w:val="40"/>
          <w:szCs w:val="32"/>
        </w:rPr>
      </w:pPr>
      <w:bookmarkStart w:id="1613" w:name="_Toc194419965"/>
      <w:r>
        <w:rPr>
          <w:rFonts w:hint="eastAsia" w:ascii="宋体" w:hAnsi="宋体" w:cs="仿宋_GB2312"/>
          <w:sz w:val="40"/>
          <w:szCs w:val="32"/>
        </w:rPr>
        <w:t>引用标准名录</w:t>
      </w:r>
      <w:bookmarkEnd w:id="1611"/>
      <w:bookmarkEnd w:id="1612"/>
      <w:bookmarkEnd w:id="1613"/>
    </w:p>
    <w:p>
      <w:pPr>
        <w:spacing w:line="580" w:lineRule="exact"/>
        <w:ind w:firstLine="0" w:firstLineChars="0"/>
        <w:rPr>
          <w:rFonts w:ascii="宋体" w:hAnsi="宋体" w:cs="仿宋_GB2312"/>
          <w:b/>
          <w:sz w:val="40"/>
          <w:szCs w:val="32"/>
        </w:rPr>
      </w:pPr>
    </w:p>
    <w:p>
      <w:pPr>
        <w:ind w:firstLine="0" w:firstLineChars="0"/>
        <w:jc w:val="left"/>
        <w:rPr>
          <w:rFonts w:asciiTheme="minorEastAsia" w:hAnsiTheme="minorEastAsia" w:eastAsiaTheme="minorEastAsia"/>
        </w:rPr>
      </w:pPr>
      <w:r>
        <w:rPr>
          <w:rFonts w:asciiTheme="minorEastAsia" w:hAnsiTheme="minorEastAsia" w:eastAsiaTheme="minorEastAsia"/>
        </w:rPr>
        <w:t>1 《建筑地基基础设计规范》GB 50007</w:t>
      </w:r>
    </w:p>
    <w:p>
      <w:pPr>
        <w:ind w:firstLine="0" w:firstLineChars="0"/>
        <w:jc w:val="left"/>
        <w:rPr>
          <w:rFonts w:asciiTheme="minorEastAsia" w:hAnsiTheme="minorEastAsia" w:eastAsiaTheme="minorEastAsia"/>
        </w:rPr>
      </w:pPr>
      <w:r>
        <w:rPr>
          <w:rFonts w:asciiTheme="minorEastAsia" w:hAnsiTheme="minorEastAsia" w:eastAsiaTheme="minorEastAsia"/>
        </w:rPr>
        <w:t xml:space="preserve">2 </w:t>
      </w:r>
      <w:r>
        <w:rPr>
          <w:rFonts w:hint="eastAsia" w:asciiTheme="minorEastAsia" w:hAnsiTheme="minorEastAsia" w:eastAsiaTheme="minorEastAsia"/>
        </w:rPr>
        <w:t>《建筑边坡工程技术规范》</w:t>
      </w:r>
      <w:r>
        <w:rPr>
          <w:rFonts w:asciiTheme="minorEastAsia" w:hAnsiTheme="minorEastAsia" w:eastAsiaTheme="minorEastAsia"/>
        </w:rPr>
        <w:t xml:space="preserve"> GB50330</w:t>
      </w:r>
    </w:p>
    <w:p>
      <w:pPr>
        <w:shd w:val="clear" w:color="auto" w:fill="FFFFFF"/>
        <w:ind w:firstLine="0" w:firstLineChars="0"/>
        <w:jc w:val="left"/>
        <w:rPr>
          <w:rFonts w:asciiTheme="minorEastAsia" w:hAnsiTheme="minorEastAsia" w:eastAsiaTheme="minorEastAsia"/>
        </w:rPr>
      </w:pPr>
      <w:r>
        <w:rPr>
          <w:rFonts w:asciiTheme="minorEastAsia" w:hAnsiTheme="minorEastAsia" w:eastAsiaTheme="minorEastAsia"/>
        </w:rPr>
        <w:t xml:space="preserve">3 </w:t>
      </w:r>
      <w:r>
        <w:rPr>
          <w:rFonts w:hint="eastAsia" w:asciiTheme="minorEastAsia" w:hAnsiTheme="minorEastAsia" w:eastAsiaTheme="minorEastAsia"/>
        </w:rPr>
        <w:t>《</w:t>
      </w:r>
      <w:bookmarkStart w:id="1614" w:name="OLE_LINK46"/>
      <w:bookmarkStart w:id="1615" w:name="OLE_LINK45"/>
      <w:r>
        <w:rPr>
          <w:rFonts w:hint="eastAsia" w:asciiTheme="minorEastAsia" w:hAnsiTheme="minorEastAsia" w:eastAsiaTheme="minorEastAsia"/>
        </w:rPr>
        <w:t>建筑地基基础工程施工规范</w:t>
      </w:r>
      <w:bookmarkEnd w:id="1614"/>
      <w:bookmarkEnd w:id="1615"/>
      <w:r>
        <w:rPr>
          <w:rFonts w:hint="eastAsia" w:asciiTheme="minorEastAsia" w:hAnsiTheme="minorEastAsia" w:eastAsiaTheme="minorEastAsia"/>
        </w:rPr>
        <w:t>》</w:t>
      </w:r>
      <w:r>
        <w:rPr>
          <w:rFonts w:asciiTheme="minorEastAsia" w:hAnsiTheme="minorEastAsia" w:eastAsiaTheme="minorEastAsia"/>
        </w:rPr>
        <w:t>GB51004</w:t>
      </w:r>
    </w:p>
    <w:p>
      <w:pPr>
        <w:shd w:val="clear" w:color="auto" w:fill="FFFFFF"/>
        <w:ind w:firstLine="0" w:firstLineChars="0"/>
        <w:jc w:val="left"/>
        <w:rPr>
          <w:rFonts w:asciiTheme="minorEastAsia" w:hAnsiTheme="minorEastAsia" w:eastAsiaTheme="minorEastAsia"/>
          <w:bCs/>
          <w:szCs w:val="32"/>
        </w:rPr>
      </w:pPr>
      <w:r>
        <w:rPr>
          <w:rFonts w:asciiTheme="minorEastAsia" w:hAnsiTheme="minorEastAsia" w:eastAsiaTheme="minorEastAsia"/>
        </w:rPr>
        <w:t xml:space="preserve">4 </w:t>
      </w:r>
      <w:r>
        <w:rPr>
          <w:rFonts w:hint="eastAsia" w:asciiTheme="minorEastAsia" w:hAnsiTheme="minorEastAsia" w:eastAsiaTheme="minorEastAsia"/>
        </w:rPr>
        <w:t>《</w:t>
      </w:r>
      <w:r>
        <w:fldChar w:fldCharType="begin"/>
      </w:r>
      <w:r>
        <w:instrText xml:space="preserve"> HYPERLINK "https://gdjy.gongbiaoku.com/book/log1857653r?query=%E5%9C%9F%E5%B7%A5%E5%90%88%E6%88%90%E6%9D%90%E6%96%99" \t "_blank" </w:instrText>
      </w:r>
      <w:r>
        <w:fldChar w:fldCharType="separate"/>
      </w:r>
      <w:r>
        <w:rPr>
          <w:rFonts w:hint="eastAsia" w:asciiTheme="minorEastAsia" w:hAnsiTheme="minorEastAsia" w:eastAsiaTheme="minorEastAsia"/>
          <w:szCs w:val="32"/>
        </w:rPr>
        <w:t>土工合成材料应用技术规范》</w:t>
      </w:r>
      <w:r>
        <w:rPr>
          <w:rFonts w:asciiTheme="minorEastAsia" w:hAnsiTheme="minorEastAsia" w:eastAsiaTheme="minorEastAsia"/>
          <w:szCs w:val="32"/>
        </w:rPr>
        <w:t>GB/T 50290</w:t>
      </w:r>
      <w:r>
        <w:rPr>
          <w:rFonts w:asciiTheme="minorEastAsia" w:hAnsiTheme="minorEastAsia" w:eastAsiaTheme="minorEastAsia"/>
          <w:szCs w:val="32"/>
        </w:rPr>
        <w:fldChar w:fldCharType="end"/>
      </w:r>
    </w:p>
    <w:p>
      <w:pPr>
        <w:ind w:firstLine="0" w:firstLineChars="0"/>
        <w:jc w:val="left"/>
        <w:rPr>
          <w:rFonts w:asciiTheme="minorEastAsia" w:hAnsiTheme="minorEastAsia" w:eastAsiaTheme="minorEastAsia"/>
        </w:rPr>
      </w:pPr>
      <w:r>
        <w:rPr>
          <w:rFonts w:asciiTheme="minorEastAsia" w:hAnsiTheme="minorEastAsia" w:eastAsiaTheme="minorEastAsia"/>
        </w:rPr>
        <w:t xml:space="preserve">5 </w:t>
      </w:r>
      <w:r>
        <w:rPr>
          <w:rFonts w:hint="eastAsia" w:asciiTheme="minorEastAsia" w:hAnsiTheme="minorEastAsia" w:eastAsiaTheme="minorEastAsia"/>
        </w:rPr>
        <w:t>《水泥抗硫酸盐侵蚀试验方法》</w:t>
      </w:r>
      <w:r>
        <w:rPr>
          <w:rFonts w:asciiTheme="minorEastAsia" w:hAnsiTheme="minorEastAsia" w:eastAsiaTheme="minorEastAsia"/>
        </w:rPr>
        <w:t>GB/T749</w:t>
      </w:r>
    </w:p>
    <w:p>
      <w:pPr>
        <w:ind w:firstLine="0" w:firstLineChars="0"/>
        <w:jc w:val="left"/>
        <w:rPr>
          <w:rFonts w:asciiTheme="minorEastAsia" w:hAnsiTheme="minorEastAsia" w:eastAsiaTheme="minorEastAsia"/>
        </w:rPr>
      </w:pPr>
      <w:r>
        <w:rPr>
          <w:rFonts w:asciiTheme="minorEastAsia" w:hAnsiTheme="minorEastAsia" w:eastAsiaTheme="minorEastAsia"/>
        </w:rPr>
        <w:t xml:space="preserve">6 </w:t>
      </w:r>
      <w:r>
        <w:rPr>
          <w:rFonts w:hint="eastAsia" w:asciiTheme="minorEastAsia" w:hAnsiTheme="minorEastAsia" w:eastAsiaTheme="minorEastAsia"/>
        </w:rPr>
        <w:t>《土工合成材料</w:t>
      </w:r>
      <w:r>
        <w:rPr>
          <w:rFonts w:asciiTheme="minorEastAsia" w:hAnsiTheme="minorEastAsia" w:eastAsiaTheme="minorEastAsia"/>
        </w:rPr>
        <w:t xml:space="preserve"> </w:t>
      </w:r>
      <w:r>
        <w:rPr>
          <w:rFonts w:hint="eastAsia" w:asciiTheme="minorEastAsia" w:hAnsiTheme="minorEastAsia" w:eastAsiaTheme="minorEastAsia"/>
        </w:rPr>
        <w:t>塑料土工格栅》</w:t>
      </w:r>
      <w:r>
        <w:rPr>
          <w:rFonts w:asciiTheme="minorEastAsia" w:hAnsiTheme="minorEastAsia" w:eastAsiaTheme="minorEastAsia"/>
        </w:rPr>
        <w:t>GB/T17689</w:t>
      </w:r>
    </w:p>
    <w:p>
      <w:pPr>
        <w:ind w:firstLine="0" w:firstLineChars="0"/>
        <w:jc w:val="left"/>
        <w:rPr>
          <w:rFonts w:asciiTheme="minorEastAsia" w:hAnsiTheme="minorEastAsia" w:eastAsiaTheme="minorEastAsia"/>
        </w:rPr>
      </w:pPr>
      <w:r>
        <w:rPr>
          <w:rFonts w:asciiTheme="minorEastAsia" w:hAnsiTheme="minorEastAsia" w:eastAsiaTheme="minorEastAsia"/>
        </w:rPr>
        <w:t xml:space="preserve">7 </w:t>
      </w:r>
      <w:r>
        <w:rPr>
          <w:rFonts w:hint="eastAsia" w:asciiTheme="minorEastAsia" w:hAnsiTheme="minorEastAsia" w:eastAsiaTheme="minorEastAsia"/>
        </w:rPr>
        <w:t>《混凝土用水标准》</w:t>
      </w:r>
      <w:r>
        <w:rPr>
          <w:rFonts w:asciiTheme="minorEastAsia" w:hAnsiTheme="minorEastAsia" w:eastAsiaTheme="minorEastAsia"/>
        </w:rPr>
        <w:t>JGJ63</w:t>
      </w:r>
    </w:p>
    <w:p>
      <w:pPr>
        <w:shd w:val="clear" w:color="auto" w:fill="FFFFFF"/>
        <w:ind w:firstLine="0" w:firstLineChars="0"/>
        <w:jc w:val="lef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《建筑地基处理技术规范》</w:t>
      </w:r>
      <w:r>
        <w:rPr>
          <w:rFonts w:asciiTheme="minorEastAsia" w:hAnsiTheme="minorEastAsia" w:eastAsiaTheme="minorEastAsia"/>
        </w:rPr>
        <w:t xml:space="preserve"> JGJ 79</w:t>
      </w:r>
    </w:p>
    <w:p>
      <w:pPr>
        <w:ind w:firstLine="0" w:firstLineChars="0"/>
        <w:rPr>
          <w:rFonts w:cs="宋体" w:asciiTheme="minorEastAsia" w:hAnsiTheme="minorEastAsia" w:eastAsiaTheme="minorEastAsia"/>
          <w:sz w:val="32"/>
          <w:szCs w:val="32"/>
        </w:rPr>
      </w:pPr>
      <w:r>
        <w:rPr>
          <w:rFonts w:hint="eastAsia" w:asciiTheme="minorEastAsia" w:hAnsiTheme="minorEastAsia" w:eastAsiaTheme="minorEastAsia"/>
        </w:rPr>
        <w:t>9 《城镇道路工程施工与质量验收规范》</w:t>
      </w:r>
      <w:r>
        <w:rPr>
          <w:rFonts w:asciiTheme="minorEastAsia" w:hAnsiTheme="minorEastAsia" w:eastAsiaTheme="minorEastAsia"/>
        </w:rPr>
        <w:t>CJJ 1</w:t>
      </w:r>
    </w:p>
    <w:p>
      <w:pPr>
        <w:ind w:firstLine="0" w:firstLineChars="0"/>
        <w:jc w:val="left"/>
        <w:rPr>
          <w:rFonts w:asciiTheme="minorEastAsia" w:hAnsiTheme="minorEastAsia" w:eastAsiaTheme="minorEastAsia"/>
        </w:rPr>
      </w:pPr>
      <w:r>
        <w:rPr>
          <w:rFonts w:hint="eastAsia" w:asciiTheme="minorEastAsia" w:hAnsiTheme="minorEastAsia" w:eastAsiaTheme="minorEastAsia"/>
        </w:rPr>
        <w:t>10</w:t>
      </w:r>
      <w:r>
        <w:rPr>
          <w:rFonts w:asciiTheme="minorEastAsia" w:hAnsiTheme="minorEastAsia" w:eastAsiaTheme="minorEastAsia"/>
        </w:rPr>
        <w:t xml:space="preserve"> </w:t>
      </w:r>
      <w:r>
        <w:rPr>
          <w:rFonts w:hint="eastAsia" w:asciiTheme="minorEastAsia" w:hAnsiTheme="minorEastAsia" w:eastAsiaTheme="minorEastAsia"/>
        </w:rPr>
        <w:t>《城市道路路基设计规范》</w:t>
      </w:r>
      <w:r>
        <w:rPr>
          <w:rFonts w:asciiTheme="minorEastAsia" w:hAnsiTheme="minorEastAsia" w:eastAsiaTheme="minorEastAsia"/>
        </w:rPr>
        <w:t>CJJ 194</w:t>
      </w:r>
    </w:p>
    <w:p>
      <w:pPr>
        <w:shd w:val="clear" w:color="auto" w:fill="FFFFFF"/>
        <w:ind w:firstLine="0" w:firstLineChars="0"/>
        <w:jc w:val="left"/>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 xml:space="preserve"> </w:t>
      </w:r>
      <w:r>
        <w:rPr>
          <w:rFonts w:hint="eastAsia" w:asciiTheme="minorEastAsia" w:hAnsiTheme="minorEastAsia" w:eastAsiaTheme="minorEastAsia"/>
        </w:rPr>
        <w:t>《</w:t>
      </w:r>
      <w:r>
        <w:rPr>
          <w:rFonts w:asciiTheme="minorEastAsia" w:hAnsiTheme="minorEastAsia" w:eastAsiaTheme="minorEastAsia"/>
        </w:rPr>
        <w:t>土壤固化剂应用技术标准</w:t>
      </w:r>
      <w:r>
        <w:rPr>
          <w:rFonts w:hint="eastAsia" w:asciiTheme="minorEastAsia" w:hAnsiTheme="minorEastAsia" w:eastAsiaTheme="minorEastAsia"/>
        </w:rPr>
        <w:t>》</w:t>
      </w:r>
      <w:r>
        <w:fldChar w:fldCharType="begin"/>
      </w:r>
      <w:r>
        <w:instrText xml:space="preserve"> HYPERLINK "https://gdjy.gongbiaoku.com/book/1l621833jhh" \t "_blank" </w:instrText>
      </w:r>
      <w:r>
        <w:fldChar w:fldCharType="separate"/>
      </w:r>
      <w:r>
        <w:rPr>
          <w:rFonts w:asciiTheme="minorEastAsia" w:hAnsiTheme="minorEastAsia" w:eastAsiaTheme="minorEastAsia"/>
        </w:rPr>
        <w:t>CJJ/T286</w:t>
      </w:r>
      <w:r>
        <w:rPr>
          <w:rFonts w:asciiTheme="minorEastAsia" w:hAnsiTheme="minorEastAsia" w:eastAsiaTheme="minorEastAsia"/>
        </w:rPr>
        <w:fldChar w:fldCharType="end"/>
      </w:r>
      <w:r>
        <w:rPr>
          <w:rFonts w:asciiTheme="minorEastAsia" w:hAnsiTheme="minorEastAsia" w:eastAsiaTheme="minorEastAsia"/>
        </w:rPr>
        <w:t xml:space="preserve"> </w:t>
      </w:r>
    </w:p>
    <w:p>
      <w:pPr>
        <w:ind w:firstLine="0" w:firstLineChars="0"/>
        <w:jc w:val="left"/>
        <w:rPr>
          <w:rFonts w:asciiTheme="minorEastAsia" w:hAnsiTheme="minorEastAsia" w:eastAsiaTheme="minorEastAsia"/>
        </w:rPr>
      </w:pPr>
      <w:r>
        <w:rPr>
          <w:rFonts w:hint="eastAsia" w:asciiTheme="minorEastAsia" w:hAnsiTheme="minorEastAsia" w:eastAsiaTheme="minorEastAsia"/>
        </w:rPr>
        <w:t>12 《公路路基设计规范》</w:t>
      </w:r>
      <w:r>
        <w:rPr>
          <w:rFonts w:asciiTheme="minorEastAsia" w:hAnsiTheme="minorEastAsia" w:eastAsiaTheme="minorEastAsia"/>
        </w:rPr>
        <w:t>JTG D30</w:t>
      </w:r>
    </w:p>
    <w:p>
      <w:pPr>
        <w:shd w:val="clear" w:color="auto" w:fill="FFFFFF"/>
        <w:ind w:firstLine="0" w:firstLineChars="0"/>
        <w:jc w:val="left"/>
        <w:rPr>
          <w:rFonts w:asciiTheme="minorEastAsia" w:hAnsiTheme="minorEastAsia" w:eastAsiaTheme="minorEastAsia"/>
        </w:rPr>
      </w:pPr>
      <w:r>
        <w:rPr>
          <w:rFonts w:hint="eastAsia" w:asciiTheme="minorEastAsia" w:hAnsiTheme="minorEastAsia" w:eastAsiaTheme="minorEastAsia"/>
        </w:rPr>
        <w:t>13</w:t>
      </w:r>
      <w:r>
        <w:rPr>
          <w:rFonts w:asciiTheme="minorEastAsia" w:hAnsiTheme="minorEastAsia" w:eastAsiaTheme="minorEastAsia"/>
        </w:rPr>
        <w:t xml:space="preserve"> </w:t>
      </w:r>
      <w:r>
        <w:rPr>
          <w:rFonts w:hint="eastAsia" w:asciiTheme="minorEastAsia" w:hAnsiTheme="minorEastAsia" w:eastAsiaTheme="minorEastAsia"/>
        </w:rPr>
        <w:t>《公路工程质量检验评定标准</w:t>
      </w:r>
      <w:r>
        <w:rPr>
          <w:rFonts w:asciiTheme="minorEastAsia" w:hAnsiTheme="minorEastAsia" w:eastAsiaTheme="minorEastAsia"/>
        </w:rPr>
        <w:t xml:space="preserve"> 第一册 </w:t>
      </w:r>
      <w:r>
        <w:rPr>
          <w:rFonts w:hint="eastAsia" w:asciiTheme="minorEastAsia" w:hAnsiTheme="minorEastAsia" w:eastAsiaTheme="minorEastAsia"/>
        </w:rPr>
        <w:t>土建工程》</w:t>
      </w:r>
      <w:r>
        <w:rPr>
          <w:rFonts w:asciiTheme="minorEastAsia" w:hAnsiTheme="minorEastAsia" w:eastAsiaTheme="minorEastAsia"/>
        </w:rPr>
        <w:t>JTG F80/1</w:t>
      </w:r>
    </w:p>
    <w:p>
      <w:pPr>
        <w:shd w:val="clear" w:color="auto" w:fill="FFFFFF"/>
        <w:ind w:firstLine="0" w:firstLineChars="0"/>
        <w:jc w:val="left"/>
        <w:rPr>
          <w:rFonts w:asciiTheme="minorEastAsia" w:hAnsiTheme="minorEastAsia" w:eastAsiaTheme="minorEastAsia"/>
        </w:rPr>
      </w:pPr>
      <w:r>
        <w:rPr>
          <w:rFonts w:hint="eastAsia" w:asciiTheme="minorEastAsia" w:hAnsiTheme="minorEastAsia" w:eastAsiaTheme="minorEastAsia"/>
        </w:rPr>
        <w:t>14</w:t>
      </w:r>
      <w:r>
        <w:rPr>
          <w:rFonts w:asciiTheme="minorEastAsia" w:hAnsiTheme="minorEastAsia" w:eastAsiaTheme="minorEastAsia"/>
        </w:rPr>
        <w:t xml:space="preserve"> </w:t>
      </w:r>
      <w:r>
        <w:rPr>
          <w:rFonts w:hint="eastAsia" w:asciiTheme="minorEastAsia" w:hAnsiTheme="minorEastAsia" w:eastAsiaTheme="minorEastAsia"/>
        </w:rPr>
        <w:t>《公路工程土工合成材料</w:t>
      </w:r>
      <w:r>
        <w:rPr>
          <w:rFonts w:asciiTheme="minorEastAsia" w:hAnsiTheme="minorEastAsia" w:eastAsiaTheme="minorEastAsia"/>
        </w:rPr>
        <w:t xml:space="preserve"> </w:t>
      </w:r>
      <w:r>
        <w:rPr>
          <w:rFonts w:hint="eastAsia" w:asciiTheme="minorEastAsia" w:hAnsiTheme="minorEastAsia" w:eastAsiaTheme="minorEastAsia"/>
        </w:rPr>
        <w:t>第1部分：土工格栅》JT/T1432.1</w:t>
      </w:r>
    </w:p>
    <w:p>
      <w:pPr>
        <w:shd w:val="clear" w:color="auto" w:fill="FFFFFF"/>
        <w:ind w:firstLine="0" w:firstLineChars="0"/>
        <w:jc w:val="left"/>
        <w:rPr>
          <w:rFonts w:asciiTheme="minorEastAsia" w:hAnsiTheme="minorEastAsia" w:eastAsiaTheme="minorEastAsia"/>
          <w:bCs/>
        </w:rPr>
      </w:pPr>
      <w:r>
        <w:rPr>
          <w:rFonts w:hint="eastAsia" w:asciiTheme="minorEastAsia" w:hAnsiTheme="minorEastAsia" w:eastAsiaTheme="minorEastAsia"/>
        </w:rPr>
        <w:t>15</w:t>
      </w:r>
      <w:r>
        <w:rPr>
          <w:rFonts w:asciiTheme="minorEastAsia" w:hAnsiTheme="minorEastAsia" w:eastAsiaTheme="minorEastAsia"/>
        </w:rPr>
        <w:t xml:space="preserve"> </w:t>
      </w:r>
      <w:r>
        <w:rPr>
          <w:rFonts w:hint="eastAsia" w:asciiTheme="minorEastAsia" w:hAnsiTheme="minorEastAsia" w:eastAsiaTheme="minorEastAsia"/>
        </w:rPr>
        <w:t>《软土固化剂》</w:t>
      </w:r>
      <w:r>
        <w:rPr>
          <w:rFonts w:asciiTheme="minorEastAsia" w:hAnsiTheme="minorEastAsia" w:eastAsiaTheme="minorEastAsia"/>
        </w:rPr>
        <w:t>CJ/T526</w:t>
      </w:r>
    </w:p>
    <w:p>
      <w:pPr>
        <w:shd w:val="clear" w:color="auto" w:fill="FFFFFF"/>
        <w:ind w:firstLine="0" w:firstLineChars="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6</w:t>
      </w:r>
      <w:r>
        <w:rPr>
          <w:rFonts w:asciiTheme="minorEastAsia" w:hAnsiTheme="minorEastAsia" w:eastAsiaTheme="minorEastAsia"/>
        </w:rPr>
        <w:t xml:space="preserve"> </w:t>
      </w:r>
      <w:r>
        <w:rPr>
          <w:rFonts w:hint="eastAsia" w:asciiTheme="minorEastAsia" w:hAnsiTheme="minorEastAsia" w:eastAsiaTheme="minorEastAsia"/>
        </w:rPr>
        <w:t>《建筑地基基础设计规范》</w:t>
      </w:r>
      <w:r>
        <w:rPr>
          <w:rFonts w:asciiTheme="minorEastAsia" w:hAnsiTheme="minorEastAsia" w:eastAsiaTheme="minorEastAsia"/>
        </w:rPr>
        <w:t xml:space="preserve"> DBJ 15-31</w:t>
      </w:r>
    </w:p>
    <w:p>
      <w:pPr>
        <w:shd w:val="clear" w:color="auto" w:fill="FFFFFF"/>
        <w:ind w:firstLine="0" w:firstLineChars="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7</w:t>
      </w:r>
      <w:r>
        <w:rPr>
          <w:rFonts w:asciiTheme="minorEastAsia" w:hAnsiTheme="minorEastAsia" w:eastAsiaTheme="minorEastAsia"/>
        </w:rPr>
        <w:t xml:space="preserve"> 《建筑基地处理技术规范》 DBJ/T15-38</w:t>
      </w:r>
    </w:p>
    <w:p>
      <w:pPr>
        <w:ind w:firstLine="0" w:firstLineChars="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8</w:t>
      </w:r>
      <w:r>
        <w:rPr>
          <w:rFonts w:asciiTheme="minorEastAsia" w:hAnsiTheme="minorEastAsia" w:eastAsiaTheme="minorEastAsia"/>
        </w:rPr>
        <w:t xml:space="preserve"> 《建筑地基基础检测规</w:t>
      </w:r>
      <w:r>
        <w:rPr>
          <w:rFonts w:hint="eastAsia" w:asciiTheme="minorEastAsia" w:hAnsiTheme="minorEastAsia" w:eastAsiaTheme="minorEastAsia"/>
        </w:rPr>
        <w:t>范》</w:t>
      </w:r>
      <w:r>
        <w:rPr>
          <w:rFonts w:asciiTheme="minorEastAsia" w:hAnsiTheme="minorEastAsia" w:eastAsiaTheme="minorEastAsia"/>
        </w:rPr>
        <w:t xml:space="preserve"> DBJ/T 15-60 </w:t>
      </w:r>
    </w:p>
    <w:p>
      <w:pPr>
        <w:ind w:firstLine="0" w:firstLineChars="0"/>
        <w:jc w:val="left"/>
        <w:rPr>
          <w:rFonts w:asciiTheme="minorEastAsia" w:hAnsiTheme="minorEastAsia" w:eastAsiaTheme="minorEastAsia"/>
        </w:rPr>
      </w:pPr>
      <w:r>
        <w:rPr>
          <w:rFonts w:hint="eastAsia" w:asciiTheme="minorEastAsia" w:hAnsiTheme="minorEastAsia" w:eastAsiaTheme="minorEastAsia"/>
        </w:rPr>
        <w:t>19</w:t>
      </w:r>
      <w:r>
        <w:rPr>
          <w:rFonts w:asciiTheme="minorEastAsia" w:hAnsiTheme="minorEastAsia" w:eastAsiaTheme="minorEastAsia"/>
        </w:rPr>
        <w:t xml:space="preserve"> </w:t>
      </w:r>
      <w:r>
        <w:rPr>
          <w:rFonts w:hint="eastAsia" w:asciiTheme="minorEastAsia" w:hAnsiTheme="minorEastAsia" w:eastAsiaTheme="minorEastAsia"/>
        </w:rPr>
        <w:t>《泥态固化土道路填筑技术规程》</w:t>
      </w:r>
      <w:r>
        <w:rPr>
          <w:rFonts w:asciiTheme="minorEastAsia" w:hAnsiTheme="minorEastAsia" w:eastAsiaTheme="minorEastAsia"/>
        </w:rPr>
        <w:t>DB12/T 1179</w:t>
      </w:r>
    </w:p>
    <w:p>
      <w:pPr>
        <w:ind w:firstLine="0" w:firstLineChars="0"/>
        <w:jc w:val="left"/>
        <w:rPr>
          <w:rFonts w:asciiTheme="minorEastAsia" w:hAnsiTheme="minorEastAsia" w:eastAsiaTheme="minorEastAsia"/>
        </w:rPr>
      </w:pPr>
      <w:r>
        <w:rPr>
          <w:rFonts w:hint="eastAsia" w:asciiTheme="minorEastAsia" w:hAnsiTheme="minorEastAsia" w:eastAsiaTheme="minorEastAsia"/>
        </w:rPr>
        <w:t>20</w:t>
      </w:r>
      <w:r>
        <w:rPr>
          <w:rFonts w:asciiTheme="minorEastAsia" w:hAnsiTheme="minorEastAsia" w:eastAsiaTheme="minorEastAsia"/>
        </w:rPr>
        <w:t xml:space="preserve"> </w:t>
      </w:r>
      <w:r>
        <w:rPr>
          <w:rFonts w:hint="eastAsia" w:asciiTheme="minorEastAsia" w:hAnsiTheme="minorEastAsia" w:eastAsiaTheme="minorEastAsia"/>
        </w:rPr>
        <w:t>《</w:t>
      </w:r>
      <w:r>
        <w:rPr>
          <w:rFonts w:asciiTheme="minorEastAsia" w:hAnsiTheme="minorEastAsia" w:eastAsiaTheme="minorEastAsia"/>
        </w:rPr>
        <w:t>公路工程强力搅拌就地固化设计与施工技术规范</w:t>
      </w:r>
      <w:r>
        <w:rPr>
          <w:rFonts w:hint="eastAsia" w:asciiTheme="minorEastAsia" w:hAnsiTheme="minorEastAsia" w:eastAsiaTheme="minorEastAsia"/>
        </w:rPr>
        <w:t>》</w:t>
      </w:r>
      <w:r>
        <w:fldChar w:fldCharType="begin"/>
      </w:r>
      <w:r>
        <w:instrText xml:space="preserve"> HYPERLINK "https://gdjy.gongbiaoku.com/book/ldn23808y6t" \t "_blank" </w:instrText>
      </w:r>
      <w:r>
        <w:fldChar w:fldCharType="separate"/>
      </w:r>
      <w:r>
        <w:rPr>
          <w:rFonts w:asciiTheme="minorEastAsia" w:hAnsiTheme="minorEastAsia" w:eastAsiaTheme="minorEastAsia"/>
        </w:rPr>
        <w:t>DB33/T 2383</w:t>
      </w:r>
      <w:r>
        <w:rPr>
          <w:rFonts w:asciiTheme="minorEastAsia" w:hAnsiTheme="minorEastAsia" w:eastAsiaTheme="minorEastAsia"/>
        </w:rPr>
        <w:fldChar w:fldCharType="end"/>
      </w:r>
    </w:p>
    <w:p>
      <w:pPr>
        <w:ind w:firstLine="0" w:firstLineChars="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1</w:t>
      </w:r>
      <w:r>
        <w:rPr>
          <w:rFonts w:asciiTheme="minorEastAsia" w:hAnsiTheme="minorEastAsia" w:eastAsiaTheme="minorEastAsia"/>
        </w:rPr>
        <w:t xml:space="preserve"> </w:t>
      </w:r>
      <w:r>
        <w:rPr>
          <w:rFonts w:hint="eastAsia" w:asciiTheme="minorEastAsia" w:hAnsiTheme="minorEastAsia" w:eastAsiaTheme="minorEastAsia"/>
        </w:rPr>
        <w:t>《公路路堤软土地基处理技术标准》</w:t>
      </w:r>
      <w:r>
        <w:rPr>
          <w:rFonts w:asciiTheme="minorEastAsia" w:hAnsiTheme="minorEastAsia" w:eastAsiaTheme="minorEastAsia"/>
        </w:rPr>
        <w:t>DB44/T 2418</w:t>
      </w:r>
    </w:p>
    <w:p>
      <w:pPr>
        <w:ind w:firstLine="0" w:firstLineChars="0"/>
        <w:jc w:val="left"/>
        <w:rPr>
          <w:rFonts w:asciiTheme="minorEastAsia" w:hAnsiTheme="minorEastAsia" w:eastAsiaTheme="minorEastAsia"/>
          <w:bCs/>
        </w:rPr>
      </w:pPr>
      <w:r>
        <w:rPr>
          <w:rFonts w:asciiTheme="minorEastAsia" w:hAnsiTheme="minorEastAsia" w:eastAsiaTheme="minorEastAsia"/>
        </w:rPr>
        <w:t>2</w:t>
      </w:r>
      <w:r>
        <w:rPr>
          <w:rFonts w:hint="eastAsia" w:asciiTheme="minorEastAsia" w:hAnsiTheme="minorEastAsia" w:eastAsiaTheme="minorEastAsia"/>
        </w:rPr>
        <w:t>2</w:t>
      </w:r>
      <w:r>
        <w:rPr>
          <w:rFonts w:asciiTheme="minorEastAsia" w:hAnsiTheme="minorEastAsia" w:eastAsiaTheme="minorEastAsia"/>
        </w:rPr>
        <w:t xml:space="preserve"> </w:t>
      </w:r>
      <w:r>
        <w:rPr>
          <w:rFonts w:hint="eastAsia" w:asciiTheme="minorEastAsia" w:hAnsiTheme="minorEastAsia" w:eastAsiaTheme="minorEastAsia"/>
        </w:rPr>
        <w:t>《</w:t>
      </w:r>
      <w:r>
        <w:fldChar w:fldCharType="begin"/>
      </w:r>
      <w:r>
        <w:instrText xml:space="preserve"> HYPERLINK "https://gdjy.gongbiaoku.com/book/nz823590mww" \t "_blank" </w:instrText>
      </w:r>
      <w:r>
        <w:fldChar w:fldCharType="separate"/>
      </w:r>
      <w:r>
        <w:rPr>
          <w:rFonts w:asciiTheme="minorEastAsia" w:hAnsiTheme="minorEastAsia" w:eastAsiaTheme="minorEastAsia"/>
        </w:rPr>
        <w:t>道路软土地基强力搅拌就地固化技术规程</w:t>
      </w:r>
      <w:r>
        <w:rPr>
          <w:rFonts w:hint="eastAsia" w:asciiTheme="minorEastAsia" w:hAnsiTheme="minorEastAsia" w:eastAsiaTheme="minorEastAsia"/>
        </w:rPr>
        <w:t>》</w:t>
      </w:r>
      <w:r>
        <w:rPr>
          <w:rFonts w:asciiTheme="minorEastAsia" w:hAnsiTheme="minorEastAsia" w:eastAsiaTheme="minorEastAsia"/>
        </w:rPr>
        <w:t>T/CECS 978</w:t>
      </w:r>
      <w:r>
        <w:rPr>
          <w:rFonts w:asciiTheme="minorEastAsia" w:hAnsiTheme="minorEastAsia" w:eastAsiaTheme="minorEastAsia"/>
        </w:rPr>
        <w:fldChar w:fldCharType="end"/>
      </w:r>
    </w:p>
    <w:p>
      <w:pPr>
        <w:ind w:firstLine="0" w:firstLineChars="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3</w:t>
      </w:r>
      <w:r>
        <w:rPr>
          <w:rFonts w:asciiTheme="minorEastAsia" w:hAnsiTheme="minorEastAsia" w:eastAsiaTheme="minorEastAsia"/>
        </w:rPr>
        <w:t xml:space="preserve"> </w:t>
      </w:r>
      <w:r>
        <w:rPr>
          <w:rFonts w:hint="eastAsia" w:asciiTheme="minorEastAsia" w:hAnsiTheme="minorEastAsia" w:eastAsiaTheme="minorEastAsia"/>
        </w:rPr>
        <w:t>《预拌流态固化土填筑技术标准》</w:t>
      </w:r>
      <w:r>
        <w:rPr>
          <w:rFonts w:asciiTheme="minorEastAsia" w:hAnsiTheme="minorEastAsia" w:eastAsiaTheme="minorEastAsia"/>
        </w:rPr>
        <w:t>T/CECS 1037</w:t>
      </w:r>
    </w:p>
    <w:p>
      <w:pPr>
        <w:ind w:firstLine="0" w:firstLineChars="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4</w:t>
      </w:r>
      <w:r>
        <w:rPr>
          <w:rFonts w:asciiTheme="minorEastAsia" w:hAnsiTheme="minorEastAsia" w:eastAsiaTheme="minorEastAsia"/>
        </w:rPr>
        <w:t xml:space="preserve"> </w:t>
      </w:r>
      <w:r>
        <w:rPr>
          <w:rFonts w:hint="eastAsia" w:asciiTheme="minorEastAsia" w:hAnsiTheme="minorEastAsia" w:eastAsiaTheme="minorEastAsia"/>
        </w:rPr>
        <w:t>《自密实固化土填筑技术规程》</w:t>
      </w:r>
      <w:r>
        <w:rPr>
          <w:rFonts w:asciiTheme="minorEastAsia" w:hAnsiTheme="minorEastAsia" w:eastAsiaTheme="minorEastAsia"/>
        </w:rPr>
        <w:t>T/CECS 1175</w:t>
      </w:r>
    </w:p>
    <w:p>
      <w:pPr>
        <w:ind w:firstLine="0" w:firstLineChars="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5</w:t>
      </w:r>
      <w:r>
        <w:rPr>
          <w:rFonts w:asciiTheme="minorEastAsia" w:hAnsiTheme="minorEastAsia" w:eastAsiaTheme="minorEastAsia"/>
        </w:rPr>
        <w:t xml:space="preserve"> </w:t>
      </w:r>
      <w:r>
        <w:rPr>
          <w:rFonts w:hint="eastAsia" w:asciiTheme="minorEastAsia" w:hAnsiTheme="minorEastAsia" w:eastAsiaTheme="minorEastAsia"/>
        </w:rPr>
        <w:t>《岩土固化剂应用技术规程》</w:t>
      </w:r>
      <w:r>
        <w:rPr>
          <w:rFonts w:asciiTheme="minorEastAsia" w:hAnsiTheme="minorEastAsia" w:eastAsiaTheme="minorEastAsia"/>
        </w:rPr>
        <w:t>T/TJKCSJ006</w:t>
      </w:r>
      <w:r>
        <w:rPr>
          <w:rFonts w:hint="eastAsia" w:asciiTheme="minorEastAsia" w:hAnsiTheme="minorEastAsia" w:eastAsiaTheme="minorEastAsia"/>
        </w:rPr>
        <w:t xml:space="preserve"> </w:t>
      </w:r>
      <w:r>
        <w:rPr>
          <w:rFonts w:asciiTheme="minorEastAsia" w:hAnsiTheme="minorEastAsia" w:eastAsiaTheme="minorEastAsia"/>
        </w:rPr>
        <w:br w:type="page"/>
      </w:r>
    </w:p>
    <w:p>
      <w:pPr>
        <w:ind w:firstLine="480"/>
      </w:pPr>
    </w:p>
    <w:p>
      <w:pPr>
        <w:ind w:firstLine="480"/>
      </w:pPr>
    </w:p>
    <w:p>
      <w:pPr>
        <w:ind w:firstLine="0" w:firstLineChars="0"/>
        <w:jc w:val="center"/>
        <w:rPr>
          <w:sz w:val="44"/>
          <w:szCs w:val="44"/>
        </w:rPr>
      </w:pPr>
      <w:r>
        <w:rPr>
          <w:rFonts w:hint="eastAsia"/>
          <w:sz w:val="44"/>
          <w:szCs w:val="44"/>
        </w:rPr>
        <w:t>广东省标准</w:t>
      </w:r>
    </w:p>
    <w:p>
      <w:pPr>
        <w:ind w:firstLine="480"/>
      </w:pPr>
    </w:p>
    <w:p>
      <w:pPr>
        <w:ind w:firstLine="0" w:firstLineChars="0"/>
        <w:jc w:val="center"/>
        <w:outlineLvl w:val="0"/>
        <w:rPr>
          <w:rFonts w:ascii="宋体" w:hAnsi="宋体"/>
          <w:sz w:val="40"/>
          <w:szCs w:val="48"/>
        </w:rPr>
      </w:pPr>
      <w:bookmarkStart w:id="1616" w:name="_Toc194419966"/>
      <w:r>
        <w:rPr>
          <w:rFonts w:hint="eastAsia" w:ascii="宋体" w:hAnsi="宋体"/>
          <w:sz w:val="40"/>
          <w:szCs w:val="48"/>
        </w:rPr>
        <w:t>建筑与市政工程软土地基绿色加固技术标准</w:t>
      </w:r>
      <w:bookmarkEnd w:id="1616"/>
    </w:p>
    <w:p>
      <w:pPr>
        <w:ind w:firstLine="0" w:firstLineChars="0"/>
        <w:jc w:val="left"/>
        <w:rPr>
          <w:b/>
          <w:sz w:val="28"/>
          <w:szCs w:val="28"/>
        </w:rPr>
      </w:pPr>
    </w:p>
    <w:p>
      <w:pPr>
        <w:ind w:firstLine="0" w:firstLineChars="0"/>
        <w:jc w:val="center"/>
        <w:rPr>
          <w:rFonts w:asciiTheme="minorEastAsia" w:hAnsiTheme="minorEastAsia" w:eastAsiaTheme="minorEastAsia"/>
        </w:rPr>
      </w:pPr>
      <w:r>
        <w:rPr>
          <w:rFonts w:hint="eastAsia"/>
          <w:sz w:val="28"/>
          <w:szCs w:val="28"/>
        </w:rPr>
        <w:t>条文说明</w:t>
      </w:r>
    </w:p>
    <w:p>
      <w:pPr>
        <w:ind w:firstLine="0" w:firstLineChars="0"/>
        <w:jc w:val="left"/>
        <w:rPr>
          <w:rFonts w:asciiTheme="minorEastAsia" w:hAnsiTheme="minorEastAsia" w:eastAsiaTheme="minorEastAsia"/>
        </w:rPr>
      </w:pPr>
    </w:p>
    <w:p>
      <w:pPr>
        <w:shd w:val="clear" w:color="auto" w:fill="FFFFFF"/>
        <w:ind w:firstLine="0" w:firstLineChars="0"/>
        <w:rPr>
          <w:rFonts w:ascii="Arial" w:hAnsi="Arial" w:cs="Arial"/>
          <w:b/>
          <w:bCs/>
        </w:rPr>
      </w:pPr>
    </w:p>
    <w:p>
      <w:pPr>
        <w:ind w:left="972" w:leftChars="405" w:firstLine="480"/>
        <w:rPr>
          <w:bCs/>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803"/>
        <w:jc w:val="center"/>
        <w:rPr>
          <w:rFonts w:ascii="宋体" w:hAnsi="宋体" w:cs="仿宋_GB2312"/>
          <w:b/>
          <w:sz w:val="40"/>
          <w:szCs w:val="32"/>
        </w:rPr>
      </w:pPr>
    </w:p>
    <w:p>
      <w:pPr>
        <w:spacing w:line="580" w:lineRule="exact"/>
        <w:ind w:firstLine="0" w:firstLineChars="0"/>
        <w:jc w:val="center"/>
        <w:rPr>
          <w:rFonts w:ascii="宋体" w:hAnsi="宋体" w:cs="仿宋_GB2312"/>
          <w:sz w:val="40"/>
          <w:szCs w:val="32"/>
        </w:rPr>
      </w:pPr>
      <w:r>
        <w:rPr>
          <w:rFonts w:hint="eastAsia" w:ascii="宋体" w:hAnsi="宋体" w:cs="仿宋_GB2312"/>
          <w:sz w:val="40"/>
          <w:szCs w:val="32"/>
        </w:rPr>
        <w:t>制定说明</w:t>
      </w:r>
    </w:p>
    <w:p>
      <w:pPr>
        <w:spacing w:line="580" w:lineRule="exact"/>
        <w:ind w:firstLine="0" w:firstLineChars="0"/>
        <w:jc w:val="center"/>
        <w:rPr>
          <w:rFonts w:ascii="宋体" w:hAnsi="宋体" w:cs="仿宋_GB2312"/>
          <w:b/>
          <w:sz w:val="40"/>
          <w:szCs w:val="32"/>
        </w:rPr>
      </w:pPr>
    </w:p>
    <w:p>
      <w:pPr>
        <w:spacing w:line="580" w:lineRule="exact"/>
        <w:ind w:firstLine="480"/>
        <w:rPr>
          <w:rFonts w:ascii="宋体" w:hAnsi="宋体" w:cs="仿宋_GB2312"/>
        </w:rPr>
      </w:pPr>
      <w:r>
        <w:rPr>
          <w:rFonts w:hint="eastAsia" w:ascii="宋体" w:hAnsi="宋体" w:cs="仿宋_GB2312"/>
        </w:rPr>
        <w:t>《建筑与市政工程软土地基绿色加固技术标准》xxxx，经广东省住房和城乡建设厅xxxx年xx月xx日以xxxx批准发布。</w:t>
      </w:r>
    </w:p>
    <w:p>
      <w:pPr>
        <w:spacing w:line="580" w:lineRule="exact"/>
        <w:ind w:firstLine="480"/>
        <w:rPr>
          <w:rFonts w:ascii="宋体" w:hAnsi="宋体" w:cs="仿宋_GB2312"/>
        </w:rPr>
      </w:pPr>
      <w:r>
        <w:rPr>
          <w:rFonts w:hint="eastAsia" w:ascii="宋体" w:hAnsi="宋体" w:cs="仿宋_GB2312"/>
        </w:rPr>
        <w:t>本标准编制过程中，编制组进行了深入而广泛的调查研究，认真总结实践经验和吸取科研成果，同时参考了国内外有关先进技术标准，在广东省内广泛地征求了意见，并对反馈意见进行了汇总和处理。</w:t>
      </w:r>
    </w:p>
    <w:p>
      <w:pPr>
        <w:spacing w:line="580" w:lineRule="exact"/>
        <w:ind w:firstLine="480"/>
        <w:rPr>
          <w:rFonts w:ascii="宋体" w:hAnsi="宋体" w:cs="仿宋_GB2312"/>
        </w:rPr>
      </w:pPr>
      <w:r>
        <w:rPr>
          <w:rFonts w:hint="eastAsia" w:ascii="宋体" w:hAnsi="宋体" w:cs="仿宋_GB2312"/>
        </w:rPr>
        <w:t>为便于建设、设计、施工、监理、科研和学校等有关单位人员在使用本标准时能正确理解和执行条文规定，编制组按照章、节、条顺序编制了本规范的条文说明。但是，本条文说明不具备与标准正文同等的法律效力，仅供使用者作为理解把握标准规定的参考。</w:t>
      </w:r>
    </w:p>
    <w:p>
      <w:pPr>
        <w:spacing w:line="580" w:lineRule="exact"/>
        <w:ind w:firstLine="480"/>
        <w:rPr>
          <w:rFonts w:ascii="宋体" w:hAnsi="宋体" w:cs="仿宋_GB2312"/>
        </w:rPr>
      </w:pPr>
    </w:p>
    <w:p>
      <w:pPr>
        <w:spacing w:line="580" w:lineRule="exact"/>
        <w:ind w:firstLine="480"/>
        <w:rPr>
          <w:rFonts w:ascii="宋体" w:hAnsi="宋体" w:cs="仿宋_GB2312"/>
        </w:rPr>
      </w:pPr>
    </w:p>
    <w:p>
      <w:pPr>
        <w:spacing w:line="580" w:lineRule="exact"/>
        <w:ind w:firstLine="480"/>
        <w:rPr>
          <w:rFonts w:ascii="宋体" w:hAnsi="宋体" w:cs="仿宋_GB2312"/>
        </w:rPr>
      </w:pPr>
    </w:p>
    <w:p>
      <w:pPr>
        <w:widowControl/>
        <w:spacing w:line="240" w:lineRule="auto"/>
        <w:ind w:firstLine="0" w:firstLineChars="0"/>
        <w:jc w:val="left"/>
        <w:rPr>
          <w:rFonts w:ascii="宋体" w:hAnsi="宋体" w:cs="仿宋_GB2312"/>
        </w:rPr>
      </w:pPr>
      <w:r>
        <w:rPr>
          <w:rFonts w:ascii="宋体" w:hAnsi="宋体" w:cs="仿宋_GB2312"/>
        </w:rPr>
        <w:br w:type="page"/>
      </w:r>
    </w:p>
    <w:p>
      <w:pPr>
        <w:spacing w:line="580" w:lineRule="exact"/>
        <w:ind w:firstLine="0" w:firstLineChars="0"/>
        <w:jc w:val="center"/>
        <w:rPr>
          <w:rFonts w:ascii="宋体" w:hAnsi="宋体" w:cs="仿宋_GB2312"/>
          <w:b/>
          <w:sz w:val="32"/>
          <w:szCs w:val="32"/>
        </w:rPr>
      </w:pPr>
      <w:r>
        <w:rPr>
          <w:rFonts w:hint="eastAsia" w:ascii="宋体" w:hAnsi="宋体" w:cs="仿宋_GB2312"/>
          <w:b/>
          <w:sz w:val="32"/>
          <w:szCs w:val="32"/>
        </w:rPr>
        <w:t>目</w:t>
      </w:r>
      <w:r>
        <w:rPr>
          <w:rFonts w:ascii="宋体" w:hAnsi="宋体" w:cs="仿宋_GB2312"/>
          <w:b/>
          <w:sz w:val="32"/>
          <w:szCs w:val="32"/>
        </w:rPr>
        <w:t xml:space="preserve"> </w:t>
      </w:r>
      <w:r>
        <w:rPr>
          <w:rFonts w:hint="eastAsia" w:ascii="宋体" w:hAnsi="宋体" w:cs="仿宋_GB2312"/>
          <w:b/>
          <w:sz w:val="32"/>
          <w:szCs w:val="32"/>
        </w:rPr>
        <w:t>次</w:t>
      </w:r>
    </w:p>
    <w:p>
      <w:pPr>
        <w:spacing w:line="580" w:lineRule="exact"/>
        <w:ind w:firstLine="480" w:firstLineChars="0"/>
        <w:jc w:val="center"/>
        <w:rPr>
          <w:rFonts w:ascii="宋体" w:hAnsi="宋体" w:cs="仿宋_GB2312"/>
          <w:szCs w:val="32"/>
        </w:rPr>
      </w:pPr>
      <w:r>
        <w:rPr>
          <w:rFonts w:ascii="宋体" w:hAnsi="宋体" w:cs="仿宋_GB2312"/>
          <w:szCs w:val="32"/>
        </w:rPr>
        <w:t>(为方便审查，条文说明暂</w:t>
      </w:r>
      <w:r>
        <w:rPr>
          <w:rFonts w:hint="eastAsia" w:ascii="宋体" w:hAnsi="宋体" w:cs="仿宋_GB2312"/>
          <w:szCs w:val="32"/>
        </w:rPr>
        <w:t>放在对应正文条文下方。</w:t>
      </w:r>
      <w:r>
        <w:rPr>
          <w:rFonts w:ascii="宋体" w:hAnsi="宋体" w:cs="仿宋_GB2312"/>
          <w:szCs w:val="32"/>
        </w:rPr>
        <w:t>)</w:t>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"_Toc194419389" </w:instrText>
      </w:r>
      <w:r>
        <w:fldChar w:fldCharType="separate"/>
      </w:r>
      <w:r>
        <w:rPr>
          <w:rStyle w:val="37"/>
          <w:b w:val="0"/>
          <w:sz w:val="24"/>
          <w:szCs w:val="24"/>
        </w:rPr>
        <w:t>1</w:t>
      </w:r>
      <w:r>
        <w:rPr>
          <w:rFonts w:asciiTheme="minorHAnsi" w:hAnsiTheme="minorHAnsi" w:eastAsiaTheme="minorEastAsia" w:cstheme="minorBidi"/>
          <w:b w:val="0"/>
          <w:bCs w:val="0"/>
          <w:caps w:val="0"/>
          <w:sz w:val="24"/>
          <w:szCs w:val="24"/>
        </w:rPr>
        <w:tab/>
      </w:r>
      <w:r>
        <w:rPr>
          <w:rStyle w:val="37"/>
          <w:rFonts w:hint="eastAsia"/>
          <w:b w:val="0"/>
          <w:sz w:val="24"/>
          <w:szCs w:val="24"/>
        </w:rPr>
        <w:t>总则</w:t>
      </w:r>
      <w:r>
        <w:rPr>
          <w:b w:val="0"/>
          <w:sz w:val="24"/>
          <w:szCs w:val="24"/>
        </w:rPr>
        <w:tab/>
      </w:r>
      <w:r>
        <w:rPr>
          <w:b w:val="0"/>
          <w:sz w:val="24"/>
          <w:szCs w:val="24"/>
        </w:rPr>
        <w:fldChar w:fldCharType="begin"/>
      </w:r>
      <w:r>
        <w:rPr>
          <w:b w:val="0"/>
          <w:sz w:val="24"/>
          <w:szCs w:val="24"/>
        </w:rPr>
        <w:instrText xml:space="preserve"> PAGEREF _Toc194419389 \h </w:instrText>
      </w:r>
      <w:r>
        <w:rPr>
          <w:b w:val="0"/>
          <w:sz w:val="24"/>
          <w:szCs w:val="24"/>
        </w:rPr>
        <w:fldChar w:fldCharType="separate"/>
      </w:r>
      <w:r>
        <w:rPr>
          <w:b w:val="0"/>
          <w:sz w:val="24"/>
          <w:szCs w:val="24"/>
        </w:rPr>
        <w:t>1</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"_Toc194419390" </w:instrText>
      </w:r>
      <w:r>
        <w:fldChar w:fldCharType="separate"/>
      </w:r>
      <w:r>
        <w:rPr>
          <w:rStyle w:val="37"/>
          <w:b w:val="0"/>
          <w:sz w:val="24"/>
          <w:szCs w:val="24"/>
        </w:rPr>
        <w:t>2</w:t>
      </w:r>
      <w:r>
        <w:rPr>
          <w:rFonts w:asciiTheme="minorHAnsi" w:hAnsiTheme="minorHAnsi" w:eastAsiaTheme="minorEastAsia" w:cstheme="minorBidi"/>
          <w:b w:val="0"/>
          <w:bCs w:val="0"/>
          <w:caps w:val="0"/>
          <w:sz w:val="24"/>
          <w:szCs w:val="24"/>
        </w:rPr>
        <w:tab/>
      </w:r>
      <w:r>
        <w:rPr>
          <w:rStyle w:val="37"/>
          <w:rFonts w:hint="eastAsia"/>
          <w:b w:val="0"/>
          <w:sz w:val="24"/>
          <w:szCs w:val="24"/>
        </w:rPr>
        <w:t>术语和符号</w:t>
      </w:r>
      <w:r>
        <w:rPr>
          <w:b w:val="0"/>
          <w:sz w:val="24"/>
          <w:szCs w:val="24"/>
        </w:rPr>
        <w:tab/>
      </w:r>
      <w:r>
        <w:rPr>
          <w:b w:val="0"/>
          <w:sz w:val="24"/>
          <w:szCs w:val="24"/>
        </w:rPr>
        <w:fldChar w:fldCharType="begin"/>
      </w:r>
      <w:r>
        <w:rPr>
          <w:b w:val="0"/>
          <w:sz w:val="24"/>
          <w:szCs w:val="24"/>
        </w:rPr>
        <w:instrText xml:space="preserve"> PAGEREF _Toc194419390 \h </w:instrText>
      </w:r>
      <w:r>
        <w:rPr>
          <w:b w:val="0"/>
          <w:sz w:val="24"/>
          <w:szCs w:val="24"/>
        </w:rPr>
        <w:fldChar w:fldCharType="separate"/>
      </w:r>
      <w:r>
        <w:rPr>
          <w:b w:val="0"/>
          <w:sz w:val="24"/>
          <w:szCs w:val="24"/>
        </w:rPr>
        <w:t>2</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"_Toc194419392" </w:instrText>
      </w:r>
      <w:r>
        <w:fldChar w:fldCharType="separate"/>
      </w:r>
      <w:r>
        <w:rPr>
          <w:rStyle w:val="37"/>
          <w:sz w:val="24"/>
          <w:szCs w:val="24"/>
        </w:rPr>
        <w:t>2.1</w:t>
      </w:r>
      <w:r>
        <w:rPr>
          <w:rFonts w:asciiTheme="minorHAnsi" w:hAnsiTheme="minorHAnsi" w:eastAsiaTheme="minorEastAsia" w:cstheme="minorBidi"/>
          <w:smallCaps w:val="0"/>
          <w:sz w:val="24"/>
          <w:szCs w:val="24"/>
        </w:rPr>
        <w:tab/>
      </w:r>
      <w:r>
        <w:rPr>
          <w:rStyle w:val="37"/>
          <w:rFonts w:hint="eastAsia"/>
          <w:sz w:val="24"/>
          <w:szCs w:val="24"/>
        </w:rPr>
        <w:t>术语</w:t>
      </w:r>
      <w:r>
        <w:rPr>
          <w:sz w:val="24"/>
          <w:szCs w:val="24"/>
        </w:rPr>
        <w:tab/>
      </w:r>
      <w:r>
        <w:rPr>
          <w:sz w:val="24"/>
          <w:szCs w:val="24"/>
        </w:rPr>
        <w:fldChar w:fldCharType="begin"/>
      </w:r>
      <w:r>
        <w:rPr>
          <w:sz w:val="24"/>
          <w:szCs w:val="24"/>
        </w:rPr>
        <w:instrText xml:space="preserve"> PAGEREF _Toc194419392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"_Toc194419393" </w:instrText>
      </w:r>
      <w:r>
        <w:fldChar w:fldCharType="separate"/>
      </w:r>
      <w:r>
        <w:rPr>
          <w:rStyle w:val="37"/>
          <w:rFonts w:ascii="宋体" w:hAnsi="宋体"/>
          <w:sz w:val="24"/>
          <w:szCs w:val="24"/>
        </w:rPr>
        <w:t>2.2</w:t>
      </w:r>
      <w:r>
        <w:rPr>
          <w:rFonts w:asciiTheme="minorHAnsi" w:hAnsiTheme="minorHAnsi" w:eastAsiaTheme="minorEastAsia" w:cstheme="minorBidi"/>
          <w:smallCaps w:val="0"/>
          <w:sz w:val="24"/>
          <w:szCs w:val="24"/>
        </w:rPr>
        <w:tab/>
      </w:r>
      <w:r>
        <w:rPr>
          <w:rStyle w:val="37"/>
          <w:rFonts w:hint="eastAsia" w:ascii="宋体" w:hAnsi="宋体"/>
          <w:sz w:val="24"/>
          <w:szCs w:val="24"/>
        </w:rPr>
        <w:t>符号</w:t>
      </w:r>
      <w:r>
        <w:rPr>
          <w:sz w:val="24"/>
          <w:szCs w:val="24"/>
        </w:rPr>
        <w:tab/>
      </w:r>
      <w:r>
        <w:rPr>
          <w:sz w:val="24"/>
          <w:szCs w:val="24"/>
        </w:rPr>
        <w:fldChar w:fldCharType="begin"/>
      </w:r>
      <w:r>
        <w:rPr>
          <w:sz w:val="24"/>
          <w:szCs w:val="24"/>
        </w:rPr>
        <w:instrText xml:space="preserve"> PAGEREF _Toc194419393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"_Toc194419394" </w:instrText>
      </w:r>
      <w:r>
        <w:fldChar w:fldCharType="separate"/>
      </w:r>
      <w:r>
        <w:rPr>
          <w:rStyle w:val="37"/>
          <w:b w:val="0"/>
          <w:sz w:val="24"/>
          <w:szCs w:val="24"/>
        </w:rPr>
        <w:t>3</w:t>
      </w:r>
      <w:r>
        <w:rPr>
          <w:rFonts w:asciiTheme="minorHAnsi" w:hAnsiTheme="minorHAnsi" w:eastAsiaTheme="minorEastAsia" w:cstheme="minorBidi"/>
          <w:b w:val="0"/>
          <w:bCs w:val="0"/>
          <w:caps w:val="0"/>
          <w:sz w:val="24"/>
          <w:szCs w:val="24"/>
        </w:rPr>
        <w:tab/>
      </w:r>
      <w:r>
        <w:rPr>
          <w:rStyle w:val="37"/>
          <w:rFonts w:hint="eastAsia"/>
          <w:b w:val="0"/>
          <w:sz w:val="24"/>
          <w:szCs w:val="24"/>
        </w:rPr>
        <w:t>基本规定</w:t>
      </w:r>
      <w:r>
        <w:rPr>
          <w:b w:val="0"/>
          <w:sz w:val="24"/>
          <w:szCs w:val="24"/>
        </w:rPr>
        <w:tab/>
      </w:r>
      <w:r>
        <w:rPr>
          <w:b w:val="0"/>
          <w:sz w:val="24"/>
          <w:szCs w:val="24"/>
        </w:rPr>
        <w:fldChar w:fldCharType="begin"/>
      </w:r>
      <w:r>
        <w:rPr>
          <w:b w:val="0"/>
          <w:sz w:val="24"/>
          <w:szCs w:val="24"/>
        </w:rPr>
        <w:instrText xml:space="preserve"> PAGEREF _Toc194419394 \h </w:instrText>
      </w:r>
      <w:r>
        <w:rPr>
          <w:b w:val="0"/>
          <w:sz w:val="24"/>
          <w:szCs w:val="24"/>
        </w:rPr>
        <w:fldChar w:fldCharType="separate"/>
      </w:r>
      <w:r>
        <w:rPr>
          <w:b w:val="0"/>
          <w:sz w:val="24"/>
          <w:szCs w:val="24"/>
        </w:rPr>
        <w:t>7</w:t>
      </w:r>
      <w:r>
        <w:rPr>
          <w:b w:val="0"/>
          <w:sz w:val="24"/>
          <w:szCs w:val="24"/>
        </w:rPr>
        <w:fldChar w:fldCharType="end"/>
      </w:r>
      <w:r>
        <w:rPr>
          <w:b w:val="0"/>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"_Toc194419395" </w:instrText>
      </w:r>
      <w:r>
        <w:fldChar w:fldCharType="separate"/>
      </w:r>
      <w:r>
        <w:rPr>
          <w:rStyle w:val="37"/>
          <w:b w:val="0"/>
          <w:sz w:val="24"/>
          <w:szCs w:val="24"/>
        </w:rPr>
        <w:t>4</w:t>
      </w:r>
      <w:r>
        <w:rPr>
          <w:rFonts w:asciiTheme="minorHAnsi" w:hAnsiTheme="minorHAnsi" w:eastAsiaTheme="minorEastAsia" w:cstheme="minorBidi"/>
          <w:b w:val="0"/>
          <w:bCs w:val="0"/>
          <w:caps w:val="0"/>
          <w:sz w:val="24"/>
          <w:szCs w:val="24"/>
        </w:rPr>
        <w:tab/>
      </w:r>
      <w:r>
        <w:rPr>
          <w:rStyle w:val="37"/>
          <w:rFonts w:hint="eastAsia"/>
          <w:b w:val="0"/>
          <w:sz w:val="24"/>
          <w:szCs w:val="24"/>
        </w:rPr>
        <w:t>材料</w:t>
      </w:r>
      <w:r>
        <w:rPr>
          <w:b w:val="0"/>
          <w:sz w:val="24"/>
          <w:szCs w:val="24"/>
        </w:rPr>
        <w:tab/>
      </w:r>
      <w:r>
        <w:rPr>
          <w:b w:val="0"/>
          <w:sz w:val="24"/>
          <w:szCs w:val="24"/>
        </w:rPr>
        <w:fldChar w:fldCharType="begin"/>
      </w:r>
      <w:r>
        <w:rPr>
          <w:b w:val="0"/>
          <w:sz w:val="24"/>
          <w:szCs w:val="24"/>
        </w:rPr>
        <w:instrText xml:space="preserve"> PAGEREF _Toc194419395 \h </w:instrText>
      </w:r>
      <w:r>
        <w:rPr>
          <w:b w:val="0"/>
          <w:sz w:val="24"/>
          <w:szCs w:val="24"/>
        </w:rPr>
        <w:fldChar w:fldCharType="separate"/>
      </w:r>
      <w:r>
        <w:rPr>
          <w:b w:val="0"/>
          <w:sz w:val="24"/>
          <w:szCs w:val="24"/>
        </w:rPr>
        <w:t>9</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"_Toc194419480" </w:instrText>
      </w:r>
      <w:r>
        <w:fldChar w:fldCharType="separate"/>
      </w:r>
      <w:r>
        <w:rPr>
          <w:rStyle w:val="37"/>
          <w:sz w:val="24"/>
          <w:szCs w:val="24"/>
        </w:rPr>
        <w:t>4.1</w:t>
      </w:r>
      <w:r>
        <w:rPr>
          <w:rFonts w:asciiTheme="minorHAnsi" w:hAnsiTheme="minorHAnsi" w:eastAsiaTheme="minorEastAsia" w:cstheme="minorBidi"/>
          <w:smallCaps w:val="0"/>
          <w:sz w:val="24"/>
          <w:szCs w:val="24"/>
        </w:rPr>
        <w:tab/>
      </w:r>
      <w:r>
        <w:rPr>
          <w:rStyle w:val="37"/>
          <w:rFonts w:hint="eastAsia"/>
          <w:sz w:val="24"/>
          <w:szCs w:val="24"/>
        </w:rPr>
        <w:t>一般规定</w:t>
      </w:r>
      <w:r>
        <w:rPr>
          <w:sz w:val="24"/>
          <w:szCs w:val="24"/>
        </w:rPr>
        <w:tab/>
      </w:r>
      <w:r>
        <w:rPr>
          <w:sz w:val="24"/>
          <w:szCs w:val="24"/>
        </w:rPr>
        <w:fldChar w:fldCharType="begin"/>
      </w:r>
      <w:r>
        <w:rPr>
          <w:sz w:val="24"/>
          <w:szCs w:val="24"/>
        </w:rPr>
        <w:instrText xml:space="preserve"> PAGEREF _Toc194419480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"_Toc194419481" </w:instrText>
      </w:r>
      <w:r>
        <w:fldChar w:fldCharType="separate"/>
      </w:r>
      <w:r>
        <w:rPr>
          <w:rStyle w:val="37"/>
          <w:sz w:val="24"/>
          <w:szCs w:val="24"/>
        </w:rPr>
        <w:t>4.2</w:t>
      </w:r>
      <w:r>
        <w:rPr>
          <w:rFonts w:asciiTheme="minorHAnsi" w:hAnsiTheme="minorHAnsi" w:eastAsiaTheme="minorEastAsia" w:cstheme="minorBidi"/>
          <w:smallCaps w:val="0"/>
          <w:sz w:val="24"/>
          <w:szCs w:val="24"/>
        </w:rPr>
        <w:tab/>
      </w:r>
      <w:r>
        <w:rPr>
          <w:rStyle w:val="37"/>
          <w:rFonts w:hint="eastAsia"/>
          <w:sz w:val="24"/>
          <w:szCs w:val="24"/>
        </w:rPr>
        <w:t>固化剂</w:t>
      </w:r>
      <w:r>
        <w:rPr>
          <w:sz w:val="24"/>
          <w:szCs w:val="24"/>
        </w:rPr>
        <w:tab/>
      </w:r>
      <w:r>
        <w:rPr>
          <w:sz w:val="24"/>
          <w:szCs w:val="24"/>
        </w:rPr>
        <w:fldChar w:fldCharType="begin"/>
      </w:r>
      <w:r>
        <w:rPr>
          <w:sz w:val="24"/>
          <w:szCs w:val="24"/>
        </w:rPr>
        <w:instrText xml:space="preserve"> PAGEREF _Toc194419481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"_Toc194419482" </w:instrText>
      </w:r>
      <w:r>
        <w:fldChar w:fldCharType="separate"/>
      </w:r>
      <w:r>
        <w:rPr>
          <w:rStyle w:val="37"/>
          <w:sz w:val="24"/>
          <w:szCs w:val="24"/>
        </w:rPr>
        <w:t>4.3</w:t>
      </w:r>
      <w:r>
        <w:rPr>
          <w:rFonts w:asciiTheme="minorHAnsi" w:hAnsiTheme="minorHAnsi" w:eastAsiaTheme="minorEastAsia" w:cstheme="minorBidi"/>
          <w:smallCaps w:val="0"/>
          <w:sz w:val="24"/>
          <w:szCs w:val="24"/>
        </w:rPr>
        <w:tab/>
      </w:r>
      <w:r>
        <w:rPr>
          <w:rStyle w:val="37"/>
          <w:rFonts w:hint="eastAsia"/>
          <w:sz w:val="24"/>
          <w:szCs w:val="24"/>
        </w:rPr>
        <w:t>其他材料</w:t>
      </w:r>
      <w:r>
        <w:rPr>
          <w:sz w:val="24"/>
          <w:szCs w:val="24"/>
        </w:rPr>
        <w:tab/>
      </w:r>
      <w:r>
        <w:rPr>
          <w:sz w:val="24"/>
          <w:szCs w:val="24"/>
        </w:rPr>
        <w:fldChar w:fldCharType="begin"/>
      </w:r>
      <w:r>
        <w:rPr>
          <w:sz w:val="24"/>
          <w:szCs w:val="24"/>
        </w:rPr>
        <w:instrText xml:space="preserve"> PAGEREF _Toc194419482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3"/>
        <w:tabs>
          <w:tab w:val="clear" w:pos="241"/>
        </w:tabs>
        <w:rPr>
          <w:rFonts w:asciiTheme="minorHAnsi" w:hAnsiTheme="minorHAnsi" w:eastAsiaTheme="minorEastAsia" w:cstheme="minorBidi"/>
          <w:b w:val="0"/>
          <w:bCs w:val="0"/>
          <w:caps w:val="0"/>
          <w:sz w:val="24"/>
          <w:szCs w:val="24"/>
        </w:rPr>
      </w:pPr>
      <w:r>
        <w:fldChar w:fldCharType="begin"/>
      </w:r>
      <w:r>
        <w:instrText xml:space="preserve"> HYPERLINK \l "_Toc194419483" </w:instrText>
      </w:r>
      <w:r>
        <w:fldChar w:fldCharType="separate"/>
      </w:r>
      <w:r>
        <w:rPr>
          <w:rFonts w:hint="eastAsia" w:asciiTheme="minorHAnsi" w:hAnsiTheme="minorHAnsi" w:eastAsiaTheme="minorEastAsia" w:cstheme="minorBidi"/>
          <w:b w:val="0"/>
          <w:bCs w:val="0"/>
          <w:caps w:val="0"/>
          <w:sz w:val="24"/>
          <w:szCs w:val="24"/>
        </w:rPr>
        <w:t xml:space="preserve">5 </w:t>
      </w:r>
      <w:r>
        <w:rPr>
          <w:rStyle w:val="37"/>
          <w:rFonts w:hint="eastAsia"/>
          <w:b w:val="0"/>
          <w:sz w:val="24"/>
          <w:szCs w:val="24"/>
        </w:rPr>
        <w:t>设计</w:t>
      </w:r>
      <w:r>
        <w:rPr>
          <w:b w:val="0"/>
          <w:sz w:val="24"/>
          <w:szCs w:val="24"/>
        </w:rPr>
        <w:tab/>
      </w:r>
      <w:r>
        <w:rPr>
          <w:b w:val="0"/>
          <w:sz w:val="24"/>
          <w:szCs w:val="24"/>
        </w:rPr>
        <w:fldChar w:fldCharType="begin"/>
      </w:r>
      <w:r>
        <w:rPr>
          <w:b w:val="0"/>
          <w:sz w:val="24"/>
          <w:szCs w:val="24"/>
        </w:rPr>
        <w:instrText xml:space="preserve"> PAGEREF _Toc194419483 \h </w:instrText>
      </w:r>
      <w:r>
        <w:rPr>
          <w:b w:val="0"/>
          <w:sz w:val="24"/>
          <w:szCs w:val="24"/>
        </w:rPr>
        <w:fldChar w:fldCharType="separate"/>
      </w:r>
      <w:r>
        <w:rPr>
          <w:b w:val="0"/>
          <w:sz w:val="24"/>
          <w:szCs w:val="24"/>
        </w:rPr>
        <w:t>12</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"_Toc194419486" </w:instrText>
      </w:r>
      <w:r>
        <w:fldChar w:fldCharType="separate"/>
      </w:r>
      <w:r>
        <w:rPr>
          <w:rStyle w:val="37"/>
          <w:sz w:val="24"/>
          <w:szCs w:val="24"/>
        </w:rPr>
        <w:t>5.1</w:t>
      </w:r>
      <w:r>
        <w:rPr>
          <w:rFonts w:asciiTheme="minorHAnsi" w:hAnsiTheme="minorHAnsi" w:eastAsiaTheme="minorEastAsia" w:cstheme="minorBidi"/>
          <w:smallCaps w:val="0"/>
          <w:sz w:val="24"/>
          <w:szCs w:val="24"/>
        </w:rPr>
        <w:tab/>
      </w:r>
      <w:r>
        <w:rPr>
          <w:rStyle w:val="37"/>
          <w:rFonts w:hint="eastAsia"/>
          <w:sz w:val="24"/>
          <w:szCs w:val="24"/>
        </w:rPr>
        <w:t>一般规定</w:t>
      </w:r>
      <w:r>
        <w:rPr>
          <w:sz w:val="24"/>
          <w:szCs w:val="24"/>
        </w:rPr>
        <w:tab/>
      </w:r>
      <w:r>
        <w:rPr>
          <w:sz w:val="24"/>
          <w:szCs w:val="24"/>
        </w:rPr>
        <w:fldChar w:fldCharType="begin"/>
      </w:r>
      <w:r>
        <w:rPr>
          <w:sz w:val="24"/>
          <w:szCs w:val="24"/>
        </w:rPr>
        <w:instrText xml:space="preserve"> PAGEREF _Toc194419486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"_Toc194419487" </w:instrText>
      </w:r>
      <w:r>
        <w:fldChar w:fldCharType="separate"/>
      </w:r>
      <w:r>
        <w:rPr>
          <w:rStyle w:val="37"/>
          <w:sz w:val="24"/>
          <w:szCs w:val="24"/>
        </w:rPr>
        <w:t>5.2</w:t>
      </w:r>
      <w:r>
        <w:rPr>
          <w:rFonts w:asciiTheme="minorHAnsi" w:hAnsiTheme="minorHAnsi" w:eastAsiaTheme="minorEastAsia" w:cstheme="minorBidi"/>
          <w:smallCaps w:val="0"/>
          <w:sz w:val="24"/>
          <w:szCs w:val="24"/>
        </w:rPr>
        <w:tab/>
      </w:r>
      <w:r>
        <w:rPr>
          <w:rStyle w:val="37"/>
          <w:rFonts w:hint="eastAsia"/>
          <w:sz w:val="24"/>
          <w:szCs w:val="24"/>
        </w:rPr>
        <w:t>浅层地基加固</w:t>
      </w:r>
      <w:r>
        <w:rPr>
          <w:sz w:val="24"/>
          <w:szCs w:val="24"/>
        </w:rPr>
        <w:tab/>
      </w:r>
      <w:r>
        <w:rPr>
          <w:sz w:val="24"/>
          <w:szCs w:val="24"/>
        </w:rPr>
        <w:fldChar w:fldCharType="begin"/>
      </w:r>
      <w:r>
        <w:rPr>
          <w:sz w:val="24"/>
          <w:szCs w:val="24"/>
        </w:rPr>
        <w:instrText xml:space="preserve"> PAGEREF _Toc194419487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"_Toc194419793" </w:instrText>
      </w:r>
      <w:r>
        <w:fldChar w:fldCharType="separate"/>
      </w:r>
      <w:r>
        <w:rPr>
          <w:rStyle w:val="37"/>
          <w:sz w:val="24"/>
          <w:szCs w:val="24"/>
        </w:rPr>
        <w:t>5.3</w:t>
      </w:r>
      <w:r>
        <w:rPr>
          <w:rFonts w:asciiTheme="minorHAnsi" w:hAnsiTheme="minorHAnsi" w:eastAsiaTheme="minorEastAsia" w:cstheme="minorBidi"/>
          <w:smallCaps w:val="0"/>
          <w:sz w:val="24"/>
          <w:szCs w:val="24"/>
        </w:rPr>
        <w:tab/>
      </w:r>
      <w:r>
        <w:rPr>
          <w:rStyle w:val="37"/>
          <w:rFonts w:hint="eastAsia"/>
          <w:sz w:val="24"/>
          <w:szCs w:val="24"/>
        </w:rPr>
        <w:t>固化土桩复合地基</w:t>
      </w:r>
      <w:r>
        <w:rPr>
          <w:sz w:val="24"/>
          <w:szCs w:val="24"/>
        </w:rPr>
        <w:tab/>
      </w:r>
      <w:r>
        <w:rPr>
          <w:sz w:val="24"/>
          <w:szCs w:val="24"/>
        </w:rPr>
        <w:fldChar w:fldCharType="begin"/>
      </w:r>
      <w:r>
        <w:rPr>
          <w:sz w:val="24"/>
          <w:szCs w:val="24"/>
        </w:rPr>
        <w:instrText xml:space="preserve"> PAGEREF _Toc194419793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"_Toc194419794" </w:instrText>
      </w:r>
      <w:r>
        <w:fldChar w:fldCharType="separate"/>
      </w:r>
      <w:r>
        <w:rPr>
          <w:rStyle w:val="37"/>
          <w:sz w:val="24"/>
          <w:szCs w:val="24"/>
        </w:rPr>
        <w:t>5.4</w:t>
      </w:r>
      <w:r>
        <w:rPr>
          <w:rFonts w:asciiTheme="minorHAnsi" w:hAnsiTheme="minorHAnsi" w:eastAsiaTheme="minorEastAsia" w:cstheme="minorBidi"/>
          <w:smallCaps w:val="0"/>
          <w:sz w:val="24"/>
          <w:szCs w:val="24"/>
        </w:rPr>
        <w:tab/>
      </w:r>
      <w:r>
        <w:rPr>
          <w:rStyle w:val="37"/>
          <w:rFonts w:hint="eastAsia"/>
          <w:sz w:val="24"/>
          <w:szCs w:val="24"/>
        </w:rPr>
        <w:t>固化土褥垫层</w:t>
      </w:r>
      <w:r>
        <w:rPr>
          <w:rStyle w:val="37"/>
          <w:sz w:val="24"/>
          <w:szCs w:val="24"/>
        </w:rPr>
        <w:t>-</w:t>
      </w:r>
      <w:r>
        <w:rPr>
          <w:rStyle w:val="37"/>
          <w:rFonts w:hint="eastAsia"/>
          <w:sz w:val="24"/>
          <w:szCs w:val="24"/>
        </w:rPr>
        <w:t>柔性桩复合地基</w:t>
      </w:r>
      <w:r>
        <w:rPr>
          <w:sz w:val="24"/>
          <w:szCs w:val="24"/>
        </w:rPr>
        <w:tab/>
      </w:r>
      <w:r>
        <w:rPr>
          <w:sz w:val="24"/>
          <w:szCs w:val="24"/>
        </w:rPr>
        <w:fldChar w:fldCharType="begin"/>
      </w:r>
      <w:r>
        <w:rPr>
          <w:sz w:val="24"/>
          <w:szCs w:val="24"/>
        </w:rPr>
        <w:instrText xml:space="preserve"> PAGEREF _Toc194419794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"_Toc194419795" </w:instrText>
      </w:r>
      <w:r>
        <w:fldChar w:fldCharType="separate"/>
      </w:r>
      <w:r>
        <w:rPr>
          <w:rStyle w:val="37"/>
          <w:b w:val="0"/>
          <w:sz w:val="24"/>
          <w:szCs w:val="24"/>
        </w:rPr>
        <w:t>6</w:t>
      </w:r>
      <w:r>
        <w:rPr>
          <w:rFonts w:asciiTheme="minorHAnsi" w:hAnsiTheme="minorHAnsi" w:eastAsiaTheme="minorEastAsia" w:cstheme="minorBidi"/>
          <w:b w:val="0"/>
          <w:bCs w:val="0"/>
          <w:caps w:val="0"/>
          <w:sz w:val="24"/>
          <w:szCs w:val="24"/>
        </w:rPr>
        <w:tab/>
      </w:r>
      <w:r>
        <w:rPr>
          <w:rStyle w:val="37"/>
          <w:rFonts w:hint="eastAsia"/>
          <w:b w:val="0"/>
          <w:sz w:val="24"/>
          <w:szCs w:val="24"/>
        </w:rPr>
        <w:t>施工</w:t>
      </w:r>
      <w:r>
        <w:rPr>
          <w:b w:val="0"/>
          <w:sz w:val="24"/>
          <w:szCs w:val="24"/>
        </w:rPr>
        <w:tab/>
      </w:r>
      <w:r>
        <w:rPr>
          <w:b w:val="0"/>
          <w:sz w:val="24"/>
          <w:szCs w:val="24"/>
        </w:rPr>
        <w:fldChar w:fldCharType="begin"/>
      </w:r>
      <w:r>
        <w:rPr>
          <w:b w:val="0"/>
          <w:sz w:val="24"/>
          <w:szCs w:val="24"/>
        </w:rPr>
        <w:instrText xml:space="preserve"> PAGEREF _Toc194419795 \h </w:instrText>
      </w:r>
      <w:r>
        <w:rPr>
          <w:b w:val="0"/>
          <w:sz w:val="24"/>
          <w:szCs w:val="24"/>
        </w:rPr>
        <w:fldChar w:fldCharType="separate"/>
      </w:r>
      <w:r>
        <w:rPr>
          <w:b w:val="0"/>
          <w:sz w:val="24"/>
          <w:szCs w:val="24"/>
        </w:rPr>
        <w:t>26</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"_Toc194419796" </w:instrText>
      </w:r>
      <w:r>
        <w:fldChar w:fldCharType="separate"/>
      </w:r>
      <w:r>
        <w:rPr>
          <w:rStyle w:val="37"/>
          <w:rFonts w:ascii="Cambria" w:hAnsi="Cambria"/>
          <w:sz w:val="24"/>
          <w:szCs w:val="24"/>
        </w:rPr>
        <w:t>6.1</w:t>
      </w:r>
      <w:r>
        <w:rPr>
          <w:rFonts w:asciiTheme="minorHAnsi" w:hAnsiTheme="minorHAnsi" w:eastAsiaTheme="minorEastAsia" w:cstheme="minorBidi"/>
          <w:smallCaps w:val="0"/>
          <w:sz w:val="24"/>
          <w:szCs w:val="24"/>
        </w:rPr>
        <w:tab/>
      </w:r>
      <w:r>
        <w:rPr>
          <w:rStyle w:val="37"/>
          <w:rFonts w:hint="eastAsia" w:ascii="Cambria" w:hAnsi="Cambria"/>
          <w:sz w:val="24"/>
          <w:szCs w:val="24"/>
        </w:rPr>
        <w:t>一般规定</w:t>
      </w:r>
      <w:r>
        <w:rPr>
          <w:sz w:val="24"/>
          <w:szCs w:val="24"/>
        </w:rPr>
        <w:tab/>
      </w:r>
      <w:r>
        <w:rPr>
          <w:sz w:val="24"/>
          <w:szCs w:val="24"/>
        </w:rPr>
        <w:fldChar w:fldCharType="begin"/>
      </w:r>
      <w:r>
        <w:rPr>
          <w:sz w:val="24"/>
          <w:szCs w:val="24"/>
        </w:rPr>
        <w:instrText xml:space="preserve"> PAGEREF _Toc194419796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"_Toc194419797" </w:instrText>
      </w:r>
      <w:r>
        <w:fldChar w:fldCharType="separate"/>
      </w:r>
      <w:r>
        <w:rPr>
          <w:rStyle w:val="37"/>
          <w:sz w:val="24"/>
          <w:szCs w:val="24"/>
        </w:rPr>
        <w:t>6.2</w:t>
      </w:r>
      <w:r>
        <w:rPr>
          <w:rFonts w:asciiTheme="minorHAnsi" w:hAnsiTheme="minorHAnsi" w:eastAsiaTheme="minorEastAsia" w:cstheme="minorBidi"/>
          <w:smallCaps w:val="0"/>
          <w:sz w:val="24"/>
          <w:szCs w:val="24"/>
        </w:rPr>
        <w:tab/>
      </w:r>
      <w:r>
        <w:rPr>
          <w:rStyle w:val="37"/>
          <w:rFonts w:hint="eastAsia"/>
          <w:sz w:val="24"/>
          <w:szCs w:val="24"/>
        </w:rPr>
        <w:t>浅层地基加固施工</w:t>
      </w:r>
      <w:r>
        <w:rPr>
          <w:sz w:val="24"/>
          <w:szCs w:val="24"/>
        </w:rPr>
        <w:tab/>
      </w:r>
      <w:r>
        <w:rPr>
          <w:sz w:val="24"/>
          <w:szCs w:val="24"/>
        </w:rPr>
        <w:fldChar w:fldCharType="begin"/>
      </w:r>
      <w:r>
        <w:rPr>
          <w:sz w:val="24"/>
          <w:szCs w:val="24"/>
        </w:rPr>
        <w:instrText xml:space="preserve"> PAGEREF _Toc194419797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"_Toc194419848" </w:instrText>
      </w:r>
      <w:r>
        <w:fldChar w:fldCharType="separate"/>
      </w:r>
      <w:r>
        <w:rPr>
          <w:rStyle w:val="37"/>
          <w:sz w:val="24"/>
          <w:szCs w:val="24"/>
        </w:rPr>
        <w:t>6.3</w:t>
      </w:r>
      <w:r>
        <w:rPr>
          <w:rFonts w:asciiTheme="minorHAnsi" w:hAnsiTheme="minorHAnsi" w:eastAsiaTheme="minorEastAsia" w:cstheme="minorBidi"/>
          <w:smallCaps w:val="0"/>
          <w:sz w:val="24"/>
          <w:szCs w:val="24"/>
        </w:rPr>
        <w:tab/>
      </w:r>
      <w:r>
        <w:rPr>
          <w:rStyle w:val="37"/>
          <w:rFonts w:hint="eastAsia"/>
          <w:sz w:val="24"/>
          <w:szCs w:val="24"/>
        </w:rPr>
        <w:t>固化土桩复合地基施工</w:t>
      </w:r>
      <w:r>
        <w:rPr>
          <w:sz w:val="24"/>
          <w:szCs w:val="24"/>
        </w:rPr>
        <w:tab/>
      </w:r>
      <w:r>
        <w:rPr>
          <w:sz w:val="24"/>
          <w:szCs w:val="24"/>
        </w:rPr>
        <w:fldChar w:fldCharType="begin"/>
      </w:r>
      <w:r>
        <w:rPr>
          <w:sz w:val="24"/>
          <w:szCs w:val="24"/>
        </w:rPr>
        <w:instrText xml:space="preserve"> PAGEREF _Toc194419848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"_Toc194419855" </w:instrText>
      </w:r>
      <w:r>
        <w:fldChar w:fldCharType="separate"/>
      </w:r>
      <w:r>
        <w:rPr>
          <w:rStyle w:val="37"/>
          <w:sz w:val="24"/>
          <w:szCs w:val="24"/>
        </w:rPr>
        <w:t>6.4</w:t>
      </w:r>
      <w:r>
        <w:rPr>
          <w:rFonts w:asciiTheme="minorHAnsi" w:hAnsiTheme="minorHAnsi" w:eastAsiaTheme="minorEastAsia" w:cstheme="minorBidi"/>
          <w:smallCaps w:val="0"/>
          <w:sz w:val="24"/>
          <w:szCs w:val="24"/>
        </w:rPr>
        <w:tab/>
      </w:r>
      <w:r>
        <w:rPr>
          <w:rStyle w:val="37"/>
          <w:rFonts w:hint="eastAsia"/>
          <w:sz w:val="24"/>
          <w:szCs w:val="24"/>
        </w:rPr>
        <w:t>固化土褥垫层施工</w:t>
      </w:r>
      <w:r>
        <w:rPr>
          <w:sz w:val="24"/>
          <w:szCs w:val="24"/>
        </w:rPr>
        <w:tab/>
      </w:r>
      <w:r>
        <w:rPr>
          <w:sz w:val="24"/>
          <w:szCs w:val="24"/>
        </w:rPr>
        <w:fldChar w:fldCharType="begin"/>
      </w:r>
      <w:r>
        <w:rPr>
          <w:sz w:val="24"/>
          <w:szCs w:val="24"/>
        </w:rPr>
        <w:instrText xml:space="preserve"> PAGEREF _Toc194419855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23"/>
        <w:rPr>
          <w:rFonts w:asciiTheme="minorHAnsi" w:hAnsiTheme="minorHAnsi" w:eastAsiaTheme="minorEastAsia" w:cstheme="minorBidi"/>
          <w:b w:val="0"/>
          <w:bCs w:val="0"/>
          <w:caps w:val="0"/>
          <w:sz w:val="24"/>
          <w:szCs w:val="24"/>
        </w:rPr>
      </w:pPr>
      <w:r>
        <w:fldChar w:fldCharType="begin"/>
      </w:r>
      <w:r>
        <w:instrText xml:space="preserve"> HYPERLINK \l "_Toc194419856" </w:instrText>
      </w:r>
      <w:r>
        <w:fldChar w:fldCharType="separate"/>
      </w:r>
      <w:r>
        <w:rPr>
          <w:rStyle w:val="37"/>
          <w:b w:val="0"/>
          <w:sz w:val="24"/>
          <w:szCs w:val="24"/>
        </w:rPr>
        <w:t>7</w:t>
      </w:r>
      <w:r>
        <w:rPr>
          <w:rFonts w:asciiTheme="minorHAnsi" w:hAnsiTheme="minorHAnsi" w:eastAsiaTheme="minorEastAsia" w:cstheme="minorBidi"/>
          <w:b w:val="0"/>
          <w:bCs w:val="0"/>
          <w:caps w:val="0"/>
          <w:sz w:val="24"/>
          <w:szCs w:val="24"/>
        </w:rPr>
        <w:tab/>
      </w:r>
      <w:r>
        <w:rPr>
          <w:rStyle w:val="37"/>
          <w:rFonts w:hint="eastAsia"/>
          <w:b w:val="0"/>
          <w:sz w:val="24"/>
          <w:szCs w:val="24"/>
        </w:rPr>
        <w:t>检测与验收</w:t>
      </w:r>
      <w:r>
        <w:rPr>
          <w:b w:val="0"/>
          <w:sz w:val="24"/>
          <w:szCs w:val="24"/>
        </w:rPr>
        <w:tab/>
      </w:r>
      <w:r>
        <w:rPr>
          <w:b w:val="0"/>
          <w:sz w:val="24"/>
          <w:szCs w:val="24"/>
        </w:rPr>
        <w:fldChar w:fldCharType="begin"/>
      </w:r>
      <w:r>
        <w:rPr>
          <w:b w:val="0"/>
          <w:sz w:val="24"/>
          <w:szCs w:val="24"/>
        </w:rPr>
        <w:instrText xml:space="preserve"> PAGEREF _Toc194419856 \h </w:instrText>
      </w:r>
      <w:r>
        <w:rPr>
          <w:b w:val="0"/>
          <w:sz w:val="24"/>
          <w:szCs w:val="24"/>
        </w:rPr>
        <w:fldChar w:fldCharType="separate"/>
      </w:r>
      <w:r>
        <w:rPr>
          <w:b w:val="0"/>
          <w:sz w:val="24"/>
          <w:szCs w:val="24"/>
        </w:rPr>
        <w:t>33</w:t>
      </w:r>
      <w:r>
        <w:rPr>
          <w:b w:val="0"/>
          <w:sz w:val="24"/>
          <w:szCs w:val="24"/>
        </w:rPr>
        <w:fldChar w:fldCharType="end"/>
      </w:r>
      <w:r>
        <w:rPr>
          <w:b w:val="0"/>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"_Toc194419959" </w:instrText>
      </w:r>
      <w:r>
        <w:fldChar w:fldCharType="separate"/>
      </w:r>
      <w:r>
        <w:rPr>
          <w:rStyle w:val="37"/>
          <w:sz w:val="24"/>
          <w:szCs w:val="24"/>
        </w:rPr>
        <w:t>7.1</w:t>
      </w:r>
      <w:r>
        <w:rPr>
          <w:rFonts w:asciiTheme="minorHAnsi" w:hAnsiTheme="minorHAnsi" w:eastAsiaTheme="minorEastAsia" w:cstheme="minorBidi"/>
          <w:smallCaps w:val="0"/>
          <w:sz w:val="24"/>
          <w:szCs w:val="24"/>
        </w:rPr>
        <w:tab/>
      </w:r>
      <w:r>
        <w:rPr>
          <w:rStyle w:val="37"/>
          <w:rFonts w:hint="eastAsia"/>
          <w:sz w:val="24"/>
          <w:szCs w:val="24"/>
        </w:rPr>
        <w:t>一般规定</w:t>
      </w:r>
      <w:r>
        <w:rPr>
          <w:sz w:val="24"/>
          <w:szCs w:val="24"/>
        </w:rPr>
        <w:tab/>
      </w:r>
      <w:r>
        <w:rPr>
          <w:sz w:val="24"/>
          <w:szCs w:val="24"/>
        </w:rPr>
        <w:fldChar w:fldCharType="begin"/>
      </w:r>
      <w:r>
        <w:rPr>
          <w:sz w:val="24"/>
          <w:szCs w:val="24"/>
        </w:rPr>
        <w:instrText xml:space="preserve"> PAGEREF _Toc194419959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"_Toc194419960" </w:instrText>
      </w:r>
      <w:r>
        <w:fldChar w:fldCharType="separate"/>
      </w:r>
      <w:r>
        <w:rPr>
          <w:rStyle w:val="37"/>
          <w:sz w:val="24"/>
          <w:szCs w:val="24"/>
        </w:rPr>
        <w:t>7.2</w:t>
      </w:r>
      <w:r>
        <w:rPr>
          <w:rFonts w:asciiTheme="minorHAnsi" w:hAnsiTheme="minorHAnsi" w:eastAsiaTheme="minorEastAsia" w:cstheme="minorBidi"/>
          <w:smallCaps w:val="0"/>
          <w:sz w:val="24"/>
          <w:szCs w:val="24"/>
        </w:rPr>
        <w:tab/>
      </w:r>
      <w:r>
        <w:rPr>
          <w:rStyle w:val="37"/>
          <w:rFonts w:hint="eastAsia"/>
          <w:sz w:val="24"/>
          <w:szCs w:val="24"/>
        </w:rPr>
        <w:t>浅层地基加固和固化土褥垫层质量检测</w:t>
      </w:r>
      <w:r>
        <w:rPr>
          <w:sz w:val="24"/>
          <w:szCs w:val="24"/>
        </w:rPr>
        <w:tab/>
      </w:r>
      <w:r>
        <w:rPr>
          <w:sz w:val="24"/>
          <w:szCs w:val="24"/>
        </w:rPr>
        <w:fldChar w:fldCharType="begin"/>
      </w:r>
      <w:r>
        <w:rPr>
          <w:sz w:val="24"/>
          <w:szCs w:val="24"/>
        </w:rPr>
        <w:instrText xml:space="preserve"> PAGEREF _Toc194419960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"_Toc194419961" </w:instrText>
      </w:r>
      <w:r>
        <w:fldChar w:fldCharType="separate"/>
      </w:r>
      <w:r>
        <w:rPr>
          <w:rStyle w:val="37"/>
          <w:sz w:val="24"/>
          <w:szCs w:val="24"/>
        </w:rPr>
        <w:t>7.3</w:t>
      </w:r>
      <w:r>
        <w:rPr>
          <w:rFonts w:asciiTheme="minorHAnsi" w:hAnsiTheme="minorHAnsi" w:eastAsiaTheme="minorEastAsia" w:cstheme="minorBidi"/>
          <w:smallCaps w:val="0"/>
          <w:sz w:val="24"/>
          <w:szCs w:val="24"/>
        </w:rPr>
        <w:tab/>
      </w:r>
      <w:r>
        <w:rPr>
          <w:rStyle w:val="37"/>
          <w:rFonts w:hint="eastAsia"/>
          <w:sz w:val="24"/>
          <w:szCs w:val="24"/>
        </w:rPr>
        <w:t>固化土桩复合地基质量检测</w:t>
      </w:r>
      <w:r>
        <w:rPr>
          <w:sz w:val="24"/>
          <w:szCs w:val="24"/>
        </w:rPr>
        <w:tab/>
      </w:r>
      <w:r>
        <w:rPr>
          <w:sz w:val="24"/>
          <w:szCs w:val="24"/>
        </w:rPr>
        <w:fldChar w:fldCharType="begin"/>
      </w:r>
      <w:r>
        <w:rPr>
          <w:sz w:val="24"/>
          <w:szCs w:val="24"/>
        </w:rPr>
        <w:instrText xml:space="preserve"> PAGEREF _Toc194419961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26"/>
        <w:rPr>
          <w:rFonts w:asciiTheme="minorHAnsi" w:hAnsiTheme="minorHAnsi" w:eastAsiaTheme="minorEastAsia" w:cstheme="minorBidi"/>
          <w:smallCaps w:val="0"/>
          <w:sz w:val="24"/>
          <w:szCs w:val="24"/>
        </w:rPr>
      </w:pPr>
      <w:r>
        <w:fldChar w:fldCharType="begin"/>
      </w:r>
      <w:r>
        <w:instrText xml:space="preserve"> HYPERLINK \l "_Toc194419962" </w:instrText>
      </w:r>
      <w:r>
        <w:fldChar w:fldCharType="separate"/>
      </w:r>
      <w:r>
        <w:rPr>
          <w:rStyle w:val="37"/>
          <w:sz w:val="24"/>
          <w:szCs w:val="24"/>
        </w:rPr>
        <w:t>7.4</w:t>
      </w:r>
      <w:r>
        <w:rPr>
          <w:rFonts w:asciiTheme="minorHAnsi" w:hAnsiTheme="minorHAnsi" w:eastAsiaTheme="minorEastAsia" w:cstheme="minorBidi"/>
          <w:smallCaps w:val="0"/>
          <w:sz w:val="24"/>
          <w:szCs w:val="24"/>
        </w:rPr>
        <w:tab/>
      </w:r>
      <w:r>
        <w:rPr>
          <w:rStyle w:val="37"/>
          <w:rFonts w:hint="eastAsia"/>
          <w:sz w:val="24"/>
          <w:szCs w:val="24"/>
        </w:rPr>
        <w:t>验收</w:t>
      </w:r>
      <w:r>
        <w:rPr>
          <w:sz w:val="24"/>
          <w:szCs w:val="24"/>
        </w:rPr>
        <w:tab/>
      </w:r>
      <w:r>
        <w:rPr>
          <w:sz w:val="24"/>
          <w:szCs w:val="24"/>
        </w:rPr>
        <w:fldChar w:fldCharType="begin"/>
      </w:r>
      <w:r>
        <w:rPr>
          <w:sz w:val="24"/>
          <w:szCs w:val="24"/>
        </w:rPr>
        <w:instrText xml:space="preserve"> PAGEREF _Toc194419962 \h </w:instrText>
      </w:r>
      <w:r>
        <w:rPr>
          <w:sz w:val="24"/>
          <w:szCs w:val="24"/>
        </w:rPr>
        <w:fldChar w:fldCharType="separate"/>
      </w:r>
      <w:r>
        <w:rPr>
          <w:sz w:val="24"/>
          <w:szCs w:val="24"/>
        </w:rPr>
        <w:t>35</w:t>
      </w:r>
      <w:r>
        <w:rPr>
          <w:sz w:val="24"/>
          <w:szCs w:val="24"/>
        </w:rPr>
        <w:fldChar w:fldCharType="end"/>
      </w:r>
      <w:r>
        <w:rPr>
          <w:sz w:val="24"/>
          <w:szCs w:val="24"/>
        </w:rPr>
        <w:fldChar w:fldCharType="end"/>
      </w:r>
    </w:p>
    <w:p>
      <w:pPr>
        <w:ind w:firstLine="0" w:firstLineChars="0"/>
        <w:jc w:val="distribute"/>
        <w:rPr>
          <w:rFonts w:asciiTheme="minorEastAsia" w:hAnsiTheme="minorEastAsia" w:eastAsiaTheme="minorEastAsia"/>
          <w:b/>
          <w:bCs/>
          <w:caps/>
        </w:rPr>
      </w:pPr>
    </w:p>
    <w:p>
      <w:pPr>
        <w:spacing w:line="580" w:lineRule="exact"/>
        <w:ind w:firstLine="480" w:firstLineChars="0"/>
        <w:jc w:val="center"/>
        <w:rPr>
          <w:rFonts w:ascii="宋体" w:hAnsi="宋体" w:cs="仿宋_GB2312"/>
          <w:szCs w:val="32"/>
        </w:rPr>
      </w:pPr>
    </w:p>
    <w:sectPr>
      <w:footerReference r:id="rId13" w:type="default"/>
      <w:pgSz w:w="11906" w:h="16838"/>
      <w:pgMar w:top="1440" w:right="1800" w:bottom="1118" w:left="1800" w:header="851" w:footer="992"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286385" cy="196850"/>
              <wp:effectExtent l="0" t="0" r="0" b="0"/>
              <wp:wrapNone/>
              <wp:docPr id="3"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86385" cy="196850"/>
                      </a:xfrm>
                      <a:prstGeom prst="rect">
                        <a:avLst/>
                      </a:prstGeom>
                      <a:noFill/>
                      <a:ln>
                        <a:noFill/>
                      </a:ln>
                    </wps:spPr>
                    <wps:txbx>
                      <w:txbxContent>
                        <w:p>
                          <w:pPr>
                            <w:pStyle w:val="21"/>
                            <w:ind w:firstLine="360"/>
                            <w:jc w:val="center"/>
                          </w:pP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5.5pt;width:22.55pt;mso-position-horizontal:center;mso-position-horizontal-relative:margin;mso-wrap-style:none;z-index:251656192;mso-width-relative:page;mso-height-relative:page;" filled="f" stroked="f" coordsize="21600,21600" o:gfxdata="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KSMWcfRAAAAAwEAAA8AAAAAAAAAAQAgAAAAOAAAAGRy&#10;cy9kb3ducmV2LnhtbFBLAQIUABQAAAAIAIdO4kAh99ZI9gEAAMEDAAAOAAAAAAAAAAEAIAAAADYB&#10;AABkcnMvZTJvRG9jLnhtbFBLBQYAAAAABgAGAFkBAACeBQAAAAA=&#10;">
              <v:fill on="f" focussize="0,0"/>
              <v:stroke on="f"/>
              <v:imagedata o:title=""/>
              <o:lock v:ext="edit" aspectratio="f"/>
              <v:textbox inset="0mm,0mm,0mm,0mm" style="mso-fit-shape-to-text:t;">
                <w:txbxContent>
                  <w:p>
                    <w:pPr>
                      <w:pStyle w:val="21"/>
                      <w:ind w:firstLine="360"/>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right"/>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21"/>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BFDGYF7wEAAMMDAAAOAAAAAAAAAAEAIAAAADQBAABkcnMvZTJv&#10;RG9jLnhtbFBLBQYAAAAABgAGAFkBAACVBQAAAAA=&#10;">
              <v:fill on="f" focussize="0,0"/>
              <v:stroke on="f"/>
              <v:imagedata o:title=""/>
              <o:lock v:ext="edit" aspectratio="f"/>
              <v:textbox inset="0mm,0mm,0mm,0mm" style="mso-fit-shape-to-text:t;">
                <w:txbxContent>
                  <w:p>
                    <w:pPr>
                      <w:pStyle w:val="21"/>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right"/>
    </w:pPr>
    <w:r>
      <w:fldChar w:fldCharType="begin"/>
    </w:r>
    <w:r>
      <w:instrText xml:space="preserve">PAGE   \* MERGEFORMAT</w:instrText>
    </w:r>
    <w:r>
      <w:fldChar w:fldCharType="separate"/>
    </w:r>
    <w:r>
      <w:rPr>
        <w:lang w:val="zh-CN"/>
      </w:rPr>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36BE7"/>
    <w:multiLevelType w:val="multilevel"/>
    <w:tmpl w:val="09A36BE7"/>
    <w:lvl w:ilvl="0" w:tentative="0">
      <w:start w:val="1"/>
      <w:numFmt w:val="decimal"/>
      <w:lvlText w:val="%1"/>
      <w:lvlJc w:val="left"/>
      <w:pPr>
        <w:ind w:left="432" w:hanging="432"/>
      </w:pPr>
      <w:rPr>
        <w:rFonts w:hint="eastAsia" w:eastAsia="微软雅黑"/>
        <w:sz w:val="28"/>
      </w:rPr>
    </w:lvl>
    <w:lvl w:ilvl="1" w:tentative="0">
      <w:start w:val="1"/>
      <w:numFmt w:val="decimal"/>
      <w:pStyle w:val="56"/>
      <w:lvlText w:val="%1.%2"/>
      <w:lvlJc w:val="left"/>
      <w:pPr>
        <w:ind w:left="576" w:hanging="576"/>
      </w:p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F1963C3"/>
    <w:multiLevelType w:val="multilevel"/>
    <w:tmpl w:val="0F1963C3"/>
    <w:lvl w:ilvl="0" w:tentative="0">
      <w:start w:val="1"/>
      <w:numFmt w:val="decimal"/>
      <w:pStyle w:val="2"/>
      <w:lvlText w:val="%1"/>
      <w:lvlJc w:val="left"/>
      <w:pPr>
        <w:ind w:left="431" w:hanging="431"/>
      </w:pPr>
      <w:rPr>
        <w:rFonts w:hint="eastAsia"/>
      </w:rPr>
    </w:lvl>
    <w:lvl w:ilvl="1" w:tentative="0">
      <w:start w:val="1"/>
      <w:numFmt w:val="decimal"/>
      <w:pStyle w:val="3"/>
      <w:lvlText w:val="%1.%2"/>
      <w:lvlJc w:val="left"/>
      <w:pPr>
        <w:tabs>
          <w:tab w:val="left" w:pos="578"/>
        </w:tabs>
        <w:ind w:left="578" w:hanging="578"/>
      </w:pPr>
    </w:lvl>
    <w:lvl w:ilvl="2" w:tentative="0">
      <w:start w:val="1"/>
      <w:numFmt w:val="decimal"/>
      <w:pStyle w:val="5"/>
      <w:lvlText w:val="%1.%2.%3"/>
      <w:lvlJc w:val="left"/>
      <w:pPr>
        <w:ind w:left="834" w:hanging="692"/>
      </w:pPr>
      <w:rPr>
        <w:rFonts w:asciiTheme="minorEastAsia" w:hAnsiTheme="minorEastAsia" w:eastAsiaTheme="minor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ind w:left="431" w:hanging="431"/>
      </w:pPr>
      <w:rPr>
        <w:rFonts w:hint="eastAsia"/>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abstractNum w:abstractNumId="2">
    <w:nsid w:val="2C520847"/>
    <w:multiLevelType w:val="multilevel"/>
    <w:tmpl w:val="2C520847"/>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6E1A3107"/>
    <w:multiLevelType w:val="multilevel"/>
    <w:tmpl w:val="6E1A3107"/>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OGRlMDljMmNmMGRmMmQzNDQzZTNhZWI3ZWNkMzEifQ=="/>
  </w:docVars>
  <w:rsids>
    <w:rsidRoot w:val="00172A27"/>
    <w:rsid w:val="000024B6"/>
    <w:rsid w:val="0000463E"/>
    <w:rsid w:val="000051F5"/>
    <w:rsid w:val="00006816"/>
    <w:rsid w:val="0000683E"/>
    <w:rsid w:val="00006BA4"/>
    <w:rsid w:val="000103C8"/>
    <w:rsid w:val="00011540"/>
    <w:rsid w:val="00031ED6"/>
    <w:rsid w:val="00033EDC"/>
    <w:rsid w:val="00034B26"/>
    <w:rsid w:val="00034E1A"/>
    <w:rsid w:val="00035562"/>
    <w:rsid w:val="000365B6"/>
    <w:rsid w:val="0003779F"/>
    <w:rsid w:val="00042643"/>
    <w:rsid w:val="00043923"/>
    <w:rsid w:val="000451E0"/>
    <w:rsid w:val="000525D2"/>
    <w:rsid w:val="00053315"/>
    <w:rsid w:val="00053705"/>
    <w:rsid w:val="00053B58"/>
    <w:rsid w:val="00056638"/>
    <w:rsid w:val="000603B4"/>
    <w:rsid w:val="00063268"/>
    <w:rsid w:val="0006343F"/>
    <w:rsid w:val="00065B20"/>
    <w:rsid w:val="00065C51"/>
    <w:rsid w:val="00066CE3"/>
    <w:rsid w:val="00070366"/>
    <w:rsid w:val="00070B15"/>
    <w:rsid w:val="00076000"/>
    <w:rsid w:val="0007798A"/>
    <w:rsid w:val="00081A70"/>
    <w:rsid w:val="00083B2F"/>
    <w:rsid w:val="00083BFB"/>
    <w:rsid w:val="00083C9D"/>
    <w:rsid w:val="00084C49"/>
    <w:rsid w:val="000851C8"/>
    <w:rsid w:val="000879A3"/>
    <w:rsid w:val="00087D98"/>
    <w:rsid w:val="00092186"/>
    <w:rsid w:val="0009231A"/>
    <w:rsid w:val="00092784"/>
    <w:rsid w:val="000A0741"/>
    <w:rsid w:val="000A2221"/>
    <w:rsid w:val="000A37C7"/>
    <w:rsid w:val="000A683B"/>
    <w:rsid w:val="000B1081"/>
    <w:rsid w:val="000B21DB"/>
    <w:rsid w:val="000B4CF1"/>
    <w:rsid w:val="000B7246"/>
    <w:rsid w:val="000B7D62"/>
    <w:rsid w:val="000C1132"/>
    <w:rsid w:val="000C3CC3"/>
    <w:rsid w:val="000C58A8"/>
    <w:rsid w:val="000C6111"/>
    <w:rsid w:val="000D106D"/>
    <w:rsid w:val="000D2A60"/>
    <w:rsid w:val="000E755D"/>
    <w:rsid w:val="000F1512"/>
    <w:rsid w:val="000F250F"/>
    <w:rsid w:val="000F2DA5"/>
    <w:rsid w:val="000F48A3"/>
    <w:rsid w:val="000F4CEB"/>
    <w:rsid w:val="000F512A"/>
    <w:rsid w:val="000F6379"/>
    <w:rsid w:val="000F743F"/>
    <w:rsid w:val="001030CB"/>
    <w:rsid w:val="0010409C"/>
    <w:rsid w:val="001052F9"/>
    <w:rsid w:val="00105DFA"/>
    <w:rsid w:val="00106C4C"/>
    <w:rsid w:val="00111013"/>
    <w:rsid w:val="001119B2"/>
    <w:rsid w:val="001133DB"/>
    <w:rsid w:val="00114297"/>
    <w:rsid w:val="001150BD"/>
    <w:rsid w:val="001157F8"/>
    <w:rsid w:val="00120266"/>
    <w:rsid w:val="00120BEE"/>
    <w:rsid w:val="001238F1"/>
    <w:rsid w:val="00126BD1"/>
    <w:rsid w:val="00133562"/>
    <w:rsid w:val="00133F2C"/>
    <w:rsid w:val="00137CFA"/>
    <w:rsid w:val="001420CD"/>
    <w:rsid w:val="001420DC"/>
    <w:rsid w:val="00142613"/>
    <w:rsid w:val="00143F79"/>
    <w:rsid w:val="001460D8"/>
    <w:rsid w:val="00147087"/>
    <w:rsid w:val="001510B3"/>
    <w:rsid w:val="00154944"/>
    <w:rsid w:val="00155832"/>
    <w:rsid w:val="001560A1"/>
    <w:rsid w:val="00157E39"/>
    <w:rsid w:val="00166701"/>
    <w:rsid w:val="001671D6"/>
    <w:rsid w:val="00172A27"/>
    <w:rsid w:val="00172C72"/>
    <w:rsid w:val="001732AE"/>
    <w:rsid w:val="0017399A"/>
    <w:rsid w:val="001756C8"/>
    <w:rsid w:val="00175D2C"/>
    <w:rsid w:val="00177506"/>
    <w:rsid w:val="0017751D"/>
    <w:rsid w:val="00177657"/>
    <w:rsid w:val="00177F7A"/>
    <w:rsid w:val="00180DA3"/>
    <w:rsid w:val="00182D3F"/>
    <w:rsid w:val="00187E03"/>
    <w:rsid w:val="00190585"/>
    <w:rsid w:val="001909C0"/>
    <w:rsid w:val="00192DE3"/>
    <w:rsid w:val="00194A00"/>
    <w:rsid w:val="001961C0"/>
    <w:rsid w:val="00197444"/>
    <w:rsid w:val="001A04CC"/>
    <w:rsid w:val="001A199A"/>
    <w:rsid w:val="001A2877"/>
    <w:rsid w:val="001A327A"/>
    <w:rsid w:val="001A522C"/>
    <w:rsid w:val="001A5806"/>
    <w:rsid w:val="001A5838"/>
    <w:rsid w:val="001A75DC"/>
    <w:rsid w:val="001A79A3"/>
    <w:rsid w:val="001B241A"/>
    <w:rsid w:val="001B2942"/>
    <w:rsid w:val="001B35D8"/>
    <w:rsid w:val="001B6A4D"/>
    <w:rsid w:val="001B6CBC"/>
    <w:rsid w:val="001B79B4"/>
    <w:rsid w:val="001B7B33"/>
    <w:rsid w:val="001C05EF"/>
    <w:rsid w:val="001C0F8B"/>
    <w:rsid w:val="001C28F9"/>
    <w:rsid w:val="001C4C8C"/>
    <w:rsid w:val="001C4F2A"/>
    <w:rsid w:val="001C5BC3"/>
    <w:rsid w:val="001D3A85"/>
    <w:rsid w:val="001D40EF"/>
    <w:rsid w:val="001D6DC2"/>
    <w:rsid w:val="001E3FE9"/>
    <w:rsid w:val="001E53E4"/>
    <w:rsid w:val="001E7772"/>
    <w:rsid w:val="001F32E9"/>
    <w:rsid w:val="001F51D8"/>
    <w:rsid w:val="002004AF"/>
    <w:rsid w:val="00201C68"/>
    <w:rsid w:val="0020224D"/>
    <w:rsid w:val="002023DC"/>
    <w:rsid w:val="00210838"/>
    <w:rsid w:val="00211051"/>
    <w:rsid w:val="00211BE7"/>
    <w:rsid w:val="00211CC3"/>
    <w:rsid w:val="00220A9A"/>
    <w:rsid w:val="00222082"/>
    <w:rsid w:val="002264E9"/>
    <w:rsid w:val="0023071C"/>
    <w:rsid w:val="0023243E"/>
    <w:rsid w:val="002343FC"/>
    <w:rsid w:val="0024059E"/>
    <w:rsid w:val="00242830"/>
    <w:rsid w:val="002435EF"/>
    <w:rsid w:val="002514F5"/>
    <w:rsid w:val="00253395"/>
    <w:rsid w:val="00254C1A"/>
    <w:rsid w:val="002551C4"/>
    <w:rsid w:val="00260E3F"/>
    <w:rsid w:val="0026437C"/>
    <w:rsid w:val="00265670"/>
    <w:rsid w:val="0026619B"/>
    <w:rsid w:val="00270701"/>
    <w:rsid w:val="0027172E"/>
    <w:rsid w:val="00272040"/>
    <w:rsid w:val="00275731"/>
    <w:rsid w:val="00275E3A"/>
    <w:rsid w:val="0028119A"/>
    <w:rsid w:val="00282885"/>
    <w:rsid w:val="0028459E"/>
    <w:rsid w:val="00287C00"/>
    <w:rsid w:val="002903F5"/>
    <w:rsid w:val="00290D23"/>
    <w:rsid w:val="0029168E"/>
    <w:rsid w:val="002927C5"/>
    <w:rsid w:val="0029290C"/>
    <w:rsid w:val="00292F9D"/>
    <w:rsid w:val="00293969"/>
    <w:rsid w:val="0029532B"/>
    <w:rsid w:val="00297FF5"/>
    <w:rsid w:val="002A0887"/>
    <w:rsid w:val="002A1C72"/>
    <w:rsid w:val="002A5E54"/>
    <w:rsid w:val="002A6515"/>
    <w:rsid w:val="002B2735"/>
    <w:rsid w:val="002B3E62"/>
    <w:rsid w:val="002C05CC"/>
    <w:rsid w:val="002C671A"/>
    <w:rsid w:val="002C704D"/>
    <w:rsid w:val="002C7EF7"/>
    <w:rsid w:val="002D155C"/>
    <w:rsid w:val="002D4F9B"/>
    <w:rsid w:val="002D639F"/>
    <w:rsid w:val="002D7538"/>
    <w:rsid w:val="002E02A8"/>
    <w:rsid w:val="002E28BD"/>
    <w:rsid w:val="002E2EDC"/>
    <w:rsid w:val="002E3E9E"/>
    <w:rsid w:val="002F36C6"/>
    <w:rsid w:val="002F36FC"/>
    <w:rsid w:val="003037D7"/>
    <w:rsid w:val="00304D19"/>
    <w:rsid w:val="00306459"/>
    <w:rsid w:val="003067A0"/>
    <w:rsid w:val="00307026"/>
    <w:rsid w:val="003119FE"/>
    <w:rsid w:val="00311BA0"/>
    <w:rsid w:val="00313B42"/>
    <w:rsid w:val="00313D63"/>
    <w:rsid w:val="00314B4F"/>
    <w:rsid w:val="00315684"/>
    <w:rsid w:val="00320690"/>
    <w:rsid w:val="00321611"/>
    <w:rsid w:val="00321686"/>
    <w:rsid w:val="00322C13"/>
    <w:rsid w:val="00323A16"/>
    <w:rsid w:val="00323BBD"/>
    <w:rsid w:val="00325FAA"/>
    <w:rsid w:val="003277E9"/>
    <w:rsid w:val="00333B4E"/>
    <w:rsid w:val="00334830"/>
    <w:rsid w:val="003352DF"/>
    <w:rsid w:val="00335892"/>
    <w:rsid w:val="003369C9"/>
    <w:rsid w:val="00336DCC"/>
    <w:rsid w:val="003406FD"/>
    <w:rsid w:val="00341D13"/>
    <w:rsid w:val="00342D2E"/>
    <w:rsid w:val="00343588"/>
    <w:rsid w:val="00352958"/>
    <w:rsid w:val="003538B1"/>
    <w:rsid w:val="003549FC"/>
    <w:rsid w:val="00354A60"/>
    <w:rsid w:val="00356043"/>
    <w:rsid w:val="00357205"/>
    <w:rsid w:val="00357F40"/>
    <w:rsid w:val="003613A2"/>
    <w:rsid w:val="0036713C"/>
    <w:rsid w:val="00370484"/>
    <w:rsid w:val="00373184"/>
    <w:rsid w:val="00373D8E"/>
    <w:rsid w:val="003745E7"/>
    <w:rsid w:val="00376450"/>
    <w:rsid w:val="00377835"/>
    <w:rsid w:val="0038213C"/>
    <w:rsid w:val="0038362D"/>
    <w:rsid w:val="00383DC3"/>
    <w:rsid w:val="00384519"/>
    <w:rsid w:val="00385437"/>
    <w:rsid w:val="00391A1A"/>
    <w:rsid w:val="003958F8"/>
    <w:rsid w:val="00396FB0"/>
    <w:rsid w:val="003A1822"/>
    <w:rsid w:val="003A26C9"/>
    <w:rsid w:val="003A74CB"/>
    <w:rsid w:val="003B175C"/>
    <w:rsid w:val="003B2438"/>
    <w:rsid w:val="003B28DB"/>
    <w:rsid w:val="003B32A0"/>
    <w:rsid w:val="003B5E3B"/>
    <w:rsid w:val="003C7345"/>
    <w:rsid w:val="003D115F"/>
    <w:rsid w:val="003D2173"/>
    <w:rsid w:val="003D27DA"/>
    <w:rsid w:val="003D38E3"/>
    <w:rsid w:val="003D421F"/>
    <w:rsid w:val="003D478C"/>
    <w:rsid w:val="003E00E3"/>
    <w:rsid w:val="003E1938"/>
    <w:rsid w:val="003E256C"/>
    <w:rsid w:val="003E2AF4"/>
    <w:rsid w:val="003E3593"/>
    <w:rsid w:val="003E5177"/>
    <w:rsid w:val="003E5972"/>
    <w:rsid w:val="003F0062"/>
    <w:rsid w:val="003F288B"/>
    <w:rsid w:val="003F5752"/>
    <w:rsid w:val="0040205C"/>
    <w:rsid w:val="00402911"/>
    <w:rsid w:val="004043F6"/>
    <w:rsid w:val="004048FE"/>
    <w:rsid w:val="00405163"/>
    <w:rsid w:val="0041021B"/>
    <w:rsid w:val="00412BB2"/>
    <w:rsid w:val="00417D9F"/>
    <w:rsid w:val="00423100"/>
    <w:rsid w:val="00427D9F"/>
    <w:rsid w:val="00431150"/>
    <w:rsid w:val="00433F31"/>
    <w:rsid w:val="004348C7"/>
    <w:rsid w:val="00434B8C"/>
    <w:rsid w:val="004359FC"/>
    <w:rsid w:val="00437B1E"/>
    <w:rsid w:val="00437D25"/>
    <w:rsid w:val="0044056C"/>
    <w:rsid w:val="004446B9"/>
    <w:rsid w:val="00444DCE"/>
    <w:rsid w:val="00444EF7"/>
    <w:rsid w:val="00447016"/>
    <w:rsid w:val="00447A4C"/>
    <w:rsid w:val="004501EC"/>
    <w:rsid w:val="00450340"/>
    <w:rsid w:val="004516A1"/>
    <w:rsid w:val="00454545"/>
    <w:rsid w:val="0045508C"/>
    <w:rsid w:val="00457CD8"/>
    <w:rsid w:val="00461666"/>
    <w:rsid w:val="00464CF2"/>
    <w:rsid w:val="00466D5F"/>
    <w:rsid w:val="004721A9"/>
    <w:rsid w:val="00472F1B"/>
    <w:rsid w:val="00475E7A"/>
    <w:rsid w:val="00481994"/>
    <w:rsid w:val="004848E1"/>
    <w:rsid w:val="00485120"/>
    <w:rsid w:val="00486B6A"/>
    <w:rsid w:val="00486C94"/>
    <w:rsid w:val="004876EE"/>
    <w:rsid w:val="00487F7B"/>
    <w:rsid w:val="004917B1"/>
    <w:rsid w:val="004925BD"/>
    <w:rsid w:val="00493A2E"/>
    <w:rsid w:val="0049533B"/>
    <w:rsid w:val="004A1F14"/>
    <w:rsid w:val="004B03E5"/>
    <w:rsid w:val="004B0D37"/>
    <w:rsid w:val="004B40CA"/>
    <w:rsid w:val="004B61C9"/>
    <w:rsid w:val="004B69DF"/>
    <w:rsid w:val="004C28FC"/>
    <w:rsid w:val="004C3EAB"/>
    <w:rsid w:val="004C55FC"/>
    <w:rsid w:val="004C7855"/>
    <w:rsid w:val="004D2FDC"/>
    <w:rsid w:val="004E0E42"/>
    <w:rsid w:val="004E1B74"/>
    <w:rsid w:val="004E1DEF"/>
    <w:rsid w:val="004E78E2"/>
    <w:rsid w:val="004F1070"/>
    <w:rsid w:val="004F195E"/>
    <w:rsid w:val="004F49E3"/>
    <w:rsid w:val="004F4DC0"/>
    <w:rsid w:val="004F561C"/>
    <w:rsid w:val="004F652D"/>
    <w:rsid w:val="005052DF"/>
    <w:rsid w:val="00506650"/>
    <w:rsid w:val="0050750D"/>
    <w:rsid w:val="00507996"/>
    <w:rsid w:val="005108FE"/>
    <w:rsid w:val="00517513"/>
    <w:rsid w:val="00521139"/>
    <w:rsid w:val="00522222"/>
    <w:rsid w:val="0052462D"/>
    <w:rsid w:val="00527D94"/>
    <w:rsid w:val="00530824"/>
    <w:rsid w:val="00536022"/>
    <w:rsid w:val="00545A2B"/>
    <w:rsid w:val="00547E23"/>
    <w:rsid w:val="00551953"/>
    <w:rsid w:val="005536D6"/>
    <w:rsid w:val="00554C58"/>
    <w:rsid w:val="0055621F"/>
    <w:rsid w:val="00557D6A"/>
    <w:rsid w:val="00561183"/>
    <w:rsid w:val="00562882"/>
    <w:rsid w:val="00566C64"/>
    <w:rsid w:val="005679C0"/>
    <w:rsid w:val="005703F7"/>
    <w:rsid w:val="005727A5"/>
    <w:rsid w:val="00572D20"/>
    <w:rsid w:val="00573766"/>
    <w:rsid w:val="005758FA"/>
    <w:rsid w:val="005764AD"/>
    <w:rsid w:val="00581334"/>
    <w:rsid w:val="005816D0"/>
    <w:rsid w:val="0058366E"/>
    <w:rsid w:val="00584CF4"/>
    <w:rsid w:val="0059365D"/>
    <w:rsid w:val="005A110A"/>
    <w:rsid w:val="005A2532"/>
    <w:rsid w:val="005A2FB0"/>
    <w:rsid w:val="005A3DE9"/>
    <w:rsid w:val="005A41FC"/>
    <w:rsid w:val="005A4384"/>
    <w:rsid w:val="005A6534"/>
    <w:rsid w:val="005A69D2"/>
    <w:rsid w:val="005B0148"/>
    <w:rsid w:val="005B0BCB"/>
    <w:rsid w:val="005B29C1"/>
    <w:rsid w:val="005B3292"/>
    <w:rsid w:val="005B40FC"/>
    <w:rsid w:val="005B5F71"/>
    <w:rsid w:val="005C33D3"/>
    <w:rsid w:val="005C5178"/>
    <w:rsid w:val="005C5A02"/>
    <w:rsid w:val="005C5FB8"/>
    <w:rsid w:val="005D0253"/>
    <w:rsid w:val="005D0EBB"/>
    <w:rsid w:val="005D6ACC"/>
    <w:rsid w:val="005D6E49"/>
    <w:rsid w:val="005E13A3"/>
    <w:rsid w:val="005E20A7"/>
    <w:rsid w:val="005E5D0C"/>
    <w:rsid w:val="005E60FC"/>
    <w:rsid w:val="005E7B8E"/>
    <w:rsid w:val="005F0790"/>
    <w:rsid w:val="005F2503"/>
    <w:rsid w:val="005F4320"/>
    <w:rsid w:val="005F48BD"/>
    <w:rsid w:val="005F6499"/>
    <w:rsid w:val="005F79F3"/>
    <w:rsid w:val="005F7CBC"/>
    <w:rsid w:val="006007D7"/>
    <w:rsid w:val="00600A8D"/>
    <w:rsid w:val="00601098"/>
    <w:rsid w:val="00601A03"/>
    <w:rsid w:val="0060423A"/>
    <w:rsid w:val="00610F72"/>
    <w:rsid w:val="00612B76"/>
    <w:rsid w:val="00613871"/>
    <w:rsid w:val="006155DF"/>
    <w:rsid w:val="00617C8C"/>
    <w:rsid w:val="00620C83"/>
    <w:rsid w:val="0062286A"/>
    <w:rsid w:val="006253E2"/>
    <w:rsid w:val="00625CCC"/>
    <w:rsid w:val="006262A5"/>
    <w:rsid w:val="006277D3"/>
    <w:rsid w:val="006307BA"/>
    <w:rsid w:val="00632A25"/>
    <w:rsid w:val="006331EA"/>
    <w:rsid w:val="00636E74"/>
    <w:rsid w:val="006412A1"/>
    <w:rsid w:val="0064507F"/>
    <w:rsid w:val="00651205"/>
    <w:rsid w:val="006512B5"/>
    <w:rsid w:val="006516C3"/>
    <w:rsid w:val="00652837"/>
    <w:rsid w:val="00652F4F"/>
    <w:rsid w:val="00657E83"/>
    <w:rsid w:val="0066084C"/>
    <w:rsid w:val="00661416"/>
    <w:rsid w:val="006641DD"/>
    <w:rsid w:val="00664B69"/>
    <w:rsid w:val="0066504D"/>
    <w:rsid w:val="006655C1"/>
    <w:rsid w:val="00665C75"/>
    <w:rsid w:val="00667564"/>
    <w:rsid w:val="00667850"/>
    <w:rsid w:val="0067099C"/>
    <w:rsid w:val="00670FF5"/>
    <w:rsid w:val="00676DA8"/>
    <w:rsid w:val="00680AF4"/>
    <w:rsid w:val="00681BD8"/>
    <w:rsid w:val="006830B6"/>
    <w:rsid w:val="00685A7F"/>
    <w:rsid w:val="00690C2F"/>
    <w:rsid w:val="0069142A"/>
    <w:rsid w:val="006935E6"/>
    <w:rsid w:val="0069419D"/>
    <w:rsid w:val="00694F2B"/>
    <w:rsid w:val="006956AD"/>
    <w:rsid w:val="006A106B"/>
    <w:rsid w:val="006A2F77"/>
    <w:rsid w:val="006A6CEC"/>
    <w:rsid w:val="006A73C5"/>
    <w:rsid w:val="006B23AF"/>
    <w:rsid w:val="006B3356"/>
    <w:rsid w:val="006B6FA7"/>
    <w:rsid w:val="006C1ECC"/>
    <w:rsid w:val="006C293F"/>
    <w:rsid w:val="006C348A"/>
    <w:rsid w:val="006C3B69"/>
    <w:rsid w:val="006C5367"/>
    <w:rsid w:val="006C6F60"/>
    <w:rsid w:val="006D1CA7"/>
    <w:rsid w:val="006D269F"/>
    <w:rsid w:val="006D28E4"/>
    <w:rsid w:val="006D2C5C"/>
    <w:rsid w:val="006D737E"/>
    <w:rsid w:val="006D7DCC"/>
    <w:rsid w:val="006E0115"/>
    <w:rsid w:val="006E414B"/>
    <w:rsid w:val="006E4F81"/>
    <w:rsid w:val="006F17CB"/>
    <w:rsid w:val="006F33C1"/>
    <w:rsid w:val="006F3C9D"/>
    <w:rsid w:val="006F458C"/>
    <w:rsid w:val="006F47AC"/>
    <w:rsid w:val="00703F26"/>
    <w:rsid w:val="007048D3"/>
    <w:rsid w:val="00704FB8"/>
    <w:rsid w:val="007106C7"/>
    <w:rsid w:val="00710CA3"/>
    <w:rsid w:val="00712337"/>
    <w:rsid w:val="00712698"/>
    <w:rsid w:val="0071347E"/>
    <w:rsid w:val="00715B99"/>
    <w:rsid w:val="0071781D"/>
    <w:rsid w:val="00717F36"/>
    <w:rsid w:val="0072243D"/>
    <w:rsid w:val="0072285E"/>
    <w:rsid w:val="00725D21"/>
    <w:rsid w:val="007344FF"/>
    <w:rsid w:val="0073529F"/>
    <w:rsid w:val="00736695"/>
    <w:rsid w:val="00744A0F"/>
    <w:rsid w:val="007455F8"/>
    <w:rsid w:val="007455FC"/>
    <w:rsid w:val="007468E3"/>
    <w:rsid w:val="0075011B"/>
    <w:rsid w:val="007517E1"/>
    <w:rsid w:val="0075256D"/>
    <w:rsid w:val="00754114"/>
    <w:rsid w:val="00756BF9"/>
    <w:rsid w:val="007579DC"/>
    <w:rsid w:val="00766862"/>
    <w:rsid w:val="00770063"/>
    <w:rsid w:val="007707A2"/>
    <w:rsid w:val="0077144E"/>
    <w:rsid w:val="00773783"/>
    <w:rsid w:val="00773AC9"/>
    <w:rsid w:val="00774668"/>
    <w:rsid w:val="007751D0"/>
    <w:rsid w:val="00775BDA"/>
    <w:rsid w:val="007775C4"/>
    <w:rsid w:val="007809B3"/>
    <w:rsid w:val="007866F6"/>
    <w:rsid w:val="007872F3"/>
    <w:rsid w:val="007879D3"/>
    <w:rsid w:val="00787AE3"/>
    <w:rsid w:val="0079238E"/>
    <w:rsid w:val="00793E94"/>
    <w:rsid w:val="00794D71"/>
    <w:rsid w:val="007A1365"/>
    <w:rsid w:val="007B0AFD"/>
    <w:rsid w:val="007B21D3"/>
    <w:rsid w:val="007B4462"/>
    <w:rsid w:val="007B4961"/>
    <w:rsid w:val="007B50B1"/>
    <w:rsid w:val="007B6364"/>
    <w:rsid w:val="007B7E3A"/>
    <w:rsid w:val="007C4F71"/>
    <w:rsid w:val="007D3ABE"/>
    <w:rsid w:val="007D6CB2"/>
    <w:rsid w:val="007E1138"/>
    <w:rsid w:val="007E2166"/>
    <w:rsid w:val="007E360F"/>
    <w:rsid w:val="007E4B24"/>
    <w:rsid w:val="007E50A1"/>
    <w:rsid w:val="007E570C"/>
    <w:rsid w:val="007E6C9A"/>
    <w:rsid w:val="007E7C39"/>
    <w:rsid w:val="007F08FF"/>
    <w:rsid w:val="007F2DD7"/>
    <w:rsid w:val="00801800"/>
    <w:rsid w:val="00802236"/>
    <w:rsid w:val="008025EA"/>
    <w:rsid w:val="00802B74"/>
    <w:rsid w:val="00802EB3"/>
    <w:rsid w:val="00803387"/>
    <w:rsid w:val="00807602"/>
    <w:rsid w:val="00812613"/>
    <w:rsid w:val="0081470A"/>
    <w:rsid w:val="008151D0"/>
    <w:rsid w:val="00820BB4"/>
    <w:rsid w:val="00822FD4"/>
    <w:rsid w:val="00825A40"/>
    <w:rsid w:val="00826395"/>
    <w:rsid w:val="00827B83"/>
    <w:rsid w:val="00833350"/>
    <w:rsid w:val="008335A9"/>
    <w:rsid w:val="0083389B"/>
    <w:rsid w:val="00833A22"/>
    <w:rsid w:val="00834CCA"/>
    <w:rsid w:val="00835DF2"/>
    <w:rsid w:val="00837B11"/>
    <w:rsid w:val="008430B0"/>
    <w:rsid w:val="0084488F"/>
    <w:rsid w:val="008458B1"/>
    <w:rsid w:val="00846DA4"/>
    <w:rsid w:val="0084760B"/>
    <w:rsid w:val="00851A7F"/>
    <w:rsid w:val="0085301F"/>
    <w:rsid w:val="008577BD"/>
    <w:rsid w:val="00864581"/>
    <w:rsid w:val="00864E63"/>
    <w:rsid w:val="00865076"/>
    <w:rsid w:val="0087303D"/>
    <w:rsid w:val="0088147C"/>
    <w:rsid w:val="00881899"/>
    <w:rsid w:val="008902D0"/>
    <w:rsid w:val="00893359"/>
    <w:rsid w:val="0089420D"/>
    <w:rsid w:val="00895C54"/>
    <w:rsid w:val="008A2FF3"/>
    <w:rsid w:val="008A3E2A"/>
    <w:rsid w:val="008A4FD5"/>
    <w:rsid w:val="008B4517"/>
    <w:rsid w:val="008C3B9D"/>
    <w:rsid w:val="008C3F95"/>
    <w:rsid w:val="008C6BAA"/>
    <w:rsid w:val="008C7862"/>
    <w:rsid w:val="008D134F"/>
    <w:rsid w:val="008D3F22"/>
    <w:rsid w:val="008D4DC3"/>
    <w:rsid w:val="008D5292"/>
    <w:rsid w:val="008D6A91"/>
    <w:rsid w:val="008D7189"/>
    <w:rsid w:val="008E41E7"/>
    <w:rsid w:val="008E4989"/>
    <w:rsid w:val="008F06B9"/>
    <w:rsid w:val="008F3AB2"/>
    <w:rsid w:val="008F51AA"/>
    <w:rsid w:val="008F59C6"/>
    <w:rsid w:val="00900380"/>
    <w:rsid w:val="00900406"/>
    <w:rsid w:val="00900E70"/>
    <w:rsid w:val="00901C33"/>
    <w:rsid w:val="00902224"/>
    <w:rsid w:val="00903938"/>
    <w:rsid w:val="00903B27"/>
    <w:rsid w:val="0090424D"/>
    <w:rsid w:val="00907976"/>
    <w:rsid w:val="00913A21"/>
    <w:rsid w:val="00914530"/>
    <w:rsid w:val="00914538"/>
    <w:rsid w:val="009226E8"/>
    <w:rsid w:val="0092375B"/>
    <w:rsid w:val="00927DA9"/>
    <w:rsid w:val="00930252"/>
    <w:rsid w:val="00931138"/>
    <w:rsid w:val="009325CF"/>
    <w:rsid w:val="00937AB6"/>
    <w:rsid w:val="00942069"/>
    <w:rsid w:val="0094281B"/>
    <w:rsid w:val="00944CB8"/>
    <w:rsid w:val="009475BD"/>
    <w:rsid w:val="00947B4C"/>
    <w:rsid w:val="00950EA5"/>
    <w:rsid w:val="00951F04"/>
    <w:rsid w:val="009552F3"/>
    <w:rsid w:val="00961ADE"/>
    <w:rsid w:val="00962FEB"/>
    <w:rsid w:val="00964A53"/>
    <w:rsid w:val="00965A06"/>
    <w:rsid w:val="00967D56"/>
    <w:rsid w:val="00970E1C"/>
    <w:rsid w:val="00971630"/>
    <w:rsid w:val="009724B7"/>
    <w:rsid w:val="0097298F"/>
    <w:rsid w:val="00975C7F"/>
    <w:rsid w:val="009764AE"/>
    <w:rsid w:val="00980CA7"/>
    <w:rsid w:val="00981AAA"/>
    <w:rsid w:val="009872AC"/>
    <w:rsid w:val="00992CD1"/>
    <w:rsid w:val="0099346A"/>
    <w:rsid w:val="0099371D"/>
    <w:rsid w:val="009961DC"/>
    <w:rsid w:val="009A1DA6"/>
    <w:rsid w:val="009A5927"/>
    <w:rsid w:val="009A6BC3"/>
    <w:rsid w:val="009A7F1C"/>
    <w:rsid w:val="009B0DEF"/>
    <w:rsid w:val="009B215F"/>
    <w:rsid w:val="009B2647"/>
    <w:rsid w:val="009B363B"/>
    <w:rsid w:val="009B5BE9"/>
    <w:rsid w:val="009B7375"/>
    <w:rsid w:val="009C15B4"/>
    <w:rsid w:val="009D0880"/>
    <w:rsid w:val="009D0B3B"/>
    <w:rsid w:val="009D36ED"/>
    <w:rsid w:val="009D404E"/>
    <w:rsid w:val="009E2628"/>
    <w:rsid w:val="009E2ACC"/>
    <w:rsid w:val="009E4FAD"/>
    <w:rsid w:val="009F0D72"/>
    <w:rsid w:val="009F1B9B"/>
    <w:rsid w:val="009F4E0C"/>
    <w:rsid w:val="009F530E"/>
    <w:rsid w:val="009F560E"/>
    <w:rsid w:val="009F6872"/>
    <w:rsid w:val="009F6CD3"/>
    <w:rsid w:val="009F7786"/>
    <w:rsid w:val="00A10E09"/>
    <w:rsid w:val="00A11E8F"/>
    <w:rsid w:val="00A123FF"/>
    <w:rsid w:val="00A12892"/>
    <w:rsid w:val="00A150E6"/>
    <w:rsid w:val="00A16D7F"/>
    <w:rsid w:val="00A20C15"/>
    <w:rsid w:val="00A21510"/>
    <w:rsid w:val="00A24CC7"/>
    <w:rsid w:val="00A27557"/>
    <w:rsid w:val="00A302CC"/>
    <w:rsid w:val="00A30D81"/>
    <w:rsid w:val="00A33AD9"/>
    <w:rsid w:val="00A35DCE"/>
    <w:rsid w:val="00A4148B"/>
    <w:rsid w:val="00A4284B"/>
    <w:rsid w:val="00A4311C"/>
    <w:rsid w:val="00A433A6"/>
    <w:rsid w:val="00A43658"/>
    <w:rsid w:val="00A503D7"/>
    <w:rsid w:val="00A51356"/>
    <w:rsid w:val="00A53EB1"/>
    <w:rsid w:val="00A5470E"/>
    <w:rsid w:val="00A553E8"/>
    <w:rsid w:val="00A64383"/>
    <w:rsid w:val="00A6488C"/>
    <w:rsid w:val="00A675E9"/>
    <w:rsid w:val="00A67A15"/>
    <w:rsid w:val="00A7349C"/>
    <w:rsid w:val="00A735EE"/>
    <w:rsid w:val="00A73A66"/>
    <w:rsid w:val="00A74955"/>
    <w:rsid w:val="00A74B65"/>
    <w:rsid w:val="00A7786C"/>
    <w:rsid w:val="00A8163B"/>
    <w:rsid w:val="00A83FCB"/>
    <w:rsid w:val="00A853CA"/>
    <w:rsid w:val="00A87EB8"/>
    <w:rsid w:val="00A9067F"/>
    <w:rsid w:val="00A90E99"/>
    <w:rsid w:val="00A94820"/>
    <w:rsid w:val="00A94E60"/>
    <w:rsid w:val="00AA194B"/>
    <w:rsid w:val="00AA27E3"/>
    <w:rsid w:val="00AA35E7"/>
    <w:rsid w:val="00AA4BB3"/>
    <w:rsid w:val="00AA55A3"/>
    <w:rsid w:val="00AA59DE"/>
    <w:rsid w:val="00AA60CB"/>
    <w:rsid w:val="00AA6BF3"/>
    <w:rsid w:val="00AB0727"/>
    <w:rsid w:val="00AB10AC"/>
    <w:rsid w:val="00AB45E0"/>
    <w:rsid w:val="00AB46DB"/>
    <w:rsid w:val="00AB47E1"/>
    <w:rsid w:val="00AB6BE7"/>
    <w:rsid w:val="00AB7894"/>
    <w:rsid w:val="00AC1605"/>
    <w:rsid w:val="00AC37DD"/>
    <w:rsid w:val="00AC4283"/>
    <w:rsid w:val="00AD1863"/>
    <w:rsid w:val="00AD2268"/>
    <w:rsid w:val="00AD2CB2"/>
    <w:rsid w:val="00AD30CA"/>
    <w:rsid w:val="00AD3A5A"/>
    <w:rsid w:val="00AD3AA7"/>
    <w:rsid w:val="00AD4DC4"/>
    <w:rsid w:val="00AD79B6"/>
    <w:rsid w:val="00AE5BCE"/>
    <w:rsid w:val="00AF111D"/>
    <w:rsid w:val="00AF2918"/>
    <w:rsid w:val="00AF563A"/>
    <w:rsid w:val="00AF5F3C"/>
    <w:rsid w:val="00AF67A8"/>
    <w:rsid w:val="00B00EF8"/>
    <w:rsid w:val="00B01E99"/>
    <w:rsid w:val="00B02F43"/>
    <w:rsid w:val="00B03E4A"/>
    <w:rsid w:val="00B03E4E"/>
    <w:rsid w:val="00B04D3F"/>
    <w:rsid w:val="00B103A5"/>
    <w:rsid w:val="00B10FB3"/>
    <w:rsid w:val="00B16F48"/>
    <w:rsid w:val="00B17850"/>
    <w:rsid w:val="00B17F8C"/>
    <w:rsid w:val="00B2180F"/>
    <w:rsid w:val="00B226FE"/>
    <w:rsid w:val="00B236F0"/>
    <w:rsid w:val="00B31F3A"/>
    <w:rsid w:val="00B35912"/>
    <w:rsid w:val="00B36A84"/>
    <w:rsid w:val="00B36DA9"/>
    <w:rsid w:val="00B41AFC"/>
    <w:rsid w:val="00B47C3D"/>
    <w:rsid w:val="00B55280"/>
    <w:rsid w:val="00B55AB7"/>
    <w:rsid w:val="00B56ACF"/>
    <w:rsid w:val="00B64AC3"/>
    <w:rsid w:val="00B67AF8"/>
    <w:rsid w:val="00B70161"/>
    <w:rsid w:val="00B7023E"/>
    <w:rsid w:val="00B73AD5"/>
    <w:rsid w:val="00B80BF3"/>
    <w:rsid w:val="00B81E9C"/>
    <w:rsid w:val="00B86ECF"/>
    <w:rsid w:val="00B91C8D"/>
    <w:rsid w:val="00B92330"/>
    <w:rsid w:val="00B92830"/>
    <w:rsid w:val="00B946B1"/>
    <w:rsid w:val="00B94BA3"/>
    <w:rsid w:val="00B97A66"/>
    <w:rsid w:val="00BA0941"/>
    <w:rsid w:val="00BA6019"/>
    <w:rsid w:val="00BA6660"/>
    <w:rsid w:val="00BA68A7"/>
    <w:rsid w:val="00BA6F2F"/>
    <w:rsid w:val="00BB0D23"/>
    <w:rsid w:val="00BB1D68"/>
    <w:rsid w:val="00BB49F2"/>
    <w:rsid w:val="00BC1B25"/>
    <w:rsid w:val="00BC746F"/>
    <w:rsid w:val="00BD108F"/>
    <w:rsid w:val="00BD35C5"/>
    <w:rsid w:val="00BD35CB"/>
    <w:rsid w:val="00BD43F3"/>
    <w:rsid w:val="00BD7A47"/>
    <w:rsid w:val="00BE1726"/>
    <w:rsid w:val="00BE2E62"/>
    <w:rsid w:val="00BE595E"/>
    <w:rsid w:val="00BE61EE"/>
    <w:rsid w:val="00BF4EB2"/>
    <w:rsid w:val="00BF5D20"/>
    <w:rsid w:val="00BF66D5"/>
    <w:rsid w:val="00C0175A"/>
    <w:rsid w:val="00C0225A"/>
    <w:rsid w:val="00C07D4D"/>
    <w:rsid w:val="00C10594"/>
    <w:rsid w:val="00C12621"/>
    <w:rsid w:val="00C14BA2"/>
    <w:rsid w:val="00C15D6A"/>
    <w:rsid w:val="00C1690C"/>
    <w:rsid w:val="00C178A7"/>
    <w:rsid w:val="00C2352C"/>
    <w:rsid w:val="00C25432"/>
    <w:rsid w:val="00C25837"/>
    <w:rsid w:val="00C2796B"/>
    <w:rsid w:val="00C309D0"/>
    <w:rsid w:val="00C31732"/>
    <w:rsid w:val="00C37E69"/>
    <w:rsid w:val="00C37F7B"/>
    <w:rsid w:val="00C40360"/>
    <w:rsid w:val="00C4108B"/>
    <w:rsid w:val="00C412BD"/>
    <w:rsid w:val="00C417B0"/>
    <w:rsid w:val="00C4222F"/>
    <w:rsid w:val="00C439B6"/>
    <w:rsid w:val="00C476C8"/>
    <w:rsid w:val="00C52D8A"/>
    <w:rsid w:val="00C53FEE"/>
    <w:rsid w:val="00C54911"/>
    <w:rsid w:val="00C55755"/>
    <w:rsid w:val="00C57288"/>
    <w:rsid w:val="00C57C96"/>
    <w:rsid w:val="00C6122D"/>
    <w:rsid w:val="00C64AD4"/>
    <w:rsid w:val="00C702E8"/>
    <w:rsid w:val="00C71680"/>
    <w:rsid w:val="00C72423"/>
    <w:rsid w:val="00C760C9"/>
    <w:rsid w:val="00C810E9"/>
    <w:rsid w:val="00C86BFB"/>
    <w:rsid w:val="00C90B31"/>
    <w:rsid w:val="00CA0212"/>
    <w:rsid w:val="00CA1095"/>
    <w:rsid w:val="00CA427B"/>
    <w:rsid w:val="00CA7293"/>
    <w:rsid w:val="00CA79DE"/>
    <w:rsid w:val="00CB1D9E"/>
    <w:rsid w:val="00CB24AC"/>
    <w:rsid w:val="00CB266E"/>
    <w:rsid w:val="00CB3DCB"/>
    <w:rsid w:val="00CB7CA6"/>
    <w:rsid w:val="00CC1518"/>
    <w:rsid w:val="00CC33F1"/>
    <w:rsid w:val="00CC3687"/>
    <w:rsid w:val="00CC4806"/>
    <w:rsid w:val="00CD03E1"/>
    <w:rsid w:val="00CD0B64"/>
    <w:rsid w:val="00CD212F"/>
    <w:rsid w:val="00CD2446"/>
    <w:rsid w:val="00CD278E"/>
    <w:rsid w:val="00CE0B18"/>
    <w:rsid w:val="00CE4477"/>
    <w:rsid w:val="00CE5C43"/>
    <w:rsid w:val="00CF1162"/>
    <w:rsid w:val="00CF1A9D"/>
    <w:rsid w:val="00CF1C7F"/>
    <w:rsid w:val="00CF4297"/>
    <w:rsid w:val="00CF46C1"/>
    <w:rsid w:val="00CF5439"/>
    <w:rsid w:val="00D0048E"/>
    <w:rsid w:val="00D04548"/>
    <w:rsid w:val="00D05DEB"/>
    <w:rsid w:val="00D10884"/>
    <w:rsid w:val="00D11872"/>
    <w:rsid w:val="00D12B32"/>
    <w:rsid w:val="00D1625D"/>
    <w:rsid w:val="00D212F0"/>
    <w:rsid w:val="00D2158D"/>
    <w:rsid w:val="00D23EC1"/>
    <w:rsid w:val="00D308D7"/>
    <w:rsid w:val="00D31BC7"/>
    <w:rsid w:val="00D3216C"/>
    <w:rsid w:val="00D345A8"/>
    <w:rsid w:val="00D353B3"/>
    <w:rsid w:val="00D364D3"/>
    <w:rsid w:val="00D36D2A"/>
    <w:rsid w:val="00D37B0E"/>
    <w:rsid w:val="00D37C3D"/>
    <w:rsid w:val="00D4080F"/>
    <w:rsid w:val="00D41493"/>
    <w:rsid w:val="00D42D9C"/>
    <w:rsid w:val="00D46660"/>
    <w:rsid w:val="00D46B3F"/>
    <w:rsid w:val="00D502AE"/>
    <w:rsid w:val="00D52416"/>
    <w:rsid w:val="00D5251F"/>
    <w:rsid w:val="00D53F2D"/>
    <w:rsid w:val="00D544B7"/>
    <w:rsid w:val="00D54958"/>
    <w:rsid w:val="00D54DD1"/>
    <w:rsid w:val="00D5697F"/>
    <w:rsid w:val="00D5721F"/>
    <w:rsid w:val="00D61AEF"/>
    <w:rsid w:val="00D64AE7"/>
    <w:rsid w:val="00D64D22"/>
    <w:rsid w:val="00D66100"/>
    <w:rsid w:val="00D70BAA"/>
    <w:rsid w:val="00D74239"/>
    <w:rsid w:val="00D74333"/>
    <w:rsid w:val="00D74BCF"/>
    <w:rsid w:val="00D7514E"/>
    <w:rsid w:val="00D8030E"/>
    <w:rsid w:val="00D9106F"/>
    <w:rsid w:val="00D95243"/>
    <w:rsid w:val="00D96361"/>
    <w:rsid w:val="00D97B1D"/>
    <w:rsid w:val="00DA14BE"/>
    <w:rsid w:val="00DA1918"/>
    <w:rsid w:val="00DA3F50"/>
    <w:rsid w:val="00DB0F8F"/>
    <w:rsid w:val="00DB1BD7"/>
    <w:rsid w:val="00DB23DD"/>
    <w:rsid w:val="00DB3033"/>
    <w:rsid w:val="00DB328C"/>
    <w:rsid w:val="00DB44F4"/>
    <w:rsid w:val="00DB60E2"/>
    <w:rsid w:val="00DB6F5E"/>
    <w:rsid w:val="00DB7704"/>
    <w:rsid w:val="00DB77EE"/>
    <w:rsid w:val="00DC02B7"/>
    <w:rsid w:val="00DC2EAE"/>
    <w:rsid w:val="00DC4E97"/>
    <w:rsid w:val="00DC6192"/>
    <w:rsid w:val="00DC72F7"/>
    <w:rsid w:val="00DC75E1"/>
    <w:rsid w:val="00DD312B"/>
    <w:rsid w:val="00DD59F2"/>
    <w:rsid w:val="00DE04A0"/>
    <w:rsid w:val="00DE1306"/>
    <w:rsid w:val="00DE3735"/>
    <w:rsid w:val="00DE4DBE"/>
    <w:rsid w:val="00DE77B5"/>
    <w:rsid w:val="00DF3C34"/>
    <w:rsid w:val="00DF436D"/>
    <w:rsid w:val="00DF43F0"/>
    <w:rsid w:val="00DF5D78"/>
    <w:rsid w:val="00E01E28"/>
    <w:rsid w:val="00E06E11"/>
    <w:rsid w:val="00E10B27"/>
    <w:rsid w:val="00E12033"/>
    <w:rsid w:val="00E16880"/>
    <w:rsid w:val="00E208B3"/>
    <w:rsid w:val="00E20BF5"/>
    <w:rsid w:val="00E224D9"/>
    <w:rsid w:val="00E224FE"/>
    <w:rsid w:val="00E2317F"/>
    <w:rsid w:val="00E252BA"/>
    <w:rsid w:val="00E278E8"/>
    <w:rsid w:val="00E3086D"/>
    <w:rsid w:val="00E359E0"/>
    <w:rsid w:val="00E360A8"/>
    <w:rsid w:val="00E40177"/>
    <w:rsid w:val="00E427F4"/>
    <w:rsid w:val="00E42B70"/>
    <w:rsid w:val="00E43145"/>
    <w:rsid w:val="00E52A6A"/>
    <w:rsid w:val="00E52F22"/>
    <w:rsid w:val="00E54758"/>
    <w:rsid w:val="00E56090"/>
    <w:rsid w:val="00E56E70"/>
    <w:rsid w:val="00E64D67"/>
    <w:rsid w:val="00E71150"/>
    <w:rsid w:val="00E71315"/>
    <w:rsid w:val="00E73FDF"/>
    <w:rsid w:val="00E7403F"/>
    <w:rsid w:val="00E74EB6"/>
    <w:rsid w:val="00E77818"/>
    <w:rsid w:val="00E77962"/>
    <w:rsid w:val="00E85C33"/>
    <w:rsid w:val="00E876E3"/>
    <w:rsid w:val="00E87811"/>
    <w:rsid w:val="00E914D9"/>
    <w:rsid w:val="00E930DA"/>
    <w:rsid w:val="00E93C9C"/>
    <w:rsid w:val="00E949DE"/>
    <w:rsid w:val="00E9644D"/>
    <w:rsid w:val="00E97077"/>
    <w:rsid w:val="00EA12F3"/>
    <w:rsid w:val="00EA34C6"/>
    <w:rsid w:val="00EB12EF"/>
    <w:rsid w:val="00EC08B9"/>
    <w:rsid w:val="00EC62E1"/>
    <w:rsid w:val="00ED07C1"/>
    <w:rsid w:val="00ED2FE2"/>
    <w:rsid w:val="00EE00EC"/>
    <w:rsid w:val="00EE0CAB"/>
    <w:rsid w:val="00EE1434"/>
    <w:rsid w:val="00EE358F"/>
    <w:rsid w:val="00EE48E4"/>
    <w:rsid w:val="00EE4DC2"/>
    <w:rsid w:val="00EE741F"/>
    <w:rsid w:val="00EF016B"/>
    <w:rsid w:val="00EF4325"/>
    <w:rsid w:val="00EF68DB"/>
    <w:rsid w:val="00EF7080"/>
    <w:rsid w:val="00EF79D0"/>
    <w:rsid w:val="00F0459B"/>
    <w:rsid w:val="00F0696E"/>
    <w:rsid w:val="00F1726E"/>
    <w:rsid w:val="00F21517"/>
    <w:rsid w:val="00F237DF"/>
    <w:rsid w:val="00F26BE5"/>
    <w:rsid w:val="00F33D8E"/>
    <w:rsid w:val="00F33FCB"/>
    <w:rsid w:val="00F344F9"/>
    <w:rsid w:val="00F34627"/>
    <w:rsid w:val="00F36DD1"/>
    <w:rsid w:val="00F37389"/>
    <w:rsid w:val="00F4007E"/>
    <w:rsid w:val="00F40392"/>
    <w:rsid w:val="00F40803"/>
    <w:rsid w:val="00F435C9"/>
    <w:rsid w:val="00F443A8"/>
    <w:rsid w:val="00F444C0"/>
    <w:rsid w:val="00F45201"/>
    <w:rsid w:val="00F459CF"/>
    <w:rsid w:val="00F472AE"/>
    <w:rsid w:val="00F533AB"/>
    <w:rsid w:val="00F53AA3"/>
    <w:rsid w:val="00F611C9"/>
    <w:rsid w:val="00F73999"/>
    <w:rsid w:val="00F75117"/>
    <w:rsid w:val="00F77A4F"/>
    <w:rsid w:val="00F81977"/>
    <w:rsid w:val="00F83C64"/>
    <w:rsid w:val="00F84D1E"/>
    <w:rsid w:val="00F8786E"/>
    <w:rsid w:val="00F908A1"/>
    <w:rsid w:val="00F91B1D"/>
    <w:rsid w:val="00F93A0A"/>
    <w:rsid w:val="00F95703"/>
    <w:rsid w:val="00F95832"/>
    <w:rsid w:val="00FA5D39"/>
    <w:rsid w:val="00FA6152"/>
    <w:rsid w:val="00FA6ED8"/>
    <w:rsid w:val="00FB0298"/>
    <w:rsid w:val="00FB1130"/>
    <w:rsid w:val="00FB1552"/>
    <w:rsid w:val="00FB19E5"/>
    <w:rsid w:val="00FB31F8"/>
    <w:rsid w:val="00FB3BEC"/>
    <w:rsid w:val="00FC252F"/>
    <w:rsid w:val="00FC2FC5"/>
    <w:rsid w:val="00FC3FA3"/>
    <w:rsid w:val="00FC3FE0"/>
    <w:rsid w:val="00FC466E"/>
    <w:rsid w:val="00FC4FF0"/>
    <w:rsid w:val="00FC6810"/>
    <w:rsid w:val="00FD07E2"/>
    <w:rsid w:val="00FD0B47"/>
    <w:rsid w:val="00FD2C4F"/>
    <w:rsid w:val="00FD4333"/>
    <w:rsid w:val="00FD5011"/>
    <w:rsid w:val="00FD6F34"/>
    <w:rsid w:val="00FD7CDD"/>
    <w:rsid w:val="00FE3218"/>
    <w:rsid w:val="00FE616C"/>
    <w:rsid w:val="00FF0D28"/>
    <w:rsid w:val="00FF1B2E"/>
    <w:rsid w:val="00FF333D"/>
    <w:rsid w:val="00FF341F"/>
    <w:rsid w:val="00FF5965"/>
    <w:rsid w:val="00FF6844"/>
    <w:rsid w:val="011F5E4B"/>
    <w:rsid w:val="014D15A8"/>
    <w:rsid w:val="018D1578"/>
    <w:rsid w:val="01CD234A"/>
    <w:rsid w:val="01E15581"/>
    <w:rsid w:val="027A7612"/>
    <w:rsid w:val="033209CA"/>
    <w:rsid w:val="05950FD9"/>
    <w:rsid w:val="05FF4AF9"/>
    <w:rsid w:val="066309D3"/>
    <w:rsid w:val="06FF45CE"/>
    <w:rsid w:val="071E2D3E"/>
    <w:rsid w:val="07CC2025"/>
    <w:rsid w:val="088840F9"/>
    <w:rsid w:val="08AC0C9C"/>
    <w:rsid w:val="08BF22FE"/>
    <w:rsid w:val="095E73D9"/>
    <w:rsid w:val="09965240"/>
    <w:rsid w:val="09AB3FF1"/>
    <w:rsid w:val="0A39232D"/>
    <w:rsid w:val="0AFB5144"/>
    <w:rsid w:val="0B247256"/>
    <w:rsid w:val="0BD14590"/>
    <w:rsid w:val="0C523489"/>
    <w:rsid w:val="0D08342C"/>
    <w:rsid w:val="0D9253EA"/>
    <w:rsid w:val="0E794A78"/>
    <w:rsid w:val="0F060F9A"/>
    <w:rsid w:val="0F297BE7"/>
    <w:rsid w:val="10643841"/>
    <w:rsid w:val="1076314B"/>
    <w:rsid w:val="11193CCF"/>
    <w:rsid w:val="11755E4D"/>
    <w:rsid w:val="11DA527F"/>
    <w:rsid w:val="11E56CF5"/>
    <w:rsid w:val="12434F9C"/>
    <w:rsid w:val="139879D4"/>
    <w:rsid w:val="13D06373"/>
    <w:rsid w:val="13E46E64"/>
    <w:rsid w:val="13F55B42"/>
    <w:rsid w:val="145E0C1D"/>
    <w:rsid w:val="146F5CE8"/>
    <w:rsid w:val="149908D3"/>
    <w:rsid w:val="152D6842"/>
    <w:rsid w:val="154A7B3B"/>
    <w:rsid w:val="159B3C45"/>
    <w:rsid w:val="15EF3AF7"/>
    <w:rsid w:val="1621168A"/>
    <w:rsid w:val="16685424"/>
    <w:rsid w:val="167A4376"/>
    <w:rsid w:val="16857666"/>
    <w:rsid w:val="18842C1C"/>
    <w:rsid w:val="18AD6BF1"/>
    <w:rsid w:val="19F441E8"/>
    <w:rsid w:val="1A1A3838"/>
    <w:rsid w:val="1B1A6D13"/>
    <w:rsid w:val="1B670CB1"/>
    <w:rsid w:val="1BB851FB"/>
    <w:rsid w:val="1BD876B2"/>
    <w:rsid w:val="1C142FF6"/>
    <w:rsid w:val="1C2418C7"/>
    <w:rsid w:val="1C8F13DB"/>
    <w:rsid w:val="1D3033D2"/>
    <w:rsid w:val="1D464944"/>
    <w:rsid w:val="1D4910C9"/>
    <w:rsid w:val="1F4735D7"/>
    <w:rsid w:val="202F2C13"/>
    <w:rsid w:val="215F3C9E"/>
    <w:rsid w:val="22C378D7"/>
    <w:rsid w:val="22D77F8E"/>
    <w:rsid w:val="22E97FD0"/>
    <w:rsid w:val="23AC57C5"/>
    <w:rsid w:val="249A526E"/>
    <w:rsid w:val="24D56F8C"/>
    <w:rsid w:val="24E4736B"/>
    <w:rsid w:val="24E76A0D"/>
    <w:rsid w:val="254F423A"/>
    <w:rsid w:val="257A6DB5"/>
    <w:rsid w:val="2592441B"/>
    <w:rsid w:val="266E4C0A"/>
    <w:rsid w:val="26A71319"/>
    <w:rsid w:val="278616DF"/>
    <w:rsid w:val="27EF7B95"/>
    <w:rsid w:val="28C130DB"/>
    <w:rsid w:val="28D7734A"/>
    <w:rsid w:val="28EA6ACC"/>
    <w:rsid w:val="2A081340"/>
    <w:rsid w:val="2A4915D0"/>
    <w:rsid w:val="2A4D6D84"/>
    <w:rsid w:val="2AC32B13"/>
    <w:rsid w:val="2B0803A1"/>
    <w:rsid w:val="2B6973CE"/>
    <w:rsid w:val="2D49244D"/>
    <w:rsid w:val="2D786B61"/>
    <w:rsid w:val="2FAC7643"/>
    <w:rsid w:val="304821C7"/>
    <w:rsid w:val="317621A3"/>
    <w:rsid w:val="32521DD9"/>
    <w:rsid w:val="340C2B99"/>
    <w:rsid w:val="3567753F"/>
    <w:rsid w:val="35B659CB"/>
    <w:rsid w:val="36541CE6"/>
    <w:rsid w:val="3670189F"/>
    <w:rsid w:val="37882938"/>
    <w:rsid w:val="37E76AA3"/>
    <w:rsid w:val="389F66DD"/>
    <w:rsid w:val="38B8407E"/>
    <w:rsid w:val="39786483"/>
    <w:rsid w:val="3B8B2DBE"/>
    <w:rsid w:val="3BD01C5F"/>
    <w:rsid w:val="3BEC58B6"/>
    <w:rsid w:val="3C303181"/>
    <w:rsid w:val="3C3C5A57"/>
    <w:rsid w:val="3C5264AF"/>
    <w:rsid w:val="3C5E53AF"/>
    <w:rsid w:val="3D33700B"/>
    <w:rsid w:val="3E890978"/>
    <w:rsid w:val="3F7E537E"/>
    <w:rsid w:val="3F8627BD"/>
    <w:rsid w:val="3FE97350"/>
    <w:rsid w:val="40375844"/>
    <w:rsid w:val="40AC47DC"/>
    <w:rsid w:val="40CC10C1"/>
    <w:rsid w:val="426465FE"/>
    <w:rsid w:val="42E3471F"/>
    <w:rsid w:val="4340155D"/>
    <w:rsid w:val="44DF4016"/>
    <w:rsid w:val="45561091"/>
    <w:rsid w:val="45D519A3"/>
    <w:rsid w:val="463B406B"/>
    <w:rsid w:val="469E0AFD"/>
    <w:rsid w:val="477A4760"/>
    <w:rsid w:val="477B0BDA"/>
    <w:rsid w:val="47924BC8"/>
    <w:rsid w:val="47D37251"/>
    <w:rsid w:val="481E4DA2"/>
    <w:rsid w:val="48756853"/>
    <w:rsid w:val="48D103AB"/>
    <w:rsid w:val="48F23C35"/>
    <w:rsid w:val="4A6F2BD9"/>
    <w:rsid w:val="4A963F66"/>
    <w:rsid w:val="4AEF7553"/>
    <w:rsid w:val="4BC200A8"/>
    <w:rsid w:val="4BCD26D3"/>
    <w:rsid w:val="4C763413"/>
    <w:rsid w:val="4CAD6AF7"/>
    <w:rsid w:val="4EA10119"/>
    <w:rsid w:val="4F573AFB"/>
    <w:rsid w:val="4F8D2ECF"/>
    <w:rsid w:val="50CF60CC"/>
    <w:rsid w:val="513149E8"/>
    <w:rsid w:val="518855F4"/>
    <w:rsid w:val="51DB6702"/>
    <w:rsid w:val="520C1A70"/>
    <w:rsid w:val="522B7EBA"/>
    <w:rsid w:val="540A5043"/>
    <w:rsid w:val="54260284"/>
    <w:rsid w:val="5452306B"/>
    <w:rsid w:val="545F73AD"/>
    <w:rsid w:val="5473228E"/>
    <w:rsid w:val="554D5B69"/>
    <w:rsid w:val="56821D24"/>
    <w:rsid w:val="56A2566D"/>
    <w:rsid w:val="57177C6A"/>
    <w:rsid w:val="571F6478"/>
    <w:rsid w:val="57D30221"/>
    <w:rsid w:val="57E5663B"/>
    <w:rsid w:val="582E4C09"/>
    <w:rsid w:val="59256E5C"/>
    <w:rsid w:val="5A3F1629"/>
    <w:rsid w:val="5A4A7EAC"/>
    <w:rsid w:val="5A6D38D4"/>
    <w:rsid w:val="5B3A2A27"/>
    <w:rsid w:val="5B3C08CB"/>
    <w:rsid w:val="5B9369BA"/>
    <w:rsid w:val="5BB5591A"/>
    <w:rsid w:val="5C533A65"/>
    <w:rsid w:val="5D5E4A91"/>
    <w:rsid w:val="5D71452C"/>
    <w:rsid w:val="5DB42C29"/>
    <w:rsid w:val="5E650121"/>
    <w:rsid w:val="5F25221F"/>
    <w:rsid w:val="60295420"/>
    <w:rsid w:val="60B95EDC"/>
    <w:rsid w:val="60FD5BB0"/>
    <w:rsid w:val="616B73D8"/>
    <w:rsid w:val="634822C6"/>
    <w:rsid w:val="63D54873"/>
    <w:rsid w:val="64E27AD6"/>
    <w:rsid w:val="66262448"/>
    <w:rsid w:val="669730E8"/>
    <w:rsid w:val="66A24BC4"/>
    <w:rsid w:val="66D566B4"/>
    <w:rsid w:val="670366FA"/>
    <w:rsid w:val="67594C19"/>
    <w:rsid w:val="68580655"/>
    <w:rsid w:val="689640DF"/>
    <w:rsid w:val="694C2425"/>
    <w:rsid w:val="6A383BD2"/>
    <w:rsid w:val="6A74531F"/>
    <w:rsid w:val="6A76458E"/>
    <w:rsid w:val="6A8269E0"/>
    <w:rsid w:val="6A9B46A5"/>
    <w:rsid w:val="6AA91FF8"/>
    <w:rsid w:val="6BCFEF3F"/>
    <w:rsid w:val="6C781289"/>
    <w:rsid w:val="6CCB5899"/>
    <w:rsid w:val="6D510318"/>
    <w:rsid w:val="6D7B0DB4"/>
    <w:rsid w:val="6ECF1351"/>
    <w:rsid w:val="6F890692"/>
    <w:rsid w:val="700166D0"/>
    <w:rsid w:val="70250244"/>
    <w:rsid w:val="71AC1034"/>
    <w:rsid w:val="720276D4"/>
    <w:rsid w:val="73465C7A"/>
    <w:rsid w:val="75881733"/>
    <w:rsid w:val="75A624A8"/>
    <w:rsid w:val="75D91027"/>
    <w:rsid w:val="76E67130"/>
    <w:rsid w:val="76F33219"/>
    <w:rsid w:val="77855866"/>
    <w:rsid w:val="78054C6E"/>
    <w:rsid w:val="783C50DD"/>
    <w:rsid w:val="786E29AE"/>
    <w:rsid w:val="787828F7"/>
    <w:rsid w:val="789F7357"/>
    <w:rsid w:val="78D83818"/>
    <w:rsid w:val="799A0ACD"/>
    <w:rsid w:val="799F3AA2"/>
    <w:rsid w:val="79A93D0A"/>
    <w:rsid w:val="79FC265D"/>
    <w:rsid w:val="7A4B4F17"/>
    <w:rsid w:val="7A8A476E"/>
    <w:rsid w:val="7AD149C3"/>
    <w:rsid w:val="7AE21778"/>
    <w:rsid w:val="7B045C58"/>
    <w:rsid w:val="7B2F70BC"/>
    <w:rsid w:val="7B82164B"/>
    <w:rsid w:val="7C805E54"/>
    <w:rsid w:val="7CDC0F3C"/>
    <w:rsid w:val="7E1859FE"/>
    <w:rsid w:val="7E2114A5"/>
    <w:rsid w:val="7E2273D2"/>
    <w:rsid w:val="7E62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38"/>
    <w:qFormat/>
    <w:uiPriority w:val="0"/>
    <w:pPr>
      <w:keepNext/>
      <w:keepLines/>
      <w:numPr>
        <w:ilvl w:val="0"/>
        <w:numId w:val="1"/>
      </w:numPr>
      <w:spacing w:before="100" w:beforeLines="100" w:after="100" w:afterLines="100"/>
      <w:jc w:val="center"/>
      <w:outlineLvl w:val="0"/>
    </w:pPr>
    <w:rPr>
      <w:rFonts w:ascii="Times New Roman" w:hAnsi="Times New Roman" w:eastAsia="宋体" w:cs="Times New Roman"/>
      <w:b/>
      <w:bCs/>
      <w:kern w:val="44"/>
      <w:sz w:val="32"/>
      <w:szCs w:val="44"/>
      <w:lang w:val="en-US" w:eastAsia="zh-CN" w:bidi="ar-SA"/>
    </w:rPr>
  </w:style>
  <w:style w:type="paragraph" w:styleId="3">
    <w:name w:val="heading 2"/>
    <w:next w:val="4"/>
    <w:link w:val="39"/>
    <w:qFormat/>
    <w:uiPriority w:val="9"/>
    <w:pPr>
      <w:keepLines/>
      <w:numPr>
        <w:ilvl w:val="1"/>
        <w:numId w:val="1"/>
      </w:numPr>
      <w:tabs>
        <w:tab w:val="left" w:pos="4548"/>
      </w:tabs>
      <w:spacing w:before="100" w:beforeLines="100" w:after="100" w:afterLines="100"/>
      <w:ind w:left="0" w:firstLine="0"/>
      <w:jc w:val="center"/>
      <w:outlineLvl w:val="1"/>
    </w:pPr>
    <w:rPr>
      <w:rFonts w:ascii="微软雅黑" w:hAnsi="微软雅黑" w:eastAsia="微软雅黑" w:cs="Times New Roman"/>
      <w:bCs/>
      <w:kern w:val="2"/>
      <w:sz w:val="24"/>
      <w:szCs w:val="32"/>
      <w:lang w:val="en-US" w:eastAsia="zh-CN" w:bidi="ar-SA"/>
    </w:rPr>
  </w:style>
  <w:style w:type="paragraph" w:styleId="5">
    <w:name w:val="heading 3"/>
    <w:next w:val="1"/>
    <w:link w:val="40"/>
    <w:qFormat/>
    <w:uiPriority w:val="9"/>
    <w:pPr>
      <w:widowControl w:val="0"/>
      <w:numPr>
        <w:ilvl w:val="2"/>
        <w:numId w:val="1"/>
      </w:numPr>
      <w:spacing w:line="360" w:lineRule="auto"/>
      <w:ind w:left="0" w:firstLine="0"/>
      <w:jc w:val="both"/>
      <w:outlineLvl w:val="2"/>
    </w:pPr>
    <w:rPr>
      <w:rFonts w:ascii="宋体" w:hAnsi="宋体" w:eastAsia="宋体" w:cs="Times New Roman"/>
      <w:bCs/>
      <w:kern w:val="2"/>
      <w:sz w:val="24"/>
      <w:szCs w:val="32"/>
      <w:lang w:val="en-US" w:eastAsia="zh-CN" w:bidi="ar-SA"/>
    </w:rPr>
  </w:style>
  <w:style w:type="paragraph" w:styleId="6">
    <w:name w:val="heading 4"/>
    <w:basedOn w:val="1"/>
    <w:next w:val="1"/>
    <w:link w:val="41"/>
    <w:qFormat/>
    <w:uiPriority w:val="9"/>
    <w:pPr>
      <w:keepNext/>
      <w:keepLines/>
      <w:numPr>
        <w:ilvl w:val="3"/>
        <w:numId w:val="2"/>
      </w:numPr>
      <w:spacing w:before="280" w:after="290" w:line="376" w:lineRule="auto"/>
      <w:outlineLvl w:val="3"/>
    </w:pPr>
    <w:rPr>
      <w:rFonts w:ascii="Cambria" w:hAnsi="Cambria"/>
      <w:b/>
      <w:bCs/>
      <w:sz w:val="28"/>
      <w:szCs w:val="28"/>
    </w:rPr>
  </w:style>
  <w:style w:type="paragraph" w:styleId="7">
    <w:name w:val="heading 5"/>
    <w:basedOn w:val="1"/>
    <w:next w:val="1"/>
    <w:link w:val="42"/>
    <w:qFormat/>
    <w:uiPriority w:val="9"/>
    <w:pPr>
      <w:keepNext/>
      <w:keepLines/>
      <w:numPr>
        <w:ilvl w:val="4"/>
        <w:numId w:val="2"/>
      </w:numPr>
      <w:spacing w:before="280" w:after="290" w:line="376" w:lineRule="auto"/>
      <w:outlineLvl w:val="4"/>
    </w:pPr>
    <w:rPr>
      <w:b/>
      <w:bCs/>
      <w:sz w:val="28"/>
      <w:szCs w:val="28"/>
    </w:rPr>
  </w:style>
  <w:style w:type="paragraph" w:styleId="8">
    <w:name w:val="heading 6"/>
    <w:basedOn w:val="1"/>
    <w:next w:val="1"/>
    <w:link w:val="43"/>
    <w:qFormat/>
    <w:uiPriority w:val="9"/>
    <w:pPr>
      <w:keepNext/>
      <w:keepLines/>
      <w:numPr>
        <w:ilvl w:val="5"/>
        <w:numId w:val="2"/>
      </w:numPr>
      <w:spacing w:before="240" w:after="64" w:line="320" w:lineRule="auto"/>
      <w:outlineLvl w:val="5"/>
    </w:pPr>
    <w:rPr>
      <w:rFonts w:ascii="Cambria" w:hAnsi="Cambria"/>
      <w:b/>
      <w:bCs/>
    </w:rPr>
  </w:style>
  <w:style w:type="paragraph" w:styleId="9">
    <w:name w:val="heading 7"/>
    <w:basedOn w:val="1"/>
    <w:next w:val="1"/>
    <w:link w:val="44"/>
    <w:qFormat/>
    <w:uiPriority w:val="9"/>
    <w:pPr>
      <w:keepNext/>
      <w:keepLines/>
      <w:numPr>
        <w:ilvl w:val="6"/>
        <w:numId w:val="2"/>
      </w:numPr>
      <w:spacing w:before="240" w:after="64" w:line="320" w:lineRule="auto"/>
      <w:outlineLvl w:val="6"/>
    </w:pPr>
    <w:rPr>
      <w:b/>
      <w:bCs/>
    </w:rPr>
  </w:style>
  <w:style w:type="paragraph" w:styleId="10">
    <w:name w:val="heading 8"/>
    <w:basedOn w:val="1"/>
    <w:next w:val="1"/>
    <w:link w:val="45"/>
    <w:qFormat/>
    <w:uiPriority w:val="9"/>
    <w:pPr>
      <w:keepNext/>
      <w:keepLines/>
      <w:numPr>
        <w:ilvl w:val="7"/>
        <w:numId w:val="2"/>
      </w:numPr>
      <w:spacing w:before="240" w:after="64" w:line="320" w:lineRule="auto"/>
      <w:outlineLvl w:val="7"/>
    </w:pPr>
    <w:rPr>
      <w:rFonts w:ascii="Cambria" w:hAnsi="Cambria"/>
    </w:rPr>
  </w:style>
  <w:style w:type="paragraph" w:styleId="11">
    <w:name w:val="heading 9"/>
    <w:basedOn w:val="1"/>
    <w:next w:val="1"/>
    <w:link w:val="46"/>
    <w:qFormat/>
    <w:uiPriority w:val="9"/>
    <w:pPr>
      <w:keepNext/>
      <w:keepLines/>
      <w:numPr>
        <w:ilvl w:val="8"/>
        <w:numId w:val="2"/>
      </w:numPr>
      <w:spacing w:before="240" w:after="64" w:line="320"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 Spacing"/>
    <w:basedOn w:val="5"/>
    <w:qFormat/>
    <w:uiPriority w:val="1"/>
    <w:rPr>
      <w:sz w:val="28"/>
      <w:szCs w:val="24"/>
    </w:rPr>
  </w:style>
  <w:style w:type="paragraph" w:styleId="12">
    <w:name w:val="List 3"/>
    <w:basedOn w:val="1"/>
    <w:qFormat/>
    <w:uiPriority w:val="0"/>
    <w:pPr>
      <w:ind w:left="1260" w:hanging="420"/>
    </w:pPr>
    <w:rPr>
      <w:szCs w:val="20"/>
    </w:rPr>
  </w:style>
  <w:style w:type="paragraph" w:styleId="13">
    <w:name w:val="toc 7"/>
    <w:basedOn w:val="1"/>
    <w:next w:val="1"/>
    <w:unhideWhenUsed/>
    <w:qFormat/>
    <w:uiPriority w:val="39"/>
    <w:pPr>
      <w:ind w:left="1440"/>
      <w:jc w:val="left"/>
    </w:pPr>
    <w:rPr>
      <w:rFonts w:ascii="Calibri" w:hAnsi="Calibri"/>
      <w:sz w:val="18"/>
      <w:szCs w:val="18"/>
    </w:rPr>
  </w:style>
  <w:style w:type="paragraph" w:styleId="14">
    <w:name w:val="annotation text"/>
    <w:basedOn w:val="1"/>
    <w:link w:val="47"/>
    <w:qFormat/>
    <w:uiPriority w:val="0"/>
    <w:pPr>
      <w:jc w:val="left"/>
    </w:pPr>
    <w:rPr>
      <w:rFonts w:ascii="Calibri" w:hAnsi="Calibri"/>
    </w:rPr>
  </w:style>
  <w:style w:type="paragraph" w:styleId="15">
    <w:name w:val="toc 5"/>
    <w:basedOn w:val="1"/>
    <w:next w:val="1"/>
    <w:unhideWhenUsed/>
    <w:qFormat/>
    <w:uiPriority w:val="39"/>
    <w:pPr>
      <w:ind w:left="960"/>
      <w:jc w:val="left"/>
    </w:pPr>
    <w:rPr>
      <w:rFonts w:ascii="Calibri" w:hAnsi="Calibri"/>
      <w:sz w:val="18"/>
      <w:szCs w:val="18"/>
    </w:rPr>
  </w:style>
  <w:style w:type="paragraph" w:styleId="16">
    <w:name w:val="toc 3"/>
    <w:basedOn w:val="1"/>
    <w:next w:val="1"/>
    <w:unhideWhenUsed/>
    <w:qFormat/>
    <w:uiPriority w:val="39"/>
    <w:pPr>
      <w:ind w:left="480"/>
      <w:jc w:val="left"/>
    </w:pPr>
    <w:rPr>
      <w:rFonts w:ascii="Calibri" w:hAnsi="Calibri"/>
      <w:i/>
      <w:iCs/>
      <w:sz w:val="20"/>
      <w:szCs w:val="20"/>
    </w:rPr>
  </w:style>
  <w:style w:type="paragraph" w:styleId="17">
    <w:name w:val="Plain Text"/>
    <w:basedOn w:val="1"/>
    <w:link w:val="48"/>
    <w:unhideWhenUsed/>
    <w:qFormat/>
    <w:uiPriority w:val="99"/>
    <w:rPr>
      <w:rFonts w:ascii="宋体" w:hAnsi="Courier New" w:cs="Courier New"/>
    </w:rPr>
  </w:style>
  <w:style w:type="paragraph" w:styleId="18">
    <w:name w:val="toc 8"/>
    <w:basedOn w:val="1"/>
    <w:next w:val="1"/>
    <w:unhideWhenUsed/>
    <w:qFormat/>
    <w:uiPriority w:val="39"/>
    <w:pPr>
      <w:ind w:left="1680"/>
      <w:jc w:val="left"/>
    </w:pPr>
    <w:rPr>
      <w:rFonts w:ascii="Calibri" w:hAnsi="Calibri"/>
      <w:sz w:val="18"/>
      <w:szCs w:val="18"/>
    </w:rPr>
  </w:style>
  <w:style w:type="paragraph" w:styleId="19">
    <w:name w:val="Date"/>
    <w:basedOn w:val="1"/>
    <w:next w:val="1"/>
    <w:link w:val="49"/>
    <w:unhideWhenUsed/>
    <w:qFormat/>
    <w:uiPriority w:val="99"/>
    <w:pPr>
      <w:ind w:left="100" w:leftChars="2500"/>
    </w:pPr>
  </w:style>
  <w:style w:type="paragraph" w:styleId="20">
    <w:name w:val="Balloon Text"/>
    <w:basedOn w:val="1"/>
    <w:link w:val="73"/>
    <w:qFormat/>
    <w:uiPriority w:val="0"/>
    <w:rPr>
      <w:sz w:val="18"/>
      <w:szCs w:val="18"/>
    </w:rPr>
  </w:style>
  <w:style w:type="paragraph" w:styleId="21">
    <w:name w:val="footer"/>
    <w:basedOn w:val="1"/>
    <w:link w:val="74"/>
    <w:qFormat/>
    <w:uiPriority w:val="0"/>
    <w:pPr>
      <w:tabs>
        <w:tab w:val="center" w:pos="4153"/>
        <w:tab w:val="right" w:pos="8306"/>
      </w:tabs>
      <w:snapToGrid w:val="0"/>
      <w:jc w:val="left"/>
    </w:pPr>
    <w:rPr>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241"/>
        <w:tab w:val="right" w:leader="dot" w:pos="8296"/>
      </w:tabs>
      <w:spacing w:before="120" w:after="120"/>
      <w:ind w:firstLine="0" w:firstLineChars="0"/>
      <w:jc w:val="left"/>
    </w:pPr>
    <w:rPr>
      <w:rFonts w:ascii="Calibri" w:hAnsi="Calibri"/>
      <w:b/>
      <w:bCs/>
      <w:caps/>
      <w:sz w:val="20"/>
      <w:szCs w:val="20"/>
    </w:rPr>
  </w:style>
  <w:style w:type="paragraph" w:styleId="24">
    <w:name w:val="toc 4"/>
    <w:basedOn w:val="1"/>
    <w:next w:val="1"/>
    <w:unhideWhenUsed/>
    <w:qFormat/>
    <w:uiPriority w:val="39"/>
    <w:pPr>
      <w:ind w:left="720"/>
      <w:jc w:val="left"/>
    </w:pPr>
    <w:rPr>
      <w:rFonts w:ascii="Calibri" w:hAnsi="Calibri"/>
      <w:sz w:val="18"/>
      <w:szCs w:val="18"/>
    </w:rPr>
  </w:style>
  <w:style w:type="paragraph" w:styleId="25">
    <w:name w:val="toc 6"/>
    <w:basedOn w:val="1"/>
    <w:next w:val="1"/>
    <w:unhideWhenUsed/>
    <w:qFormat/>
    <w:uiPriority w:val="39"/>
    <w:pPr>
      <w:ind w:left="1200"/>
      <w:jc w:val="left"/>
    </w:pPr>
    <w:rPr>
      <w:rFonts w:ascii="Calibri" w:hAnsi="Calibri"/>
      <w:sz w:val="18"/>
      <w:szCs w:val="18"/>
    </w:rPr>
  </w:style>
  <w:style w:type="paragraph" w:styleId="26">
    <w:name w:val="toc 2"/>
    <w:basedOn w:val="1"/>
    <w:next w:val="1"/>
    <w:unhideWhenUsed/>
    <w:qFormat/>
    <w:uiPriority w:val="39"/>
    <w:pPr>
      <w:tabs>
        <w:tab w:val="left" w:pos="745"/>
        <w:tab w:val="right" w:leader="dot" w:pos="8296"/>
      </w:tabs>
      <w:ind w:left="240" w:firstLine="0" w:firstLineChars="0"/>
      <w:jc w:val="left"/>
    </w:pPr>
    <w:rPr>
      <w:rFonts w:ascii="Calibri" w:hAnsi="Calibri"/>
      <w:smallCaps/>
      <w:sz w:val="20"/>
      <w:szCs w:val="20"/>
    </w:rPr>
  </w:style>
  <w:style w:type="paragraph" w:styleId="27">
    <w:name w:val="toc 9"/>
    <w:basedOn w:val="1"/>
    <w:next w:val="1"/>
    <w:unhideWhenUsed/>
    <w:qFormat/>
    <w:uiPriority w:val="39"/>
    <w:pPr>
      <w:ind w:left="1920"/>
      <w:jc w:val="left"/>
    </w:pPr>
    <w:rPr>
      <w:rFonts w:ascii="Calibri" w:hAnsi="Calibri"/>
      <w:sz w:val="18"/>
      <w:szCs w:val="18"/>
    </w:rPr>
  </w:style>
  <w:style w:type="paragraph" w:styleId="28">
    <w:name w:val="Normal (Web)"/>
    <w:basedOn w:val="1"/>
    <w:qFormat/>
    <w:uiPriority w:val="99"/>
    <w:pPr>
      <w:widowControl/>
      <w:spacing w:before="100" w:beforeAutospacing="1" w:after="100" w:afterAutospacing="1"/>
      <w:jc w:val="left"/>
    </w:pPr>
    <w:rPr>
      <w:rFonts w:ascii="宋体" w:hAnsi="宋体" w:cs="宋体"/>
      <w:kern w:val="0"/>
    </w:rPr>
  </w:style>
  <w:style w:type="paragraph" w:styleId="29">
    <w:name w:val="Title"/>
    <w:basedOn w:val="3"/>
    <w:next w:val="3"/>
    <w:link w:val="51"/>
    <w:qFormat/>
    <w:uiPriority w:val="10"/>
    <w:rPr>
      <w:sz w:val="28"/>
    </w:rPr>
  </w:style>
  <w:style w:type="table" w:styleId="31">
    <w:name w:val="Table Grid"/>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qFormat/>
    <w:uiPriority w:val="20"/>
    <w:rPr>
      <w:i/>
      <w:iCs/>
    </w:rPr>
  </w:style>
  <w:style w:type="character" w:styleId="37">
    <w:name w:val="Hyperlink"/>
    <w:qFormat/>
    <w:uiPriority w:val="99"/>
    <w:rPr>
      <w:color w:val="666666"/>
      <w:sz w:val="19"/>
      <w:szCs w:val="19"/>
      <w:u w:val="none"/>
    </w:rPr>
  </w:style>
  <w:style w:type="character" w:customStyle="1" w:styleId="38">
    <w:name w:val="标题 1 Char"/>
    <w:link w:val="2"/>
    <w:qFormat/>
    <w:uiPriority w:val="0"/>
    <w:rPr>
      <w:b/>
      <w:bCs/>
      <w:kern w:val="44"/>
      <w:sz w:val="32"/>
      <w:szCs w:val="44"/>
    </w:rPr>
  </w:style>
  <w:style w:type="character" w:customStyle="1" w:styleId="39">
    <w:name w:val="标题 2 Char"/>
    <w:link w:val="3"/>
    <w:qFormat/>
    <w:uiPriority w:val="9"/>
    <w:rPr>
      <w:rFonts w:ascii="微软雅黑" w:hAnsi="微软雅黑" w:eastAsia="微软雅黑"/>
      <w:bCs/>
      <w:kern w:val="2"/>
      <w:sz w:val="24"/>
      <w:szCs w:val="32"/>
    </w:rPr>
  </w:style>
  <w:style w:type="character" w:customStyle="1" w:styleId="40">
    <w:name w:val="标题 3 Char"/>
    <w:link w:val="5"/>
    <w:qFormat/>
    <w:uiPriority w:val="9"/>
    <w:rPr>
      <w:rFonts w:ascii="宋体" w:hAnsi="宋体"/>
      <w:bCs/>
      <w:kern w:val="2"/>
      <w:sz w:val="24"/>
      <w:szCs w:val="32"/>
    </w:rPr>
  </w:style>
  <w:style w:type="character" w:customStyle="1" w:styleId="41">
    <w:name w:val="标题 4 Char"/>
    <w:link w:val="6"/>
    <w:qFormat/>
    <w:uiPriority w:val="9"/>
    <w:rPr>
      <w:rFonts w:ascii="Cambria" w:hAnsi="Cambria"/>
      <w:b/>
      <w:bCs/>
      <w:kern w:val="2"/>
      <w:sz w:val="28"/>
      <w:szCs w:val="28"/>
    </w:rPr>
  </w:style>
  <w:style w:type="character" w:customStyle="1" w:styleId="42">
    <w:name w:val="标题 5 Char"/>
    <w:link w:val="7"/>
    <w:qFormat/>
    <w:uiPriority w:val="9"/>
    <w:rPr>
      <w:b/>
      <w:bCs/>
      <w:kern w:val="2"/>
      <w:sz w:val="28"/>
      <w:szCs w:val="28"/>
    </w:rPr>
  </w:style>
  <w:style w:type="character" w:customStyle="1" w:styleId="43">
    <w:name w:val="标题 6 Char"/>
    <w:link w:val="8"/>
    <w:qFormat/>
    <w:uiPriority w:val="9"/>
    <w:rPr>
      <w:rFonts w:ascii="Cambria" w:hAnsi="Cambria"/>
      <w:b/>
      <w:bCs/>
      <w:kern w:val="2"/>
      <w:sz w:val="24"/>
      <w:szCs w:val="24"/>
    </w:rPr>
  </w:style>
  <w:style w:type="character" w:customStyle="1" w:styleId="44">
    <w:name w:val="标题 7 Char"/>
    <w:link w:val="9"/>
    <w:qFormat/>
    <w:uiPriority w:val="9"/>
    <w:rPr>
      <w:b/>
      <w:bCs/>
      <w:kern w:val="2"/>
      <w:sz w:val="24"/>
      <w:szCs w:val="24"/>
    </w:rPr>
  </w:style>
  <w:style w:type="character" w:customStyle="1" w:styleId="45">
    <w:name w:val="标题 8 Char"/>
    <w:link w:val="10"/>
    <w:qFormat/>
    <w:uiPriority w:val="9"/>
    <w:rPr>
      <w:rFonts w:ascii="Cambria" w:hAnsi="Cambria"/>
      <w:kern w:val="2"/>
      <w:sz w:val="24"/>
      <w:szCs w:val="24"/>
    </w:rPr>
  </w:style>
  <w:style w:type="character" w:customStyle="1" w:styleId="46">
    <w:name w:val="标题 9 Char"/>
    <w:link w:val="11"/>
    <w:qFormat/>
    <w:uiPriority w:val="9"/>
    <w:rPr>
      <w:rFonts w:ascii="Cambria" w:hAnsi="Cambria"/>
      <w:kern w:val="2"/>
      <w:sz w:val="21"/>
      <w:szCs w:val="21"/>
    </w:rPr>
  </w:style>
  <w:style w:type="character" w:customStyle="1" w:styleId="47">
    <w:name w:val="批注文字 Char"/>
    <w:link w:val="14"/>
    <w:qFormat/>
    <w:uiPriority w:val="0"/>
    <w:rPr>
      <w:rFonts w:ascii="Calibri" w:hAnsi="Calibri"/>
      <w:kern w:val="2"/>
      <w:sz w:val="21"/>
      <w:szCs w:val="24"/>
    </w:rPr>
  </w:style>
  <w:style w:type="character" w:customStyle="1" w:styleId="48">
    <w:name w:val="纯文本 Char"/>
    <w:link w:val="17"/>
    <w:qFormat/>
    <w:uiPriority w:val="99"/>
    <w:rPr>
      <w:rFonts w:ascii="宋体" w:hAnsi="Courier New" w:cs="Courier New"/>
      <w:kern w:val="2"/>
      <w:sz w:val="21"/>
      <w:szCs w:val="24"/>
    </w:rPr>
  </w:style>
  <w:style w:type="character" w:customStyle="1" w:styleId="49">
    <w:name w:val="日期 Char"/>
    <w:link w:val="19"/>
    <w:qFormat/>
    <w:uiPriority w:val="99"/>
    <w:rPr>
      <w:kern w:val="2"/>
      <w:sz w:val="24"/>
      <w:szCs w:val="24"/>
    </w:rPr>
  </w:style>
  <w:style w:type="character" w:customStyle="1" w:styleId="50">
    <w:name w:val="页眉 Char"/>
    <w:link w:val="22"/>
    <w:qFormat/>
    <w:uiPriority w:val="0"/>
    <w:rPr>
      <w:kern w:val="2"/>
      <w:sz w:val="18"/>
      <w:szCs w:val="18"/>
    </w:rPr>
  </w:style>
  <w:style w:type="character" w:customStyle="1" w:styleId="51">
    <w:name w:val="标题 Char"/>
    <w:link w:val="29"/>
    <w:qFormat/>
    <w:uiPriority w:val="10"/>
    <w:rPr>
      <w:rFonts w:ascii="微软雅黑" w:hAnsi="微软雅黑" w:eastAsia="微软雅黑"/>
      <w:bCs/>
      <w:kern w:val="2"/>
      <w:sz w:val="28"/>
      <w:szCs w:val="32"/>
    </w:rPr>
  </w:style>
  <w:style w:type="paragraph" w:customStyle="1" w:styleId="52">
    <w:name w:val="说明"/>
    <w:basedOn w:val="1"/>
    <w:qFormat/>
    <w:uiPriority w:val="0"/>
    <w:pPr>
      <w:spacing w:line="400" w:lineRule="atLeast"/>
    </w:pPr>
    <w:rPr>
      <w:rFonts w:ascii="楷体_GB2312" w:eastAsia="楷体_GB2312"/>
    </w:rPr>
  </w:style>
  <w:style w:type="paragraph" w:customStyle="1" w:styleId="53">
    <w:name w:val="列出段落1"/>
    <w:basedOn w:val="1"/>
    <w:qFormat/>
    <w:uiPriority w:val="0"/>
    <w:pPr>
      <w:ind w:firstLine="420"/>
    </w:pPr>
  </w:style>
  <w:style w:type="paragraph" w:customStyle="1" w:styleId="54">
    <w:name w:val="Char Char Char Char Char Char Char"/>
    <w:basedOn w:val="1"/>
    <w:qFormat/>
    <w:uiPriority w:val="0"/>
    <w:pPr>
      <w:widowControl/>
      <w:spacing w:after="160" w:line="240" w:lineRule="exact"/>
      <w:jc w:val="left"/>
    </w:pPr>
  </w:style>
  <w:style w:type="paragraph" w:customStyle="1" w:styleId="55">
    <w:name w:val="aguo各章标题"/>
    <w:basedOn w:val="2"/>
    <w:qFormat/>
    <w:uiPriority w:val="0"/>
    <w:pPr>
      <w:spacing w:before="240" w:beforeLines="0" w:after="240" w:afterLines="0"/>
    </w:pPr>
    <w:rPr>
      <w:rFonts w:ascii="黑体" w:hAnsi="黑体" w:eastAsia="黑体"/>
      <w:b w:val="0"/>
      <w:sz w:val="36"/>
      <w:szCs w:val="36"/>
    </w:rPr>
  </w:style>
  <w:style w:type="paragraph" w:customStyle="1" w:styleId="56">
    <w:name w:val="标题2"/>
    <w:basedOn w:val="1"/>
    <w:qFormat/>
    <w:uiPriority w:val="0"/>
    <w:pPr>
      <w:numPr>
        <w:ilvl w:val="1"/>
        <w:numId w:val="3"/>
      </w:numPr>
    </w:pPr>
  </w:style>
  <w:style w:type="paragraph" w:styleId="57">
    <w:name w:val="List Paragraph"/>
    <w:basedOn w:val="1"/>
    <w:qFormat/>
    <w:uiPriority w:val="34"/>
    <w:pPr>
      <w:ind w:firstLine="420"/>
    </w:pPr>
  </w:style>
  <w:style w:type="character" w:customStyle="1" w:styleId="58">
    <w:name w:val="Body text|1_"/>
    <w:link w:val="59"/>
    <w:qFormat/>
    <w:uiPriority w:val="0"/>
    <w:rPr>
      <w:rFonts w:ascii="宋体" w:hAnsi="宋体" w:cs="宋体"/>
      <w:sz w:val="19"/>
      <w:szCs w:val="19"/>
      <w:lang w:val="zh-TW" w:eastAsia="zh-TW" w:bidi="zh-TW"/>
    </w:rPr>
  </w:style>
  <w:style w:type="paragraph" w:customStyle="1" w:styleId="59">
    <w:name w:val="Body text|1"/>
    <w:basedOn w:val="1"/>
    <w:link w:val="58"/>
    <w:qFormat/>
    <w:uiPriority w:val="0"/>
    <w:pPr>
      <w:spacing w:line="353" w:lineRule="auto"/>
      <w:ind w:firstLine="400"/>
      <w:jc w:val="left"/>
    </w:pPr>
    <w:rPr>
      <w:rFonts w:ascii="宋体" w:hAnsi="宋体" w:cs="宋体"/>
      <w:kern w:val="0"/>
      <w:sz w:val="19"/>
      <w:szCs w:val="19"/>
      <w:lang w:val="zh-TW" w:eastAsia="zh-TW" w:bidi="zh-TW"/>
    </w:rPr>
  </w:style>
  <w:style w:type="paragraph" w:customStyle="1" w:styleId="60">
    <w:name w:val="Table of contents|1"/>
    <w:basedOn w:val="1"/>
    <w:link w:val="61"/>
    <w:qFormat/>
    <w:uiPriority w:val="0"/>
    <w:pPr>
      <w:spacing w:after="80"/>
      <w:ind w:firstLine="220"/>
      <w:jc w:val="left"/>
    </w:pPr>
    <w:rPr>
      <w:rFonts w:ascii="Calibri" w:hAnsi="Calibri"/>
      <w:kern w:val="0"/>
      <w:sz w:val="17"/>
      <w:szCs w:val="17"/>
    </w:rPr>
  </w:style>
  <w:style w:type="character" w:customStyle="1" w:styleId="61">
    <w:name w:val="Table of contents|1_"/>
    <w:link w:val="60"/>
    <w:qFormat/>
    <w:uiPriority w:val="0"/>
    <w:rPr>
      <w:rFonts w:ascii="Calibri" w:hAnsi="Calibri"/>
      <w:sz w:val="17"/>
      <w:szCs w:val="17"/>
    </w:rPr>
  </w:style>
  <w:style w:type="table" w:customStyle="1" w:styleId="62">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63">
    <w:name w:val="TOC 标题1"/>
    <w:basedOn w:val="2"/>
    <w:next w:val="1"/>
    <w:qFormat/>
    <w:uiPriority w:val="39"/>
    <w:pPr>
      <w:numPr>
        <w:numId w:val="0"/>
      </w:numPr>
      <w:spacing w:before="480" w:beforeLines="0" w:after="0" w:afterLines="0" w:line="276" w:lineRule="auto"/>
      <w:jc w:val="left"/>
      <w:outlineLvl w:val="9"/>
    </w:pPr>
    <w:rPr>
      <w:rFonts w:ascii="Cambria" w:hAnsi="Cambria"/>
      <w:color w:val="365F91"/>
      <w:kern w:val="0"/>
      <w:sz w:val="28"/>
      <w:szCs w:val="28"/>
    </w:rPr>
  </w:style>
  <w:style w:type="table" w:customStyle="1" w:styleId="64">
    <w:name w:val="网格型1"/>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列出段落11"/>
    <w:basedOn w:val="1"/>
    <w:qFormat/>
    <w:uiPriority w:val="0"/>
    <w:pPr>
      <w:ind w:firstLine="420"/>
    </w:pPr>
  </w:style>
  <w:style w:type="paragraph" w:customStyle="1" w:styleId="66">
    <w:name w:val="修订1"/>
    <w:unhideWhenUsed/>
    <w:qFormat/>
    <w:uiPriority w:val="99"/>
    <w:rPr>
      <w:rFonts w:ascii="Times New Roman" w:hAnsi="Times New Roman" w:eastAsia="宋体" w:cs="Times New Roman"/>
      <w:kern w:val="2"/>
      <w:sz w:val="24"/>
      <w:szCs w:val="24"/>
      <w:lang w:val="en-US" w:eastAsia="zh-CN" w:bidi="ar-SA"/>
    </w:rPr>
  </w:style>
  <w:style w:type="character" w:customStyle="1" w:styleId="67">
    <w:name w:val="批注文字 字符"/>
    <w:qFormat/>
    <w:uiPriority w:val="0"/>
    <w:rPr>
      <w:szCs w:val="24"/>
    </w:rPr>
  </w:style>
  <w:style w:type="character" w:customStyle="1" w:styleId="68">
    <w:name w:val="fontstyle21"/>
    <w:qFormat/>
    <w:uiPriority w:val="0"/>
    <w:rPr>
      <w:rFonts w:hint="eastAsia" w:ascii="宋体" w:hAnsi="宋体" w:eastAsia="宋体"/>
      <w:color w:val="000000"/>
      <w:sz w:val="24"/>
      <w:szCs w:val="24"/>
    </w:rPr>
  </w:style>
  <w:style w:type="character" w:customStyle="1" w:styleId="69">
    <w:name w:val="fontstyle31"/>
    <w:qFormat/>
    <w:uiPriority w:val="0"/>
    <w:rPr>
      <w:rFonts w:hint="default" w:ascii="Times New Roman" w:hAnsi="Times New Roman" w:cs="Times New Roman"/>
      <w:color w:val="000000"/>
      <w:sz w:val="24"/>
      <w:szCs w:val="24"/>
    </w:rPr>
  </w:style>
  <w:style w:type="character" w:customStyle="1" w:styleId="70">
    <w:name w:val="label-xx"/>
    <w:qFormat/>
    <w:uiPriority w:val="0"/>
  </w:style>
  <w:style w:type="character" w:customStyle="1" w:styleId="71">
    <w:name w:val="MTConvertedEquation"/>
    <w:qFormat/>
    <w:uiPriority w:val="0"/>
    <w:rPr>
      <w:rFonts w:ascii="Times New Roman" w:hAnsi="Times New Roman"/>
      <w:color w:val="000000"/>
      <w:sz w:val="24"/>
    </w:rPr>
  </w:style>
  <w:style w:type="character" w:styleId="72">
    <w:name w:val="Placeholder Text"/>
    <w:basedOn w:val="32"/>
    <w:unhideWhenUsed/>
    <w:qFormat/>
    <w:uiPriority w:val="99"/>
    <w:rPr>
      <w:color w:val="808080"/>
    </w:rPr>
  </w:style>
  <w:style w:type="character" w:customStyle="1" w:styleId="73">
    <w:name w:val="批注框文本 Char"/>
    <w:basedOn w:val="32"/>
    <w:link w:val="20"/>
    <w:qFormat/>
    <w:uiPriority w:val="0"/>
    <w:rPr>
      <w:kern w:val="2"/>
      <w:sz w:val="18"/>
      <w:szCs w:val="18"/>
    </w:rPr>
  </w:style>
  <w:style w:type="character" w:customStyle="1" w:styleId="74">
    <w:name w:val="页脚 Char"/>
    <w:basedOn w:val="32"/>
    <w:link w:val="21"/>
    <w:qFormat/>
    <w:uiPriority w:val="0"/>
    <w:rPr>
      <w:kern w:val="2"/>
      <w:sz w:val="18"/>
      <w:szCs w:val="18"/>
    </w:rPr>
  </w:style>
  <w:style w:type="paragraph" w:customStyle="1" w:styleId="75">
    <w:name w:val="TOC Heading"/>
    <w:basedOn w:val="2"/>
    <w:next w:val="1"/>
    <w:qFormat/>
    <w:uiPriority w:val="39"/>
    <w:pPr>
      <w:numPr>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76">
    <w:name w:val="Revisio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5134</Words>
  <Characters>29266</Characters>
  <Lines>243</Lines>
  <Paragraphs>68</Paragraphs>
  <TotalTime>3039</TotalTime>
  <ScaleCrop>false</ScaleCrop>
  <LinksUpToDate>false</LinksUpToDate>
  <CharactersWithSpaces>34332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2024-07-30T10:22:00Z</dcterms:created>
  <dc:creator>微软用户</dc:creator>
  <cp:lastModifiedBy>szj</cp:lastModifiedBy>
  <cp:lastPrinted>2025-06-19T13:06:00Z</cp:lastPrinted>
  <dcterms:modified xsi:type="dcterms:W3CDTF">2025-06-23T16:27:05Z</dcterms:modified>
  <dc:title>广东省工程建设地方标准化工作细则</dc:title>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263B5F4FFAF647BF8E0249116E60FBDC_12</vt:lpwstr>
  </property>
  <property fmtid="{D5CDD505-2E9C-101B-9397-08002B2CF9AE}" pid="4" name="MTWinEqns">
    <vt:bool>true</vt:bool>
  </property>
</Properties>
</file>