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0" w:firstLineChars="0"/>
        <w:jc w:val="center"/>
        <w:rPr>
          <w:rFonts w:hint="eastAsia" w:ascii="方正小标宋简体" w:hAnsi="Calibri" w:eastAsia="方正小标宋简体" w:cs="Times New Roman"/>
          <w:color w:val="auto"/>
          <w:kern w:val="0"/>
          <w:sz w:val="44"/>
          <w:szCs w:val="44"/>
          <w:highlight w:val="none"/>
          <w:lang w:val="en-US" w:eastAsia="zh-CN"/>
        </w:rPr>
      </w:pPr>
    </w:p>
    <w:p>
      <w:pPr>
        <w:spacing w:line="360" w:lineRule="auto"/>
        <w:ind w:firstLine="0" w:firstLineChars="0"/>
        <w:jc w:val="center"/>
        <w:rPr>
          <w:rFonts w:hint="eastAsia" w:ascii="仿宋_GB2312" w:eastAsia="仿宋_GB2312"/>
          <w:color w:val="auto"/>
          <w:sz w:val="30"/>
          <w:szCs w:val="30"/>
          <w:highlight w:val="none"/>
        </w:rPr>
      </w:pPr>
      <w:r>
        <w:rPr>
          <w:rFonts w:hint="eastAsia" w:ascii="方正小标宋简体" w:hAnsi="Calibri" w:eastAsia="方正小标宋简体" w:cs="Times New Roman"/>
          <w:color w:val="auto"/>
          <w:kern w:val="0"/>
          <w:sz w:val="44"/>
          <w:szCs w:val="44"/>
          <w:highlight w:val="none"/>
          <w:lang w:val="en-US" w:eastAsia="zh-CN"/>
        </w:rPr>
        <w:t>项目绩效自评报告</w:t>
      </w:r>
    </w:p>
    <w:p>
      <w:pPr>
        <w:pStyle w:val="10"/>
        <w:rPr>
          <w:rFonts w:hint="eastAsia" w:ascii="仿宋_GB2312" w:eastAsia="仿宋_GB2312"/>
          <w:color w:val="auto"/>
          <w:sz w:val="30"/>
          <w:szCs w:val="30"/>
          <w:highlight w:val="none"/>
        </w:rPr>
      </w:pPr>
    </w:p>
    <w:p>
      <w:pPr>
        <w:pStyle w:val="10"/>
        <w:rPr>
          <w:rFonts w:hint="eastAsia" w:ascii="仿宋_GB2312" w:eastAsia="仿宋_GB2312"/>
          <w:color w:val="auto"/>
          <w:sz w:val="30"/>
          <w:szCs w:val="30"/>
          <w:highlight w:val="none"/>
        </w:rPr>
      </w:pPr>
    </w:p>
    <w:p>
      <w:pPr>
        <w:pStyle w:val="10"/>
        <w:rPr>
          <w:rFonts w:hint="eastAsia" w:ascii="仿宋_GB2312" w:eastAsia="仿宋_GB2312"/>
          <w:color w:val="auto"/>
          <w:sz w:val="30"/>
          <w:szCs w:val="30"/>
          <w:highlight w:val="none"/>
        </w:rPr>
      </w:pPr>
    </w:p>
    <w:p>
      <w:pPr>
        <w:pStyle w:val="10"/>
        <w:rPr>
          <w:rFonts w:hint="eastAsia" w:ascii="仿宋_GB2312" w:eastAsia="仿宋_GB2312"/>
          <w:color w:val="auto"/>
          <w:sz w:val="30"/>
          <w:szCs w:val="30"/>
          <w:highlight w:val="none"/>
        </w:rPr>
      </w:pPr>
    </w:p>
    <w:p>
      <w:pPr>
        <w:pStyle w:val="10"/>
        <w:rPr>
          <w:rFonts w:hint="eastAsia" w:ascii="仿宋_GB2312" w:eastAsia="仿宋_GB2312"/>
          <w:color w:val="auto"/>
          <w:sz w:val="30"/>
          <w:szCs w:val="30"/>
          <w:highlight w:val="none"/>
        </w:rPr>
      </w:pPr>
    </w:p>
    <w:p>
      <w:pPr>
        <w:pStyle w:val="10"/>
        <w:rPr>
          <w:rFonts w:hint="eastAsia" w:ascii="仿宋_GB2312" w:eastAsia="仿宋_GB2312"/>
          <w:color w:val="auto"/>
          <w:sz w:val="30"/>
          <w:szCs w:val="30"/>
          <w:highlight w:val="none"/>
        </w:rPr>
      </w:pPr>
    </w:p>
    <w:p>
      <w:pPr>
        <w:pStyle w:val="1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财政事权名称:住房和城乡建设管理</w:t>
      </w:r>
    </w:p>
    <w:p>
      <w:pPr>
        <w:pStyle w:val="1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对应政策任务个数:</w:t>
      </w:r>
      <w:r>
        <w:rPr>
          <w:rFonts w:hint="eastAsia" w:ascii="仿宋_GB2312" w:eastAsia="仿宋_GB2312"/>
          <w:color w:val="auto"/>
          <w:sz w:val="30"/>
          <w:szCs w:val="30"/>
          <w:highlight w:val="none"/>
          <w:lang w:val="en-US" w:eastAsia="zh-CN"/>
        </w:rPr>
        <w:t xml:space="preserve">1个 </w:t>
      </w:r>
      <w:r>
        <w:rPr>
          <w:rFonts w:hint="eastAsia" w:ascii="仿宋_GB2312" w:eastAsia="仿宋_GB2312"/>
          <w:color w:val="auto"/>
          <w:sz w:val="30"/>
          <w:szCs w:val="30"/>
          <w:highlight w:val="none"/>
        </w:rPr>
        <w:t>及具体名称:城镇老旧小区改造</w:t>
      </w:r>
    </w:p>
    <w:p>
      <w:pPr>
        <w:pStyle w:val="10"/>
        <w:rPr>
          <w:rFonts w:hint="eastAsia" w:ascii="仿宋_GB2312" w:eastAsia="仿宋_GB2312"/>
          <w:color w:val="auto"/>
          <w:sz w:val="30"/>
          <w:szCs w:val="30"/>
          <w:highlight w:val="none"/>
          <w:lang w:val="en-US" w:eastAsia="zh-CN"/>
        </w:rPr>
      </w:pPr>
      <w:r>
        <w:rPr>
          <w:rFonts w:hint="eastAsia" w:ascii="仿宋_GB2312" w:eastAsia="仿宋_GB2312"/>
          <w:color w:val="auto"/>
          <w:sz w:val="30"/>
          <w:szCs w:val="30"/>
          <w:highlight w:val="none"/>
        </w:rPr>
        <w:t>预算单位:(公章)</w:t>
      </w:r>
      <w:r>
        <w:rPr>
          <w:rFonts w:hint="eastAsia" w:ascii="仿宋_GB2312" w:eastAsia="仿宋_GB2312"/>
          <w:color w:val="auto"/>
          <w:sz w:val="30"/>
          <w:szCs w:val="30"/>
          <w:highlight w:val="none"/>
          <w:lang w:val="en-US" w:eastAsia="zh-CN"/>
        </w:rPr>
        <w:t xml:space="preserve"> </w:t>
      </w:r>
    </w:p>
    <w:p>
      <w:pPr>
        <w:pStyle w:val="10"/>
        <w:rPr>
          <w:rFonts w:hint="eastAsia" w:ascii="仿宋_GB2312" w:eastAsia="仿宋_GB2312"/>
          <w:color w:val="auto"/>
          <w:sz w:val="30"/>
          <w:szCs w:val="30"/>
          <w:highlight w:val="none"/>
          <w:lang w:eastAsia="zh-CN"/>
        </w:rPr>
      </w:pPr>
      <w:r>
        <w:rPr>
          <w:rFonts w:hint="eastAsia" w:ascii="仿宋_GB2312" w:eastAsia="仿宋_GB2312"/>
          <w:color w:val="auto"/>
          <w:sz w:val="30"/>
          <w:szCs w:val="30"/>
          <w:highlight w:val="none"/>
        </w:rPr>
        <w:t>填报人姓名</w:t>
      </w:r>
      <w:r>
        <w:rPr>
          <w:rFonts w:hint="eastAsia" w:ascii="仿宋_GB2312" w:eastAsia="仿宋_GB2312"/>
          <w:color w:val="auto"/>
          <w:sz w:val="30"/>
          <w:szCs w:val="30"/>
          <w:highlight w:val="none"/>
          <w:lang w:eastAsia="zh-CN"/>
        </w:rPr>
        <w:t>：蒋晓兵</w:t>
      </w:r>
    </w:p>
    <w:p>
      <w:pPr>
        <w:pStyle w:val="10"/>
        <w:rPr>
          <w:rFonts w:hint="default" w:ascii="仿宋_GB2312" w:eastAsia="仿宋_GB2312"/>
          <w:color w:val="auto"/>
          <w:sz w:val="30"/>
          <w:szCs w:val="30"/>
          <w:highlight w:val="none"/>
          <w:lang w:val="en-US" w:eastAsia="zh-CN"/>
        </w:rPr>
      </w:pPr>
      <w:r>
        <w:rPr>
          <w:rFonts w:hint="eastAsia" w:ascii="仿宋_GB2312" w:eastAsia="仿宋_GB2312"/>
          <w:color w:val="auto"/>
          <w:sz w:val="30"/>
          <w:szCs w:val="30"/>
          <w:highlight w:val="none"/>
        </w:rPr>
        <w:t>联系电话:</w:t>
      </w:r>
      <w:r>
        <w:rPr>
          <w:rFonts w:hint="eastAsia" w:ascii="仿宋_GB2312" w:eastAsia="仿宋_GB2312"/>
          <w:color w:val="auto"/>
          <w:sz w:val="30"/>
          <w:szCs w:val="30"/>
          <w:highlight w:val="none"/>
          <w:lang w:val="en-US" w:eastAsia="zh-CN"/>
        </w:rPr>
        <w:t>83133710</w:t>
      </w:r>
      <w:bookmarkStart w:id="95" w:name="_GoBack"/>
      <w:bookmarkEnd w:id="95"/>
    </w:p>
    <w:p>
      <w:pPr>
        <w:pStyle w:val="1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填报日期:</w:t>
      </w:r>
      <w:r>
        <w:rPr>
          <w:rFonts w:hint="default" w:ascii="Times New Roman" w:hAnsi="Times New Roman" w:eastAsia="仿宋_GB2312" w:cs="Times New Roman"/>
          <w:color w:val="auto"/>
          <w:sz w:val="32"/>
          <w:szCs w:val="32"/>
          <w:highlight w:val="none"/>
          <w:lang w:val="en-US" w:eastAsia="zh-CN"/>
        </w:rPr>
        <w:t>2025</w:t>
      </w:r>
      <w:r>
        <w:rPr>
          <w:rFonts w:hint="eastAsia" w:ascii="仿宋_GB2312" w:eastAsia="仿宋_GB2312"/>
          <w:color w:val="auto"/>
          <w:sz w:val="32"/>
          <w:szCs w:val="32"/>
          <w:highlight w:val="none"/>
          <w:lang w:val="en-US" w:eastAsia="zh-CN"/>
        </w:rPr>
        <w:t>年</w:t>
      </w:r>
      <w:r>
        <w:rPr>
          <w:rFonts w:hint="default" w:ascii="Times New Roman" w:hAnsi="Times New Roman" w:eastAsia="仿宋_GB2312" w:cs="Times New Roman"/>
          <w:color w:val="auto"/>
          <w:sz w:val="32"/>
          <w:szCs w:val="32"/>
          <w:highlight w:val="none"/>
          <w:lang w:val="en-US" w:eastAsia="zh-CN"/>
        </w:rPr>
        <w:t>5</w:t>
      </w:r>
      <w:r>
        <w:rPr>
          <w:rFonts w:hint="eastAsia" w:ascii="仿宋_GB2312" w:eastAsia="仿宋_GB2312"/>
          <w:color w:val="auto"/>
          <w:sz w:val="32"/>
          <w:szCs w:val="32"/>
          <w:highlight w:val="none"/>
          <w:lang w:val="en-US" w:eastAsia="zh-CN"/>
        </w:rPr>
        <w:t>月</w:t>
      </w:r>
      <w:r>
        <w:rPr>
          <w:rFonts w:hint="default" w:ascii="Times New Roman" w:hAnsi="Times New Roman" w:eastAsia="仿宋_GB2312" w:cs="Times New Roman"/>
          <w:color w:val="auto"/>
          <w:sz w:val="32"/>
          <w:szCs w:val="32"/>
          <w:highlight w:val="none"/>
          <w:lang w:val="en-US" w:eastAsia="zh-CN"/>
        </w:rPr>
        <w:t>2</w:t>
      </w:r>
      <w:r>
        <w:rPr>
          <w:rFonts w:hint="eastAsia" w:ascii="Times New Roman" w:hAnsi="Times New Roman" w:eastAsia="仿宋_GB2312" w:cs="Times New Roman"/>
          <w:color w:val="auto"/>
          <w:sz w:val="32"/>
          <w:szCs w:val="32"/>
          <w:highlight w:val="none"/>
          <w:lang w:val="en-US" w:eastAsia="zh-CN"/>
        </w:rPr>
        <w:t>5</w:t>
      </w:r>
      <w:r>
        <w:rPr>
          <w:rFonts w:hint="eastAsia" w:ascii="仿宋_GB2312" w:eastAsia="仿宋_GB2312"/>
          <w:color w:val="auto"/>
          <w:sz w:val="32"/>
          <w:szCs w:val="32"/>
          <w:highlight w:val="none"/>
          <w:lang w:val="en-US" w:eastAsia="zh-CN"/>
        </w:rPr>
        <w:t>日</w:t>
      </w:r>
    </w:p>
    <w:p>
      <w:pPr>
        <w:spacing w:before="0" w:beforeLines="0" w:afterLines="0" w:line="240" w:lineRule="auto"/>
        <w:ind w:left="0" w:leftChars="0" w:right="0" w:rightChars="0" w:firstLine="0" w:firstLineChars="0"/>
        <w:jc w:val="center"/>
        <w:rPr>
          <w:rFonts w:hint="eastAsia" w:ascii="方正小标宋简体" w:hAnsi="方正小标宋简体" w:eastAsia="方正小标宋简体" w:cs="方正小标宋简体"/>
          <w:color w:val="auto"/>
          <w:sz w:val="44"/>
          <w:szCs w:val="44"/>
          <w:highlight w:val="none"/>
        </w:rPr>
      </w:pPr>
    </w:p>
    <w:p>
      <w:pPr>
        <w:keepNext w:val="0"/>
        <w:keepLines w:val="0"/>
        <w:pageBreakBefore w:val="0"/>
        <w:widowControl w:val="0"/>
        <w:kinsoku/>
        <w:wordWrap/>
        <w:overflowPunct/>
        <w:topLinePunct w:val="0"/>
        <w:autoSpaceDE/>
        <w:autoSpaceDN/>
        <w:bidi w:val="0"/>
        <w:adjustRightInd/>
        <w:snapToGrid/>
        <w:spacing w:before="0" w:beforeLines="0" w:afterLines="0" w:line="192" w:lineRule="auto"/>
        <w:ind w:left="0" w:leftChars="0" w:right="0" w:rightChars="0" w:firstLine="0" w:firstLineChars="0"/>
        <w:jc w:val="center"/>
        <w:textAlignment w:val="auto"/>
        <w:rPr>
          <w:rFonts w:hint="eastAsia" w:ascii="方正小标宋简体" w:hAnsi="方正小标宋简体" w:eastAsia="方正小标宋简体" w:cs="方正小标宋简体"/>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before="0" w:beforeLines="0" w:afterLines="0" w:line="192" w:lineRule="auto"/>
        <w:ind w:left="0" w:leftChars="0" w:right="0" w:rightChars="0" w:firstLine="0" w:firstLineChars="0"/>
        <w:jc w:val="center"/>
        <w:textAlignment w:val="auto"/>
        <w:rPr>
          <w:rFonts w:hint="eastAsia" w:ascii="方正小标宋简体" w:hAnsi="方正小标宋简体" w:eastAsia="方正小标宋简体" w:cs="方正小标宋简体"/>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before="0" w:beforeLines="0" w:afterLines="0" w:line="192" w:lineRule="auto"/>
        <w:ind w:left="0" w:leftChars="0" w:right="0" w:rightChars="0" w:firstLine="0" w:firstLineChars="0"/>
        <w:jc w:val="center"/>
        <w:textAlignment w:val="auto"/>
        <w:rPr>
          <w:color w:val="auto"/>
          <w:sz w:val="32"/>
          <w:szCs w:val="32"/>
        </w:rPr>
      </w:pPr>
      <w:r>
        <w:rPr>
          <w:rFonts w:hint="eastAsia" w:ascii="方正小标宋简体" w:hAnsi="方正小标宋简体" w:eastAsia="方正小标宋简体" w:cs="方正小标宋简体"/>
          <w:color w:val="auto"/>
          <w:sz w:val="32"/>
          <w:szCs w:val="32"/>
          <w:highlight w:val="none"/>
        </w:rPr>
        <w:t>目</w:t>
      </w:r>
      <w:r>
        <w:rPr>
          <w:rFonts w:hint="eastAsia" w:ascii="方正小标宋简体" w:hAnsi="方正小标宋简体" w:eastAsia="方正小标宋简体" w:cs="方正小标宋简体"/>
          <w:color w:val="auto"/>
          <w:sz w:val="32"/>
          <w:szCs w:val="32"/>
          <w:highlight w:val="none"/>
          <w:lang w:val="en-US" w:eastAsia="zh-CN"/>
        </w:rPr>
        <w:t xml:space="preserve">  </w:t>
      </w:r>
      <w:r>
        <w:rPr>
          <w:rFonts w:hint="eastAsia" w:ascii="方正小标宋简体" w:hAnsi="方正小标宋简体" w:eastAsia="方正小标宋简体" w:cs="方正小标宋简体"/>
          <w:color w:val="auto"/>
          <w:sz w:val="32"/>
          <w:szCs w:val="32"/>
          <w:highlight w:val="none"/>
        </w:rPr>
        <w:t>录</w:t>
      </w:r>
    </w:p>
    <w:p>
      <w:pPr>
        <w:pStyle w:val="2"/>
        <w:keepNext w:val="0"/>
        <w:keepLines w:val="0"/>
        <w:pageBreakBefore w:val="0"/>
        <w:widowControl w:val="0"/>
        <w:tabs>
          <w:tab w:val="right" w:leader="dot" w:pos="8306"/>
        </w:tabs>
        <w:kinsoku/>
        <w:wordWrap/>
        <w:overflowPunct/>
        <w:topLinePunct w:val="0"/>
        <w:autoSpaceDE/>
        <w:autoSpaceDN/>
        <w:bidi w:val="0"/>
        <w:adjustRightInd/>
        <w:snapToGrid/>
        <w:spacing w:line="192" w:lineRule="auto"/>
        <w:textAlignment w:val="auto"/>
        <w:rPr>
          <w:rFonts w:hint="eastAsia" w:ascii="仿宋_GB2312" w:hAnsi="仿宋_GB2312" w:eastAsia="仿宋_GB2312" w:cs="仿宋_GB2312"/>
          <w:color w:val="auto"/>
          <w:kern w:val="0"/>
          <w:sz w:val="32"/>
          <w:szCs w:val="32"/>
          <w:highlight w:val="none"/>
          <w:lang w:val="en-US" w:eastAsia="zh-CN" w:bidi="ar-SA"/>
        </w:rPr>
      </w:pPr>
      <w:r>
        <w:rPr>
          <w:color w:val="auto"/>
        </w:rPr>
        <w:fldChar w:fldCharType="begin"/>
      </w:r>
      <w:r>
        <w:rPr>
          <w:color w:val="auto"/>
        </w:rPr>
        <w:instrText xml:space="preserve">TOC \o "1-3" \h \u </w:instrText>
      </w:r>
      <w:r>
        <w:rPr>
          <w:color w:val="auto"/>
        </w:rPr>
        <w:fldChar w:fldCharType="separate"/>
      </w:r>
      <w:r>
        <w:rPr>
          <w:rFonts w:hint="eastAsia" w:ascii="仿宋_GB2312" w:hAnsi="仿宋_GB2312" w:eastAsia="仿宋_GB2312" w:cs="仿宋_GB2312"/>
          <w:color w:val="auto"/>
          <w:kern w:val="0"/>
          <w:sz w:val="32"/>
          <w:szCs w:val="32"/>
          <w:highlight w:val="none"/>
          <w:lang w:val="en-US" w:eastAsia="zh-CN" w:bidi="ar-SA"/>
        </w:rPr>
        <w:fldChar w:fldCharType="begin"/>
      </w:r>
      <w:r>
        <w:rPr>
          <w:rFonts w:hint="eastAsia" w:ascii="仿宋_GB2312" w:hAnsi="仿宋_GB2312" w:eastAsia="仿宋_GB2312" w:cs="仿宋_GB2312"/>
          <w:color w:val="auto"/>
          <w:kern w:val="0"/>
          <w:sz w:val="32"/>
          <w:szCs w:val="32"/>
          <w:highlight w:val="none"/>
          <w:lang w:val="en-US" w:eastAsia="zh-CN" w:bidi="ar-SA"/>
        </w:rPr>
        <w:instrText xml:space="preserve"> HYPERLINK \l _Toc12978 </w:instrText>
      </w:r>
      <w:r>
        <w:rPr>
          <w:rFonts w:hint="eastAsia" w:ascii="仿宋_GB2312" w:hAnsi="仿宋_GB2312" w:eastAsia="仿宋_GB2312" w:cs="仿宋_GB2312"/>
          <w:color w:val="auto"/>
          <w:kern w:val="0"/>
          <w:sz w:val="32"/>
          <w:szCs w:val="32"/>
          <w:highlight w:val="none"/>
          <w:lang w:val="en-US" w:eastAsia="zh-CN" w:bidi="ar-SA"/>
        </w:rPr>
        <w:fldChar w:fldCharType="separate"/>
      </w:r>
      <w:r>
        <w:rPr>
          <w:rFonts w:hint="eastAsia" w:ascii="仿宋_GB2312" w:hAnsi="仿宋_GB2312" w:eastAsia="仿宋_GB2312" w:cs="仿宋_GB2312"/>
          <w:color w:val="auto"/>
          <w:kern w:val="0"/>
          <w:sz w:val="32"/>
          <w:szCs w:val="32"/>
          <w:highlight w:val="none"/>
          <w:lang w:val="en-US" w:eastAsia="zh-CN" w:bidi="ar-SA"/>
        </w:rPr>
        <w:t>一、基本情况</w:t>
      </w:r>
      <w:r>
        <w:rPr>
          <w:rFonts w:hint="eastAsia" w:ascii="仿宋_GB2312" w:hAnsi="仿宋_GB2312" w:eastAsia="仿宋_GB2312" w:cs="仿宋_GB2312"/>
          <w:color w:val="auto"/>
          <w:kern w:val="0"/>
          <w:sz w:val="32"/>
          <w:szCs w:val="32"/>
          <w:highlight w:val="none"/>
          <w:lang w:val="en-US" w:eastAsia="zh-CN" w:bidi="ar-SA"/>
        </w:rPr>
        <w:tab/>
      </w:r>
      <w:r>
        <w:rPr>
          <w:rFonts w:hint="eastAsia" w:ascii="仿宋_GB2312" w:hAnsi="仿宋_GB2312" w:eastAsia="仿宋_GB2312" w:cs="仿宋_GB2312"/>
          <w:color w:val="auto"/>
          <w:kern w:val="0"/>
          <w:sz w:val="32"/>
          <w:szCs w:val="32"/>
          <w:highlight w:val="none"/>
          <w:lang w:val="en-US" w:eastAsia="zh-CN" w:bidi="ar-SA"/>
        </w:rPr>
        <w:fldChar w:fldCharType="begin"/>
      </w:r>
      <w:r>
        <w:rPr>
          <w:rFonts w:hint="eastAsia" w:ascii="仿宋_GB2312" w:hAnsi="仿宋_GB2312" w:eastAsia="仿宋_GB2312" w:cs="仿宋_GB2312"/>
          <w:color w:val="auto"/>
          <w:kern w:val="0"/>
          <w:sz w:val="32"/>
          <w:szCs w:val="32"/>
          <w:highlight w:val="none"/>
          <w:lang w:val="en-US" w:eastAsia="zh-CN" w:bidi="ar-SA"/>
        </w:rPr>
        <w:instrText xml:space="preserve"> PAGEREF _Toc12978 \h </w:instrText>
      </w:r>
      <w:r>
        <w:rPr>
          <w:rFonts w:hint="eastAsia" w:ascii="仿宋_GB2312" w:hAnsi="仿宋_GB2312" w:eastAsia="仿宋_GB2312" w:cs="仿宋_GB2312"/>
          <w:color w:val="auto"/>
          <w:kern w:val="0"/>
          <w:sz w:val="32"/>
          <w:szCs w:val="32"/>
          <w:highlight w:val="none"/>
          <w:lang w:val="en-US" w:eastAsia="zh-CN" w:bidi="ar-SA"/>
        </w:rPr>
        <w:fldChar w:fldCharType="separate"/>
      </w:r>
      <w:r>
        <w:rPr>
          <w:rFonts w:hint="eastAsia" w:ascii="仿宋_GB2312" w:hAnsi="仿宋_GB2312" w:eastAsia="仿宋_GB2312" w:cs="仿宋_GB2312"/>
          <w:color w:val="auto"/>
          <w:kern w:val="0"/>
          <w:sz w:val="32"/>
          <w:szCs w:val="32"/>
          <w:highlight w:val="none"/>
          <w:lang w:val="en-US" w:eastAsia="zh-CN" w:bidi="ar-SA"/>
        </w:rPr>
        <w:t>- 1 -</w:t>
      </w:r>
      <w:r>
        <w:rPr>
          <w:rFonts w:hint="eastAsia" w:ascii="仿宋_GB2312" w:hAnsi="仿宋_GB2312" w:eastAsia="仿宋_GB2312" w:cs="仿宋_GB2312"/>
          <w:color w:val="auto"/>
          <w:kern w:val="0"/>
          <w:sz w:val="32"/>
          <w:szCs w:val="32"/>
          <w:highlight w:val="none"/>
          <w:lang w:val="en-US" w:eastAsia="zh-CN" w:bidi="ar-SA"/>
        </w:rPr>
        <w:fldChar w:fldCharType="end"/>
      </w:r>
      <w:r>
        <w:rPr>
          <w:rFonts w:hint="eastAsia" w:ascii="仿宋_GB2312" w:hAnsi="仿宋_GB2312" w:eastAsia="仿宋_GB2312" w:cs="仿宋_GB2312"/>
          <w:color w:val="auto"/>
          <w:kern w:val="0"/>
          <w:sz w:val="32"/>
          <w:szCs w:val="32"/>
          <w:highlight w:val="none"/>
          <w:lang w:val="en-US" w:eastAsia="zh-CN" w:bidi="ar-SA"/>
        </w:rPr>
        <w:fldChar w:fldCharType="end"/>
      </w:r>
    </w:p>
    <w:p>
      <w:pPr>
        <w:pStyle w:val="2"/>
        <w:keepNext w:val="0"/>
        <w:keepLines w:val="0"/>
        <w:pageBreakBefore w:val="0"/>
        <w:widowControl w:val="0"/>
        <w:tabs>
          <w:tab w:val="right" w:leader="dot" w:pos="8306"/>
        </w:tabs>
        <w:kinsoku/>
        <w:wordWrap/>
        <w:overflowPunct/>
        <w:topLinePunct w:val="0"/>
        <w:autoSpaceDE/>
        <w:autoSpaceDN/>
        <w:bidi w:val="0"/>
        <w:adjustRightInd/>
        <w:snapToGrid/>
        <w:spacing w:line="192" w:lineRule="auto"/>
        <w:ind w:left="600"/>
        <w:textAlignment w:val="auto"/>
        <w:rPr>
          <w:rFonts w:hint="eastAsia"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color w:val="auto"/>
          <w:kern w:val="0"/>
          <w:sz w:val="32"/>
          <w:szCs w:val="32"/>
          <w:highlight w:val="none"/>
          <w:lang w:val="en-US" w:eastAsia="zh-CN" w:bidi="ar-SA"/>
        </w:rPr>
        <w:fldChar w:fldCharType="begin"/>
      </w:r>
      <w:r>
        <w:rPr>
          <w:rFonts w:hint="eastAsia" w:ascii="仿宋_GB2312" w:hAnsi="仿宋_GB2312" w:eastAsia="仿宋_GB2312" w:cs="仿宋_GB2312"/>
          <w:color w:val="auto"/>
          <w:kern w:val="0"/>
          <w:sz w:val="32"/>
          <w:szCs w:val="32"/>
          <w:highlight w:val="none"/>
          <w:lang w:val="en-US" w:eastAsia="zh-CN" w:bidi="ar-SA"/>
        </w:rPr>
        <w:instrText xml:space="preserve"> HYPERLINK \l _Toc1971 </w:instrText>
      </w:r>
      <w:r>
        <w:rPr>
          <w:rFonts w:hint="eastAsia" w:ascii="仿宋_GB2312" w:hAnsi="仿宋_GB2312" w:eastAsia="仿宋_GB2312" w:cs="仿宋_GB2312"/>
          <w:color w:val="auto"/>
          <w:kern w:val="0"/>
          <w:sz w:val="32"/>
          <w:szCs w:val="32"/>
          <w:highlight w:val="none"/>
          <w:lang w:val="en-US" w:eastAsia="zh-CN" w:bidi="ar-SA"/>
        </w:rPr>
        <w:fldChar w:fldCharType="separate"/>
      </w:r>
      <w:r>
        <w:rPr>
          <w:rFonts w:hint="eastAsia" w:ascii="仿宋_GB2312" w:hAnsi="仿宋_GB2312" w:eastAsia="仿宋_GB2312" w:cs="仿宋_GB2312"/>
          <w:color w:val="auto"/>
          <w:kern w:val="0"/>
          <w:sz w:val="32"/>
          <w:szCs w:val="32"/>
          <w:highlight w:val="none"/>
          <w:lang w:val="en-US" w:eastAsia="zh-CN" w:bidi="ar-SA"/>
        </w:rPr>
        <w:t>（一）资金安排情况</w:t>
      </w:r>
      <w:r>
        <w:rPr>
          <w:rFonts w:hint="eastAsia" w:ascii="仿宋_GB2312" w:hAnsi="仿宋_GB2312" w:eastAsia="仿宋_GB2312" w:cs="仿宋_GB2312"/>
          <w:color w:val="auto"/>
          <w:kern w:val="0"/>
          <w:sz w:val="32"/>
          <w:szCs w:val="32"/>
          <w:highlight w:val="none"/>
          <w:lang w:val="en-US" w:eastAsia="zh-CN" w:bidi="ar-SA"/>
        </w:rPr>
        <w:tab/>
      </w:r>
      <w:r>
        <w:rPr>
          <w:rFonts w:hint="eastAsia" w:ascii="仿宋_GB2312" w:hAnsi="仿宋_GB2312" w:eastAsia="仿宋_GB2312" w:cs="仿宋_GB2312"/>
          <w:color w:val="auto"/>
          <w:kern w:val="0"/>
          <w:sz w:val="32"/>
          <w:szCs w:val="32"/>
          <w:highlight w:val="none"/>
          <w:lang w:val="en-US" w:eastAsia="zh-CN" w:bidi="ar-SA"/>
        </w:rPr>
        <w:fldChar w:fldCharType="begin"/>
      </w:r>
      <w:r>
        <w:rPr>
          <w:rFonts w:hint="eastAsia" w:ascii="仿宋_GB2312" w:hAnsi="仿宋_GB2312" w:eastAsia="仿宋_GB2312" w:cs="仿宋_GB2312"/>
          <w:color w:val="auto"/>
          <w:kern w:val="0"/>
          <w:sz w:val="32"/>
          <w:szCs w:val="32"/>
          <w:highlight w:val="none"/>
          <w:lang w:val="en-US" w:eastAsia="zh-CN" w:bidi="ar-SA"/>
        </w:rPr>
        <w:instrText xml:space="preserve"> PAGEREF _Toc1971 \h </w:instrText>
      </w:r>
      <w:r>
        <w:rPr>
          <w:rFonts w:hint="eastAsia" w:ascii="仿宋_GB2312" w:hAnsi="仿宋_GB2312" w:eastAsia="仿宋_GB2312" w:cs="仿宋_GB2312"/>
          <w:color w:val="auto"/>
          <w:kern w:val="0"/>
          <w:sz w:val="32"/>
          <w:szCs w:val="32"/>
          <w:highlight w:val="none"/>
          <w:lang w:val="en-US" w:eastAsia="zh-CN" w:bidi="ar-SA"/>
        </w:rPr>
        <w:fldChar w:fldCharType="separate"/>
      </w:r>
      <w:r>
        <w:rPr>
          <w:rFonts w:hint="eastAsia" w:ascii="仿宋_GB2312" w:hAnsi="仿宋_GB2312" w:eastAsia="仿宋_GB2312" w:cs="仿宋_GB2312"/>
          <w:color w:val="auto"/>
          <w:kern w:val="0"/>
          <w:sz w:val="32"/>
          <w:szCs w:val="32"/>
          <w:highlight w:val="none"/>
          <w:lang w:val="en-US" w:eastAsia="zh-CN" w:bidi="ar-SA"/>
        </w:rPr>
        <w:t>- 1 -</w:t>
      </w:r>
      <w:r>
        <w:rPr>
          <w:rFonts w:hint="eastAsia" w:ascii="仿宋_GB2312" w:hAnsi="仿宋_GB2312" w:eastAsia="仿宋_GB2312" w:cs="仿宋_GB2312"/>
          <w:color w:val="auto"/>
          <w:kern w:val="0"/>
          <w:sz w:val="32"/>
          <w:szCs w:val="32"/>
          <w:highlight w:val="none"/>
          <w:lang w:val="en-US" w:eastAsia="zh-CN" w:bidi="ar-SA"/>
        </w:rPr>
        <w:fldChar w:fldCharType="end"/>
      </w:r>
      <w:r>
        <w:rPr>
          <w:rFonts w:hint="eastAsia" w:ascii="仿宋_GB2312" w:hAnsi="仿宋_GB2312" w:eastAsia="仿宋_GB2312" w:cs="仿宋_GB2312"/>
          <w:color w:val="auto"/>
          <w:kern w:val="0"/>
          <w:sz w:val="32"/>
          <w:szCs w:val="32"/>
          <w:highlight w:val="none"/>
          <w:lang w:val="en-US" w:eastAsia="zh-CN" w:bidi="ar-SA"/>
        </w:rPr>
        <w:fldChar w:fldCharType="end"/>
      </w:r>
    </w:p>
    <w:p>
      <w:pPr>
        <w:pStyle w:val="2"/>
        <w:keepNext w:val="0"/>
        <w:keepLines w:val="0"/>
        <w:pageBreakBefore w:val="0"/>
        <w:widowControl w:val="0"/>
        <w:tabs>
          <w:tab w:val="right" w:leader="dot" w:pos="8306"/>
        </w:tabs>
        <w:kinsoku/>
        <w:wordWrap/>
        <w:overflowPunct/>
        <w:topLinePunct w:val="0"/>
        <w:autoSpaceDE/>
        <w:autoSpaceDN/>
        <w:bidi w:val="0"/>
        <w:adjustRightInd/>
        <w:snapToGrid/>
        <w:spacing w:line="192" w:lineRule="auto"/>
        <w:ind w:left="600"/>
        <w:textAlignment w:val="auto"/>
        <w:rPr>
          <w:rFonts w:hint="eastAsia"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color w:val="auto"/>
          <w:kern w:val="0"/>
          <w:sz w:val="32"/>
          <w:szCs w:val="32"/>
          <w:highlight w:val="none"/>
          <w:lang w:val="en-US" w:eastAsia="zh-CN" w:bidi="ar-SA"/>
        </w:rPr>
        <w:fldChar w:fldCharType="begin"/>
      </w:r>
      <w:r>
        <w:rPr>
          <w:rFonts w:hint="eastAsia" w:ascii="仿宋_GB2312" w:hAnsi="仿宋_GB2312" w:eastAsia="仿宋_GB2312" w:cs="仿宋_GB2312"/>
          <w:color w:val="auto"/>
          <w:kern w:val="0"/>
          <w:sz w:val="32"/>
          <w:szCs w:val="32"/>
          <w:highlight w:val="none"/>
          <w:lang w:val="en-US" w:eastAsia="zh-CN" w:bidi="ar-SA"/>
        </w:rPr>
        <w:instrText xml:space="preserve"> HYPERLINK \l _Toc29177 </w:instrText>
      </w:r>
      <w:r>
        <w:rPr>
          <w:rFonts w:hint="eastAsia" w:ascii="仿宋_GB2312" w:hAnsi="仿宋_GB2312" w:eastAsia="仿宋_GB2312" w:cs="仿宋_GB2312"/>
          <w:color w:val="auto"/>
          <w:kern w:val="0"/>
          <w:sz w:val="32"/>
          <w:szCs w:val="32"/>
          <w:highlight w:val="none"/>
          <w:lang w:val="en-US" w:eastAsia="zh-CN" w:bidi="ar-SA"/>
        </w:rPr>
        <w:fldChar w:fldCharType="separate"/>
      </w:r>
      <w:r>
        <w:rPr>
          <w:rFonts w:hint="eastAsia" w:ascii="仿宋_GB2312" w:hAnsi="仿宋_GB2312" w:eastAsia="仿宋_GB2312" w:cs="仿宋_GB2312"/>
          <w:color w:val="auto"/>
          <w:kern w:val="0"/>
          <w:sz w:val="32"/>
          <w:szCs w:val="32"/>
          <w:highlight w:val="none"/>
          <w:lang w:val="en-US" w:eastAsia="zh-CN" w:bidi="ar-SA"/>
        </w:rPr>
        <w:t>（二）资金分配方式</w:t>
      </w:r>
      <w:r>
        <w:rPr>
          <w:rFonts w:hint="eastAsia" w:ascii="仿宋_GB2312" w:hAnsi="仿宋_GB2312" w:eastAsia="仿宋_GB2312" w:cs="仿宋_GB2312"/>
          <w:color w:val="auto"/>
          <w:kern w:val="0"/>
          <w:sz w:val="32"/>
          <w:szCs w:val="32"/>
          <w:highlight w:val="none"/>
          <w:lang w:val="en-US" w:eastAsia="zh-CN" w:bidi="ar-SA"/>
        </w:rPr>
        <w:tab/>
      </w:r>
      <w:r>
        <w:rPr>
          <w:rFonts w:hint="eastAsia" w:ascii="仿宋_GB2312" w:hAnsi="仿宋_GB2312" w:eastAsia="仿宋_GB2312" w:cs="仿宋_GB2312"/>
          <w:color w:val="auto"/>
          <w:kern w:val="0"/>
          <w:sz w:val="32"/>
          <w:szCs w:val="32"/>
          <w:highlight w:val="none"/>
          <w:lang w:val="en-US" w:eastAsia="zh-CN" w:bidi="ar-SA"/>
        </w:rPr>
        <w:fldChar w:fldCharType="begin"/>
      </w:r>
      <w:r>
        <w:rPr>
          <w:rFonts w:hint="eastAsia" w:ascii="仿宋_GB2312" w:hAnsi="仿宋_GB2312" w:eastAsia="仿宋_GB2312" w:cs="仿宋_GB2312"/>
          <w:color w:val="auto"/>
          <w:kern w:val="0"/>
          <w:sz w:val="32"/>
          <w:szCs w:val="32"/>
          <w:highlight w:val="none"/>
          <w:lang w:val="en-US" w:eastAsia="zh-CN" w:bidi="ar-SA"/>
        </w:rPr>
        <w:instrText xml:space="preserve"> PAGEREF _Toc29177 \h </w:instrText>
      </w:r>
      <w:r>
        <w:rPr>
          <w:rFonts w:hint="eastAsia" w:ascii="仿宋_GB2312" w:hAnsi="仿宋_GB2312" w:eastAsia="仿宋_GB2312" w:cs="仿宋_GB2312"/>
          <w:color w:val="auto"/>
          <w:kern w:val="0"/>
          <w:sz w:val="32"/>
          <w:szCs w:val="32"/>
          <w:highlight w:val="none"/>
          <w:lang w:val="en-US" w:eastAsia="zh-CN" w:bidi="ar-SA"/>
        </w:rPr>
        <w:fldChar w:fldCharType="separate"/>
      </w:r>
      <w:r>
        <w:rPr>
          <w:rFonts w:hint="eastAsia" w:ascii="仿宋_GB2312" w:hAnsi="仿宋_GB2312" w:eastAsia="仿宋_GB2312" w:cs="仿宋_GB2312"/>
          <w:color w:val="auto"/>
          <w:kern w:val="0"/>
          <w:sz w:val="32"/>
          <w:szCs w:val="32"/>
          <w:highlight w:val="none"/>
          <w:lang w:val="en-US" w:eastAsia="zh-CN" w:bidi="ar-SA"/>
        </w:rPr>
        <w:t>- 2 -</w:t>
      </w:r>
      <w:r>
        <w:rPr>
          <w:rFonts w:hint="eastAsia" w:ascii="仿宋_GB2312" w:hAnsi="仿宋_GB2312" w:eastAsia="仿宋_GB2312" w:cs="仿宋_GB2312"/>
          <w:color w:val="auto"/>
          <w:kern w:val="0"/>
          <w:sz w:val="32"/>
          <w:szCs w:val="32"/>
          <w:highlight w:val="none"/>
          <w:lang w:val="en-US" w:eastAsia="zh-CN" w:bidi="ar-SA"/>
        </w:rPr>
        <w:fldChar w:fldCharType="end"/>
      </w:r>
      <w:r>
        <w:rPr>
          <w:rFonts w:hint="eastAsia" w:ascii="仿宋_GB2312" w:hAnsi="仿宋_GB2312" w:eastAsia="仿宋_GB2312" w:cs="仿宋_GB2312"/>
          <w:color w:val="auto"/>
          <w:kern w:val="0"/>
          <w:sz w:val="32"/>
          <w:szCs w:val="32"/>
          <w:highlight w:val="none"/>
          <w:lang w:val="en-US" w:eastAsia="zh-CN" w:bidi="ar-SA"/>
        </w:rPr>
        <w:fldChar w:fldCharType="end"/>
      </w:r>
    </w:p>
    <w:p>
      <w:pPr>
        <w:pStyle w:val="2"/>
        <w:keepNext w:val="0"/>
        <w:keepLines w:val="0"/>
        <w:pageBreakBefore w:val="0"/>
        <w:widowControl w:val="0"/>
        <w:tabs>
          <w:tab w:val="right" w:leader="dot" w:pos="8306"/>
        </w:tabs>
        <w:kinsoku/>
        <w:wordWrap/>
        <w:overflowPunct/>
        <w:topLinePunct w:val="0"/>
        <w:autoSpaceDE/>
        <w:autoSpaceDN/>
        <w:bidi w:val="0"/>
        <w:adjustRightInd/>
        <w:snapToGrid/>
        <w:spacing w:line="192" w:lineRule="auto"/>
        <w:ind w:left="600"/>
        <w:textAlignment w:val="auto"/>
        <w:rPr>
          <w:rFonts w:hint="eastAsia"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color w:val="auto"/>
          <w:kern w:val="0"/>
          <w:sz w:val="32"/>
          <w:szCs w:val="32"/>
          <w:highlight w:val="none"/>
          <w:lang w:val="en-US" w:eastAsia="zh-CN" w:bidi="ar-SA"/>
        </w:rPr>
        <w:fldChar w:fldCharType="begin"/>
      </w:r>
      <w:r>
        <w:rPr>
          <w:rFonts w:hint="eastAsia" w:ascii="仿宋_GB2312" w:hAnsi="仿宋_GB2312" w:eastAsia="仿宋_GB2312" w:cs="仿宋_GB2312"/>
          <w:color w:val="auto"/>
          <w:kern w:val="0"/>
          <w:sz w:val="32"/>
          <w:szCs w:val="32"/>
          <w:highlight w:val="none"/>
          <w:lang w:val="en-US" w:eastAsia="zh-CN" w:bidi="ar-SA"/>
        </w:rPr>
        <w:instrText xml:space="preserve"> HYPERLINK \l _Toc15354 </w:instrText>
      </w:r>
      <w:r>
        <w:rPr>
          <w:rFonts w:hint="eastAsia" w:ascii="仿宋_GB2312" w:hAnsi="仿宋_GB2312" w:eastAsia="仿宋_GB2312" w:cs="仿宋_GB2312"/>
          <w:color w:val="auto"/>
          <w:kern w:val="0"/>
          <w:sz w:val="32"/>
          <w:szCs w:val="32"/>
          <w:highlight w:val="none"/>
          <w:lang w:val="en-US" w:eastAsia="zh-CN" w:bidi="ar-SA"/>
        </w:rPr>
        <w:fldChar w:fldCharType="separate"/>
      </w:r>
      <w:r>
        <w:rPr>
          <w:rFonts w:hint="eastAsia" w:ascii="仿宋_GB2312" w:hAnsi="仿宋_GB2312" w:eastAsia="仿宋_GB2312" w:cs="仿宋_GB2312"/>
          <w:color w:val="auto"/>
          <w:kern w:val="0"/>
          <w:sz w:val="32"/>
          <w:szCs w:val="32"/>
          <w:highlight w:val="none"/>
          <w:lang w:val="en-US" w:eastAsia="zh-CN" w:bidi="ar-SA"/>
        </w:rPr>
        <w:t>（三）资金主要用途和扶持对象</w:t>
      </w:r>
      <w:r>
        <w:rPr>
          <w:rFonts w:hint="eastAsia" w:ascii="仿宋_GB2312" w:hAnsi="仿宋_GB2312" w:eastAsia="仿宋_GB2312" w:cs="仿宋_GB2312"/>
          <w:color w:val="auto"/>
          <w:kern w:val="0"/>
          <w:sz w:val="32"/>
          <w:szCs w:val="32"/>
          <w:highlight w:val="none"/>
          <w:lang w:val="en-US" w:eastAsia="zh-CN" w:bidi="ar-SA"/>
        </w:rPr>
        <w:tab/>
      </w:r>
      <w:r>
        <w:rPr>
          <w:rFonts w:hint="eastAsia" w:ascii="仿宋_GB2312" w:hAnsi="仿宋_GB2312" w:eastAsia="仿宋_GB2312" w:cs="仿宋_GB2312"/>
          <w:color w:val="auto"/>
          <w:kern w:val="0"/>
          <w:sz w:val="32"/>
          <w:szCs w:val="32"/>
          <w:highlight w:val="none"/>
          <w:lang w:val="en-US" w:eastAsia="zh-CN" w:bidi="ar-SA"/>
        </w:rPr>
        <w:fldChar w:fldCharType="begin"/>
      </w:r>
      <w:r>
        <w:rPr>
          <w:rFonts w:hint="eastAsia" w:ascii="仿宋_GB2312" w:hAnsi="仿宋_GB2312" w:eastAsia="仿宋_GB2312" w:cs="仿宋_GB2312"/>
          <w:color w:val="auto"/>
          <w:kern w:val="0"/>
          <w:sz w:val="32"/>
          <w:szCs w:val="32"/>
          <w:highlight w:val="none"/>
          <w:lang w:val="en-US" w:eastAsia="zh-CN" w:bidi="ar-SA"/>
        </w:rPr>
        <w:instrText xml:space="preserve"> PAGEREF _Toc15354 \h </w:instrText>
      </w:r>
      <w:r>
        <w:rPr>
          <w:rFonts w:hint="eastAsia" w:ascii="仿宋_GB2312" w:hAnsi="仿宋_GB2312" w:eastAsia="仿宋_GB2312" w:cs="仿宋_GB2312"/>
          <w:color w:val="auto"/>
          <w:kern w:val="0"/>
          <w:sz w:val="32"/>
          <w:szCs w:val="32"/>
          <w:highlight w:val="none"/>
          <w:lang w:val="en-US" w:eastAsia="zh-CN" w:bidi="ar-SA"/>
        </w:rPr>
        <w:fldChar w:fldCharType="separate"/>
      </w:r>
      <w:r>
        <w:rPr>
          <w:rFonts w:hint="eastAsia" w:ascii="仿宋_GB2312" w:hAnsi="仿宋_GB2312" w:eastAsia="仿宋_GB2312" w:cs="仿宋_GB2312"/>
          <w:color w:val="auto"/>
          <w:kern w:val="0"/>
          <w:sz w:val="32"/>
          <w:szCs w:val="32"/>
          <w:highlight w:val="none"/>
          <w:lang w:val="en-US" w:eastAsia="zh-CN" w:bidi="ar-SA"/>
        </w:rPr>
        <w:t>- 4 -</w:t>
      </w:r>
      <w:r>
        <w:rPr>
          <w:rFonts w:hint="eastAsia" w:ascii="仿宋_GB2312" w:hAnsi="仿宋_GB2312" w:eastAsia="仿宋_GB2312" w:cs="仿宋_GB2312"/>
          <w:color w:val="auto"/>
          <w:kern w:val="0"/>
          <w:sz w:val="32"/>
          <w:szCs w:val="32"/>
          <w:highlight w:val="none"/>
          <w:lang w:val="en-US" w:eastAsia="zh-CN" w:bidi="ar-SA"/>
        </w:rPr>
        <w:fldChar w:fldCharType="end"/>
      </w:r>
      <w:r>
        <w:rPr>
          <w:rFonts w:hint="eastAsia" w:ascii="仿宋_GB2312" w:hAnsi="仿宋_GB2312" w:eastAsia="仿宋_GB2312" w:cs="仿宋_GB2312"/>
          <w:color w:val="auto"/>
          <w:kern w:val="0"/>
          <w:sz w:val="32"/>
          <w:szCs w:val="32"/>
          <w:highlight w:val="none"/>
          <w:lang w:val="en-US" w:eastAsia="zh-CN" w:bidi="ar-SA"/>
        </w:rPr>
        <w:fldChar w:fldCharType="end"/>
      </w:r>
    </w:p>
    <w:p>
      <w:pPr>
        <w:pStyle w:val="2"/>
        <w:keepNext w:val="0"/>
        <w:keepLines w:val="0"/>
        <w:pageBreakBefore w:val="0"/>
        <w:widowControl w:val="0"/>
        <w:tabs>
          <w:tab w:val="right" w:leader="dot" w:pos="8306"/>
        </w:tabs>
        <w:kinsoku/>
        <w:wordWrap/>
        <w:overflowPunct/>
        <w:topLinePunct w:val="0"/>
        <w:autoSpaceDE/>
        <w:autoSpaceDN/>
        <w:bidi w:val="0"/>
        <w:adjustRightInd/>
        <w:snapToGrid/>
        <w:spacing w:line="192" w:lineRule="auto"/>
        <w:ind w:left="600"/>
        <w:textAlignment w:val="auto"/>
        <w:rPr>
          <w:rFonts w:hint="eastAsia"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color w:val="auto"/>
          <w:kern w:val="0"/>
          <w:sz w:val="32"/>
          <w:szCs w:val="32"/>
          <w:highlight w:val="none"/>
          <w:lang w:val="en-US" w:eastAsia="zh-CN" w:bidi="ar-SA"/>
        </w:rPr>
        <w:fldChar w:fldCharType="begin"/>
      </w:r>
      <w:r>
        <w:rPr>
          <w:rFonts w:hint="eastAsia" w:ascii="仿宋_GB2312" w:hAnsi="仿宋_GB2312" w:eastAsia="仿宋_GB2312" w:cs="仿宋_GB2312"/>
          <w:color w:val="auto"/>
          <w:kern w:val="0"/>
          <w:sz w:val="32"/>
          <w:szCs w:val="32"/>
          <w:highlight w:val="none"/>
          <w:lang w:val="en-US" w:eastAsia="zh-CN" w:bidi="ar-SA"/>
        </w:rPr>
        <w:instrText xml:space="preserve"> HYPERLINK \l _Toc13676 </w:instrText>
      </w:r>
      <w:r>
        <w:rPr>
          <w:rFonts w:hint="eastAsia" w:ascii="仿宋_GB2312" w:hAnsi="仿宋_GB2312" w:eastAsia="仿宋_GB2312" w:cs="仿宋_GB2312"/>
          <w:color w:val="auto"/>
          <w:kern w:val="0"/>
          <w:sz w:val="32"/>
          <w:szCs w:val="32"/>
          <w:highlight w:val="none"/>
          <w:lang w:val="en-US" w:eastAsia="zh-CN" w:bidi="ar-SA"/>
        </w:rPr>
        <w:fldChar w:fldCharType="separate"/>
      </w:r>
      <w:r>
        <w:rPr>
          <w:rFonts w:hint="eastAsia" w:ascii="仿宋_GB2312" w:hAnsi="仿宋_GB2312" w:eastAsia="仿宋_GB2312" w:cs="仿宋_GB2312"/>
          <w:color w:val="auto"/>
          <w:kern w:val="0"/>
          <w:sz w:val="32"/>
          <w:szCs w:val="32"/>
          <w:highlight w:val="none"/>
          <w:lang w:val="en-US" w:eastAsia="zh-CN" w:bidi="ar-SA"/>
        </w:rPr>
        <w:t>（四）绩效目标</w:t>
      </w:r>
      <w:r>
        <w:rPr>
          <w:rFonts w:hint="eastAsia" w:ascii="仿宋_GB2312" w:hAnsi="仿宋_GB2312" w:eastAsia="仿宋_GB2312" w:cs="仿宋_GB2312"/>
          <w:color w:val="auto"/>
          <w:kern w:val="0"/>
          <w:sz w:val="32"/>
          <w:szCs w:val="32"/>
          <w:highlight w:val="none"/>
          <w:lang w:val="en-US" w:eastAsia="zh-CN" w:bidi="ar-SA"/>
        </w:rPr>
        <w:tab/>
      </w:r>
      <w:r>
        <w:rPr>
          <w:rFonts w:hint="eastAsia" w:ascii="仿宋_GB2312" w:hAnsi="仿宋_GB2312" w:eastAsia="仿宋_GB2312" w:cs="仿宋_GB2312"/>
          <w:color w:val="auto"/>
          <w:kern w:val="0"/>
          <w:sz w:val="32"/>
          <w:szCs w:val="32"/>
          <w:highlight w:val="none"/>
          <w:lang w:val="en-US" w:eastAsia="zh-CN" w:bidi="ar-SA"/>
        </w:rPr>
        <w:fldChar w:fldCharType="begin"/>
      </w:r>
      <w:r>
        <w:rPr>
          <w:rFonts w:hint="eastAsia" w:ascii="仿宋_GB2312" w:hAnsi="仿宋_GB2312" w:eastAsia="仿宋_GB2312" w:cs="仿宋_GB2312"/>
          <w:color w:val="auto"/>
          <w:kern w:val="0"/>
          <w:sz w:val="32"/>
          <w:szCs w:val="32"/>
          <w:highlight w:val="none"/>
          <w:lang w:val="en-US" w:eastAsia="zh-CN" w:bidi="ar-SA"/>
        </w:rPr>
        <w:instrText xml:space="preserve"> PAGEREF _Toc13676 \h </w:instrText>
      </w:r>
      <w:r>
        <w:rPr>
          <w:rFonts w:hint="eastAsia" w:ascii="仿宋_GB2312" w:hAnsi="仿宋_GB2312" w:eastAsia="仿宋_GB2312" w:cs="仿宋_GB2312"/>
          <w:color w:val="auto"/>
          <w:kern w:val="0"/>
          <w:sz w:val="32"/>
          <w:szCs w:val="32"/>
          <w:highlight w:val="none"/>
          <w:lang w:val="en-US" w:eastAsia="zh-CN" w:bidi="ar-SA"/>
        </w:rPr>
        <w:fldChar w:fldCharType="separate"/>
      </w:r>
      <w:r>
        <w:rPr>
          <w:rFonts w:hint="eastAsia" w:ascii="仿宋_GB2312" w:hAnsi="仿宋_GB2312" w:eastAsia="仿宋_GB2312" w:cs="仿宋_GB2312"/>
          <w:color w:val="auto"/>
          <w:kern w:val="0"/>
          <w:sz w:val="32"/>
          <w:szCs w:val="32"/>
          <w:highlight w:val="none"/>
          <w:lang w:val="en-US" w:eastAsia="zh-CN" w:bidi="ar-SA"/>
        </w:rPr>
        <w:t>- 4 -</w:t>
      </w:r>
      <w:r>
        <w:rPr>
          <w:rFonts w:hint="eastAsia" w:ascii="仿宋_GB2312" w:hAnsi="仿宋_GB2312" w:eastAsia="仿宋_GB2312" w:cs="仿宋_GB2312"/>
          <w:color w:val="auto"/>
          <w:kern w:val="0"/>
          <w:sz w:val="32"/>
          <w:szCs w:val="32"/>
          <w:highlight w:val="none"/>
          <w:lang w:val="en-US" w:eastAsia="zh-CN" w:bidi="ar-SA"/>
        </w:rPr>
        <w:fldChar w:fldCharType="end"/>
      </w:r>
      <w:r>
        <w:rPr>
          <w:rFonts w:hint="eastAsia" w:ascii="仿宋_GB2312" w:hAnsi="仿宋_GB2312" w:eastAsia="仿宋_GB2312" w:cs="仿宋_GB2312"/>
          <w:color w:val="auto"/>
          <w:kern w:val="0"/>
          <w:sz w:val="32"/>
          <w:szCs w:val="32"/>
          <w:highlight w:val="none"/>
          <w:lang w:val="en-US" w:eastAsia="zh-CN" w:bidi="ar-SA"/>
        </w:rPr>
        <w:fldChar w:fldCharType="end"/>
      </w:r>
    </w:p>
    <w:p>
      <w:pPr>
        <w:pStyle w:val="2"/>
        <w:keepNext w:val="0"/>
        <w:keepLines w:val="0"/>
        <w:pageBreakBefore w:val="0"/>
        <w:widowControl w:val="0"/>
        <w:tabs>
          <w:tab w:val="right" w:leader="dot" w:pos="8306"/>
        </w:tabs>
        <w:kinsoku/>
        <w:wordWrap/>
        <w:overflowPunct/>
        <w:topLinePunct w:val="0"/>
        <w:autoSpaceDE/>
        <w:autoSpaceDN/>
        <w:bidi w:val="0"/>
        <w:adjustRightInd/>
        <w:snapToGrid/>
        <w:spacing w:line="192" w:lineRule="auto"/>
        <w:ind w:left="600"/>
        <w:textAlignment w:val="auto"/>
        <w:rPr>
          <w:rFonts w:hint="eastAsia"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color w:val="auto"/>
          <w:kern w:val="0"/>
          <w:sz w:val="32"/>
          <w:szCs w:val="32"/>
          <w:highlight w:val="none"/>
          <w:lang w:val="en-US" w:eastAsia="zh-CN" w:bidi="ar-SA"/>
        </w:rPr>
        <w:fldChar w:fldCharType="begin"/>
      </w:r>
      <w:r>
        <w:rPr>
          <w:rFonts w:hint="eastAsia" w:ascii="仿宋_GB2312" w:hAnsi="仿宋_GB2312" w:eastAsia="仿宋_GB2312" w:cs="仿宋_GB2312"/>
          <w:color w:val="auto"/>
          <w:kern w:val="0"/>
          <w:sz w:val="32"/>
          <w:szCs w:val="32"/>
          <w:highlight w:val="none"/>
          <w:lang w:val="en-US" w:eastAsia="zh-CN" w:bidi="ar-SA"/>
        </w:rPr>
        <w:instrText xml:space="preserve"> HYPERLINK \l _Toc11495 </w:instrText>
      </w:r>
      <w:r>
        <w:rPr>
          <w:rFonts w:hint="eastAsia" w:ascii="仿宋_GB2312" w:hAnsi="仿宋_GB2312" w:eastAsia="仿宋_GB2312" w:cs="仿宋_GB2312"/>
          <w:color w:val="auto"/>
          <w:kern w:val="0"/>
          <w:sz w:val="32"/>
          <w:szCs w:val="32"/>
          <w:highlight w:val="none"/>
          <w:lang w:val="en-US" w:eastAsia="zh-CN" w:bidi="ar-SA"/>
        </w:rPr>
        <w:fldChar w:fldCharType="separate"/>
      </w:r>
      <w:r>
        <w:rPr>
          <w:rFonts w:hint="eastAsia" w:ascii="仿宋_GB2312" w:hAnsi="仿宋_GB2312" w:eastAsia="仿宋_GB2312" w:cs="仿宋_GB2312"/>
          <w:color w:val="auto"/>
          <w:kern w:val="0"/>
          <w:sz w:val="32"/>
          <w:szCs w:val="32"/>
          <w:highlight w:val="none"/>
          <w:lang w:val="en-US" w:eastAsia="zh-CN" w:bidi="ar-SA"/>
        </w:rPr>
        <w:t>二、自评情况</w:t>
      </w:r>
      <w:r>
        <w:rPr>
          <w:rFonts w:hint="eastAsia" w:ascii="仿宋_GB2312" w:hAnsi="仿宋_GB2312" w:eastAsia="仿宋_GB2312" w:cs="仿宋_GB2312"/>
          <w:color w:val="auto"/>
          <w:kern w:val="0"/>
          <w:sz w:val="32"/>
          <w:szCs w:val="32"/>
          <w:highlight w:val="none"/>
          <w:lang w:val="en-US" w:eastAsia="zh-CN" w:bidi="ar-SA"/>
        </w:rPr>
        <w:tab/>
      </w:r>
      <w:r>
        <w:rPr>
          <w:rFonts w:hint="eastAsia" w:ascii="仿宋_GB2312" w:hAnsi="仿宋_GB2312" w:eastAsia="仿宋_GB2312" w:cs="仿宋_GB2312"/>
          <w:color w:val="auto"/>
          <w:kern w:val="0"/>
          <w:sz w:val="32"/>
          <w:szCs w:val="32"/>
          <w:highlight w:val="none"/>
          <w:lang w:val="en-US" w:eastAsia="zh-CN" w:bidi="ar-SA"/>
        </w:rPr>
        <w:fldChar w:fldCharType="begin"/>
      </w:r>
      <w:r>
        <w:rPr>
          <w:rFonts w:hint="eastAsia" w:ascii="仿宋_GB2312" w:hAnsi="仿宋_GB2312" w:eastAsia="仿宋_GB2312" w:cs="仿宋_GB2312"/>
          <w:color w:val="auto"/>
          <w:kern w:val="0"/>
          <w:sz w:val="32"/>
          <w:szCs w:val="32"/>
          <w:highlight w:val="none"/>
          <w:lang w:val="en-US" w:eastAsia="zh-CN" w:bidi="ar-SA"/>
        </w:rPr>
        <w:instrText xml:space="preserve"> PAGEREF _Toc11495 \h </w:instrText>
      </w:r>
      <w:r>
        <w:rPr>
          <w:rFonts w:hint="eastAsia" w:ascii="仿宋_GB2312" w:hAnsi="仿宋_GB2312" w:eastAsia="仿宋_GB2312" w:cs="仿宋_GB2312"/>
          <w:color w:val="auto"/>
          <w:kern w:val="0"/>
          <w:sz w:val="32"/>
          <w:szCs w:val="32"/>
          <w:highlight w:val="none"/>
          <w:lang w:val="en-US" w:eastAsia="zh-CN" w:bidi="ar-SA"/>
        </w:rPr>
        <w:fldChar w:fldCharType="separate"/>
      </w:r>
      <w:r>
        <w:rPr>
          <w:rFonts w:hint="eastAsia" w:ascii="仿宋_GB2312" w:hAnsi="仿宋_GB2312" w:eastAsia="仿宋_GB2312" w:cs="仿宋_GB2312"/>
          <w:color w:val="auto"/>
          <w:kern w:val="0"/>
          <w:sz w:val="32"/>
          <w:szCs w:val="32"/>
          <w:highlight w:val="none"/>
          <w:lang w:val="en-US" w:eastAsia="zh-CN" w:bidi="ar-SA"/>
        </w:rPr>
        <w:t>- 5 -</w:t>
      </w:r>
      <w:r>
        <w:rPr>
          <w:rFonts w:hint="eastAsia" w:ascii="仿宋_GB2312" w:hAnsi="仿宋_GB2312" w:eastAsia="仿宋_GB2312" w:cs="仿宋_GB2312"/>
          <w:color w:val="auto"/>
          <w:kern w:val="0"/>
          <w:sz w:val="32"/>
          <w:szCs w:val="32"/>
          <w:highlight w:val="none"/>
          <w:lang w:val="en-US" w:eastAsia="zh-CN" w:bidi="ar-SA"/>
        </w:rPr>
        <w:fldChar w:fldCharType="end"/>
      </w:r>
      <w:r>
        <w:rPr>
          <w:rFonts w:hint="eastAsia" w:ascii="仿宋_GB2312" w:hAnsi="仿宋_GB2312" w:eastAsia="仿宋_GB2312" w:cs="仿宋_GB2312"/>
          <w:color w:val="auto"/>
          <w:kern w:val="0"/>
          <w:sz w:val="32"/>
          <w:szCs w:val="32"/>
          <w:highlight w:val="none"/>
          <w:lang w:val="en-US" w:eastAsia="zh-CN" w:bidi="ar-SA"/>
        </w:rPr>
        <w:fldChar w:fldCharType="end"/>
      </w:r>
    </w:p>
    <w:p>
      <w:pPr>
        <w:pStyle w:val="2"/>
        <w:keepNext w:val="0"/>
        <w:keepLines w:val="0"/>
        <w:pageBreakBefore w:val="0"/>
        <w:widowControl w:val="0"/>
        <w:tabs>
          <w:tab w:val="right" w:leader="dot" w:pos="8306"/>
        </w:tabs>
        <w:kinsoku/>
        <w:wordWrap/>
        <w:overflowPunct/>
        <w:topLinePunct w:val="0"/>
        <w:autoSpaceDE/>
        <w:autoSpaceDN/>
        <w:bidi w:val="0"/>
        <w:adjustRightInd/>
        <w:snapToGrid/>
        <w:spacing w:line="192" w:lineRule="auto"/>
        <w:ind w:left="600"/>
        <w:textAlignment w:val="auto"/>
        <w:rPr>
          <w:rFonts w:hint="eastAsia"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color w:val="auto"/>
          <w:kern w:val="0"/>
          <w:sz w:val="32"/>
          <w:szCs w:val="32"/>
          <w:highlight w:val="none"/>
          <w:lang w:val="en-US" w:eastAsia="zh-CN" w:bidi="ar-SA"/>
        </w:rPr>
        <w:fldChar w:fldCharType="begin"/>
      </w:r>
      <w:r>
        <w:rPr>
          <w:rFonts w:hint="eastAsia" w:ascii="仿宋_GB2312" w:hAnsi="仿宋_GB2312" w:eastAsia="仿宋_GB2312" w:cs="仿宋_GB2312"/>
          <w:color w:val="auto"/>
          <w:kern w:val="0"/>
          <w:sz w:val="32"/>
          <w:szCs w:val="32"/>
          <w:highlight w:val="none"/>
          <w:lang w:val="en-US" w:eastAsia="zh-CN" w:bidi="ar-SA"/>
        </w:rPr>
        <w:instrText xml:space="preserve"> HYPERLINK \l _Toc7281 </w:instrText>
      </w:r>
      <w:r>
        <w:rPr>
          <w:rFonts w:hint="eastAsia" w:ascii="仿宋_GB2312" w:hAnsi="仿宋_GB2312" w:eastAsia="仿宋_GB2312" w:cs="仿宋_GB2312"/>
          <w:color w:val="auto"/>
          <w:kern w:val="0"/>
          <w:sz w:val="32"/>
          <w:szCs w:val="32"/>
          <w:highlight w:val="none"/>
          <w:lang w:val="en-US" w:eastAsia="zh-CN" w:bidi="ar-SA"/>
        </w:rPr>
        <w:fldChar w:fldCharType="separate"/>
      </w:r>
      <w:r>
        <w:rPr>
          <w:rFonts w:hint="eastAsia" w:ascii="仿宋_GB2312" w:hAnsi="仿宋_GB2312" w:eastAsia="仿宋_GB2312" w:cs="仿宋_GB2312"/>
          <w:color w:val="auto"/>
          <w:kern w:val="0"/>
          <w:sz w:val="32"/>
          <w:szCs w:val="32"/>
          <w:highlight w:val="none"/>
          <w:lang w:val="en-US" w:eastAsia="zh-CN" w:bidi="ar-SA"/>
        </w:rPr>
        <w:t>(一）自评结论</w:t>
      </w:r>
      <w:r>
        <w:rPr>
          <w:rFonts w:hint="eastAsia" w:ascii="仿宋_GB2312" w:hAnsi="仿宋_GB2312" w:eastAsia="仿宋_GB2312" w:cs="仿宋_GB2312"/>
          <w:color w:val="auto"/>
          <w:kern w:val="0"/>
          <w:sz w:val="32"/>
          <w:szCs w:val="32"/>
          <w:highlight w:val="none"/>
          <w:lang w:val="en-US" w:eastAsia="zh-CN" w:bidi="ar-SA"/>
        </w:rPr>
        <w:tab/>
      </w:r>
      <w:r>
        <w:rPr>
          <w:rFonts w:hint="eastAsia" w:ascii="仿宋_GB2312" w:hAnsi="仿宋_GB2312" w:eastAsia="仿宋_GB2312" w:cs="仿宋_GB2312"/>
          <w:color w:val="auto"/>
          <w:kern w:val="0"/>
          <w:sz w:val="32"/>
          <w:szCs w:val="32"/>
          <w:highlight w:val="none"/>
          <w:lang w:val="en-US" w:eastAsia="zh-CN" w:bidi="ar-SA"/>
        </w:rPr>
        <w:fldChar w:fldCharType="begin"/>
      </w:r>
      <w:r>
        <w:rPr>
          <w:rFonts w:hint="eastAsia" w:ascii="仿宋_GB2312" w:hAnsi="仿宋_GB2312" w:eastAsia="仿宋_GB2312" w:cs="仿宋_GB2312"/>
          <w:color w:val="auto"/>
          <w:kern w:val="0"/>
          <w:sz w:val="32"/>
          <w:szCs w:val="32"/>
          <w:highlight w:val="none"/>
          <w:lang w:val="en-US" w:eastAsia="zh-CN" w:bidi="ar-SA"/>
        </w:rPr>
        <w:instrText xml:space="preserve"> PAGEREF _Toc7281 \h </w:instrText>
      </w:r>
      <w:r>
        <w:rPr>
          <w:rFonts w:hint="eastAsia" w:ascii="仿宋_GB2312" w:hAnsi="仿宋_GB2312" w:eastAsia="仿宋_GB2312" w:cs="仿宋_GB2312"/>
          <w:color w:val="auto"/>
          <w:kern w:val="0"/>
          <w:sz w:val="32"/>
          <w:szCs w:val="32"/>
          <w:highlight w:val="none"/>
          <w:lang w:val="en-US" w:eastAsia="zh-CN" w:bidi="ar-SA"/>
        </w:rPr>
        <w:fldChar w:fldCharType="separate"/>
      </w:r>
      <w:r>
        <w:rPr>
          <w:rFonts w:hint="eastAsia" w:ascii="仿宋_GB2312" w:hAnsi="仿宋_GB2312" w:eastAsia="仿宋_GB2312" w:cs="仿宋_GB2312"/>
          <w:color w:val="auto"/>
          <w:kern w:val="0"/>
          <w:sz w:val="32"/>
          <w:szCs w:val="32"/>
          <w:highlight w:val="none"/>
          <w:lang w:val="en-US" w:eastAsia="zh-CN" w:bidi="ar-SA"/>
        </w:rPr>
        <w:t>- 5 -</w:t>
      </w:r>
      <w:r>
        <w:rPr>
          <w:rFonts w:hint="eastAsia" w:ascii="仿宋_GB2312" w:hAnsi="仿宋_GB2312" w:eastAsia="仿宋_GB2312" w:cs="仿宋_GB2312"/>
          <w:color w:val="auto"/>
          <w:kern w:val="0"/>
          <w:sz w:val="32"/>
          <w:szCs w:val="32"/>
          <w:highlight w:val="none"/>
          <w:lang w:val="en-US" w:eastAsia="zh-CN" w:bidi="ar-SA"/>
        </w:rPr>
        <w:fldChar w:fldCharType="end"/>
      </w:r>
      <w:r>
        <w:rPr>
          <w:rFonts w:hint="eastAsia" w:ascii="仿宋_GB2312" w:hAnsi="仿宋_GB2312" w:eastAsia="仿宋_GB2312" w:cs="仿宋_GB2312"/>
          <w:color w:val="auto"/>
          <w:kern w:val="0"/>
          <w:sz w:val="32"/>
          <w:szCs w:val="32"/>
          <w:highlight w:val="none"/>
          <w:lang w:val="en-US" w:eastAsia="zh-CN" w:bidi="ar-SA"/>
        </w:rPr>
        <w:fldChar w:fldCharType="end"/>
      </w:r>
    </w:p>
    <w:p>
      <w:pPr>
        <w:pStyle w:val="2"/>
        <w:keepNext w:val="0"/>
        <w:keepLines w:val="0"/>
        <w:pageBreakBefore w:val="0"/>
        <w:widowControl w:val="0"/>
        <w:tabs>
          <w:tab w:val="right" w:leader="dot" w:pos="8306"/>
        </w:tabs>
        <w:kinsoku/>
        <w:wordWrap/>
        <w:overflowPunct/>
        <w:topLinePunct w:val="0"/>
        <w:autoSpaceDE/>
        <w:autoSpaceDN/>
        <w:bidi w:val="0"/>
        <w:adjustRightInd/>
        <w:snapToGrid/>
        <w:spacing w:line="192" w:lineRule="auto"/>
        <w:ind w:left="600"/>
        <w:textAlignment w:val="auto"/>
        <w:rPr>
          <w:rFonts w:hint="eastAsia"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color w:val="auto"/>
          <w:kern w:val="0"/>
          <w:sz w:val="32"/>
          <w:szCs w:val="32"/>
          <w:highlight w:val="none"/>
          <w:lang w:val="en-US" w:eastAsia="zh-CN" w:bidi="ar-SA"/>
        </w:rPr>
        <w:fldChar w:fldCharType="begin"/>
      </w:r>
      <w:r>
        <w:rPr>
          <w:rFonts w:hint="eastAsia" w:ascii="仿宋_GB2312" w:hAnsi="仿宋_GB2312" w:eastAsia="仿宋_GB2312" w:cs="仿宋_GB2312"/>
          <w:color w:val="auto"/>
          <w:kern w:val="0"/>
          <w:sz w:val="32"/>
          <w:szCs w:val="32"/>
          <w:highlight w:val="none"/>
          <w:lang w:val="en-US" w:eastAsia="zh-CN" w:bidi="ar-SA"/>
        </w:rPr>
        <w:instrText xml:space="preserve"> HYPERLINK \l _Toc9701 </w:instrText>
      </w:r>
      <w:r>
        <w:rPr>
          <w:rFonts w:hint="eastAsia" w:ascii="仿宋_GB2312" w:hAnsi="仿宋_GB2312" w:eastAsia="仿宋_GB2312" w:cs="仿宋_GB2312"/>
          <w:color w:val="auto"/>
          <w:kern w:val="0"/>
          <w:sz w:val="32"/>
          <w:szCs w:val="32"/>
          <w:highlight w:val="none"/>
          <w:lang w:val="en-US" w:eastAsia="zh-CN" w:bidi="ar-SA"/>
        </w:rPr>
        <w:fldChar w:fldCharType="separate"/>
      </w:r>
      <w:r>
        <w:rPr>
          <w:rFonts w:hint="default" w:ascii="Times New Roman" w:hAnsi="Times New Roman" w:eastAsia="仿宋_GB2312" w:cs="Times New Roman"/>
          <w:color w:val="auto"/>
          <w:kern w:val="0"/>
          <w:sz w:val="32"/>
          <w:szCs w:val="32"/>
          <w:highlight w:val="none"/>
          <w:lang w:val="en-US" w:eastAsia="zh-CN" w:bidi="ar-SA"/>
        </w:rPr>
        <w:t>1</w:t>
      </w:r>
      <w:r>
        <w:rPr>
          <w:rFonts w:hint="eastAsia" w:ascii="仿宋_GB2312" w:hAnsi="仿宋_GB2312" w:eastAsia="仿宋_GB2312" w:cs="仿宋_GB2312"/>
          <w:color w:val="auto"/>
          <w:kern w:val="0"/>
          <w:sz w:val="32"/>
          <w:szCs w:val="32"/>
          <w:highlight w:val="none"/>
          <w:lang w:val="en-US" w:eastAsia="zh-CN" w:bidi="ar-SA"/>
        </w:rPr>
        <w:t>.过程指标</w:t>
      </w:r>
      <w:r>
        <w:rPr>
          <w:rFonts w:hint="eastAsia" w:ascii="仿宋_GB2312" w:hAnsi="仿宋_GB2312" w:eastAsia="仿宋_GB2312" w:cs="仿宋_GB2312"/>
          <w:color w:val="auto"/>
          <w:kern w:val="0"/>
          <w:sz w:val="32"/>
          <w:szCs w:val="32"/>
          <w:highlight w:val="none"/>
          <w:lang w:val="en-US" w:eastAsia="zh-CN" w:bidi="ar-SA"/>
        </w:rPr>
        <w:tab/>
      </w:r>
      <w:r>
        <w:rPr>
          <w:rFonts w:hint="eastAsia" w:ascii="仿宋_GB2312" w:hAnsi="仿宋_GB2312" w:eastAsia="仿宋_GB2312" w:cs="仿宋_GB2312"/>
          <w:color w:val="auto"/>
          <w:kern w:val="0"/>
          <w:sz w:val="32"/>
          <w:szCs w:val="32"/>
          <w:highlight w:val="none"/>
          <w:lang w:val="en-US" w:eastAsia="zh-CN" w:bidi="ar-SA"/>
        </w:rPr>
        <w:fldChar w:fldCharType="begin"/>
      </w:r>
      <w:r>
        <w:rPr>
          <w:rFonts w:hint="eastAsia" w:ascii="仿宋_GB2312" w:hAnsi="仿宋_GB2312" w:eastAsia="仿宋_GB2312" w:cs="仿宋_GB2312"/>
          <w:color w:val="auto"/>
          <w:kern w:val="0"/>
          <w:sz w:val="32"/>
          <w:szCs w:val="32"/>
          <w:highlight w:val="none"/>
          <w:lang w:val="en-US" w:eastAsia="zh-CN" w:bidi="ar-SA"/>
        </w:rPr>
        <w:instrText xml:space="preserve"> PAGEREF _Toc9701 \h </w:instrText>
      </w:r>
      <w:r>
        <w:rPr>
          <w:rFonts w:hint="eastAsia" w:ascii="仿宋_GB2312" w:hAnsi="仿宋_GB2312" w:eastAsia="仿宋_GB2312" w:cs="仿宋_GB2312"/>
          <w:color w:val="auto"/>
          <w:kern w:val="0"/>
          <w:sz w:val="32"/>
          <w:szCs w:val="32"/>
          <w:highlight w:val="none"/>
          <w:lang w:val="en-US" w:eastAsia="zh-CN" w:bidi="ar-SA"/>
        </w:rPr>
        <w:fldChar w:fldCharType="separate"/>
      </w:r>
      <w:r>
        <w:rPr>
          <w:rFonts w:hint="eastAsia" w:ascii="仿宋_GB2312" w:hAnsi="仿宋_GB2312" w:eastAsia="仿宋_GB2312" w:cs="仿宋_GB2312"/>
          <w:color w:val="auto"/>
          <w:kern w:val="0"/>
          <w:sz w:val="32"/>
          <w:szCs w:val="32"/>
          <w:highlight w:val="none"/>
          <w:lang w:val="en-US" w:eastAsia="zh-CN" w:bidi="ar-SA"/>
        </w:rPr>
        <w:t>- 5 -</w:t>
      </w:r>
      <w:r>
        <w:rPr>
          <w:rFonts w:hint="eastAsia" w:ascii="仿宋_GB2312" w:hAnsi="仿宋_GB2312" w:eastAsia="仿宋_GB2312" w:cs="仿宋_GB2312"/>
          <w:color w:val="auto"/>
          <w:kern w:val="0"/>
          <w:sz w:val="32"/>
          <w:szCs w:val="32"/>
          <w:highlight w:val="none"/>
          <w:lang w:val="en-US" w:eastAsia="zh-CN" w:bidi="ar-SA"/>
        </w:rPr>
        <w:fldChar w:fldCharType="end"/>
      </w:r>
      <w:r>
        <w:rPr>
          <w:rFonts w:hint="eastAsia" w:ascii="仿宋_GB2312" w:hAnsi="仿宋_GB2312" w:eastAsia="仿宋_GB2312" w:cs="仿宋_GB2312"/>
          <w:color w:val="auto"/>
          <w:kern w:val="0"/>
          <w:sz w:val="32"/>
          <w:szCs w:val="32"/>
          <w:highlight w:val="none"/>
          <w:lang w:val="en-US" w:eastAsia="zh-CN" w:bidi="ar-SA"/>
        </w:rPr>
        <w:fldChar w:fldCharType="end"/>
      </w:r>
    </w:p>
    <w:p>
      <w:pPr>
        <w:pStyle w:val="2"/>
        <w:keepNext w:val="0"/>
        <w:keepLines w:val="0"/>
        <w:pageBreakBefore w:val="0"/>
        <w:widowControl w:val="0"/>
        <w:tabs>
          <w:tab w:val="right" w:leader="dot" w:pos="8306"/>
        </w:tabs>
        <w:kinsoku/>
        <w:wordWrap/>
        <w:overflowPunct/>
        <w:topLinePunct w:val="0"/>
        <w:autoSpaceDE/>
        <w:autoSpaceDN/>
        <w:bidi w:val="0"/>
        <w:adjustRightInd/>
        <w:snapToGrid/>
        <w:spacing w:line="192" w:lineRule="auto"/>
        <w:ind w:left="600"/>
        <w:textAlignment w:val="auto"/>
        <w:rPr>
          <w:rFonts w:hint="eastAsia"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color w:val="auto"/>
          <w:kern w:val="0"/>
          <w:sz w:val="32"/>
          <w:szCs w:val="32"/>
          <w:highlight w:val="none"/>
          <w:lang w:val="en-US" w:eastAsia="zh-CN" w:bidi="ar-SA"/>
        </w:rPr>
        <w:fldChar w:fldCharType="begin"/>
      </w:r>
      <w:r>
        <w:rPr>
          <w:rFonts w:hint="eastAsia" w:ascii="仿宋_GB2312" w:hAnsi="仿宋_GB2312" w:eastAsia="仿宋_GB2312" w:cs="仿宋_GB2312"/>
          <w:color w:val="auto"/>
          <w:kern w:val="0"/>
          <w:sz w:val="32"/>
          <w:szCs w:val="32"/>
          <w:highlight w:val="none"/>
          <w:lang w:val="en-US" w:eastAsia="zh-CN" w:bidi="ar-SA"/>
        </w:rPr>
        <w:instrText xml:space="preserve"> HYPERLINK \l _Toc17661 </w:instrText>
      </w:r>
      <w:r>
        <w:rPr>
          <w:rFonts w:hint="eastAsia" w:ascii="仿宋_GB2312" w:hAnsi="仿宋_GB2312" w:eastAsia="仿宋_GB2312" w:cs="仿宋_GB2312"/>
          <w:color w:val="auto"/>
          <w:kern w:val="0"/>
          <w:sz w:val="32"/>
          <w:szCs w:val="32"/>
          <w:highlight w:val="none"/>
          <w:lang w:val="en-US" w:eastAsia="zh-CN" w:bidi="ar-SA"/>
        </w:rPr>
        <w:fldChar w:fldCharType="separate"/>
      </w:r>
      <w:r>
        <w:rPr>
          <w:rFonts w:hint="default" w:ascii="Times New Roman" w:hAnsi="Times New Roman" w:eastAsia="仿宋_GB2312" w:cs="Times New Roman"/>
          <w:color w:val="auto"/>
          <w:kern w:val="0"/>
          <w:sz w:val="32"/>
          <w:szCs w:val="32"/>
          <w:highlight w:val="none"/>
          <w:lang w:val="en-US" w:eastAsia="zh-CN" w:bidi="ar-SA"/>
        </w:rPr>
        <w:t>2</w:t>
      </w:r>
      <w:r>
        <w:rPr>
          <w:rFonts w:hint="eastAsia" w:ascii="仿宋_GB2312" w:hAnsi="仿宋_GB2312" w:eastAsia="仿宋_GB2312" w:cs="仿宋_GB2312"/>
          <w:color w:val="auto"/>
          <w:kern w:val="0"/>
          <w:sz w:val="32"/>
          <w:szCs w:val="32"/>
          <w:highlight w:val="none"/>
          <w:lang w:val="en-US" w:eastAsia="zh-CN" w:bidi="ar-SA"/>
        </w:rPr>
        <w:t>.产出指标</w:t>
      </w:r>
      <w:r>
        <w:rPr>
          <w:rFonts w:hint="eastAsia" w:ascii="仿宋_GB2312" w:hAnsi="仿宋_GB2312" w:eastAsia="仿宋_GB2312" w:cs="仿宋_GB2312"/>
          <w:color w:val="auto"/>
          <w:kern w:val="0"/>
          <w:sz w:val="32"/>
          <w:szCs w:val="32"/>
          <w:highlight w:val="none"/>
          <w:lang w:val="en-US" w:eastAsia="zh-CN" w:bidi="ar-SA"/>
        </w:rPr>
        <w:tab/>
      </w:r>
      <w:r>
        <w:rPr>
          <w:rFonts w:hint="eastAsia" w:ascii="仿宋_GB2312" w:hAnsi="仿宋_GB2312" w:eastAsia="仿宋_GB2312" w:cs="仿宋_GB2312"/>
          <w:color w:val="auto"/>
          <w:kern w:val="0"/>
          <w:sz w:val="32"/>
          <w:szCs w:val="32"/>
          <w:highlight w:val="none"/>
          <w:lang w:val="en-US" w:eastAsia="zh-CN" w:bidi="ar-SA"/>
        </w:rPr>
        <w:fldChar w:fldCharType="begin"/>
      </w:r>
      <w:r>
        <w:rPr>
          <w:rFonts w:hint="eastAsia" w:ascii="仿宋_GB2312" w:hAnsi="仿宋_GB2312" w:eastAsia="仿宋_GB2312" w:cs="仿宋_GB2312"/>
          <w:color w:val="auto"/>
          <w:kern w:val="0"/>
          <w:sz w:val="32"/>
          <w:szCs w:val="32"/>
          <w:highlight w:val="none"/>
          <w:lang w:val="en-US" w:eastAsia="zh-CN" w:bidi="ar-SA"/>
        </w:rPr>
        <w:instrText xml:space="preserve"> PAGEREF _Toc17661 \h </w:instrText>
      </w:r>
      <w:r>
        <w:rPr>
          <w:rFonts w:hint="eastAsia" w:ascii="仿宋_GB2312" w:hAnsi="仿宋_GB2312" w:eastAsia="仿宋_GB2312" w:cs="仿宋_GB2312"/>
          <w:color w:val="auto"/>
          <w:kern w:val="0"/>
          <w:sz w:val="32"/>
          <w:szCs w:val="32"/>
          <w:highlight w:val="none"/>
          <w:lang w:val="en-US" w:eastAsia="zh-CN" w:bidi="ar-SA"/>
        </w:rPr>
        <w:fldChar w:fldCharType="separate"/>
      </w:r>
      <w:r>
        <w:rPr>
          <w:rFonts w:hint="eastAsia" w:ascii="仿宋_GB2312" w:hAnsi="仿宋_GB2312" w:eastAsia="仿宋_GB2312" w:cs="仿宋_GB2312"/>
          <w:color w:val="auto"/>
          <w:kern w:val="0"/>
          <w:sz w:val="32"/>
          <w:szCs w:val="32"/>
          <w:highlight w:val="none"/>
          <w:lang w:val="en-US" w:eastAsia="zh-CN" w:bidi="ar-SA"/>
        </w:rPr>
        <w:t>- 7 -</w:t>
      </w:r>
      <w:r>
        <w:rPr>
          <w:rFonts w:hint="eastAsia" w:ascii="仿宋_GB2312" w:hAnsi="仿宋_GB2312" w:eastAsia="仿宋_GB2312" w:cs="仿宋_GB2312"/>
          <w:color w:val="auto"/>
          <w:kern w:val="0"/>
          <w:sz w:val="32"/>
          <w:szCs w:val="32"/>
          <w:highlight w:val="none"/>
          <w:lang w:val="en-US" w:eastAsia="zh-CN" w:bidi="ar-SA"/>
        </w:rPr>
        <w:fldChar w:fldCharType="end"/>
      </w:r>
      <w:r>
        <w:rPr>
          <w:rFonts w:hint="eastAsia" w:ascii="仿宋_GB2312" w:hAnsi="仿宋_GB2312" w:eastAsia="仿宋_GB2312" w:cs="仿宋_GB2312"/>
          <w:color w:val="auto"/>
          <w:kern w:val="0"/>
          <w:sz w:val="32"/>
          <w:szCs w:val="32"/>
          <w:highlight w:val="none"/>
          <w:lang w:val="en-US" w:eastAsia="zh-CN" w:bidi="ar-SA"/>
        </w:rPr>
        <w:fldChar w:fldCharType="end"/>
      </w:r>
    </w:p>
    <w:p>
      <w:pPr>
        <w:pStyle w:val="2"/>
        <w:keepNext w:val="0"/>
        <w:keepLines w:val="0"/>
        <w:pageBreakBefore w:val="0"/>
        <w:widowControl w:val="0"/>
        <w:tabs>
          <w:tab w:val="right" w:leader="dot" w:pos="8306"/>
        </w:tabs>
        <w:kinsoku/>
        <w:wordWrap/>
        <w:overflowPunct/>
        <w:topLinePunct w:val="0"/>
        <w:autoSpaceDE/>
        <w:autoSpaceDN/>
        <w:bidi w:val="0"/>
        <w:adjustRightInd/>
        <w:snapToGrid/>
        <w:spacing w:line="192" w:lineRule="auto"/>
        <w:ind w:left="600"/>
        <w:textAlignment w:val="auto"/>
        <w:rPr>
          <w:rFonts w:hint="eastAsia"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color w:val="auto"/>
          <w:kern w:val="0"/>
          <w:sz w:val="32"/>
          <w:szCs w:val="32"/>
          <w:highlight w:val="none"/>
          <w:lang w:val="en-US" w:eastAsia="zh-CN" w:bidi="ar-SA"/>
        </w:rPr>
        <w:fldChar w:fldCharType="begin"/>
      </w:r>
      <w:r>
        <w:rPr>
          <w:rFonts w:hint="eastAsia" w:ascii="仿宋_GB2312" w:hAnsi="仿宋_GB2312" w:eastAsia="仿宋_GB2312" w:cs="仿宋_GB2312"/>
          <w:color w:val="auto"/>
          <w:kern w:val="0"/>
          <w:sz w:val="32"/>
          <w:szCs w:val="32"/>
          <w:highlight w:val="none"/>
          <w:lang w:val="en-US" w:eastAsia="zh-CN" w:bidi="ar-SA"/>
        </w:rPr>
        <w:instrText xml:space="preserve"> HYPERLINK \l _Toc28141 </w:instrText>
      </w:r>
      <w:r>
        <w:rPr>
          <w:rFonts w:hint="eastAsia" w:ascii="仿宋_GB2312" w:hAnsi="仿宋_GB2312" w:eastAsia="仿宋_GB2312" w:cs="仿宋_GB2312"/>
          <w:color w:val="auto"/>
          <w:kern w:val="0"/>
          <w:sz w:val="32"/>
          <w:szCs w:val="32"/>
          <w:highlight w:val="none"/>
          <w:lang w:val="en-US" w:eastAsia="zh-CN" w:bidi="ar-SA"/>
        </w:rPr>
        <w:fldChar w:fldCharType="separate"/>
      </w:r>
      <w:r>
        <w:rPr>
          <w:rFonts w:hint="default" w:ascii="Times New Roman" w:hAnsi="Times New Roman" w:eastAsia="仿宋_GB2312" w:cs="Times New Roman"/>
          <w:color w:val="auto"/>
          <w:kern w:val="0"/>
          <w:sz w:val="32"/>
          <w:szCs w:val="32"/>
          <w:highlight w:val="none"/>
          <w:lang w:val="en-US" w:eastAsia="zh-CN" w:bidi="ar-SA"/>
        </w:rPr>
        <w:t>3</w:t>
      </w:r>
      <w:r>
        <w:rPr>
          <w:rFonts w:hint="eastAsia" w:ascii="仿宋_GB2312" w:hAnsi="仿宋_GB2312" w:eastAsia="仿宋_GB2312" w:cs="仿宋_GB2312"/>
          <w:color w:val="auto"/>
          <w:kern w:val="0"/>
          <w:sz w:val="32"/>
          <w:szCs w:val="32"/>
          <w:highlight w:val="none"/>
          <w:lang w:val="en-US" w:eastAsia="zh-CN" w:bidi="ar-SA"/>
        </w:rPr>
        <w:t>.效益指标</w:t>
      </w:r>
      <w:r>
        <w:rPr>
          <w:rFonts w:hint="eastAsia" w:ascii="仿宋_GB2312" w:hAnsi="仿宋_GB2312" w:eastAsia="仿宋_GB2312" w:cs="仿宋_GB2312"/>
          <w:color w:val="auto"/>
          <w:kern w:val="0"/>
          <w:sz w:val="32"/>
          <w:szCs w:val="32"/>
          <w:highlight w:val="none"/>
          <w:lang w:val="en-US" w:eastAsia="zh-CN" w:bidi="ar-SA"/>
        </w:rPr>
        <w:tab/>
      </w:r>
      <w:r>
        <w:rPr>
          <w:rFonts w:hint="eastAsia" w:ascii="仿宋_GB2312" w:hAnsi="仿宋_GB2312" w:eastAsia="仿宋_GB2312" w:cs="仿宋_GB2312"/>
          <w:color w:val="auto"/>
          <w:kern w:val="0"/>
          <w:sz w:val="32"/>
          <w:szCs w:val="32"/>
          <w:highlight w:val="none"/>
          <w:lang w:val="en-US" w:eastAsia="zh-CN" w:bidi="ar-SA"/>
        </w:rPr>
        <w:fldChar w:fldCharType="begin"/>
      </w:r>
      <w:r>
        <w:rPr>
          <w:rFonts w:hint="eastAsia" w:ascii="仿宋_GB2312" w:hAnsi="仿宋_GB2312" w:eastAsia="仿宋_GB2312" w:cs="仿宋_GB2312"/>
          <w:color w:val="auto"/>
          <w:kern w:val="0"/>
          <w:sz w:val="32"/>
          <w:szCs w:val="32"/>
          <w:highlight w:val="none"/>
          <w:lang w:val="en-US" w:eastAsia="zh-CN" w:bidi="ar-SA"/>
        </w:rPr>
        <w:instrText xml:space="preserve"> PAGEREF _Toc28141 \h </w:instrText>
      </w:r>
      <w:r>
        <w:rPr>
          <w:rFonts w:hint="eastAsia" w:ascii="仿宋_GB2312" w:hAnsi="仿宋_GB2312" w:eastAsia="仿宋_GB2312" w:cs="仿宋_GB2312"/>
          <w:color w:val="auto"/>
          <w:kern w:val="0"/>
          <w:sz w:val="32"/>
          <w:szCs w:val="32"/>
          <w:highlight w:val="none"/>
          <w:lang w:val="en-US" w:eastAsia="zh-CN" w:bidi="ar-SA"/>
        </w:rPr>
        <w:fldChar w:fldCharType="separate"/>
      </w:r>
      <w:r>
        <w:rPr>
          <w:rFonts w:hint="eastAsia" w:ascii="仿宋_GB2312" w:hAnsi="仿宋_GB2312" w:eastAsia="仿宋_GB2312" w:cs="仿宋_GB2312"/>
          <w:color w:val="auto"/>
          <w:kern w:val="0"/>
          <w:sz w:val="32"/>
          <w:szCs w:val="32"/>
          <w:highlight w:val="none"/>
          <w:lang w:val="en-US" w:eastAsia="zh-CN" w:bidi="ar-SA"/>
        </w:rPr>
        <w:t>- 11 -</w:t>
      </w:r>
      <w:r>
        <w:rPr>
          <w:rFonts w:hint="eastAsia" w:ascii="仿宋_GB2312" w:hAnsi="仿宋_GB2312" w:eastAsia="仿宋_GB2312" w:cs="仿宋_GB2312"/>
          <w:color w:val="auto"/>
          <w:kern w:val="0"/>
          <w:sz w:val="32"/>
          <w:szCs w:val="32"/>
          <w:highlight w:val="none"/>
          <w:lang w:val="en-US" w:eastAsia="zh-CN" w:bidi="ar-SA"/>
        </w:rPr>
        <w:fldChar w:fldCharType="end"/>
      </w:r>
      <w:r>
        <w:rPr>
          <w:rFonts w:hint="eastAsia" w:ascii="仿宋_GB2312" w:hAnsi="仿宋_GB2312" w:eastAsia="仿宋_GB2312" w:cs="仿宋_GB2312"/>
          <w:color w:val="auto"/>
          <w:kern w:val="0"/>
          <w:sz w:val="32"/>
          <w:szCs w:val="32"/>
          <w:highlight w:val="none"/>
          <w:lang w:val="en-US" w:eastAsia="zh-CN" w:bidi="ar-SA"/>
        </w:rPr>
        <w:fldChar w:fldCharType="end"/>
      </w:r>
    </w:p>
    <w:p>
      <w:pPr>
        <w:pStyle w:val="2"/>
        <w:keepNext w:val="0"/>
        <w:keepLines w:val="0"/>
        <w:pageBreakBefore w:val="0"/>
        <w:widowControl w:val="0"/>
        <w:tabs>
          <w:tab w:val="right" w:leader="dot" w:pos="8306"/>
        </w:tabs>
        <w:kinsoku/>
        <w:wordWrap/>
        <w:overflowPunct/>
        <w:topLinePunct w:val="0"/>
        <w:autoSpaceDE/>
        <w:autoSpaceDN/>
        <w:bidi w:val="0"/>
        <w:adjustRightInd/>
        <w:snapToGrid/>
        <w:spacing w:line="192" w:lineRule="auto"/>
        <w:ind w:left="600"/>
        <w:textAlignment w:val="auto"/>
        <w:rPr>
          <w:rFonts w:hint="eastAsia"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color w:val="auto"/>
          <w:kern w:val="0"/>
          <w:sz w:val="32"/>
          <w:szCs w:val="32"/>
          <w:highlight w:val="none"/>
          <w:lang w:val="en-US" w:eastAsia="zh-CN" w:bidi="ar-SA"/>
        </w:rPr>
        <w:fldChar w:fldCharType="begin"/>
      </w:r>
      <w:r>
        <w:rPr>
          <w:rFonts w:hint="eastAsia" w:ascii="仿宋_GB2312" w:hAnsi="仿宋_GB2312" w:eastAsia="仿宋_GB2312" w:cs="仿宋_GB2312"/>
          <w:color w:val="auto"/>
          <w:kern w:val="0"/>
          <w:sz w:val="32"/>
          <w:szCs w:val="32"/>
          <w:highlight w:val="none"/>
          <w:lang w:val="en-US" w:eastAsia="zh-CN" w:bidi="ar-SA"/>
        </w:rPr>
        <w:instrText xml:space="preserve"> HYPERLINK \l _Toc17188 </w:instrText>
      </w:r>
      <w:r>
        <w:rPr>
          <w:rFonts w:hint="eastAsia" w:ascii="仿宋_GB2312" w:hAnsi="仿宋_GB2312" w:eastAsia="仿宋_GB2312" w:cs="仿宋_GB2312"/>
          <w:color w:val="auto"/>
          <w:kern w:val="0"/>
          <w:sz w:val="32"/>
          <w:szCs w:val="32"/>
          <w:highlight w:val="none"/>
          <w:lang w:val="en-US" w:eastAsia="zh-CN" w:bidi="ar-SA"/>
        </w:rPr>
        <w:fldChar w:fldCharType="separate"/>
      </w:r>
      <w:r>
        <w:rPr>
          <w:rFonts w:hint="eastAsia" w:ascii="仿宋_GB2312" w:hAnsi="仿宋_GB2312" w:eastAsia="仿宋_GB2312" w:cs="仿宋_GB2312"/>
          <w:color w:val="auto"/>
          <w:kern w:val="0"/>
          <w:sz w:val="32"/>
          <w:szCs w:val="32"/>
          <w:highlight w:val="none"/>
          <w:lang w:val="en-US" w:eastAsia="zh-CN" w:bidi="ar-SA"/>
        </w:rPr>
        <w:t>（二） 专项资金使用绩效</w:t>
      </w:r>
      <w:r>
        <w:rPr>
          <w:rFonts w:hint="eastAsia" w:ascii="仿宋_GB2312" w:hAnsi="仿宋_GB2312" w:eastAsia="仿宋_GB2312" w:cs="仿宋_GB2312"/>
          <w:color w:val="auto"/>
          <w:kern w:val="0"/>
          <w:sz w:val="32"/>
          <w:szCs w:val="32"/>
          <w:highlight w:val="none"/>
          <w:lang w:val="en-US" w:eastAsia="zh-CN" w:bidi="ar-SA"/>
        </w:rPr>
        <w:tab/>
      </w:r>
      <w:r>
        <w:rPr>
          <w:rFonts w:hint="eastAsia" w:ascii="仿宋_GB2312" w:hAnsi="仿宋_GB2312" w:eastAsia="仿宋_GB2312" w:cs="仿宋_GB2312"/>
          <w:color w:val="auto"/>
          <w:kern w:val="0"/>
          <w:sz w:val="32"/>
          <w:szCs w:val="32"/>
          <w:highlight w:val="none"/>
          <w:lang w:val="en-US" w:eastAsia="zh-CN" w:bidi="ar-SA"/>
        </w:rPr>
        <w:fldChar w:fldCharType="begin"/>
      </w:r>
      <w:r>
        <w:rPr>
          <w:rFonts w:hint="eastAsia" w:ascii="仿宋_GB2312" w:hAnsi="仿宋_GB2312" w:eastAsia="仿宋_GB2312" w:cs="仿宋_GB2312"/>
          <w:color w:val="auto"/>
          <w:kern w:val="0"/>
          <w:sz w:val="32"/>
          <w:szCs w:val="32"/>
          <w:highlight w:val="none"/>
          <w:lang w:val="en-US" w:eastAsia="zh-CN" w:bidi="ar-SA"/>
        </w:rPr>
        <w:instrText xml:space="preserve"> PAGEREF _Toc17188 \h </w:instrText>
      </w:r>
      <w:r>
        <w:rPr>
          <w:rFonts w:hint="eastAsia" w:ascii="仿宋_GB2312" w:hAnsi="仿宋_GB2312" w:eastAsia="仿宋_GB2312" w:cs="仿宋_GB2312"/>
          <w:color w:val="auto"/>
          <w:kern w:val="0"/>
          <w:sz w:val="32"/>
          <w:szCs w:val="32"/>
          <w:highlight w:val="none"/>
          <w:lang w:val="en-US" w:eastAsia="zh-CN" w:bidi="ar-SA"/>
        </w:rPr>
        <w:fldChar w:fldCharType="separate"/>
      </w:r>
      <w:r>
        <w:rPr>
          <w:rFonts w:hint="eastAsia" w:ascii="仿宋_GB2312" w:hAnsi="仿宋_GB2312" w:eastAsia="仿宋_GB2312" w:cs="仿宋_GB2312"/>
          <w:color w:val="auto"/>
          <w:kern w:val="0"/>
          <w:sz w:val="32"/>
          <w:szCs w:val="32"/>
          <w:highlight w:val="none"/>
          <w:lang w:val="en-US" w:eastAsia="zh-CN" w:bidi="ar-SA"/>
        </w:rPr>
        <w:t>- 12 -</w:t>
      </w:r>
      <w:r>
        <w:rPr>
          <w:rFonts w:hint="eastAsia" w:ascii="仿宋_GB2312" w:hAnsi="仿宋_GB2312" w:eastAsia="仿宋_GB2312" w:cs="仿宋_GB2312"/>
          <w:color w:val="auto"/>
          <w:kern w:val="0"/>
          <w:sz w:val="32"/>
          <w:szCs w:val="32"/>
          <w:highlight w:val="none"/>
          <w:lang w:val="en-US" w:eastAsia="zh-CN" w:bidi="ar-SA"/>
        </w:rPr>
        <w:fldChar w:fldCharType="end"/>
      </w:r>
      <w:r>
        <w:rPr>
          <w:rFonts w:hint="eastAsia" w:ascii="仿宋_GB2312" w:hAnsi="仿宋_GB2312" w:eastAsia="仿宋_GB2312" w:cs="仿宋_GB2312"/>
          <w:color w:val="auto"/>
          <w:kern w:val="0"/>
          <w:sz w:val="32"/>
          <w:szCs w:val="32"/>
          <w:highlight w:val="none"/>
          <w:lang w:val="en-US" w:eastAsia="zh-CN" w:bidi="ar-SA"/>
        </w:rPr>
        <w:fldChar w:fldCharType="end"/>
      </w:r>
    </w:p>
    <w:p>
      <w:pPr>
        <w:pStyle w:val="2"/>
        <w:keepNext w:val="0"/>
        <w:keepLines w:val="0"/>
        <w:pageBreakBefore w:val="0"/>
        <w:widowControl w:val="0"/>
        <w:tabs>
          <w:tab w:val="right" w:leader="dot" w:pos="8306"/>
        </w:tabs>
        <w:kinsoku/>
        <w:wordWrap/>
        <w:overflowPunct/>
        <w:topLinePunct w:val="0"/>
        <w:autoSpaceDE/>
        <w:autoSpaceDN/>
        <w:bidi w:val="0"/>
        <w:adjustRightInd/>
        <w:snapToGrid/>
        <w:spacing w:line="192" w:lineRule="auto"/>
        <w:ind w:left="600"/>
        <w:textAlignment w:val="auto"/>
        <w:rPr>
          <w:rFonts w:hint="eastAsia"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color w:val="auto"/>
          <w:kern w:val="0"/>
          <w:sz w:val="32"/>
          <w:szCs w:val="32"/>
          <w:highlight w:val="none"/>
          <w:lang w:val="en-US" w:eastAsia="zh-CN" w:bidi="ar-SA"/>
        </w:rPr>
        <w:fldChar w:fldCharType="begin"/>
      </w:r>
      <w:r>
        <w:rPr>
          <w:rFonts w:hint="eastAsia" w:ascii="仿宋_GB2312" w:hAnsi="仿宋_GB2312" w:eastAsia="仿宋_GB2312" w:cs="仿宋_GB2312"/>
          <w:color w:val="auto"/>
          <w:kern w:val="0"/>
          <w:sz w:val="32"/>
          <w:szCs w:val="32"/>
          <w:highlight w:val="none"/>
          <w:lang w:val="en-US" w:eastAsia="zh-CN" w:bidi="ar-SA"/>
        </w:rPr>
        <w:instrText xml:space="preserve"> HYPERLINK \l _Toc27487 </w:instrText>
      </w:r>
      <w:r>
        <w:rPr>
          <w:rFonts w:hint="eastAsia" w:ascii="仿宋_GB2312" w:hAnsi="仿宋_GB2312" w:eastAsia="仿宋_GB2312" w:cs="仿宋_GB2312"/>
          <w:color w:val="auto"/>
          <w:kern w:val="0"/>
          <w:sz w:val="32"/>
          <w:szCs w:val="32"/>
          <w:highlight w:val="none"/>
          <w:lang w:val="en-US" w:eastAsia="zh-CN" w:bidi="ar-SA"/>
        </w:rPr>
        <w:fldChar w:fldCharType="separate"/>
      </w:r>
      <w:r>
        <w:rPr>
          <w:rFonts w:hint="default" w:ascii="Times New Roman" w:hAnsi="Times New Roman" w:eastAsia="仿宋_GB2312" w:cs="Times New Roman"/>
          <w:color w:val="auto"/>
          <w:kern w:val="0"/>
          <w:sz w:val="32"/>
          <w:szCs w:val="32"/>
          <w:highlight w:val="none"/>
          <w:lang w:val="en-US" w:eastAsia="zh-CN" w:bidi="ar-SA"/>
        </w:rPr>
        <w:t>1</w:t>
      </w:r>
      <w:r>
        <w:rPr>
          <w:rFonts w:hint="eastAsia" w:ascii="仿宋_GB2312" w:hAnsi="仿宋_GB2312" w:eastAsia="仿宋_GB2312" w:cs="仿宋_GB2312"/>
          <w:color w:val="auto"/>
          <w:kern w:val="0"/>
          <w:sz w:val="32"/>
          <w:szCs w:val="32"/>
          <w:highlight w:val="none"/>
          <w:lang w:val="en-US" w:eastAsia="zh-CN" w:bidi="ar-SA"/>
        </w:rPr>
        <w:t>.专项资金支出情况</w:t>
      </w:r>
      <w:r>
        <w:rPr>
          <w:rFonts w:hint="eastAsia" w:ascii="仿宋_GB2312" w:hAnsi="仿宋_GB2312" w:eastAsia="仿宋_GB2312" w:cs="仿宋_GB2312"/>
          <w:color w:val="auto"/>
          <w:kern w:val="0"/>
          <w:sz w:val="32"/>
          <w:szCs w:val="32"/>
          <w:highlight w:val="none"/>
          <w:lang w:val="en-US" w:eastAsia="zh-CN" w:bidi="ar-SA"/>
        </w:rPr>
        <w:tab/>
      </w:r>
      <w:r>
        <w:rPr>
          <w:rFonts w:hint="eastAsia" w:ascii="仿宋_GB2312" w:hAnsi="仿宋_GB2312" w:eastAsia="仿宋_GB2312" w:cs="仿宋_GB2312"/>
          <w:color w:val="auto"/>
          <w:kern w:val="0"/>
          <w:sz w:val="32"/>
          <w:szCs w:val="32"/>
          <w:highlight w:val="none"/>
          <w:lang w:val="en-US" w:eastAsia="zh-CN" w:bidi="ar-SA"/>
        </w:rPr>
        <w:fldChar w:fldCharType="begin"/>
      </w:r>
      <w:r>
        <w:rPr>
          <w:rFonts w:hint="eastAsia" w:ascii="仿宋_GB2312" w:hAnsi="仿宋_GB2312" w:eastAsia="仿宋_GB2312" w:cs="仿宋_GB2312"/>
          <w:color w:val="auto"/>
          <w:kern w:val="0"/>
          <w:sz w:val="32"/>
          <w:szCs w:val="32"/>
          <w:highlight w:val="none"/>
          <w:lang w:val="en-US" w:eastAsia="zh-CN" w:bidi="ar-SA"/>
        </w:rPr>
        <w:instrText xml:space="preserve"> PAGEREF _Toc27487 \h </w:instrText>
      </w:r>
      <w:r>
        <w:rPr>
          <w:rFonts w:hint="eastAsia" w:ascii="仿宋_GB2312" w:hAnsi="仿宋_GB2312" w:eastAsia="仿宋_GB2312" w:cs="仿宋_GB2312"/>
          <w:color w:val="auto"/>
          <w:kern w:val="0"/>
          <w:sz w:val="32"/>
          <w:szCs w:val="32"/>
          <w:highlight w:val="none"/>
          <w:lang w:val="en-US" w:eastAsia="zh-CN" w:bidi="ar-SA"/>
        </w:rPr>
        <w:fldChar w:fldCharType="separate"/>
      </w:r>
      <w:r>
        <w:rPr>
          <w:rFonts w:hint="eastAsia" w:ascii="仿宋_GB2312" w:hAnsi="仿宋_GB2312" w:eastAsia="仿宋_GB2312" w:cs="仿宋_GB2312"/>
          <w:color w:val="auto"/>
          <w:kern w:val="0"/>
          <w:sz w:val="32"/>
          <w:szCs w:val="32"/>
          <w:highlight w:val="none"/>
          <w:lang w:val="en-US" w:eastAsia="zh-CN" w:bidi="ar-SA"/>
        </w:rPr>
        <w:t>- 12 -</w:t>
      </w:r>
      <w:r>
        <w:rPr>
          <w:rFonts w:hint="eastAsia" w:ascii="仿宋_GB2312" w:hAnsi="仿宋_GB2312" w:eastAsia="仿宋_GB2312" w:cs="仿宋_GB2312"/>
          <w:color w:val="auto"/>
          <w:kern w:val="0"/>
          <w:sz w:val="32"/>
          <w:szCs w:val="32"/>
          <w:highlight w:val="none"/>
          <w:lang w:val="en-US" w:eastAsia="zh-CN" w:bidi="ar-SA"/>
        </w:rPr>
        <w:fldChar w:fldCharType="end"/>
      </w:r>
      <w:r>
        <w:rPr>
          <w:rFonts w:hint="eastAsia" w:ascii="仿宋_GB2312" w:hAnsi="仿宋_GB2312" w:eastAsia="仿宋_GB2312" w:cs="仿宋_GB2312"/>
          <w:color w:val="auto"/>
          <w:kern w:val="0"/>
          <w:sz w:val="32"/>
          <w:szCs w:val="32"/>
          <w:highlight w:val="none"/>
          <w:lang w:val="en-US" w:eastAsia="zh-CN" w:bidi="ar-SA"/>
        </w:rPr>
        <w:fldChar w:fldCharType="end"/>
      </w:r>
    </w:p>
    <w:p>
      <w:pPr>
        <w:pStyle w:val="2"/>
        <w:keepNext w:val="0"/>
        <w:keepLines w:val="0"/>
        <w:pageBreakBefore w:val="0"/>
        <w:widowControl w:val="0"/>
        <w:tabs>
          <w:tab w:val="right" w:leader="dot" w:pos="8306"/>
        </w:tabs>
        <w:kinsoku/>
        <w:wordWrap/>
        <w:overflowPunct/>
        <w:topLinePunct w:val="0"/>
        <w:autoSpaceDE/>
        <w:autoSpaceDN/>
        <w:bidi w:val="0"/>
        <w:adjustRightInd/>
        <w:snapToGrid/>
        <w:spacing w:line="192" w:lineRule="auto"/>
        <w:ind w:left="600"/>
        <w:textAlignment w:val="auto"/>
        <w:rPr>
          <w:rFonts w:hint="eastAsia"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color w:val="auto"/>
          <w:kern w:val="0"/>
          <w:sz w:val="32"/>
          <w:szCs w:val="32"/>
          <w:highlight w:val="none"/>
          <w:lang w:val="en-US" w:eastAsia="zh-CN" w:bidi="ar-SA"/>
        </w:rPr>
        <w:fldChar w:fldCharType="begin"/>
      </w:r>
      <w:r>
        <w:rPr>
          <w:rFonts w:hint="eastAsia" w:ascii="仿宋_GB2312" w:hAnsi="仿宋_GB2312" w:eastAsia="仿宋_GB2312" w:cs="仿宋_GB2312"/>
          <w:color w:val="auto"/>
          <w:kern w:val="0"/>
          <w:sz w:val="32"/>
          <w:szCs w:val="32"/>
          <w:highlight w:val="none"/>
          <w:lang w:val="en-US" w:eastAsia="zh-CN" w:bidi="ar-SA"/>
        </w:rPr>
        <w:instrText xml:space="preserve"> HYPERLINK \l _Toc29500 </w:instrText>
      </w:r>
      <w:r>
        <w:rPr>
          <w:rFonts w:hint="eastAsia" w:ascii="仿宋_GB2312" w:hAnsi="仿宋_GB2312" w:eastAsia="仿宋_GB2312" w:cs="仿宋_GB2312"/>
          <w:color w:val="auto"/>
          <w:kern w:val="0"/>
          <w:sz w:val="32"/>
          <w:szCs w:val="32"/>
          <w:highlight w:val="none"/>
          <w:lang w:val="en-US" w:eastAsia="zh-CN" w:bidi="ar-SA"/>
        </w:rPr>
        <w:fldChar w:fldCharType="separate"/>
      </w:r>
      <w:r>
        <w:rPr>
          <w:rFonts w:hint="default" w:ascii="Times New Roman" w:hAnsi="Times New Roman" w:eastAsia="仿宋_GB2312" w:cs="Times New Roman"/>
          <w:color w:val="auto"/>
          <w:kern w:val="0"/>
          <w:sz w:val="32"/>
          <w:szCs w:val="32"/>
          <w:highlight w:val="none"/>
          <w:lang w:val="en-US" w:eastAsia="zh-CN" w:bidi="ar-SA"/>
        </w:rPr>
        <w:t>2</w:t>
      </w:r>
      <w:r>
        <w:rPr>
          <w:rFonts w:hint="eastAsia" w:ascii="仿宋_GB2312" w:hAnsi="仿宋_GB2312" w:eastAsia="仿宋_GB2312" w:cs="仿宋_GB2312"/>
          <w:color w:val="auto"/>
          <w:kern w:val="0"/>
          <w:sz w:val="32"/>
          <w:szCs w:val="32"/>
          <w:highlight w:val="none"/>
          <w:lang w:val="en-US" w:eastAsia="zh-CN" w:bidi="ar-SA"/>
        </w:rPr>
        <w:t>.专项资金完成绩效目标情况</w:t>
      </w:r>
      <w:r>
        <w:rPr>
          <w:rFonts w:hint="eastAsia" w:ascii="仿宋_GB2312" w:hAnsi="仿宋_GB2312" w:eastAsia="仿宋_GB2312" w:cs="仿宋_GB2312"/>
          <w:color w:val="auto"/>
          <w:kern w:val="0"/>
          <w:sz w:val="32"/>
          <w:szCs w:val="32"/>
          <w:highlight w:val="none"/>
          <w:lang w:val="en-US" w:eastAsia="zh-CN" w:bidi="ar-SA"/>
        </w:rPr>
        <w:tab/>
      </w:r>
      <w:r>
        <w:rPr>
          <w:rFonts w:hint="eastAsia" w:ascii="仿宋_GB2312" w:hAnsi="仿宋_GB2312" w:eastAsia="仿宋_GB2312" w:cs="仿宋_GB2312"/>
          <w:color w:val="auto"/>
          <w:kern w:val="0"/>
          <w:sz w:val="32"/>
          <w:szCs w:val="32"/>
          <w:highlight w:val="none"/>
          <w:lang w:val="en-US" w:eastAsia="zh-CN" w:bidi="ar-SA"/>
        </w:rPr>
        <w:fldChar w:fldCharType="begin"/>
      </w:r>
      <w:r>
        <w:rPr>
          <w:rFonts w:hint="eastAsia" w:ascii="仿宋_GB2312" w:hAnsi="仿宋_GB2312" w:eastAsia="仿宋_GB2312" w:cs="仿宋_GB2312"/>
          <w:color w:val="auto"/>
          <w:kern w:val="0"/>
          <w:sz w:val="32"/>
          <w:szCs w:val="32"/>
          <w:highlight w:val="none"/>
          <w:lang w:val="en-US" w:eastAsia="zh-CN" w:bidi="ar-SA"/>
        </w:rPr>
        <w:instrText xml:space="preserve"> PAGEREF _Toc29500 \h </w:instrText>
      </w:r>
      <w:r>
        <w:rPr>
          <w:rFonts w:hint="eastAsia" w:ascii="仿宋_GB2312" w:hAnsi="仿宋_GB2312" w:eastAsia="仿宋_GB2312" w:cs="仿宋_GB2312"/>
          <w:color w:val="auto"/>
          <w:kern w:val="0"/>
          <w:sz w:val="32"/>
          <w:szCs w:val="32"/>
          <w:highlight w:val="none"/>
          <w:lang w:val="en-US" w:eastAsia="zh-CN" w:bidi="ar-SA"/>
        </w:rPr>
        <w:fldChar w:fldCharType="separate"/>
      </w:r>
      <w:r>
        <w:rPr>
          <w:rFonts w:hint="eastAsia" w:ascii="仿宋_GB2312" w:hAnsi="仿宋_GB2312" w:eastAsia="仿宋_GB2312" w:cs="仿宋_GB2312"/>
          <w:color w:val="auto"/>
          <w:kern w:val="0"/>
          <w:sz w:val="32"/>
          <w:szCs w:val="32"/>
          <w:highlight w:val="none"/>
          <w:lang w:val="en-US" w:eastAsia="zh-CN" w:bidi="ar-SA"/>
        </w:rPr>
        <w:t>- 12 -</w:t>
      </w:r>
      <w:r>
        <w:rPr>
          <w:rFonts w:hint="eastAsia" w:ascii="仿宋_GB2312" w:hAnsi="仿宋_GB2312" w:eastAsia="仿宋_GB2312" w:cs="仿宋_GB2312"/>
          <w:color w:val="auto"/>
          <w:kern w:val="0"/>
          <w:sz w:val="32"/>
          <w:szCs w:val="32"/>
          <w:highlight w:val="none"/>
          <w:lang w:val="en-US" w:eastAsia="zh-CN" w:bidi="ar-SA"/>
        </w:rPr>
        <w:fldChar w:fldCharType="end"/>
      </w:r>
      <w:r>
        <w:rPr>
          <w:rFonts w:hint="eastAsia" w:ascii="仿宋_GB2312" w:hAnsi="仿宋_GB2312" w:eastAsia="仿宋_GB2312" w:cs="仿宋_GB2312"/>
          <w:color w:val="auto"/>
          <w:kern w:val="0"/>
          <w:sz w:val="32"/>
          <w:szCs w:val="32"/>
          <w:highlight w:val="none"/>
          <w:lang w:val="en-US" w:eastAsia="zh-CN" w:bidi="ar-SA"/>
        </w:rPr>
        <w:fldChar w:fldCharType="end"/>
      </w:r>
    </w:p>
    <w:p>
      <w:pPr>
        <w:pStyle w:val="2"/>
        <w:keepNext w:val="0"/>
        <w:keepLines w:val="0"/>
        <w:pageBreakBefore w:val="0"/>
        <w:widowControl w:val="0"/>
        <w:tabs>
          <w:tab w:val="right" w:leader="dot" w:pos="8306"/>
        </w:tabs>
        <w:kinsoku/>
        <w:wordWrap/>
        <w:overflowPunct/>
        <w:topLinePunct w:val="0"/>
        <w:autoSpaceDE/>
        <w:autoSpaceDN/>
        <w:bidi w:val="0"/>
        <w:adjustRightInd/>
        <w:snapToGrid/>
        <w:spacing w:line="192" w:lineRule="auto"/>
        <w:ind w:left="600"/>
        <w:textAlignment w:val="auto"/>
        <w:rPr>
          <w:rFonts w:hint="eastAsia"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color w:val="auto"/>
          <w:kern w:val="0"/>
          <w:sz w:val="32"/>
          <w:szCs w:val="32"/>
          <w:highlight w:val="none"/>
          <w:lang w:val="en-US" w:eastAsia="zh-CN" w:bidi="ar-SA"/>
        </w:rPr>
        <w:fldChar w:fldCharType="begin"/>
      </w:r>
      <w:r>
        <w:rPr>
          <w:rFonts w:hint="eastAsia" w:ascii="仿宋_GB2312" w:hAnsi="仿宋_GB2312" w:eastAsia="仿宋_GB2312" w:cs="仿宋_GB2312"/>
          <w:color w:val="auto"/>
          <w:kern w:val="0"/>
          <w:sz w:val="32"/>
          <w:szCs w:val="32"/>
          <w:highlight w:val="none"/>
          <w:lang w:val="en-US" w:eastAsia="zh-CN" w:bidi="ar-SA"/>
        </w:rPr>
        <w:instrText xml:space="preserve"> HYPERLINK \l _Toc12647 </w:instrText>
      </w:r>
      <w:r>
        <w:rPr>
          <w:rFonts w:hint="eastAsia" w:ascii="仿宋_GB2312" w:hAnsi="仿宋_GB2312" w:eastAsia="仿宋_GB2312" w:cs="仿宋_GB2312"/>
          <w:color w:val="auto"/>
          <w:kern w:val="0"/>
          <w:sz w:val="32"/>
          <w:szCs w:val="32"/>
          <w:highlight w:val="none"/>
          <w:lang w:val="en-US" w:eastAsia="zh-CN" w:bidi="ar-SA"/>
        </w:rPr>
        <w:fldChar w:fldCharType="separate"/>
      </w:r>
      <w:r>
        <w:rPr>
          <w:rFonts w:hint="default" w:ascii="Times New Roman" w:hAnsi="Times New Roman" w:eastAsia="仿宋_GB2312" w:cs="Times New Roman"/>
          <w:color w:val="auto"/>
          <w:kern w:val="0"/>
          <w:sz w:val="32"/>
          <w:szCs w:val="32"/>
          <w:highlight w:val="none"/>
          <w:lang w:val="en-US" w:eastAsia="zh-CN" w:bidi="ar-SA"/>
        </w:rPr>
        <w:t>3</w:t>
      </w:r>
      <w:r>
        <w:rPr>
          <w:rFonts w:hint="eastAsia" w:ascii="仿宋_GB2312" w:hAnsi="仿宋_GB2312" w:eastAsia="仿宋_GB2312" w:cs="仿宋_GB2312"/>
          <w:color w:val="auto"/>
          <w:kern w:val="0"/>
          <w:sz w:val="32"/>
          <w:szCs w:val="32"/>
          <w:highlight w:val="none"/>
          <w:lang w:val="en-US" w:eastAsia="zh-CN" w:bidi="ar-SA"/>
        </w:rPr>
        <w:t>.专项资金分用途使用绩效</w:t>
      </w:r>
      <w:r>
        <w:rPr>
          <w:rFonts w:hint="eastAsia" w:ascii="仿宋_GB2312" w:hAnsi="仿宋_GB2312" w:eastAsia="仿宋_GB2312" w:cs="仿宋_GB2312"/>
          <w:color w:val="auto"/>
          <w:kern w:val="0"/>
          <w:sz w:val="32"/>
          <w:szCs w:val="32"/>
          <w:highlight w:val="none"/>
          <w:lang w:val="en-US" w:eastAsia="zh-CN" w:bidi="ar-SA"/>
        </w:rPr>
        <w:tab/>
      </w:r>
      <w:r>
        <w:rPr>
          <w:rFonts w:hint="eastAsia" w:ascii="仿宋_GB2312" w:hAnsi="仿宋_GB2312" w:eastAsia="仿宋_GB2312" w:cs="仿宋_GB2312"/>
          <w:color w:val="auto"/>
          <w:kern w:val="0"/>
          <w:sz w:val="32"/>
          <w:szCs w:val="32"/>
          <w:highlight w:val="none"/>
          <w:lang w:val="en-US" w:eastAsia="zh-CN" w:bidi="ar-SA"/>
        </w:rPr>
        <w:fldChar w:fldCharType="begin"/>
      </w:r>
      <w:r>
        <w:rPr>
          <w:rFonts w:hint="eastAsia" w:ascii="仿宋_GB2312" w:hAnsi="仿宋_GB2312" w:eastAsia="仿宋_GB2312" w:cs="仿宋_GB2312"/>
          <w:color w:val="auto"/>
          <w:kern w:val="0"/>
          <w:sz w:val="32"/>
          <w:szCs w:val="32"/>
          <w:highlight w:val="none"/>
          <w:lang w:val="en-US" w:eastAsia="zh-CN" w:bidi="ar-SA"/>
        </w:rPr>
        <w:instrText xml:space="preserve"> PAGEREF _Toc12647 \h </w:instrText>
      </w:r>
      <w:r>
        <w:rPr>
          <w:rFonts w:hint="eastAsia" w:ascii="仿宋_GB2312" w:hAnsi="仿宋_GB2312" w:eastAsia="仿宋_GB2312" w:cs="仿宋_GB2312"/>
          <w:color w:val="auto"/>
          <w:kern w:val="0"/>
          <w:sz w:val="32"/>
          <w:szCs w:val="32"/>
          <w:highlight w:val="none"/>
          <w:lang w:val="en-US" w:eastAsia="zh-CN" w:bidi="ar-SA"/>
        </w:rPr>
        <w:fldChar w:fldCharType="separate"/>
      </w:r>
      <w:r>
        <w:rPr>
          <w:rFonts w:hint="eastAsia" w:ascii="仿宋_GB2312" w:hAnsi="仿宋_GB2312" w:eastAsia="仿宋_GB2312" w:cs="仿宋_GB2312"/>
          <w:color w:val="auto"/>
          <w:kern w:val="0"/>
          <w:sz w:val="32"/>
          <w:szCs w:val="32"/>
          <w:highlight w:val="none"/>
          <w:lang w:val="en-US" w:eastAsia="zh-CN" w:bidi="ar-SA"/>
        </w:rPr>
        <w:t>- 13 -</w:t>
      </w:r>
      <w:r>
        <w:rPr>
          <w:rFonts w:hint="eastAsia" w:ascii="仿宋_GB2312" w:hAnsi="仿宋_GB2312" w:eastAsia="仿宋_GB2312" w:cs="仿宋_GB2312"/>
          <w:color w:val="auto"/>
          <w:kern w:val="0"/>
          <w:sz w:val="32"/>
          <w:szCs w:val="32"/>
          <w:highlight w:val="none"/>
          <w:lang w:val="en-US" w:eastAsia="zh-CN" w:bidi="ar-SA"/>
        </w:rPr>
        <w:fldChar w:fldCharType="end"/>
      </w:r>
      <w:r>
        <w:rPr>
          <w:rFonts w:hint="eastAsia" w:ascii="仿宋_GB2312" w:hAnsi="仿宋_GB2312" w:eastAsia="仿宋_GB2312" w:cs="仿宋_GB2312"/>
          <w:color w:val="auto"/>
          <w:kern w:val="0"/>
          <w:sz w:val="32"/>
          <w:szCs w:val="32"/>
          <w:highlight w:val="none"/>
          <w:lang w:val="en-US" w:eastAsia="zh-CN" w:bidi="ar-SA"/>
        </w:rPr>
        <w:fldChar w:fldCharType="end"/>
      </w:r>
    </w:p>
    <w:p>
      <w:pPr>
        <w:pStyle w:val="2"/>
        <w:keepNext w:val="0"/>
        <w:keepLines w:val="0"/>
        <w:pageBreakBefore w:val="0"/>
        <w:widowControl w:val="0"/>
        <w:tabs>
          <w:tab w:val="right" w:leader="dot" w:pos="8306"/>
        </w:tabs>
        <w:kinsoku/>
        <w:wordWrap/>
        <w:overflowPunct/>
        <w:topLinePunct w:val="0"/>
        <w:autoSpaceDE/>
        <w:autoSpaceDN/>
        <w:bidi w:val="0"/>
        <w:adjustRightInd/>
        <w:snapToGrid/>
        <w:spacing w:line="192" w:lineRule="auto"/>
        <w:ind w:left="600"/>
        <w:textAlignment w:val="auto"/>
        <w:rPr>
          <w:rFonts w:hint="eastAsia"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color w:val="auto"/>
          <w:kern w:val="0"/>
          <w:sz w:val="32"/>
          <w:szCs w:val="32"/>
          <w:highlight w:val="none"/>
          <w:lang w:val="en-US" w:eastAsia="zh-CN" w:bidi="ar-SA"/>
        </w:rPr>
        <w:fldChar w:fldCharType="begin"/>
      </w:r>
      <w:r>
        <w:rPr>
          <w:rFonts w:hint="eastAsia" w:ascii="仿宋_GB2312" w:hAnsi="仿宋_GB2312" w:eastAsia="仿宋_GB2312" w:cs="仿宋_GB2312"/>
          <w:color w:val="auto"/>
          <w:kern w:val="0"/>
          <w:sz w:val="32"/>
          <w:szCs w:val="32"/>
          <w:highlight w:val="none"/>
          <w:lang w:val="en-US" w:eastAsia="zh-CN" w:bidi="ar-SA"/>
        </w:rPr>
        <w:instrText xml:space="preserve"> HYPERLINK \l _Toc12111 </w:instrText>
      </w:r>
      <w:r>
        <w:rPr>
          <w:rFonts w:hint="eastAsia" w:ascii="仿宋_GB2312" w:hAnsi="仿宋_GB2312" w:eastAsia="仿宋_GB2312" w:cs="仿宋_GB2312"/>
          <w:color w:val="auto"/>
          <w:kern w:val="0"/>
          <w:sz w:val="32"/>
          <w:szCs w:val="32"/>
          <w:highlight w:val="none"/>
          <w:lang w:val="en-US" w:eastAsia="zh-CN" w:bidi="ar-SA"/>
        </w:rPr>
        <w:fldChar w:fldCharType="separate"/>
      </w:r>
      <w:r>
        <w:rPr>
          <w:rFonts w:hint="eastAsia" w:ascii="仿宋_GB2312" w:hAnsi="仿宋_GB2312" w:eastAsia="仿宋_GB2312" w:cs="仿宋_GB2312"/>
          <w:color w:val="auto"/>
          <w:kern w:val="0"/>
          <w:sz w:val="32"/>
          <w:szCs w:val="32"/>
          <w:highlight w:val="none"/>
          <w:lang w:val="en-US" w:eastAsia="zh-CN" w:bidi="ar-SA"/>
        </w:rPr>
        <w:t>（三）专项资金使用绩效存在的问题</w:t>
      </w:r>
      <w:r>
        <w:rPr>
          <w:rFonts w:hint="eastAsia" w:ascii="仿宋_GB2312" w:hAnsi="仿宋_GB2312" w:eastAsia="仿宋_GB2312" w:cs="仿宋_GB2312"/>
          <w:color w:val="auto"/>
          <w:kern w:val="0"/>
          <w:sz w:val="32"/>
          <w:szCs w:val="32"/>
          <w:highlight w:val="none"/>
          <w:lang w:val="en-US" w:eastAsia="zh-CN" w:bidi="ar-SA"/>
        </w:rPr>
        <w:tab/>
      </w:r>
      <w:r>
        <w:rPr>
          <w:rFonts w:hint="eastAsia" w:ascii="仿宋_GB2312" w:hAnsi="仿宋_GB2312" w:eastAsia="仿宋_GB2312" w:cs="仿宋_GB2312"/>
          <w:color w:val="auto"/>
          <w:kern w:val="0"/>
          <w:sz w:val="32"/>
          <w:szCs w:val="32"/>
          <w:highlight w:val="none"/>
          <w:lang w:val="en-US" w:eastAsia="zh-CN" w:bidi="ar-SA"/>
        </w:rPr>
        <w:fldChar w:fldCharType="begin"/>
      </w:r>
      <w:r>
        <w:rPr>
          <w:rFonts w:hint="eastAsia" w:ascii="仿宋_GB2312" w:hAnsi="仿宋_GB2312" w:eastAsia="仿宋_GB2312" w:cs="仿宋_GB2312"/>
          <w:color w:val="auto"/>
          <w:kern w:val="0"/>
          <w:sz w:val="32"/>
          <w:szCs w:val="32"/>
          <w:highlight w:val="none"/>
          <w:lang w:val="en-US" w:eastAsia="zh-CN" w:bidi="ar-SA"/>
        </w:rPr>
        <w:instrText xml:space="preserve"> PAGEREF _Toc12111 \h </w:instrText>
      </w:r>
      <w:r>
        <w:rPr>
          <w:rFonts w:hint="eastAsia" w:ascii="仿宋_GB2312" w:hAnsi="仿宋_GB2312" w:eastAsia="仿宋_GB2312" w:cs="仿宋_GB2312"/>
          <w:color w:val="auto"/>
          <w:kern w:val="0"/>
          <w:sz w:val="32"/>
          <w:szCs w:val="32"/>
          <w:highlight w:val="none"/>
          <w:lang w:val="en-US" w:eastAsia="zh-CN" w:bidi="ar-SA"/>
        </w:rPr>
        <w:fldChar w:fldCharType="separate"/>
      </w:r>
      <w:r>
        <w:rPr>
          <w:rFonts w:hint="eastAsia" w:ascii="仿宋_GB2312" w:hAnsi="仿宋_GB2312" w:eastAsia="仿宋_GB2312" w:cs="仿宋_GB2312"/>
          <w:color w:val="auto"/>
          <w:kern w:val="0"/>
          <w:sz w:val="32"/>
          <w:szCs w:val="32"/>
          <w:highlight w:val="none"/>
          <w:lang w:val="en-US" w:eastAsia="zh-CN" w:bidi="ar-SA"/>
        </w:rPr>
        <w:t>- 17 -</w:t>
      </w:r>
      <w:r>
        <w:rPr>
          <w:rFonts w:hint="eastAsia" w:ascii="仿宋_GB2312" w:hAnsi="仿宋_GB2312" w:eastAsia="仿宋_GB2312" w:cs="仿宋_GB2312"/>
          <w:color w:val="auto"/>
          <w:kern w:val="0"/>
          <w:sz w:val="32"/>
          <w:szCs w:val="32"/>
          <w:highlight w:val="none"/>
          <w:lang w:val="en-US" w:eastAsia="zh-CN" w:bidi="ar-SA"/>
        </w:rPr>
        <w:fldChar w:fldCharType="end"/>
      </w:r>
      <w:r>
        <w:rPr>
          <w:rFonts w:hint="eastAsia" w:ascii="仿宋_GB2312" w:hAnsi="仿宋_GB2312" w:eastAsia="仿宋_GB2312" w:cs="仿宋_GB2312"/>
          <w:color w:val="auto"/>
          <w:kern w:val="0"/>
          <w:sz w:val="32"/>
          <w:szCs w:val="32"/>
          <w:highlight w:val="none"/>
          <w:lang w:val="en-US" w:eastAsia="zh-CN" w:bidi="ar-SA"/>
        </w:rPr>
        <w:fldChar w:fldCharType="end"/>
      </w:r>
    </w:p>
    <w:p>
      <w:pPr>
        <w:pStyle w:val="2"/>
        <w:keepNext w:val="0"/>
        <w:keepLines w:val="0"/>
        <w:pageBreakBefore w:val="0"/>
        <w:widowControl w:val="0"/>
        <w:tabs>
          <w:tab w:val="right" w:leader="dot" w:pos="8306"/>
        </w:tabs>
        <w:kinsoku/>
        <w:wordWrap/>
        <w:overflowPunct/>
        <w:topLinePunct w:val="0"/>
        <w:autoSpaceDE/>
        <w:autoSpaceDN/>
        <w:bidi w:val="0"/>
        <w:adjustRightInd/>
        <w:snapToGrid/>
        <w:spacing w:line="192" w:lineRule="auto"/>
        <w:ind w:left="600"/>
        <w:textAlignment w:val="auto"/>
        <w:rPr>
          <w:rFonts w:hint="eastAsia"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color w:val="auto"/>
          <w:kern w:val="0"/>
          <w:sz w:val="32"/>
          <w:szCs w:val="32"/>
          <w:highlight w:val="none"/>
          <w:lang w:val="en-US" w:eastAsia="zh-CN" w:bidi="ar-SA"/>
        </w:rPr>
        <w:fldChar w:fldCharType="begin"/>
      </w:r>
      <w:r>
        <w:rPr>
          <w:rFonts w:hint="eastAsia" w:ascii="仿宋_GB2312" w:hAnsi="仿宋_GB2312" w:eastAsia="仿宋_GB2312" w:cs="仿宋_GB2312"/>
          <w:color w:val="auto"/>
          <w:kern w:val="0"/>
          <w:sz w:val="32"/>
          <w:szCs w:val="32"/>
          <w:highlight w:val="none"/>
          <w:lang w:val="en-US" w:eastAsia="zh-CN" w:bidi="ar-SA"/>
        </w:rPr>
        <w:instrText xml:space="preserve"> HYPERLINK \l _Toc27970 </w:instrText>
      </w:r>
      <w:r>
        <w:rPr>
          <w:rFonts w:hint="eastAsia" w:ascii="仿宋_GB2312" w:hAnsi="仿宋_GB2312" w:eastAsia="仿宋_GB2312" w:cs="仿宋_GB2312"/>
          <w:color w:val="auto"/>
          <w:kern w:val="0"/>
          <w:sz w:val="32"/>
          <w:szCs w:val="32"/>
          <w:highlight w:val="none"/>
          <w:lang w:val="en-US" w:eastAsia="zh-CN" w:bidi="ar-SA"/>
        </w:rPr>
        <w:fldChar w:fldCharType="separate"/>
      </w:r>
      <w:r>
        <w:rPr>
          <w:rFonts w:hint="eastAsia" w:ascii="仿宋_GB2312" w:hAnsi="仿宋_GB2312" w:eastAsia="仿宋_GB2312" w:cs="仿宋_GB2312"/>
          <w:color w:val="auto"/>
          <w:kern w:val="0"/>
          <w:sz w:val="32"/>
          <w:szCs w:val="32"/>
          <w:highlight w:val="none"/>
          <w:lang w:val="en-US" w:eastAsia="zh-CN" w:bidi="ar-SA"/>
        </w:rPr>
        <w:t>三、改进意见</w:t>
      </w:r>
      <w:r>
        <w:rPr>
          <w:rFonts w:hint="eastAsia" w:ascii="仿宋_GB2312" w:hAnsi="仿宋_GB2312" w:eastAsia="仿宋_GB2312" w:cs="仿宋_GB2312"/>
          <w:color w:val="auto"/>
          <w:kern w:val="0"/>
          <w:sz w:val="32"/>
          <w:szCs w:val="32"/>
          <w:highlight w:val="none"/>
          <w:lang w:val="en-US" w:eastAsia="zh-CN" w:bidi="ar-SA"/>
        </w:rPr>
        <w:tab/>
      </w:r>
      <w:r>
        <w:rPr>
          <w:rFonts w:hint="eastAsia" w:ascii="仿宋_GB2312" w:hAnsi="仿宋_GB2312" w:eastAsia="仿宋_GB2312" w:cs="仿宋_GB2312"/>
          <w:color w:val="auto"/>
          <w:kern w:val="0"/>
          <w:sz w:val="32"/>
          <w:szCs w:val="32"/>
          <w:highlight w:val="none"/>
          <w:lang w:val="en-US" w:eastAsia="zh-CN" w:bidi="ar-SA"/>
        </w:rPr>
        <w:fldChar w:fldCharType="begin"/>
      </w:r>
      <w:r>
        <w:rPr>
          <w:rFonts w:hint="eastAsia" w:ascii="仿宋_GB2312" w:hAnsi="仿宋_GB2312" w:eastAsia="仿宋_GB2312" w:cs="仿宋_GB2312"/>
          <w:color w:val="auto"/>
          <w:kern w:val="0"/>
          <w:sz w:val="32"/>
          <w:szCs w:val="32"/>
          <w:highlight w:val="none"/>
          <w:lang w:val="en-US" w:eastAsia="zh-CN" w:bidi="ar-SA"/>
        </w:rPr>
        <w:instrText xml:space="preserve"> PAGEREF _Toc27970 \h </w:instrText>
      </w:r>
      <w:r>
        <w:rPr>
          <w:rFonts w:hint="eastAsia" w:ascii="仿宋_GB2312" w:hAnsi="仿宋_GB2312" w:eastAsia="仿宋_GB2312" w:cs="仿宋_GB2312"/>
          <w:color w:val="auto"/>
          <w:kern w:val="0"/>
          <w:sz w:val="32"/>
          <w:szCs w:val="32"/>
          <w:highlight w:val="none"/>
          <w:lang w:val="en-US" w:eastAsia="zh-CN" w:bidi="ar-SA"/>
        </w:rPr>
        <w:fldChar w:fldCharType="separate"/>
      </w:r>
      <w:r>
        <w:rPr>
          <w:rFonts w:hint="eastAsia" w:ascii="仿宋_GB2312" w:hAnsi="仿宋_GB2312" w:eastAsia="仿宋_GB2312" w:cs="仿宋_GB2312"/>
          <w:color w:val="auto"/>
          <w:kern w:val="0"/>
          <w:sz w:val="32"/>
          <w:szCs w:val="32"/>
          <w:highlight w:val="none"/>
          <w:lang w:val="en-US" w:eastAsia="zh-CN" w:bidi="ar-SA"/>
        </w:rPr>
        <w:t>- 19 -</w:t>
      </w:r>
      <w:r>
        <w:rPr>
          <w:rFonts w:hint="eastAsia" w:ascii="仿宋_GB2312" w:hAnsi="仿宋_GB2312" w:eastAsia="仿宋_GB2312" w:cs="仿宋_GB2312"/>
          <w:color w:val="auto"/>
          <w:kern w:val="0"/>
          <w:sz w:val="32"/>
          <w:szCs w:val="32"/>
          <w:highlight w:val="none"/>
          <w:lang w:val="en-US" w:eastAsia="zh-CN" w:bidi="ar-SA"/>
        </w:rPr>
        <w:fldChar w:fldCharType="end"/>
      </w:r>
      <w:r>
        <w:rPr>
          <w:rFonts w:hint="eastAsia" w:ascii="仿宋_GB2312" w:hAnsi="仿宋_GB2312" w:eastAsia="仿宋_GB2312" w:cs="仿宋_GB2312"/>
          <w:color w:val="auto"/>
          <w:kern w:val="0"/>
          <w:sz w:val="32"/>
          <w:szCs w:val="32"/>
          <w:highlight w:val="none"/>
          <w:lang w:val="en-US" w:eastAsia="zh-CN" w:bidi="ar-SA"/>
        </w:rPr>
        <w:fldChar w:fldCharType="end"/>
      </w:r>
    </w:p>
    <w:p>
      <w:pPr>
        <w:keepNext w:val="0"/>
        <w:keepLines w:val="0"/>
        <w:pageBreakBefore w:val="0"/>
        <w:widowControl w:val="0"/>
        <w:kinsoku/>
        <w:wordWrap/>
        <w:overflowPunct/>
        <w:topLinePunct w:val="0"/>
        <w:autoSpaceDE/>
        <w:autoSpaceDN/>
        <w:bidi w:val="0"/>
        <w:adjustRightInd/>
        <w:snapToGrid/>
        <w:spacing w:line="192" w:lineRule="auto"/>
        <w:textAlignment w:val="auto"/>
        <w:rPr>
          <w:color w:val="auto"/>
        </w:rPr>
      </w:pPr>
      <w:r>
        <w:rPr>
          <w:color w:val="auto"/>
        </w:rPr>
        <w:fldChar w:fldCharType="end"/>
      </w:r>
    </w:p>
    <w:p>
      <w:pPr>
        <w:pStyle w:val="2"/>
        <w:ind w:left="0" w:leftChars="0" w:firstLine="640" w:firstLineChars="200"/>
        <w:rPr>
          <w:rFonts w:ascii="仿宋_GB2312" w:hAnsi="等线"/>
          <w:color w:val="auto"/>
          <w:sz w:val="32"/>
          <w:highlight w:val="none"/>
        </w:rPr>
        <w:sectPr>
          <w:footerReference r:id="rId3" w:type="default"/>
          <w:pgSz w:w="11906" w:h="16838"/>
          <w:pgMar w:top="2041" w:right="1417" w:bottom="1417" w:left="1531" w:header="851" w:footer="992" w:gutter="0"/>
          <w:pgNumType w:fmt="numberInDash" w:start="1"/>
          <w:cols w:space="425" w:num="1"/>
          <w:docGrid w:type="lines" w:linePitch="312" w:charSpace="0"/>
        </w:sectPr>
      </w:pPr>
    </w:p>
    <w:p>
      <w:pPr>
        <w:pStyle w:val="2"/>
        <w:ind w:left="0" w:leftChars="0" w:firstLine="640" w:firstLineChars="200"/>
        <w:rPr>
          <w:rFonts w:hint="eastAsia" w:ascii="仿宋_GB2312" w:hAnsi="等线"/>
          <w:color w:val="auto"/>
          <w:sz w:val="32"/>
          <w:highlight w:val="none"/>
          <w:lang w:eastAsia="zh-CN"/>
        </w:rPr>
      </w:pPr>
      <w:r>
        <w:rPr>
          <w:rFonts w:ascii="仿宋_GB2312" w:hAnsi="等线"/>
          <w:color w:val="auto"/>
          <w:sz w:val="32"/>
          <w:highlight w:val="none"/>
        </w:rPr>
        <w:t>为检验</w:t>
      </w:r>
      <w:r>
        <w:rPr>
          <w:rFonts w:hint="default" w:ascii="Times New Roman" w:hAnsi="Times New Roman" w:cs="Times New Roman"/>
          <w:color w:val="auto"/>
          <w:sz w:val="32"/>
          <w:highlight w:val="none"/>
          <w:lang w:val="en-US" w:eastAsia="zh-CN"/>
        </w:rPr>
        <w:t>2024</w:t>
      </w:r>
      <w:r>
        <w:rPr>
          <w:rFonts w:hint="eastAsia" w:ascii="仿宋_GB2312" w:hAnsi="等线"/>
          <w:color w:val="auto"/>
          <w:sz w:val="32"/>
          <w:highlight w:val="none"/>
          <w:lang w:val="en-US" w:eastAsia="zh-CN"/>
        </w:rPr>
        <w:t>年区域协调发展战略专项资金-住房和城乡建设管理-城镇老旧小区改造（以下简称专项资金）</w:t>
      </w:r>
      <w:r>
        <w:rPr>
          <w:rFonts w:hint="eastAsia" w:ascii="仿宋_GB2312" w:hAnsi="仿宋_GB2312" w:eastAsia="仿宋_GB2312" w:cs="仿宋_GB2312"/>
          <w:color w:val="auto"/>
          <w:kern w:val="0"/>
          <w:sz w:val="32"/>
          <w:szCs w:val="32"/>
          <w:highlight w:val="none"/>
        </w:rPr>
        <w:t>使用</w:t>
      </w:r>
      <w:r>
        <w:rPr>
          <w:rFonts w:ascii="仿宋_GB2312" w:hAnsi="等线"/>
          <w:color w:val="auto"/>
          <w:sz w:val="32"/>
          <w:highlight w:val="none"/>
        </w:rPr>
        <w:t>绩效，</w:t>
      </w:r>
      <w:r>
        <w:rPr>
          <w:rFonts w:hint="eastAsia" w:ascii="仿宋_GB2312" w:hAnsi="等线"/>
          <w:color w:val="auto"/>
          <w:sz w:val="32"/>
          <w:highlight w:val="none"/>
        </w:rPr>
        <w:t>考核</w:t>
      </w:r>
      <w:r>
        <w:rPr>
          <w:rFonts w:ascii="仿宋_GB2312" w:hAnsi="等线"/>
          <w:color w:val="auto"/>
          <w:sz w:val="32"/>
          <w:highlight w:val="none"/>
        </w:rPr>
        <w:t>绩效目标实现程度、支出效率和综合效果，进一步强化绩效管理，根据</w:t>
      </w:r>
      <w:r>
        <w:rPr>
          <w:rFonts w:hint="eastAsia" w:ascii="仿宋_GB2312" w:hAnsi="等线"/>
          <w:color w:val="auto"/>
          <w:sz w:val="32"/>
          <w:highlight w:val="none"/>
        </w:rPr>
        <w:t>《广东省财政厅关于开展</w:t>
      </w:r>
      <w:r>
        <w:rPr>
          <w:rFonts w:hint="default" w:ascii="Times New Roman" w:hAnsi="Times New Roman" w:cs="Times New Roman"/>
          <w:color w:val="auto"/>
          <w:sz w:val="32"/>
          <w:highlight w:val="none"/>
        </w:rPr>
        <w:t>2025</w:t>
      </w:r>
      <w:r>
        <w:rPr>
          <w:rFonts w:hint="eastAsia" w:ascii="仿宋_GB2312" w:hAnsi="等线"/>
          <w:color w:val="auto"/>
          <w:sz w:val="32"/>
          <w:highlight w:val="none"/>
        </w:rPr>
        <w:t>年省级财政资金绩效自评工作的通知》</w:t>
      </w:r>
      <w:r>
        <w:rPr>
          <w:rFonts w:ascii="仿宋_GB2312" w:hAnsi="等线"/>
          <w:color w:val="auto"/>
          <w:sz w:val="32"/>
          <w:highlight w:val="none"/>
        </w:rPr>
        <w:t>，我厅对</w:t>
      </w:r>
      <w:r>
        <w:rPr>
          <w:rFonts w:hint="eastAsia" w:ascii="仿宋_GB2312" w:hAnsi="等线"/>
          <w:color w:val="auto"/>
          <w:sz w:val="32"/>
          <w:highlight w:val="none"/>
          <w:lang w:eastAsia="zh-CN"/>
        </w:rPr>
        <w:t>专项资金</w:t>
      </w:r>
      <w:r>
        <w:rPr>
          <w:rFonts w:ascii="仿宋_GB2312" w:hAnsi="等线"/>
          <w:color w:val="auto"/>
          <w:sz w:val="32"/>
          <w:highlight w:val="none"/>
        </w:rPr>
        <w:t>使用情况</w:t>
      </w:r>
      <w:r>
        <w:rPr>
          <w:rFonts w:hint="eastAsia" w:ascii="仿宋_GB2312" w:hAnsi="等线"/>
          <w:color w:val="auto"/>
          <w:sz w:val="32"/>
          <w:highlight w:val="none"/>
        </w:rPr>
        <w:t>开展了</w:t>
      </w:r>
      <w:r>
        <w:rPr>
          <w:rFonts w:ascii="仿宋_GB2312" w:hAnsi="等线"/>
          <w:color w:val="auto"/>
          <w:sz w:val="32"/>
          <w:highlight w:val="none"/>
        </w:rPr>
        <w:t>绩效自评</w:t>
      </w:r>
      <w:r>
        <w:rPr>
          <w:rFonts w:hint="eastAsia" w:ascii="仿宋_GB2312" w:hAnsi="等线"/>
          <w:color w:val="auto"/>
          <w:sz w:val="32"/>
          <w:highlight w:val="none"/>
          <w:lang w:eastAsia="zh-CN"/>
        </w:rPr>
        <w:t>。</w:t>
      </w:r>
    </w:p>
    <w:p>
      <w:pPr>
        <w:pStyle w:val="2"/>
        <w:ind w:left="0" w:leftChars="0" w:firstLine="640" w:firstLineChars="200"/>
        <w:rPr>
          <w:rFonts w:hint="eastAsia" w:ascii="黑体" w:hAnsi="黑体" w:eastAsia="仿宋_GB2312" w:cs="黑体"/>
          <w:b w:val="0"/>
          <w:bCs w:val="0"/>
          <w:color w:val="auto"/>
          <w:sz w:val="32"/>
          <w:szCs w:val="32"/>
          <w:highlight w:val="none"/>
          <w:lang w:val="en-US" w:eastAsia="zh-CN"/>
        </w:rPr>
      </w:pPr>
      <w:r>
        <w:rPr>
          <w:rFonts w:hint="eastAsia" w:ascii="仿宋_GB2312" w:hAnsi="等线"/>
          <w:color w:val="auto"/>
          <w:sz w:val="32"/>
          <w:highlight w:val="none"/>
        </w:rPr>
        <w:t>评价基准日为</w:t>
      </w:r>
      <w:r>
        <w:rPr>
          <w:rFonts w:hint="default" w:ascii="Times New Roman" w:hAnsi="Times New Roman" w:cs="Times New Roman"/>
          <w:color w:val="auto"/>
          <w:sz w:val="32"/>
          <w:highlight w:val="none"/>
        </w:rPr>
        <w:t>202</w:t>
      </w:r>
      <w:r>
        <w:rPr>
          <w:rFonts w:hint="default" w:ascii="Times New Roman" w:hAnsi="Times New Roman" w:cs="Times New Roman"/>
          <w:color w:val="auto"/>
          <w:sz w:val="32"/>
          <w:highlight w:val="none"/>
          <w:lang w:val="en-US" w:eastAsia="zh-CN"/>
        </w:rPr>
        <w:t>4</w:t>
      </w:r>
      <w:r>
        <w:rPr>
          <w:rFonts w:hint="eastAsia" w:ascii="仿宋_GB2312" w:hAnsi="等线"/>
          <w:color w:val="auto"/>
          <w:sz w:val="32"/>
          <w:highlight w:val="none"/>
        </w:rPr>
        <w:t>年</w:t>
      </w:r>
      <w:r>
        <w:rPr>
          <w:rFonts w:hint="default" w:ascii="Times New Roman" w:hAnsi="Times New Roman" w:cs="Times New Roman"/>
          <w:color w:val="auto"/>
          <w:sz w:val="32"/>
          <w:highlight w:val="none"/>
        </w:rPr>
        <w:t>12</w:t>
      </w:r>
      <w:r>
        <w:rPr>
          <w:rFonts w:hint="eastAsia" w:ascii="仿宋_GB2312" w:hAnsi="等线"/>
          <w:color w:val="auto"/>
          <w:sz w:val="32"/>
          <w:highlight w:val="none"/>
        </w:rPr>
        <w:t>月</w:t>
      </w:r>
      <w:r>
        <w:rPr>
          <w:rFonts w:hint="default" w:ascii="Times New Roman" w:hAnsi="Times New Roman" w:cs="Times New Roman"/>
          <w:color w:val="auto"/>
          <w:sz w:val="32"/>
          <w:highlight w:val="none"/>
        </w:rPr>
        <w:t>31</w:t>
      </w:r>
      <w:r>
        <w:rPr>
          <w:rFonts w:hint="eastAsia" w:ascii="仿宋_GB2312" w:hAnsi="等线"/>
          <w:color w:val="auto"/>
          <w:sz w:val="32"/>
          <w:highlight w:val="none"/>
        </w:rPr>
        <w:t>日。</w:t>
      </w:r>
    </w:p>
    <w:p>
      <w:pPr>
        <w:numPr>
          <w:ilvl w:val="0"/>
          <w:numId w:val="0"/>
        </w:numPr>
        <w:ind w:firstLine="640" w:firstLineChars="200"/>
        <w:jc w:val="both"/>
        <w:outlineLvl w:val="0"/>
        <w:rPr>
          <w:rFonts w:hint="eastAsia" w:eastAsia="楷体_GB2312"/>
          <w:b/>
          <w:bCs/>
          <w:color w:val="auto"/>
          <w:sz w:val="32"/>
          <w:highlight w:val="none"/>
        </w:rPr>
      </w:pPr>
      <w:bookmarkStart w:id="0" w:name="_Toc28421"/>
      <w:bookmarkStart w:id="1" w:name="_Toc12978"/>
      <w:r>
        <w:rPr>
          <w:rFonts w:hint="eastAsia" w:ascii="黑体" w:hAnsi="黑体" w:eastAsia="黑体" w:cs="黑体"/>
          <w:b w:val="0"/>
          <w:bCs w:val="0"/>
          <w:color w:val="auto"/>
          <w:sz w:val="32"/>
          <w:szCs w:val="32"/>
          <w:highlight w:val="none"/>
          <w:lang w:val="en-US" w:eastAsia="zh-CN"/>
        </w:rPr>
        <w:t>一、基本情况</w:t>
      </w:r>
      <w:bookmarkEnd w:id="0"/>
      <w:bookmarkEnd w:id="1"/>
    </w:p>
    <w:p>
      <w:pPr>
        <w:keepNext/>
        <w:keepLines/>
        <w:pageBreakBefore w:val="0"/>
        <w:widowControl w:val="0"/>
        <w:kinsoku/>
        <w:wordWrap/>
        <w:overflowPunct/>
        <w:topLinePunct w:val="0"/>
        <w:autoSpaceDE/>
        <w:autoSpaceDN/>
        <w:bidi w:val="0"/>
        <w:adjustRightInd/>
        <w:snapToGrid w:val="0"/>
        <w:spacing w:line="360" w:lineRule="auto"/>
        <w:ind w:firstLine="642" w:firstLineChars="200"/>
        <w:textAlignment w:val="auto"/>
        <w:outlineLvl w:val="1"/>
        <w:rPr>
          <w:rFonts w:hint="eastAsia" w:ascii="Times New Roman" w:hAnsi="Times New Roman" w:eastAsia="楷体_GB2312" w:cs="仿宋"/>
          <w:b/>
          <w:bCs/>
          <w:color w:val="auto"/>
          <w:kern w:val="0"/>
          <w:sz w:val="32"/>
          <w:szCs w:val="32"/>
          <w:highlight w:val="none"/>
        </w:rPr>
      </w:pPr>
      <w:bookmarkStart w:id="2" w:name="_Toc14529"/>
      <w:bookmarkStart w:id="3" w:name="_Toc1971"/>
      <w:bookmarkStart w:id="4" w:name="_Toc21260"/>
      <w:bookmarkStart w:id="5" w:name="_Toc15195"/>
      <w:bookmarkStart w:id="6" w:name="_Toc512491956"/>
      <w:bookmarkStart w:id="7" w:name="_Toc29650"/>
      <w:bookmarkStart w:id="8" w:name="_Toc16977"/>
      <w:r>
        <w:rPr>
          <w:rFonts w:hint="eastAsia" w:ascii="Times New Roman" w:hAnsi="Times New Roman" w:eastAsia="楷体_GB2312" w:cs="仿宋"/>
          <w:b/>
          <w:bCs/>
          <w:color w:val="auto"/>
          <w:kern w:val="0"/>
          <w:sz w:val="32"/>
          <w:szCs w:val="32"/>
          <w:highlight w:val="none"/>
        </w:rPr>
        <w:t>（</w:t>
      </w:r>
      <w:r>
        <w:rPr>
          <w:rFonts w:hint="eastAsia" w:ascii="Times New Roman" w:hAnsi="Times New Roman" w:eastAsia="楷体_GB2312" w:cs="仿宋"/>
          <w:b/>
          <w:bCs/>
          <w:color w:val="auto"/>
          <w:kern w:val="0"/>
          <w:sz w:val="32"/>
          <w:szCs w:val="32"/>
          <w:highlight w:val="none"/>
          <w:lang w:eastAsia="zh-CN"/>
        </w:rPr>
        <w:t>一</w:t>
      </w:r>
      <w:r>
        <w:rPr>
          <w:rFonts w:hint="eastAsia" w:ascii="Times New Roman" w:hAnsi="Times New Roman" w:eastAsia="楷体_GB2312" w:cs="仿宋"/>
          <w:b/>
          <w:bCs/>
          <w:color w:val="auto"/>
          <w:kern w:val="0"/>
          <w:sz w:val="32"/>
          <w:szCs w:val="32"/>
          <w:highlight w:val="none"/>
        </w:rPr>
        <w:t>）</w:t>
      </w:r>
      <w:r>
        <w:rPr>
          <w:rFonts w:hint="eastAsia" w:ascii="Times New Roman" w:hAnsi="Times New Roman" w:eastAsia="楷体_GB2312" w:cs="仿宋"/>
          <w:b/>
          <w:bCs/>
          <w:color w:val="auto"/>
          <w:kern w:val="0"/>
          <w:sz w:val="32"/>
          <w:szCs w:val="32"/>
          <w:highlight w:val="none"/>
          <w:lang w:val="en-US" w:eastAsia="zh-CN"/>
        </w:rPr>
        <w:t>资金安排情况</w:t>
      </w:r>
      <w:bookmarkEnd w:id="2"/>
      <w:bookmarkEnd w:id="3"/>
      <w:bookmarkEnd w:id="4"/>
      <w:bookmarkEnd w:id="5"/>
      <w:bookmarkEnd w:id="6"/>
      <w:bookmarkEnd w:id="7"/>
      <w:bookmarkEnd w:id="8"/>
    </w:p>
    <w:p>
      <w:pPr>
        <w:keepNext w:val="0"/>
        <w:keepLines w:val="0"/>
        <w:pageBreakBefore w:val="0"/>
        <w:widowControl/>
        <w:numPr>
          <w:ilvl w:val="-1"/>
          <w:numId w:val="0"/>
        </w:numPr>
        <w:kinsoku/>
        <w:wordWrap/>
        <w:overflowPunct/>
        <w:topLinePunct w:val="0"/>
        <w:autoSpaceDE/>
        <w:autoSpaceDN/>
        <w:bidi w:val="0"/>
        <w:adjustRightInd/>
        <w:snapToGrid/>
        <w:ind w:firstLine="640" w:firstLineChars="200"/>
        <w:jc w:val="both"/>
        <w:textAlignment w:val="auto"/>
        <w:outlineLvl w:val="9"/>
        <w:rPr>
          <w:rFonts w:hint="default" w:ascii="仿宋_GB2312" w:hAnsi="Times New Roman" w:eastAsia="仿宋_GB2312"/>
          <w:color w:val="auto"/>
          <w:kern w:val="2"/>
          <w:sz w:val="32"/>
          <w:highlight w:val="none"/>
          <w:lang w:val="en-US" w:eastAsia="zh-CN"/>
        </w:rPr>
      </w:pPr>
      <w:r>
        <w:rPr>
          <w:rFonts w:hint="eastAsia" w:ascii="仿宋_GB2312" w:hAnsi="Times New Roman" w:eastAsia="仿宋_GB2312"/>
          <w:color w:val="auto"/>
          <w:sz w:val="32"/>
          <w:highlight w:val="none"/>
        </w:rPr>
        <w:t>以习近平新时代中国特色社会主义思想为指导，坚持以人民为中心的发展思想，坚持新发展理念，按照高质量发展要求，</w:t>
      </w:r>
      <w:r>
        <w:rPr>
          <w:rFonts w:hint="eastAsia" w:ascii="仿宋_GB2312" w:hAnsi="Times New Roman" w:eastAsia="仿宋_GB2312"/>
          <w:color w:val="auto"/>
          <w:sz w:val="32"/>
          <w:highlight w:val="none"/>
          <w:lang w:val="en-US" w:eastAsia="zh-CN"/>
        </w:rPr>
        <w:t>我省</w:t>
      </w:r>
      <w:r>
        <w:rPr>
          <w:rFonts w:hint="eastAsia" w:ascii="仿宋_GB2312" w:hAnsi="Times New Roman" w:eastAsia="仿宋_GB2312"/>
          <w:color w:val="auto"/>
          <w:sz w:val="32"/>
          <w:highlight w:val="none"/>
        </w:rPr>
        <w:t>大力改造提升城镇老旧小区居住条件和环境。为贯彻落实《国务院办公厅关于全面推进城镇老旧小区改造工作的指导意见》（国办发〔</w:t>
      </w:r>
      <w:r>
        <w:rPr>
          <w:rFonts w:hint="default" w:ascii="Times New Roman" w:hAnsi="Times New Roman" w:eastAsia="仿宋_GB2312" w:cs="Times New Roman"/>
          <w:color w:val="auto"/>
          <w:sz w:val="32"/>
          <w:highlight w:val="none"/>
        </w:rPr>
        <w:t>2020</w:t>
      </w:r>
      <w:r>
        <w:rPr>
          <w:rFonts w:hint="eastAsia" w:ascii="仿宋_GB2312" w:hAnsi="Times New Roman" w:eastAsia="仿宋_GB2312"/>
          <w:color w:val="auto"/>
          <w:sz w:val="32"/>
          <w:highlight w:val="none"/>
        </w:rPr>
        <w:t>〕</w:t>
      </w:r>
      <w:r>
        <w:rPr>
          <w:rFonts w:hint="default" w:ascii="Times New Roman" w:hAnsi="Times New Roman" w:eastAsia="仿宋_GB2312" w:cs="Times New Roman"/>
          <w:color w:val="auto"/>
          <w:sz w:val="32"/>
          <w:highlight w:val="none"/>
        </w:rPr>
        <w:t>23</w:t>
      </w:r>
      <w:r>
        <w:rPr>
          <w:rFonts w:hint="eastAsia" w:ascii="仿宋_GB2312" w:hAnsi="Times New Roman" w:eastAsia="仿宋_GB2312"/>
          <w:color w:val="auto"/>
          <w:sz w:val="32"/>
          <w:highlight w:val="none"/>
        </w:rPr>
        <w:t>号）</w:t>
      </w:r>
      <w:r>
        <w:rPr>
          <w:rFonts w:hint="eastAsia" w:ascii="仿宋_GB2312" w:hAnsi="Times New Roman" w:eastAsia="仿宋_GB2312"/>
          <w:color w:val="auto"/>
          <w:sz w:val="32"/>
          <w:highlight w:val="none"/>
          <w:lang w:eastAsia="zh-CN"/>
        </w:rPr>
        <w:t>、</w:t>
      </w:r>
      <w:r>
        <w:rPr>
          <w:rFonts w:hint="eastAsia" w:ascii="仿宋_GB2312" w:hAnsi="Times New Roman" w:eastAsia="仿宋_GB2312"/>
          <w:color w:val="auto"/>
          <w:kern w:val="2"/>
          <w:sz w:val="32"/>
          <w:highlight w:val="none"/>
          <w:lang w:eastAsia="zh-CN"/>
        </w:rPr>
        <w:t>《广东省人民政府办公厅关于全面推进城镇老旧小区改造工作的实施意见》（粤府办〔</w:t>
      </w:r>
      <w:r>
        <w:rPr>
          <w:rFonts w:hint="default" w:ascii="Times New Roman" w:hAnsi="Times New Roman" w:eastAsia="仿宋_GB2312" w:cs="Times New Roman"/>
          <w:color w:val="auto"/>
          <w:kern w:val="2"/>
          <w:sz w:val="32"/>
          <w:highlight w:val="none"/>
          <w:lang w:eastAsia="zh-CN"/>
        </w:rPr>
        <w:t>2021</w:t>
      </w:r>
      <w:r>
        <w:rPr>
          <w:rFonts w:hint="eastAsia" w:ascii="仿宋_GB2312" w:hAnsi="Times New Roman" w:eastAsia="仿宋_GB2312"/>
          <w:color w:val="auto"/>
          <w:kern w:val="2"/>
          <w:sz w:val="32"/>
          <w:highlight w:val="none"/>
          <w:lang w:eastAsia="zh-CN"/>
        </w:rPr>
        <w:t>〕</w:t>
      </w:r>
      <w:r>
        <w:rPr>
          <w:rFonts w:hint="default" w:ascii="Times New Roman" w:hAnsi="Times New Roman" w:eastAsia="仿宋_GB2312" w:cs="Times New Roman"/>
          <w:color w:val="auto"/>
          <w:kern w:val="2"/>
          <w:sz w:val="32"/>
          <w:highlight w:val="none"/>
          <w:lang w:eastAsia="zh-CN"/>
        </w:rPr>
        <w:t>3</w:t>
      </w:r>
      <w:r>
        <w:rPr>
          <w:rFonts w:hint="eastAsia" w:ascii="仿宋_GB2312" w:hAnsi="Times New Roman" w:eastAsia="仿宋_GB2312"/>
          <w:color w:val="auto"/>
          <w:kern w:val="2"/>
          <w:sz w:val="32"/>
          <w:highlight w:val="none"/>
          <w:lang w:eastAsia="zh-CN"/>
        </w:rPr>
        <w:t>号）、《广东省城镇居住社区人居环境品质提升工作领导小组办公室关于印发〈广东省城镇老旧小区改造实施计划（</w:t>
      </w:r>
      <w:r>
        <w:rPr>
          <w:rFonts w:hint="default" w:ascii="Times New Roman" w:hAnsi="Times New Roman" w:eastAsia="仿宋_GB2312" w:cs="Times New Roman"/>
          <w:color w:val="auto"/>
          <w:kern w:val="2"/>
          <w:sz w:val="32"/>
          <w:highlight w:val="none"/>
          <w:lang w:eastAsia="zh-CN"/>
        </w:rPr>
        <w:t>2021</w:t>
      </w:r>
      <w:r>
        <w:rPr>
          <w:rFonts w:hint="eastAsia" w:ascii="仿宋_GB2312" w:hAnsi="Times New Roman" w:eastAsia="仿宋_GB2312"/>
          <w:color w:val="auto"/>
          <w:kern w:val="2"/>
          <w:sz w:val="32"/>
          <w:highlight w:val="none"/>
          <w:lang w:eastAsia="zh-CN"/>
        </w:rPr>
        <w:t>-</w:t>
      </w:r>
      <w:r>
        <w:rPr>
          <w:rFonts w:hint="default" w:ascii="Times New Roman" w:hAnsi="Times New Roman" w:eastAsia="仿宋_GB2312" w:cs="Times New Roman"/>
          <w:color w:val="auto"/>
          <w:kern w:val="2"/>
          <w:sz w:val="32"/>
          <w:highlight w:val="none"/>
          <w:lang w:eastAsia="zh-CN"/>
        </w:rPr>
        <w:t>2025</w:t>
      </w:r>
      <w:r>
        <w:rPr>
          <w:rFonts w:hint="eastAsia" w:ascii="仿宋_GB2312" w:hAnsi="Times New Roman" w:eastAsia="仿宋_GB2312"/>
          <w:color w:val="auto"/>
          <w:kern w:val="2"/>
          <w:sz w:val="32"/>
          <w:highlight w:val="none"/>
          <w:lang w:eastAsia="zh-CN"/>
        </w:rPr>
        <w:t xml:space="preserve"> 年）〉的通知》《转发住房和城乡建设部办公厅等关于扎实推进</w:t>
      </w:r>
      <w:r>
        <w:rPr>
          <w:rFonts w:hint="default" w:ascii="Times New Roman" w:hAnsi="Times New Roman" w:eastAsia="仿宋_GB2312" w:cs="Times New Roman"/>
          <w:color w:val="auto"/>
          <w:kern w:val="2"/>
          <w:sz w:val="32"/>
          <w:highlight w:val="none"/>
          <w:lang w:eastAsia="zh-CN"/>
        </w:rPr>
        <w:t>2023</w:t>
      </w:r>
      <w:r>
        <w:rPr>
          <w:rFonts w:hint="eastAsia" w:ascii="仿宋_GB2312" w:hAnsi="Times New Roman" w:eastAsia="仿宋_GB2312"/>
          <w:color w:val="auto"/>
          <w:kern w:val="2"/>
          <w:sz w:val="32"/>
          <w:highlight w:val="none"/>
          <w:lang w:eastAsia="zh-CN"/>
        </w:rPr>
        <w:t>年城镇老旧小区改造工作的通知》（粤建节〔</w:t>
      </w:r>
      <w:r>
        <w:rPr>
          <w:rFonts w:hint="default" w:ascii="Times New Roman" w:hAnsi="Times New Roman" w:eastAsia="仿宋_GB2312" w:cs="Times New Roman"/>
          <w:color w:val="auto"/>
          <w:kern w:val="2"/>
          <w:sz w:val="32"/>
          <w:highlight w:val="none"/>
          <w:lang w:eastAsia="zh-CN"/>
        </w:rPr>
        <w:t>2023</w:t>
      </w:r>
      <w:r>
        <w:rPr>
          <w:rFonts w:hint="eastAsia" w:ascii="仿宋_GB2312" w:hAnsi="Times New Roman" w:eastAsia="仿宋_GB2312"/>
          <w:color w:val="auto"/>
          <w:kern w:val="2"/>
          <w:sz w:val="32"/>
          <w:highlight w:val="none"/>
          <w:lang w:eastAsia="zh-CN"/>
        </w:rPr>
        <w:t>〕</w:t>
      </w:r>
      <w:r>
        <w:rPr>
          <w:rFonts w:hint="default" w:ascii="Times New Roman" w:hAnsi="Times New Roman" w:eastAsia="仿宋_GB2312" w:cs="Times New Roman"/>
          <w:color w:val="auto"/>
          <w:kern w:val="2"/>
          <w:sz w:val="32"/>
          <w:highlight w:val="none"/>
          <w:lang w:eastAsia="zh-CN"/>
        </w:rPr>
        <w:t>124</w:t>
      </w:r>
      <w:r>
        <w:rPr>
          <w:rFonts w:hint="eastAsia" w:ascii="仿宋_GB2312" w:hAnsi="Times New Roman" w:eastAsia="仿宋_GB2312"/>
          <w:color w:val="auto"/>
          <w:kern w:val="2"/>
          <w:sz w:val="32"/>
          <w:highlight w:val="none"/>
          <w:lang w:eastAsia="zh-CN"/>
        </w:rPr>
        <w:t>号）、《关于印发〈广东省提升县城基础设施建设能力行动方案〉的通知》（粤建城〔</w:t>
      </w:r>
      <w:r>
        <w:rPr>
          <w:rFonts w:hint="default" w:ascii="Times New Roman" w:hAnsi="Times New Roman" w:eastAsia="仿宋_GB2312" w:cs="Times New Roman"/>
          <w:color w:val="auto"/>
          <w:kern w:val="2"/>
          <w:sz w:val="32"/>
          <w:highlight w:val="none"/>
          <w:lang w:eastAsia="zh-CN"/>
        </w:rPr>
        <w:t>2023</w:t>
      </w:r>
      <w:r>
        <w:rPr>
          <w:rFonts w:hint="eastAsia" w:ascii="仿宋_GB2312" w:hAnsi="Times New Roman" w:eastAsia="仿宋_GB2312"/>
          <w:color w:val="auto"/>
          <w:kern w:val="2"/>
          <w:sz w:val="32"/>
          <w:highlight w:val="none"/>
          <w:lang w:eastAsia="zh-CN"/>
        </w:rPr>
        <w:t>〕</w:t>
      </w:r>
      <w:r>
        <w:rPr>
          <w:rFonts w:hint="default" w:ascii="Times New Roman" w:hAnsi="Times New Roman" w:eastAsia="仿宋_GB2312" w:cs="Times New Roman"/>
          <w:color w:val="auto"/>
          <w:kern w:val="2"/>
          <w:sz w:val="32"/>
          <w:highlight w:val="none"/>
          <w:lang w:eastAsia="zh-CN"/>
        </w:rPr>
        <w:t>65</w:t>
      </w:r>
      <w:r>
        <w:rPr>
          <w:rFonts w:hint="eastAsia" w:ascii="仿宋_GB2312" w:hAnsi="Times New Roman" w:eastAsia="仿宋_GB2312"/>
          <w:color w:val="auto"/>
          <w:kern w:val="2"/>
          <w:sz w:val="32"/>
          <w:highlight w:val="none"/>
          <w:lang w:eastAsia="zh-CN"/>
        </w:rPr>
        <w:t>号）等文件精神</w:t>
      </w:r>
      <w:r>
        <w:rPr>
          <w:rFonts w:hint="eastAsia" w:ascii="仿宋_GB2312" w:hAnsi="Times New Roman" w:eastAsia="仿宋_GB2312"/>
          <w:color w:val="auto"/>
          <w:sz w:val="32"/>
          <w:highlight w:val="none"/>
        </w:rPr>
        <w:t>，更好发挥城镇老旧小区改造在推动惠民生扩内需、推进城市更新和开发建设方式转型、促进经济高质量发展等方面的重要作用，满足人民群众美好生活需要</w:t>
      </w:r>
      <w:r>
        <w:rPr>
          <w:rFonts w:hint="eastAsia" w:ascii="仿宋_GB2312" w:hAnsi="Times New Roman" w:eastAsia="仿宋_GB2312"/>
          <w:color w:val="auto"/>
          <w:sz w:val="32"/>
          <w:highlight w:val="none"/>
          <w:lang w:eastAsia="zh-CN"/>
        </w:rPr>
        <w:t>，</w:t>
      </w:r>
      <w:r>
        <w:rPr>
          <w:rFonts w:hint="eastAsia" w:ascii="仿宋_GB2312" w:hAnsi="Times New Roman" w:eastAsia="仿宋_GB2312"/>
          <w:color w:val="auto"/>
          <w:kern w:val="2"/>
          <w:sz w:val="32"/>
          <w:highlight w:val="none"/>
          <w:lang w:eastAsia="zh-CN"/>
        </w:rPr>
        <w:t>根据国家和我省有关城镇老旧小区改造的政策及指导意见，</w:t>
      </w:r>
      <w:r>
        <w:rPr>
          <w:rFonts w:hint="eastAsia" w:ascii="仿宋_GB2312" w:hAnsi="Times New Roman" w:eastAsia="仿宋_GB2312"/>
          <w:color w:val="auto"/>
          <w:kern w:val="2"/>
          <w:sz w:val="32"/>
          <w:highlight w:val="none"/>
          <w:lang w:val="en-US" w:eastAsia="zh-CN"/>
        </w:rPr>
        <w:t>省财政设立专项资金，支持我省粤东西北地区的</w:t>
      </w:r>
      <w:r>
        <w:rPr>
          <w:rFonts w:hint="eastAsia" w:ascii="仿宋_GB2312" w:hAnsi="Times New Roman" w:eastAsia="仿宋_GB2312"/>
          <w:color w:val="auto"/>
          <w:kern w:val="2"/>
          <w:sz w:val="32"/>
          <w:highlight w:val="none"/>
          <w:lang w:eastAsia="zh-CN"/>
        </w:rPr>
        <w:t>城镇老旧小区改造工作。</w:t>
      </w:r>
      <w:r>
        <w:rPr>
          <w:rFonts w:hint="default" w:ascii="Times New Roman" w:hAnsi="Times New Roman" w:eastAsia="仿宋_GB2312" w:cs="Times New Roman"/>
          <w:color w:val="auto"/>
          <w:kern w:val="2"/>
          <w:sz w:val="32"/>
          <w:highlight w:val="none"/>
          <w:lang w:eastAsia="zh-CN"/>
        </w:rPr>
        <w:t>202</w:t>
      </w:r>
      <w:r>
        <w:rPr>
          <w:rFonts w:hint="default" w:ascii="Times New Roman" w:hAnsi="Times New Roman" w:eastAsia="仿宋_GB2312" w:cs="Times New Roman"/>
          <w:color w:val="auto"/>
          <w:kern w:val="2"/>
          <w:sz w:val="32"/>
          <w:highlight w:val="none"/>
          <w:lang w:val="en-US" w:eastAsia="zh-CN"/>
        </w:rPr>
        <w:t>4</w:t>
      </w:r>
      <w:r>
        <w:rPr>
          <w:rFonts w:hint="eastAsia" w:ascii="仿宋_GB2312" w:hAnsi="Times New Roman" w:eastAsia="仿宋_GB2312"/>
          <w:color w:val="auto"/>
          <w:kern w:val="2"/>
          <w:sz w:val="32"/>
          <w:highlight w:val="none"/>
          <w:lang w:eastAsia="zh-CN"/>
        </w:rPr>
        <w:t>年共安排城镇老旧小区改造</w:t>
      </w:r>
      <w:r>
        <w:rPr>
          <w:rFonts w:hint="eastAsia" w:ascii="仿宋_GB2312" w:hAnsi="Times New Roman" w:eastAsia="仿宋_GB2312"/>
          <w:color w:val="auto"/>
          <w:kern w:val="2"/>
          <w:sz w:val="32"/>
          <w:highlight w:val="none"/>
          <w:lang w:val="en-US" w:eastAsia="zh-CN"/>
        </w:rPr>
        <w:t>专项</w:t>
      </w:r>
      <w:r>
        <w:rPr>
          <w:rFonts w:hint="eastAsia" w:ascii="仿宋_GB2312" w:hAnsi="Times New Roman" w:eastAsia="仿宋_GB2312"/>
          <w:color w:val="auto"/>
          <w:kern w:val="2"/>
          <w:sz w:val="32"/>
          <w:highlight w:val="none"/>
          <w:lang w:eastAsia="zh-CN"/>
        </w:rPr>
        <w:t>资金</w:t>
      </w:r>
      <w:r>
        <w:rPr>
          <w:rFonts w:hint="default" w:ascii="Times New Roman" w:hAnsi="Times New Roman" w:eastAsia="仿宋_GB2312" w:cs="Times New Roman"/>
          <w:color w:val="auto"/>
          <w:kern w:val="2"/>
          <w:sz w:val="32"/>
          <w:highlight w:val="none"/>
          <w:lang w:val="en-US" w:eastAsia="zh-CN"/>
        </w:rPr>
        <w:t>18860</w:t>
      </w:r>
      <w:r>
        <w:rPr>
          <w:rFonts w:hint="eastAsia" w:ascii="仿宋_GB2312" w:hAnsi="Times New Roman" w:eastAsia="仿宋_GB2312"/>
          <w:color w:val="auto"/>
          <w:kern w:val="2"/>
          <w:sz w:val="32"/>
          <w:highlight w:val="none"/>
          <w:lang w:eastAsia="zh-CN"/>
        </w:rPr>
        <w:t>万元，</w:t>
      </w:r>
      <w:r>
        <w:rPr>
          <w:rFonts w:hint="eastAsia" w:ascii="仿宋_GB2312" w:hAnsi="Times New Roman" w:eastAsia="仿宋_GB2312"/>
          <w:color w:val="auto"/>
          <w:kern w:val="2"/>
          <w:sz w:val="32"/>
          <w:highlight w:val="none"/>
          <w:lang w:val="en-US" w:eastAsia="zh-CN"/>
        </w:rPr>
        <w:t>其中：</w:t>
      </w:r>
      <w:r>
        <w:rPr>
          <w:rFonts w:hint="default" w:ascii="Times New Roman" w:hAnsi="Times New Roman" w:eastAsia="仿宋_GB2312" w:cs="Times New Roman"/>
          <w:color w:val="auto"/>
          <w:kern w:val="2"/>
          <w:sz w:val="32"/>
          <w:highlight w:val="none"/>
          <w:lang w:val="en-US" w:eastAsia="zh-CN"/>
        </w:rPr>
        <w:t>18672</w:t>
      </w:r>
      <w:r>
        <w:rPr>
          <w:rFonts w:hint="eastAsia" w:ascii="仿宋_GB2312" w:hAnsi="Times New Roman" w:eastAsia="仿宋_GB2312"/>
          <w:color w:val="auto"/>
          <w:kern w:val="2"/>
          <w:sz w:val="32"/>
          <w:highlight w:val="none"/>
          <w:lang w:eastAsia="zh-CN"/>
        </w:rPr>
        <w:t>万元用于补助汕头、韶关、河源、梅州、惠州、汕尾、江门、阳江、湛江、茂名、肇庆、清远、潮州、揭阳、云浮市等</w:t>
      </w:r>
      <w:r>
        <w:rPr>
          <w:rFonts w:hint="default" w:ascii="Times New Roman" w:hAnsi="Times New Roman" w:eastAsia="仿宋_GB2312" w:cs="Times New Roman"/>
          <w:color w:val="auto"/>
          <w:kern w:val="2"/>
          <w:sz w:val="32"/>
          <w:highlight w:val="none"/>
          <w:lang w:eastAsia="zh-CN"/>
        </w:rPr>
        <w:t>15</w:t>
      </w:r>
      <w:r>
        <w:rPr>
          <w:rFonts w:hint="eastAsia" w:ascii="仿宋_GB2312" w:hAnsi="Times New Roman" w:eastAsia="仿宋_GB2312"/>
          <w:color w:val="auto"/>
          <w:kern w:val="2"/>
          <w:sz w:val="32"/>
          <w:highlight w:val="none"/>
          <w:lang w:eastAsia="zh-CN"/>
        </w:rPr>
        <w:t>个地级市（以下简称粤东西北地区）的城镇老旧小区改造项目</w:t>
      </w:r>
      <w:r>
        <w:rPr>
          <w:rFonts w:hint="eastAsia" w:ascii="仿宋_GB2312" w:hAnsi="Times New Roman" w:eastAsia="仿宋_GB2312"/>
          <w:color w:val="auto"/>
          <w:kern w:val="2"/>
          <w:sz w:val="32"/>
          <w:highlight w:val="none"/>
          <w:lang w:val="en-US" w:eastAsia="zh-CN"/>
        </w:rPr>
        <w:t>；</w:t>
      </w:r>
      <w:r>
        <w:rPr>
          <w:rFonts w:hint="default" w:ascii="Times New Roman" w:hAnsi="Times New Roman" w:eastAsia="仿宋_GB2312" w:cs="Times New Roman"/>
          <w:color w:val="auto"/>
          <w:kern w:val="2"/>
          <w:sz w:val="32"/>
          <w:highlight w:val="none"/>
          <w:lang w:val="en-US" w:eastAsia="zh-CN"/>
        </w:rPr>
        <w:t>188</w:t>
      </w:r>
      <w:r>
        <w:rPr>
          <w:rFonts w:hint="eastAsia" w:ascii="仿宋_GB2312" w:hAnsi="Times New Roman" w:eastAsia="仿宋_GB2312"/>
          <w:color w:val="auto"/>
          <w:kern w:val="2"/>
          <w:sz w:val="32"/>
          <w:highlight w:val="none"/>
          <w:lang w:eastAsia="zh-CN"/>
        </w:rPr>
        <w:t>万元用于省本级</w:t>
      </w:r>
      <w:r>
        <w:rPr>
          <w:rFonts w:hint="eastAsia" w:ascii="仿宋_GB2312" w:hAnsi="Times New Roman" w:eastAsia="仿宋_GB2312"/>
          <w:color w:val="auto"/>
          <w:kern w:val="2"/>
          <w:sz w:val="32"/>
          <w:highlight w:val="none"/>
          <w:lang w:val="en-US" w:eastAsia="zh-CN"/>
        </w:rPr>
        <w:t>开展城镇老旧小区改造相关管理、开展相关课题研究等</w:t>
      </w:r>
      <w:r>
        <w:rPr>
          <w:rFonts w:hint="eastAsia" w:ascii="仿宋_GB2312" w:hAnsi="Times New Roman" w:eastAsia="仿宋_GB2312"/>
          <w:color w:val="auto"/>
          <w:kern w:val="2"/>
          <w:sz w:val="32"/>
          <w:highlight w:val="none"/>
          <w:lang w:eastAsia="zh-CN"/>
        </w:rPr>
        <w:t>。</w:t>
      </w:r>
    </w:p>
    <w:p>
      <w:pPr>
        <w:keepNext/>
        <w:keepLines/>
        <w:pageBreakBefore w:val="0"/>
        <w:widowControl w:val="0"/>
        <w:kinsoku/>
        <w:wordWrap/>
        <w:overflowPunct/>
        <w:topLinePunct w:val="0"/>
        <w:autoSpaceDE/>
        <w:autoSpaceDN/>
        <w:bidi w:val="0"/>
        <w:adjustRightInd/>
        <w:snapToGrid w:val="0"/>
        <w:spacing w:line="360" w:lineRule="auto"/>
        <w:ind w:firstLine="642" w:firstLineChars="200"/>
        <w:textAlignment w:val="auto"/>
        <w:outlineLvl w:val="1"/>
        <w:rPr>
          <w:rFonts w:hint="default" w:ascii="Times New Roman" w:hAnsi="Times New Roman" w:eastAsia="楷体_GB2312" w:cs="仿宋"/>
          <w:b/>
          <w:bCs/>
          <w:color w:val="auto"/>
          <w:kern w:val="0"/>
          <w:sz w:val="32"/>
          <w:szCs w:val="32"/>
          <w:highlight w:val="none"/>
          <w:lang w:val="en-US"/>
        </w:rPr>
      </w:pPr>
      <w:bookmarkStart w:id="9" w:name="_Toc10695"/>
      <w:bookmarkStart w:id="10" w:name="_Toc2599"/>
      <w:bookmarkStart w:id="11" w:name="_Toc29177"/>
      <w:r>
        <w:rPr>
          <w:rFonts w:hint="eastAsia" w:ascii="Times New Roman" w:hAnsi="Times New Roman" w:eastAsia="楷体_GB2312" w:cs="仿宋"/>
          <w:b/>
          <w:bCs/>
          <w:color w:val="auto"/>
          <w:kern w:val="0"/>
          <w:sz w:val="32"/>
          <w:szCs w:val="32"/>
          <w:highlight w:val="none"/>
        </w:rPr>
        <w:t>（</w:t>
      </w:r>
      <w:r>
        <w:rPr>
          <w:rFonts w:hint="eastAsia" w:ascii="Times New Roman" w:hAnsi="Times New Roman" w:eastAsia="楷体_GB2312" w:cs="仿宋"/>
          <w:b/>
          <w:bCs/>
          <w:color w:val="auto"/>
          <w:kern w:val="0"/>
          <w:sz w:val="32"/>
          <w:szCs w:val="32"/>
          <w:highlight w:val="none"/>
          <w:lang w:eastAsia="zh-CN"/>
        </w:rPr>
        <w:t>二</w:t>
      </w:r>
      <w:r>
        <w:rPr>
          <w:rFonts w:hint="eastAsia" w:ascii="Times New Roman" w:hAnsi="Times New Roman" w:eastAsia="楷体_GB2312" w:cs="仿宋"/>
          <w:b/>
          <w:bCs/>
          <w:color w:val="auto"/>
          <w:kern w:val="0"/>
          <w:sz w:val="32"/>
          <w:szCs w:val="32"/>
          <w:highlight w:val="none"/>
        </w:rPr>
        <w:t>）</w:t>
      </w:r>
      <w:bookmarkEnd w:id="9"/>
      <w:bookmarkEnd w:id="10"/>
      <w:r>
        <w:rPr>
          <w:rFonts w:hint="eastAsia" w:ascii="Times New Roman" w:hAnsi="Times New Roman" w:eastAsia="楷体_GB2312" w:cs="仿宋"/>
          <w:b/>
          <w:bCs/>
          <w:color w:val="auto"/>
          <w:kern w:val="0"/>
          <w:sz w:val="32"/>
          <w:szCs w:val="32"/>
          <w:highlight w:val="none"/>
          <w:lang w:val="en-US" w:eastAsia="zh-CN"/>
        </w:rPr>
        <w:t>资金分配方式</w:t>
      </w:r>
      <w:bookmarkEnd w:id="11"/>
    </w:p>
    <w:p>
      <w:pPr>
        <w:pStyle w:val="2"/>
        <w:ind w:left="0" w:leftChars="0" w:firstLine="640" w:firstLineChars="200"/>
        <w:rPr>
          <w:rFonts w:hint="eastAsia" w:ascii="仿宋_GB2312"/>
          <w:color w:val="auto"/>
          <w:sz w:val="32"/>
          <w:highlight w:val="none"/>
          <w:lang w:val="en-US" w:eastAsia="zh-CN"/>
        </w:rPr>
      </w:pPr>
      <w:r>
        <w:rPr>
          <w:rFonts w:hint="eastAsia" w:ascii="仿宋_GB2312"/>
          <w:color w:val="auto"/>
          <w:sz w:val="32"/>
          <w:highlight w:val="none"/>
          <w:lang w:val="en-US" w:eastAsia="zh-CN"/>
        </w:rPr>
        <w:t>专项资金主要采用因素法进行初始分配。按照各地报送的老旧小区改造建筑面积、改造户数、改造楼栋数、改造小区个数等因素以及相应权重，结合财政补助系数、绩效评价调节系数和项目库系数形成的综合补助系数进行分配，财力补助系数设置为8、9和10，共3档，绩效评价调节系数为0.90、0.95和1，共3档,项目库因素为0.90、1和1.10,共3档。因素权重分别为40%、40%、10%、10%。</w:t>
      </w:r>
    </w:p>
    <w:p>
      <w:pPr>
        <w:pStyle w:val="2"/>
        <w:ind w:left="0" w:leftChars="0" w:firstLine="640" w:firstLineChars="200"/>
        <w:rPr>
          <w:rFonts w:hint="eastAsia" w:ascii="仿宋_GB2312"/>
          <w:color w:val="auto"/>
          <w:sz w:val="32"/>
          <w:highlight w:val="none"/>
          <w:lang w:val="en-US" w:eastAsia="zh-CN"/>
        </w:rPr>
      </w:pPr>
      <w:r>
        <w:rPr>
          <w:rFonts w:hint="eastAsia" w:ascii="仿宋_GB2312"/>
          <w:color w:val="auto"/>
          <w:sz w:val="32"/>
          <w:highlight w:val="none"/>
          <w:lang w:val="en-US" w:eastAsia="zh-CN"/>
        </w:rPr>
        <w:t>计算各市基础性奖补和激励性奖补资金分配数的公式为：某地区的老旧小区改造资金=给各市县总补助资金×[（该地区老旧小区改造面积×该地区综合补助系数）÷∑（各地区老旧小区改造面积×相应地区综合补助系数）×相应权重+（该地区老旧小区改造户数×该地区综合补助系数）÷∑（各地区老旧小区改造户数×相应地区综合补助系数）×相应权重+（该地区老旧小区改造楼栋数×该地区综合补助系数）÷∑（各地区老旧小区改造楼栋数×相应地区综合补助系数）×相应权重+（该地区老旧小区改造个数×该地区综合补助系数）÷∑（各地区老旧小区改造个数×相应地区综合补助系数）×相应权重]。</w:t>
      </w:r>
    </w:p>
    <w:p>
      <w:pPr>
        <w:pStyle w:val="2"/>
        <w:ind w:left="0" w:leftChars="0" w:firstLine="640" w:firstLineChars="200"/>
        <w:rPr>
          <w:rFonts w:hint="eastAsia"/>
          <w:color w:val="auto"/>
          <w:highlight w:val="none"/>
          <w:lang w:eastAsia="zh-CN"/>
        </w:rPr>
      </w:pPr>
      <w:r>
        <w:rPr>
          <w:rFonts w:hint="eastAsia" w:ascii="仿宋_GB2312"/>
          <w:color w:val="auto"/>
          <w:sz w:val="32"/>
          <w:highlight w:val="none"/>
          <w:lang w:eastAsia="zh-CN"/>
        </w:rPr>
        <w:t>《广东省财政厅关于提前下达</w:t>
      </w:r>
      <w:r>
        <w:rPr>
          <w:rFonts w:hint="default" w:ascii="Times New Roman" w:hAnsi="Times New Roman" w:cs="Times New Roman"/>
          <w:color w:val="auto"/>
          <w:sz w:val="32"/>
          <w:highlight w:val="none"/>
          <w:lang w:eastAsia="zh-CN"/>
        </w:rPr>
        <w:t>2024</w:t>
      </w:r>
      <w:r>
        <w:rPr>
          <w:rFonts w:hint="eastAsia" w:ascii="仿宋_GB2312"/>
          <w:color w:val="auto"/>
          <w:sz w:val="32"/>
          <w:highlight w:val="none"/>
          <w:lang w:eastAsia="zh-CN"/>
        </w:rPr>
        <w:t>年省住房城乡建设厅主管专项资金的通知》</w:t>
      </w:r>
      <w:r>
        <w:rPr>
          <w:rFonts w:hint="eastAsia" w:ascii="仿宋_GB2312" w:hAnsi="Times New Roman" w:eastAsia="仿宋_GB2312"/>
          <w:color w:val="auto"/>
          <w:kern w:val="2"/>
          <w:sz w:val="32"/>
          <w:highlight w:val="none"/>
          <w:lang w:eastAsia="zh-CN"/>
        </w:rPr>
        <w:t>（粤财建〔</w:t>
      </w:r>
      <w:r>
        <w:rPr>
          <w:rFonts w:hint="default" w:ascii="Times New Roman" w:hAnsi="Times New Roman" w:eastAsia="仿宋_GB2312" w:cs="Times New Roman"/>
          <w:color w:val="auto"/>
          <w:kern w:val="2"/>
          <w:sz w:val="32"/>
          <w:highlight w:val="none"/>
          <w:lang w:eastAsia="zh-CN"/>
        </w:rPr>
        <w:t>202</w:t>
      </w:r>
      <w:r>
        <w:rPr>
          <w:rFonts w:hint="default" w:ascii="Times New Roman" w:hAnsi="Times New Roman" w:cs="Times New Roman"/>
          <w:color w:val="auto"/>
          <w:kern w:val="2"/>
          <w:sz w:val="32"/>
          <w:highlight w:val="none"/>
          <w:lang w:val="en-US" w:eastAsia="zh-CN"/>
        </w:rPr>
        <w:t>3</w:t>
      </w:r>
      <w:r>
        <w:rPr>
          <w:rFonts w:hint="eastAsia" w:ascii="仿宋_GB2312" w:hAnsi="Times New Roman" w:eastAsia="仿宋_GB2312"/>
          <w:color w:val="auto"/>
          <w:kern w:val="2"/>
          <w:sz w:val="32"/>
          <w:highlight w:val="none"/>
          <w:lang w:eastAsia="zh-CN"/>
        </w:rPr>
        <w:t>〕</w:t>
      </w:r>
      <w:r>
        <w:rPr>
          <w:rFonts w:hint="default" w:ascii="Times New Roman" w:hAnsi="Times New Roman" w:cs="Times New Roman"/>
          <w:color w:val="auto"/>
          <w:kern w:val="2"/>
          <w:sz w:val="32"/>
          <w:highlight w:val="none"/>
          <w:lang w:val="en-US" w:eastAsia="zh-CN"/>
        </w:rPr>
        <w:t>77</w:t>
      </w:r>
      <w:r>
        <w:rPr>
          <w:rFonts w:hint="eastAsia" w:ascii="仿宋_GB2312" w:hAnsi="Times New Roman" w:eastAsia="仿宋_GB2312"/>
          <w:color w:val="auto"/>
          <w:kern w:val="2"/>
          <w:sz w:val="32"/>
          <w:highlight w:val="none"/>
          <w:lang w:eastAsia="zh-CN"/>
        </w:rPr>
        <w:t>号）及时</w:t>
      </w:r>
      <w:r>
        <w:rPr>
          <w:rFonts w:hint="eastAsia" w:ascii="仿宋_GB2312" w:hAnsi="Times New Roman" w:eastAsia="仿宋_GB2312"/>
          <w:color w:val="auto"/>
          <w:kern w:val="2"/>
          <w:sz w:val="32"/>
          <w:highlight w:val="none"/>
          <w:lang w:val="en-US" w:eastAsia="zh-CN"/>
        </w:rPr>
        <w:t>足额</w:t>
      </w:r>
      <w:r>
        <w:rPr>
          <w:rFonts w:hint="eastAsia" w:ascii="仿宋_GB2312" w:hAnsi="Times New Roman" w:eastAsia="仿宋_GB2312"/>
          <w:color w:val="auto"/>
          <w:kern w:val="2"/>
          <w:sz w:val="32"/>
          <w:highlight w:val="none"/>
          <w:lang w:eastAsia="zh-CN"/>
        </w:rPr>
        <w:t>将</w:t>
      </w:r>
      <w:r>
        <w:rPr>
          <w:rFonts w:hint="eastAsia" w:ascii="仿宋_GB2312" w:hAnsi="Times New Roman"/>
          <w:color w:val="auto"/>
          <w:kern w:val="2"/>
          <w:sz w:val="32"/>
          <w:highlight w:val="none"/>
          <w:lang w:val="en-US" w:eastAsia="zh-CN"/>
        </w:rPr>
        <w:t>专项</w:t>
      </w:r>
      <w:r>
        <w:rPr>
          <w:rFonts w:hint="eastAsia" w:ascii="仿宋_GB2312" w:hAnsi="Times New Roman" w:eastAsia="仿宋_GB2312"/>
          <w:color w:val="auto"/>
          <w:kern w:val="2"/>
          <w:sz w:val="32"/>
          <w:highlight w:val="none"/>
          <w:lang w:eastAsia="zh-CN"/>
        </w:rPr>
        <w:t>资金分配下达给</w:t>
      </w:r>
      <w:r>
        <w:rPr>
          <w:rFonts w:hint="eastAsia" w:ascii="仿宋_GB2312" w:hAnsi="Times New Roman" w:eastAsia="仿宋_GB2312"/>
          <w:color w:val="auto"/>
          <w:kern w:val="2"/>
          <w:sz w:val="32"/>
          <w:highlight w:val="none"/>
          <w:lang w:val="en-US" w:eastAsia="zh-CN"/>
        </w:rPr>
        <w:t>相关市县</w:t>
      </w:r>
      <w:r>
        <w:rPr>
          <w:rFonts w:hint="eastAsia" w:ascii="仿宋_GB2312" w:hAnsi="Times New Roman" w:eastAsia="仿宋_GB2312"/>
          <w:color w:val="auto"/>
          <w:kern w:val="2"/>
          <w:sz w:val="32"/>
          <w:highlight w:val="none"/>
          <w:lang w:eastAsia="zh-CN"/>
        </w:rPr>
        <w:t>。</w:t>
      </w:r>
      <w:r>
        <w:rPr>
          <w:rFonts w:hint="eastAsia" w:ascii="仿宋_GB2312" w:hAnsi="Times New Roman"/>
          <w:color w:val="auto"/>
          <w:kern w:val="2"/>
          <w:sz w:val="32"/>
          <w:highlight w:val="none"/>
          <w:lang w:val="en-US" w:eastAsia="zh-CN"/>
        </w:rPr>
        <w:t>根据</w:t>
      </w:r>
      <w:r>
        <w:rPr>
          <w:rFonts w:hint="eastAsia" w:ascii="仿宋_GB2312" w:hAnsi="Times New Roman"/>
          <w:color w:val="auto"/>
          <w:kern w:val="2"/>
          <w:sz w:val="32"/>
          <w:highlight w:val="none"/>
          <w:lang w:eastAsia="zh-CN"/>
        </w:rPr>
        <w:t>《</w:t>
      </w:r>
      <w:r>
        <w:rPr>
          <w:rFonts w:hint="eastAsia" w:ascii="仿宋_GB2312" w:hAnsi="Times New Roman" w:eastAsia="仿宋_GB2312"/>
          <w:color w:val="auto"/>
          <w:kern w:val="2"/>
          <w:sz w:val="32"/>
          <w:highlight w:val="none"/>
          <w:lang w:eastAsia="zh-CN"/>
        </w:rPr>
        <w:t>广东省住房和城乡建设厅关于提前下达</w:t>
      </w:r>
      <w:r>
        <w:rPr>
          <w:rFonts w:hint="default" w:ascii="Times New Roman" w:hAnsi="Times New Roman" w:eastAsia="仿宋_GB2312" w:cs="Times New Roman"/>
          <w:color w:val="auto"/>
          <w:kern w:val="2"/>
          <w:sz w:val="32"/>
          <w:highlight w:val="none"/>
          <w:lang w:eastAsia="zh-CN"/>
        </w:rPr>
        <w:t>2024</w:t>
      </w:r>
      <w:r>
        <w:rPr>
          <w:rFonts w:hint="eastAsia" w:ascii="仿宋_GB2312" w:hAnsi="Times New Roman" w:eastAsia="仿宋_GB2312"/>
          <w:color w:val="auto"/>
          <w:kern w:val="2"/>
          <w:sz w:val="32"/>
          <w:highlight w:val="none"/>
          <w:lang w:eastAsia="zh-CN"/>
        </w:rPr>
        <w:t>年中央财政城镇保障性安居工程(老旧小区改造)补助资金和城镇老旧小区改造省级专项资金任务清单的通知</w:t>
      </w:r>
      <w:r>
        <w:rPr>
          <w:rFonts w:hint="eastAsia" w:ascii="仿宋_GB2312" w:hAnsi="Times New Roman"/>
          <w:color w:val="auto"/>
          <w:kern w:val="2"/>
          <w:sz w:val="32"/>
          <w:highlight w:val="none"/>
          <w:lang w:eastAsia="zh-CN"/>
        </w:rPr>
        <w:t>》粤建节函</w:t>
      </w:r>
      <w:r>
        <w:rPr>
          <w:rFonts w:hint="eastAsia" w:ascii="仿宋_GB2312" w:hAnsi="Times New Roman" w:eastAsia="仿宋_GB2312"/>
          <w:color w:val="auto"/>
          <w:kern w:val="2"/>
          <w:sz w:val="32"/>
          <w:highlight w:val="none"/>
          <w:lang w:eastAsia="zh-CN"/>
        </w:rPr>
        <w:t>〔</w:t>
      </w:r>
      <w:r>
        <w:rPr>
          <w:rFonts w:hint="default" w:ascii="Times New Roman" w:hAnsi="Times New Roman" w:eastAsia="仿宋_GB2312" w:cs="Times New Roman"/>
          <w:color w:val="auto"/>
          <w:kern w:val="2"/>
          <w:sz w:val="32"/>
          <w:highlight w:val="none"/>
          <w:lang w:eastAsia="zh-CN"/>
        </w:rPr>
        <w:t>202</w:t>
      </w:r>
      <w:r>
        <w:rPr>
          <w:rFonts w:hint="default" w:ascii="Times New Roman" w:hAnsi="Times New Roman" w:cs="Times New Roman"/>
          <w:color w:val="auto"/>
          <w:kern w:val="2"/>
          <w:sz w:val="32"/>
          <w:highlight w:val="none"/>
          <w:lang w:val="en-US" w:eastAsia="zh-CN"/>
        </w:rPr>
        <w:t>4</w:t>
      </w:r>
      <w:r>
        <w:rPr>
          <w:rFonts w:hint="eastAsia" w:ascii="仿宋_GB2312" w:hAnsi="Times New Roman" w:eastAsia="仿宋_GB2312"/>
          <w:color w:val="auto"/>
          <w:kern w:val="2"/>
          <w:sz w:val="32"/>
          <w:highlight w:val="none"/>
          <w:lang w:eastAsia="zh-CN"/>
        </w:rPr>
        <w:t>〕</w:t>
      </w:r>
      <w:r>
        <w:rPr>
          <w:rFonts w:hint="default" w:ascii="Times New Roman" w:hAnsi="Times New Roman" w:cs="Times New Roman"/>
          <w:color w:val="auto"/>
          <w:kern w:val="2"/>
          <w:sz w:val="32"/>
          <w:highlight w:val="none"/>
          <w:lang w:eastAsia="zh-CN"/>
        </w:rPr>
        <w:t>6</w:t>
      </w:r>
      <w:r>
        <w:rPr>
          <w:rFonts w:hint="eastAsia" w:ascii="仿宋_GB2312" w:hAnsi="Times New Roman"/>
          <w:color w:val="auto"/>
          <w:kern w:val="2"/>
          <w:sz w:val="32"/>
          <w:highlight w:val="none"/>
          <w:lang w:eastAsia="zh-CN"/>
        </w:rPr>
        <w:t>号），</w:t>
      </w:r>
      <w:r>
        <w:rPr>
          <w:rFonts w:hint="eastAsia" w:ascii="仿宋_GB2312" w:hAnsi="Times New Roman"/>
          <w:color w:val="auto"/>
          <w:kern w:val="2"/>
          <w:sz w:val="32"/>
          <w:highlight w:val="none"/>
          <w:lang w:val="en-US" w:eastAsia="zh-CN"/>
        </w:rPr>
        <w:t>我厅下达</w:t>
      </w:r>
      <w:r>
        <w:rPr>
          <w:rFonts w:hint="eastAsia" w:ascii="仿宋_GB2312" w:hAnsi="Times New Roman"/>
          <w:color w:val="auto"/>
          <w:sz w:val="32"/>
          <w:highlight w:val="none"/>
        </w:rPr>
        <w:t>城镇老旧小区改造任务，</w:t>
      </w:r>
      <w:r>
        <w:rPr>
          <w:rFonts w:hint="eastAsia" w:ascii="仿宋_GB2312" w:hAnsi="Times New Roman"/>
          <w:color w:val="auto"/>
          <w:sz w:val="32"/>
          <w:highlight w:val="none"/>
          <w:lang w:val="en-US" w:eastAsia="zh-CN"/>
        </w:rPr>
        <w:t>各地市逐级分解下达任务清单，项目由</w:t>
      </w:r>
      <w:r>
        <w:rPr>
          <w:rFonts w:hint="eastAsia" w:ascii="仿宋_GB2312" w:hAnsi="Times New Roman"/>
          <w:color w:val="auto"/>
          <w:sz w:val="32"/>
          <w:highlight w:val="none"/>
        </w:rPr>
        <w:t>有关市县住房城乡建设主管部门组织实施</w:t>
      </w:r>
      <w:r>
        <w:rPr>
          <w:rFonts w:hint="eastAsia" w:ascii="仿宋_GB2312" w:hAnsi="Times New Roman"/>
          <w:color w:val="auto"/>
          <w:sz w:val="32"/>
          <w:highlight w:val="none"/>
          <w:lang w:eastAsia="zh-CN"/>
        </w:rPr>
        <w:t>。</w:t>
      </w:r>
    </w:p>
    <w:p>
      <w:pPr>
        <w:keepNext/>
        <w:keepLines/>
        <w:pageBreakBefore w:val="0"/>
        <w:widowControl w:val="0"/>
        <w:kinsoku/>
        <w:wordWrap/>
        <w:overflowPunct/>
        <w:topLinePunct w:val="0"/>
        <w:autoSpaceDE/>
        <w:autoSpaceDN/>
        <w:bidi w:val="0"/>
        <w:adjustRightInd/>
        <w:snapToGrid w:val="0"/>
        <w:spacing w:line="360" w:lineRule="auto"/>
        <w:ind w:firstLine="642" w:firstLineChars="200"/>
        <w:textAlignment w:val="auto"/>
        <w:outlineLvl w:val="1"/>
        <w:rPr>
          <w:rFonts w:hint="default" w:ascii="Times New Roman" w:hAnsi="Times New Roman" w:eastAsia="楷体_GB2312" w:cs="仿宋"/>
          <w:b/>
          <w:bCs/>
          <w:color w:val="auto"/>
          <w:kern w:val="0"/>
          <w:sz w:val="32"/>
          <w:szCs w:val="32"/>
          <w:highlight w:val="none"/>
          <w:lang w:val="en-US" w:eastAsia="zh-CN"/>
        </w:rPr>
      </w:pPr>
      <w:bookmarkStart w:id="12" w:name="_Toc15354"/>
      <w:bookmarkStart w:id="13" w:name="_Toc5859"/>
      <w:bookmarkStart w:id="14" w:name="_Toc30095"/>
      <w:r>
        <w:rPr>
          <w:rFonts w:hint="eastAsia" w:ascii="Times New Roman" w:hAnsi="Times New Roman" w:eastAsia="楷体_GB2312" w:cs="仿宋"/>
          <w:b/>
          <w:bCs/>
          <w:color w:val="auto"/>
          <w:kern w:val="0"/>
          <w:sz w:val="32"/>
          <w:szCs w:val="32"/>
          <w:highlight w:val="none"/>
          <w:lang w:eastAsia="zh-CN"/>
        </w:rPr>
        <w:t>（三）</w:t>
      </w:r>
      <w:r>
        <w:rPr>
          <w:rFonts w:hint="eastAsia" w:ascii="Times New Roman" w:hAnsi="Times New Roman" w:eastAsia="楷体_GB2312" w:cs="仿宋"/>
          <w:b/>
          <w:bCs/>
          <w:color w:val="auto"/>
          <w:kern w:val="0"/>
          <w:sz w:val="32"/>
          <w:szCs w:val="32"/>
          <w:highlight w:val="none"/>
          <w:lang w:val="en-US" w:eastAsia="zh-CN"/>
        </w:rPr>
        <w:t>资金主要用途和扶持对象</w:t>
      </w:r>
      <w:bookmarkEnd w:id="12"/>
    </w:p>
    <w:p>
      <w:pPr>
        <w:keepNext/>
        <w:keepLines/>
        <w:pageBreakBefore w:val="0"/>
        <w:widowControl w:val="0"/>
        <w:kinsoku/>
        <w:wordWrap/>
        <w:overflowPunct/>
        <w:topLinePunct w:val="0"/>
        <w:autoSpaceDE/>
        <w:autoSpaceDN/>
        <w:bidi w:val="0"/>
        <w:adjustRightInd/>
        <w:snapToGrid w:val="0"/>
        <w:spacing w:line="360" w:lineRule="auto"/>
        <w:ind w:firstLine="640" w:firstLineChars="200"/>
        <w:textAlignment w:val="auto"/>
        <w:outlineLvl w:val="9"/>
        <w:rPr>
          <w:rFonts w:hint="eastAsia" w:ascii="仿宋_GB2312" w:hAnsi="Times New Roman" w:eastAsia="仿宋_GB2312" w:cs="Times New Roman"/>
          <w:color w:val="auto"/>
          <w:kern w:val="0"/>
          <w:sz w:val="32"/>
          <w:szCs w:val="32"/>
          <w:highlight w:val="none"/>
          <w:lang w:val="en-US" w:eastAsia="zh-CN" w:bidi="ar-SA"/>
        </w:rPr>
      </w:pPr>
      <w:r>
        <w:rPr>
          <w:rFonts w:hint="eastAsia" w:ascii="仿宋_GB2312" w:hAnsi="Times New Roman" w:eastAsia="仿宋_GB2312" w:cs="Times New Roman"/>
          <w:color w:val="auto"/>
          <w:kern w:val="0"/>
          <w:sz w:val="32"/>
          <w:szCs w:val="32"/>
          <w:highlight w:val="none"/>
          <w:lang w:val="en-US" w:eastAsia="zh-CN" w:bidi="ar-SA"/>
        </w:rPr>
        <w:t xml:space="preserve"> </w:t>
      </w:r>
      <w:r>
        <w:rPr>
          <w:rFonts w:hint="default" w:ascii="Times New Roman" w:hAnsi="Times New Roman" w:eastAsia="仿宋_GB2312" w:cs="Times New Roman"/>
          <w:color w:val="auto"/>
          <w:kern w:val="0"/>
          <w:sz w:val="32"/>
          <w:szCs w:val="32"/>
          <w:highlight w:val="none"/>
          <w:lang w:val="en-US" w:eastAsia="zh-CN" w:bidi="ar-SA"/>
        </w:rPr>
        <w:t>2024</w:t>
      </w:r>
      <w:r>
        <w:rPr>
          <w:rFonts w:hint="eastAsia" w:ascii="仿宋_GB2312" w:hAnsi="Times New Roman" w:eastAsia="仿宋_GB2312" w:cs="Times New Roman"/>
          <w:color w:val="auto"/>
          <w:kern w:val="0"/>
          <w:sz w:val="32"/>
          <w:szCs w:val="32"/>
          <w:highlight w:val="none"/>
          <w:lang w:val="en-US" w:eastAsia="zh-CN" w:bidi="ar-SA"/>
        </w:rPr>
        <w:t>年城镇老旧小区改造专项资金主要用于支持申报城镇老旧小区改造计划任务的城市中，粤东西北地区</w:t>
      </w:r>
      <w:r>
        <w:rPr>
          <w:rFonts w:hint="default" w:ascii="Times New Roman" w:hAnsi="Times New Roman" w:eastAsia="仿宋_GB2312" w:cs="Times New Roman"/>
          <w:color w:val="auto"/>
          <w:kern w:val="0"/>
          <w:sz w:val="32"/>
          <w:szCs w:val="32"/>
          <w:highlight w:val="none"/>
          <w:lang w:val="en-US" w:eastAsia="zh-CN" w:bidi="ar-SA"/>
        </w:rPr>
        <w:t>15</w:t>
      </w:r>
      <w:r>
        <w:rPr>
          <w:rFonts w:hint="eastAsia" w:ascii="仿宋_GB2312" w:hAnsi="Times New Roman" w:eastAsia="仿宋_GB2312" w:cs="Times New Roman"/>
          <w:color w:val="auto"/>
          <w:kern w:val="0"/>
          <w:sz w:val="32"/>
          <w:szCs w:val="32"/>
          <w:highlight w:val="none"/>
          <w:lang w:val="en-US" w:eastAsia="zh-CN" w:bidi="ar-SA"/>
        </w:rPr>
        <w:t>个地级市的城镇老旧小区改造项目。支出内容包括小区内水电路气等配套基础设施和公共服务设施建设改造，小区内房屋公共区域修缮、建筑节能改造，以及省级组织实施项目和省本级工作经费等。</w:t>
      </w:r>
    </w:p>
    <w:bookmarkEnd w:id="13"/>
    <w:bookmarkEnd w:id="14"/>
    <w:p>
      <w:pPr>
        <w:pStyle w:val="2"/>
        <w:ind w:left="0" w:leftChars="0" w:firstLine="642" w:firstLineChars="200"/>
        <w:outlineLvl w:val="1"/>
        <w:rPr>
          <w:rFonts w:hint="default" w:ascii="仿宋_GB2312" w:hAnsi="Times New Roman"/>
          <w:color w:val="auto"/>
          <w:sz w:val="32"/>
          <w:highlight w:val="none"/>
          <w:lang w:val="en-US"/>
        </w:rPr>
      </w:pPr>
      <w:bookmarkStart w:id="15" w:name="_Toc13676"/>
      <w:r>
        <w:rPr>
          <w:rFonts w:hint="eastAsia" w:ascii="Times New Roman" w:hAnsi="Times New Roman" w:eastAsia="楷体_GB2312" w:cs="仿宋"/>
          <w:b/>
          <w:bCs/>
          <w:color w:val="auto"/>
          <w:kern w:val="0"/>
          <w:sz w:val="32"/>
          <w:szCs w:val="32"/>
          <w:highlight w:val="none"/>
          <w:lang w:eastAsia="zh-CN"/>
        </w:rPr>
        <w:t>（</w:t>
      </w:r>
      <w:r>
        <w:rPr>
          <w:rFonts w:hint="eastAsia" w:ascii="Times New Roman" w:hAnsi="Times New Roman" w:eastAsia="楷体_GB2312" w:cs="仿宋"/>
          <w:b/>
          <w:bCs/>
          <w:color w:val="auto"/>
          <w:kern w:val="0"/>
          <w:sz w:val="32"/>
          <w:szCs w:val="32"/>
          <w:highlight w:val="none"/>
          <w:lang w:val="en-US" w:eastAsia="zh-CN"/>
        </w:rPr>
        <w:t>四</w:t>
      </w:r>
      <w:r>
        <w:rPr>
          <w:rFonts w:hint="eastAsia" w:ascii="Times New Roman" w:hAnsi="Times New Roman" w:eastAsia="楷体_GB2312" w:cs="仿宋"/>
          <w:b/>
          <w:bCs/>
          <w:color w:val="auto"/>
          <w:kern w:val="0"/>
          <w:sz w:val="32"/>
          <w:szCs w:val="32"/>
          <w:highlight w:val="none"/>
          <w:lang w:eastAsia="zh-CN"/>
        </w:rPr>
        <w:t>）</w:t>
      </w:r>
      <w:r>
        <w:rPr>
          <w:rFonts w:hint="eastAsia" w:ascii="Times New Roman" w:hAnsi="Times New Roman" w:eastAsia="楷体_GB2312" w:cs="仿宋"/>
          <w:b/>
          <w:bCs/>
          <w:color w:val="auto"/>
          <w:kern w:val="0"/>
          <w:sz w:val="32"/>
          <w:szCs w:val="32"/>
          <w:highlight w:val="none"/>
          <w:lang w:val="en-US" w:eastAsia="zh-CN"/>
        </w:rPr>
        <w:t>绩效目标</w:t>
      </w:r>
      <w:bookmarkEnd w:id="15"/>
    </w:p>
    <w:p>
      <w:pPr>
        <w:pStyle w:val="2"/>
        <w:ind w:left="0" w:leftChars="0" w:firstLine="640" w:firstLineChars="200"/>
        <w:rPr>
          <w:rFonts w:hint="default" w:ascii="仿宋_GB2312" w:hAnsi="Times New Roman"/>
          <w:color w:val="auto"/>
          <w:sz w:val="32"/>
          <w:highlight w:val="none"/>
          <w:lang w:val="en-US" w:eastAsia="zh-CN"/>
        </w:rPr>
      </w:pPr>
      <w:r>
        <w:rPr>
          <w:rFonts w:hint="default" w:ascii="Times New Roman" w:hAnsi="Times New Roman" w:cs="Times New Roman"/>
          <w:color w:val="auto"/>
          <w:sz w:val="32"/>
          <w:highlight w:val="none"/>
          <w:lang w:val="en-US" w:eastAsia="zh-CN"/>
        </w:rPr>
        <w:t>2024</w:t>
      </w:r>
      <w:r>
        <w:rPr>
          <w:rFonts w:hint="eastAsia" w:ascii="仿宋_GB2312" w:hAnsi="Times New Roman"/>
          <w:color w:val="auto"/>
          <w:sz w:val="32"/>
          <w:highlight w:val="none"/>
          <w:lang w:val="en-US" w:eastAsia="zh-CN"/>
        </w:rPr>
        <w:t>年绩效目标是：通过开展城镇老旧小区改造项目，改造一批雨污管网、停车场、充电桩、电梯等设施，改善不少于92301户老旧小区居民居住环境，改造建筑面积达到841.32万平方米，改造小区超</w:t>
      </w:r>
      <w:r>
        <w:rPr>
          <w:rFonts w:hint="eastAsia" w:ascii="Times New Roman" w:hAnsi="Times New Roman" w:cs="Times New Roman"/>
          <w:color w:val="auto"/>
          <w:sz w:val="32"/>
          <w:highlight w:val="none"/>
          <w:lang w:val="en-US" w:eastAsia="zh-CN"/>
        </w:rPr>
        <w:t>700</w:t>
      </w:r>
      <w:r>
        <w:rPr>
          <w:rFonts w:hint="eastAsia" w:ascii="仿宋_GB2312" w:hAnsi="Times New Roman"/>
          <w:color w:val="auto"/>
          <w:sz w:val="32"/>
          <w:highlight w:val="none"/>
          <w:lang w:val="en-US" w:eastAsia="zh-CN"/>
        </w:rPr>
        <w:t>个，改造楼栋数超9575栋，实现小区美化、亮化、绿化等目标，解决部分群众的急难愁盼问题。（详见表</w:t>
      </w:r>
      <w:r>
        <w:rPr>
          <w:rFonts w:hint="default" w:ascii="Times New Roman" w:hAnsi="Times New Roman" w:cs="Times New Roman"/>
          <w:color w:val="auto"/>
          <w:sz w:val="32"/>
          <w:highlight w:val="none"/>
          <w:lang w:val="en-US" w:eastAsia="zh-CN"/>
        </w:rPr>
        <w:t>1</w:t>
      </w:r>
      <w:r>
        <w:rPr>
          <w:rFonts w:hint="eastAsia" w:ascii="仿宋_GB2312" w:hAnsi="Times New Roman"/>
          <w:color w:val="auto"/>
          <w:sz w:val="32"/>
          <w:highlight w:val="none"/>
          <w:lang w:val="en-US" w:eastAsia="zh-CN"/>
        </w:rPr>
        <w:t>-</w:t>
      </w:r>
      <w:r>
        <w:rPr>
          <w:rFonts w:hint="default" w:ascii="Times New Roman" w:hAnsi="Times New Roman" w:cs="Times New Roman"/>
          <w:color w:val="auto"/>
          <w:sz w:val="32"/>
          <w:highlight w:val="none"/>
          <w:lang w:val="en-US" w:eastAsia="zh-CN"/>
        </w:rPr>
        <w:t>1</w:t>
      </w:r>
      <w:r>
        <w:rPr>
          <w:rFonts w:hint="eastAsia" w:ascii="仿宋_GB2312" w:hAnsi="Times New Roman"/>
          <w:color w:val="auto"/>
          <w:sz w:val="32"/>
          <w:highlight w:val="none"/>
          <w:lang w:val="en-US" w:eastAsia="zh-CN"/>
        </w:rPr>
        <w:t>）</w:t>
      </w:r>
    </w:p>
    <w:p>
      <w:pPr>
        <w:widowControl/>
        <w:jc w:val="center"/>
        <w:textAlignment w:val="center"/>
        <w:rPr>
          <w:rFonts w:hint="eastAsia" w:ascii="黑体" w:hAnsi="黑体" w:eastAsia="黑体" w:cs="黑体"/>
          <w:color w:val="auto"/>
          <w:kern w:val="0"/>
          <w:sz w:val="15"/>
          <w:szCs w:val="15"/>
          <w:highlight w:val="none"/>
          <w:lang w:bidi="ar"/>
        </w:rPr>
      </w:pPr>
    </w:p>
    <w:p>
      <w:pPr>
        <w:widowControl/>
        <w:jc w:val="center"/>
        <w:textAlignment w:val="center"/>
        <w:rPr>
          <w:rFonts w:hint="eastAsia" w:ascii="黑体" w:hAnsi="黑体" w:eastAsia="黑体" w:cs="黑体"/>
          <w:color w:val="auto"/>
          <w:kern w:val="0"/>
          <w:sz w:val="28"/>
          <w:szCs w:val="28"/>
          <w:highlight w:val="none"/>
          <w:lang w:bidi="ar"/>
        </w:rPr>
      </w:pPr>
      <w:r>
        <w:rPr>
          <w:rFonts w:hint="eastAsia" w:ascii="黑体" w:hAnsi="黑体" w:eastAsia="黑体" w:cs="黑体"/>
          <w:color w:val="auto"/>
          <w:kern w:val="0"/>
          <w:sz w:val="28"/>
          <w:szCs w:val="28"/>
          <w:highlight w:val="none"/>
          <w:lang w:bidi="ar"/>
        </w:rPr>
        <w:t>表</w:t>
      </w:r>
      <w:r>
        <w:rPr>
          <w:rFonts w:hint="default" w:ascii="Times New Roman" w:hAnsi="Times New Roman" w:eastAsia="黑体" w:cs="Times New Roman"/>
          <w:color w:val="auto"/>
          <w:kern w:val="0"/>
          <w:sz w:val="28"/>
          <w:szCs w:val="28"/>
          <w:highlight w:val="none"/>
          <w:lang w:bidi="ar"/>
        </w:rPr>
        <w:t>1</w:t>
      </w:r>
      <w:r>
        <w:rPr>
          <w:rFonts w:hint="eastAsia" w:ascii="黑体" w:hAnsi="黑体" w:eastAsia="黑体" w:cs="黑体"/>
          <w:color w:val="auto"/>
          <w:kern w:val="0"/>
          <w:sz w:val="28"/>
          <w:szCs w:val="28"/>
          <w:highlight w:val="none"/>
          <w:lang w:bidi="ar"/>
        </w:rPr>
        <w:t>-</w:t>
      </w:r>
      <w:r>
        <w:rPr>
          <w:rFonts w:hint="default" w:ascii="Times New Roman" w:hAnsi="Times New Roman" w:eastAsia="黑体" w:cs="Times New Roman"/>
          <w:color w:val="auto"/>
          <w:kern w:val="0"/>
          <w:sz w:val="28"/>
          <w:szCs w:val="28"/>
          <w:highlight w:val="none"/>
          <w:lang w:bidi="ar"/>
        </w:rPr>
        <w:t>1</w:t>
      </w:r>
      <w:r>
        <w:rPr>
          <w:rFonts w:hint="eastAsia" w:ascii="黑体" w:hAnsi="黑体" w:eastAsia="黑体" w:cs="黑体"/>
          <w:color w:val="auto"/>
          <w:kern w:val="0"/>
          <w:sz w:val="28"/>
          <w:szCs w:val="28"/>
          <w:highlight w:val="none"/>
          <w:lang w:bidi="ar"/>
        </w:rPr>
        <w:t xml:space="preserve"> </w:t>
      </w:r>
      <w:r>
        <w:rPr>
          <w:rFonts w:hint="default" w:ascii="Times New Roman" w:hAnsi="Times New Roman" w:eastAsia="黑体" w:cs="Times New Roman"/>
          <w:color w:val="auto"/>
          <w:kern w:val="0"/>
          <w:sz w:val="28"/>
          <w:szCs w:val="28"/>
          <w:highlight w:val="none"/>
          <w:lang w:bidi="ar"/>
        </w:rPr>
        <w:t>202</w:t>
      </w:r>
      <w:r>
        <w:rPr>
          <w:rFonts w:hint="default" w:ascii="Times New Roman" w:hAnsi="Times New Roman" w:eastAsia="黑体" w:cs="Times New Roman"/>
          <w:color w:val="auto"/>
          <w:kern w:val="0"/>
          <w:sz w:val="28"/>
          <w:szCs w:val="28"/>
          <w:highlight w:val="none"/>
          <w:lang w:val="en-US" w:eastAsia="zh-CN" w:bidi="ar"/>
        </w:rPr>
        <w:t>4</w:t>
      </w:r>
      <w:r>
        <w:rPr>
          <w:rFonts w:hint="eastAsia" w:ascii="黑体" w:hAnsi="黑体" w:eastAsia="黑体" w:cs="黑体"/>
          <w:color w:val="auto"/>
          <w:kern w:val="0"/>
          <w:sz w:val="28"/>
          <w:szCs w:val="28"/>
          <w:highlight w:val="none"/>
          <w:lang w:bidi="ar"/>
        </w:rPr>
        <w:t>年</w:t>
      </w:r>
      <w:r>
        <w:rPr>
          <w:rFonts w:hint="eastAsia" w:ascii="黑体" w:hAnsi="黑体" w:eastAsia="黑体" w:cs="黑体"/>
          <w:color w:val="auto"/>
          <w:kern w:val="0"/>
          <w:sz w:val="28"/>
          <w:szCs w:val="28"/>
          <w:highlight w:val="none"/>
          <w:lang w:eastAsia="zh-CN" w:bidi="ar"/>
        </w:rPr>
        <w:t>城镇老旧小区改造</w:t>
      </w:r>
      <w:r>
        <w:rPr>
          <w:rFonts w:hint="eastAsia" w:ascii="黑体" w:hAnsi="黑体" w:eastAsia="黑体" w:cs="黑体"/>
          <w:color w:val="auto"/>
          <w:kern w:val="0"/>
          <w:sz w:val="28"/>
          <w:szCs w:val="28"/>
          <w:highlight w:val="none"/>
          <w:lang w:val="en-US" w:eastAsia="zh-CN" w:bidi="ar"/>
        </w:rPr>
        <w:t>资金</w:t>
      </w:r>
      <w:r>
        <w:rPr>
          <w:rFonts w:hint="eastAsia" w:ascii="黑体" w:hAnsi="黑体" w:eastAsia="黑体" w:cs="黑体"/>
          <w:color w:val="auto"/>
          <w:kern w:val="0"/>
          <w:sz w:val="28"/>
          <w:szCs w:val="28"/>
          <w:highlight w:val="none"/>
          <w:lang w:bidi="ar"/>
        </w:rPr>
        <w:t>绩效目标表</w:t>
      </w:r>
    </w:p>
    <w:tbl>
      <w:tblPr>
        <w:tblStyle w:val="15"/>
        <w:tblW w:w="10379" w:type="dxa"/>
        <w:tblInd w:w="-68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232"/>
        <w:gridCol w:w="1659"/>
        <w:gridCol w:w="2046"/>
        <w:gridCol w:w="2753"/>
        <w:gridCol w:w="168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9" w:hRule="atLeast"/>
        </w:trPr>
        <w:tc>
          <w:tcPr>
            <w:tcW w:w="22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Times New Roman"/>
                <w:color w:val="auto"/>
                <w:sz w:val="24"/>
                <w:szCs w:val="24"/>
                <w:highlight w:val="none"/>
                <w:lang w:val="en-US" w:eastAsia="zh-CN" w:bidi="ar-SA"/>
              </w:rPr>
            </w:pPr>
            <w:r>
              <w:rPr>
                <w:rFonts w:hint="eastAsia" w:ascii="仿宋_GB2312" w:hAnsi="Times New Roman" w:eastAsia="仿宋_GB2312" w:cs="Times New Roman"/>
                <w:color w:val="auto"/>
                <w:sz w:val="24"/>
                <w:szCs w:val="24"/>
                <w:highlight w:val="none"/>
                <w:lang w:val="en-US" w:eastAsia="zh-CN" w:bidi="ar-SA"/>
              </w:rPr>
              <w:t>资金名称</w:t>
            </w:r>
          </w:p>
        </w:tc>
        <w:tc>
          <w:tcPr>
            <w:tcW w:w="16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Times New Roman"/>
                <w:color w:val="auto"/>
                <w:sz w:val="24"/>
                <w:szCs w:val="24"/>
                <w:highlight w:val="none"/>
                <w:lang w:val="en-US" w:eastAsia="zh-CN" w:bidi="ar-SA"/>
              </w:rPr>
            </w:pPr>
            <w:r>
              <w:rPr>
                <w:rFonts w:hint="eastAsia" w:ascii="仿宋_GB2312" w:hAnsi="Times New Roman" w:eastAsia="仿宋_GB2312" w:cs="Times New Roman"/>
                <w:color w:val="auto"/>
                <w:sz w:val="24"/>
                <w:szCs w:val="24"/>
                <w:highlight w:val="none"/>
                <w:lang w:val="en-US" w:eastAsia="zh-CN" w:bidi="ar-SA"/>
              </w:rPr>
              <w:t>战略领域</w:t>
            </w:r>
          </w:p>
        </w:tc>
        <w:tc>
          <w:tcPr>
            <w:tcW w:w="64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Times New Roman"/>
                <w:color w:val="auto"/>
                <w:sz w:val="24"/>
                <w:szCs w:val="24"/>
                <w:highlight w:val="none"/>
                <w:lang w:val="en-US" w:eastAsia="zh-CN" w:bidi="ar-SA"/>
              </w:rPr>
            </w:pPr>
            <w:r>
              <w:rPr>
                <w:rFonts w:hint="eastAsia" w:ascii="仿宋_GB2312" w:hAnsi="Times New Roman" w:eastAsia="仿宋_GB2312" w:cs="Times New Roman"/>
                <w:color w:val="auto"/>
                <w:sz w:val="24"/>
                <w:szCs w:val="24"/>
                <w:highlight w:val="none"/>
                <w:lang w:val="en-US" w:eastAsia="zh-CN" w:bidi="ar-SA"/>
              </w:rPr>
              <w:t>区域协调发展战略专项资金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9" w:hRule="atLeast"/>
        </w:trPr>
        <w:tc>
          <w:tcPr>
            <w:tcW w:w="22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Times New Roman"/>
                <w:color w:val="auto"/>
                <w:sz w:val="24"/>
                <w:szCs w:val="24"/>
                <w:highlight w:val="none"/>
                <w:lang w:val="en-US" w:eastAsia="zh-CN" w:bidi="ar-SA"/>
              </w:rPr>
            </w:pPr>
          </w:p>
        </w:tc>
        <w:tc>
          <w:tcPr>
            <w:tcW w:w="16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Times New Roman"/>
                <w:color w:val="auto"/>
                <w:sz w:val="24"/>
                <w:szCs w:val="24"/>
                <w:highlight w:val="none"/>
                <w:lang w:val="en-US" w:eastAsia="zh-CN" w:bidi="ar-SA"/>
              </w:rPr>
            </w:pPr>
            <w:r>
              <w:rPr>
                <w:rFonts w:hint="eastAsia" w:ascii="仿宋_GB2312" w:hAnsi="Times New Roman" w:eastAsia="仿宋_GB2312" w:cs="Times New Roman"/>
                <w:color w:val="auto"/>
                <w:sz w:val="24"/>
                <w:szCs w:val="24"/>
                <w:highlight w:val="none"/>
                <w:lang w:val="en-US" w:eastAsia="zh-CN" w:bidi="ar-SA"/>
              </w:rPr>
              <w:t>财政事权</w:t>
            </w:r>
          </w:p>
        </w:tc>
        <w:tc>
          <w:tcPr>
            <w:tcW w:w="64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Times New Roman"/>
                <w:color w:val="auto"/>
                <w:sz w:val="24"/>
                <w:szCs w:val="24"/>
                <w:highlight w:val="none"/>
                <w:lang w:val="en-US" w:eastAsia="zh-CN" w:bidi="ar-SA"/>
              </w:rPr>
            </w:pPr>
            <w:r>
              <w:rPr>
                <w:rFonts w:hint="eastAsia" w:ascii="仿宋_GB2312" w:hAnsi="Times New Roman" w:eastAsia="仿宋_GB2312" w:cs="Times New Roman"/>
                <w:color w:val="auto"/>
                <w:sz w:val="24"/>
                <w:szCs w:val="24"/>
                <w:highlight w:val="none"/>
                <w:lang w:val="en-US" w:eastAsia="zh-CN" w:bidi="ar-SA"/>
              </w:rPr>
              <w:t>住房和城乡建设管理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9" w:hRule="atLeast"/>
        </w:trPr>
        <w:tc>
          <w:tcPr>
            <w:tcW w:w="22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Times New Roman"/>
                <w:color w:val="auto"/>
                <w:sz w:val="24"/>
                <w:szCs w:val="24"/>
                <w:highlight w:val="none"/>
                <w:lang w:val="en-US" w:eastAsia="zh-CN" w:bidi="ar-SA"/>
              </w:rPr>
            </w:pPr>
          </w:p>
        </w:tc>
        <w:tc>
          <w:tcPr>
            <w:tcW w:w="16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Times New Roman"/>
                <w:color w:val="auto"/>
                <w:sz w:val="24"/>
                <w:szCs w:val="24"/>
                <w:highlight w:val="none"/>
                <w:lang w:val="en-US" w:eastAsia="zh-CN" w:bidi="ar-SA"/>
              </w:rPr>
            </w:pPr>
            <w:r>
              <w:rPr>
                <w:rFonts w:hint="eastAsia" w:ascii="仿宋_GB2312" w:hAnsi="Times New Roman" w:eastAsia="仿宋_GB2312" w:cs="Times New Roman"/>
                <w:color w:val="auto"/>
                <w:sz w:val="24"/>
                <w:szCs w:val="24"/>
                <w:highlight w:val="none"/>
                <w:lang w:val="en-US" w:eastAsia="zh-CN" w:bidi="ar-SA"/>
              </w:rPr>
              <w:t>政策任务</w:t>
            </w:r>
          </w:p>
        </w:tc>
        <w:tc>
          <w:tcPr>
            <w:tcW w:w="64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Times New Roman"/>
                <w:color w:val="auto"/>
                <w:sz w:val="24"/>
                <w:szCs w:val="24"/>
                <w:highlight w:val="none"/>
                <w:lang w:val="en-US" w:eastAsia="zh-CN" w:bidi="ar-SA"/>
              </w:rPr>
            </w:pPr>
            <w:r>
              <w:rPr>
                <w:rFonts w:hint="eastAsia" w:ascii="仿宋_GB2312" w:hAnsi="Times New Roman" w:eastAsia="仿宋_GB2312" w:cs="Times New Roman"/>
                <w:color w:val="auto"/>
                <w:sz w:val="24"/>
                <w:szCs w:val="24"/>
                <w:highlight w:val="none"/>
                <w:lang w:val="en-US" w:eastAsia="zh-CN" w:bidi="ar-SA"/>
              </w:rPr>
              <w:t>城镇老旧小区改造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7" w:hRule="atLeast"/>
        </w:trPr>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Times New Roman"/>
                <w:color w:val="auto"/>
                <w:sz w:val="24"/>
                <w:szCs w:val="24"/>
                <w:highlight w:val="none"/>
                <w:lang w:val="en-US" w:eastAsia="zh-CN" w:bidi="ar-SA"/>
              </w:rPr>
            </w:pPr>
            <w:r>
              <w:rPr>
                <w:rFonts w:hint="eastAsia" w:ascii="仿宋_GB2312" w:hAnsi="Times New Roman" w:eastAsia="仿宋_GB2312" w:cs="Times New Roman"/>
                <w:color w:val="auto"/>
                <w:sz w:val="24"/>
                <w:szCs w:val="24"/>
                <w:highlight w:val="none"/>
                <w:lang w:val="en-US" w:eastAsia="zh-CN" w:bidi="ar-SA"/>
              </w:rPr>
              <w:t>省级业务主管部门</w:t>
            </w:r>
          </w:p>
        </w:tc>
        <w:tc>
          <w:tcPr>
            <w:tcW w:w="814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Times New Roman"/>
                <w:color w:val="auto"/>
                <w:sz w:val="24"/>
                <w:szCs w:val="24"/>
                <w:highlight w:val="none"/>
                <w:lang w:val="en-US" w:eastAsia="zh-CN" w:bidi="ar-SA"/>
              </w:rPr>
            </w:pPr>
            <w:r>
              <w:rPr>
                <w:rFonts w:hint="eastAsia" w:ascii="仿宋_GB2312" w:hAnsi="Times New Roman" w:eastAsia="仿宋_GB2312" w:cs="Times New Roman"/>
                <w:color w:val="auto"/>
                <w:sz w:val="24"/>
                <w:szCs w:val="24"/>
                <w:highlight w:val="none"/>
                <w:lang w:val="en-US" w:eastAsia="zh-CN" w:bidi="ar-SA"/>
              </w:rPr>
              <w:t>广东省住房和城乡建设厅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9" w:hRule="atLeast"/>
        </w:trPr>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Times New Roman"/>
                <w:color w:val="auto"/>
                <w:sz w:val="24"/>
                <w:szCs w:val="24"/>
                <w:highlight w:val="none"/>
                <w:lang w:val="en-US" w:eastAsia="zh-CN" w:bidi="ar-SA"/>
              </w:rPr>
            </w:pPr>
            <w:r>
              <w:rPr>
                <w:rFonts w:hint="eastAsia" w:ascii="仿宋_GB2312" w:hAnsi="Times New Roman" w:eastAsia="仿宋_GB2312" w:cs="Times New Roman"/>
                <w:color w:val="auto"/>
                <w:sz w:val="24"/>
                <w:szCs w:val="24"/>
                <w:highlight w:val="none"/>
                <w:lang w:val="en-US" w:eastAsia="zh-CN" w:bidi="ar-SA"/>
              </w:rPr>
              <w:t>资金类型</w:t>
            </w:r>
          </w:p>
        </w:tc>
        <w:tc>
          <w:tcPr>
            <w:tcW w:w="814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Times New Roman"/>
                <w:color w:val="auto"/>
                <w:sz w:val="24"/>
                <w:szCs w:val="24"/>
                <w:highlight w:val="none"/>
                <w:lang w:val="en-US" w:eastAsia="zh-CN" w:bidi="ar-SA"/>
              </w:rPr>
            </w:pPr>
            <w:r>
              <w:rPr>
                <w:rFonts w:hint="eastAsia" w:ascii="仿宋_GB2312" w:hAnsi="Times New Roman" w:eastAsia="仿宋_GB2312" w:cs="Times New Roman"/>
                <w:color w:val="auto"/>
                <w:sz w:val="24"/>
                <w:szCs w:val="24"/>
                <w:highlight w:val="none"/>
                <w:lang w:val="en-US" w:eastAsia="zh-CN" w:bidi="ar-SA"/>
              </w:rPr>
              <w:t>专项资金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9" w:hRule="atLeast"/>
        </w:trPr>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Times New Roman"/>
                <w:color w:val="auto"/>
                <w:sz w:val="24"/>
                <w:szCs w:val="24"/>
                <w:highlight w:val="none"/>
                <w:lang w:val="en-US" w:eastAsia="zh-CN" w:bidi="ar-SA"/>
              </w:rPr>
            </w:pPr>
            <w:r>
              <w:rPr>
                <w:rFonts w:hint="eastAsia" w:ascii="仿宋_GB2312" w:hAnsi="Times New Roman" w:eastAsia="仿宋_GB2312" w:cs="Times New Roman"/>
                <w:color w:val="auto"/>
                <w:sz w:val="24"/>
                <w:szCs w:val="24"/>
                <w:highlight w:val="none"/>
                <w:lang w:val="en-US" w:eastAsia="zh-CN" w:bidi="ar-SA"/>
              </w:rPr>
              <w:t>实施周期</w:t>
            </w:r>
          </w:p>
        </w:tc>
        <w:tc>
          <w:tcPr>
            <w:tcW w:w="814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Times New Roman"/>
                <w:color w:val="auto"/>
                <w:sz w:val="24"/>
                <w:szCs w:val="24"/>
                <w:highlight w:val="none"/>
                <w:lang w:val="en-US" w:eastAsia="zh-CN" w:bidi="ar-SA"/>
              </w:rPr>
            </w:pPr>
            <w:r>
              <w:rPr>
                <w:rFonts w:hint="eastAsia" w:ascii="仿宋_GB2312" w:hAnsi="Times New Roman" w:eastAsia="仿宋_GB2312" w:cs="Times New Roman"/>
                <w:color w:val="auto"/>
                <w:sz w:val="24"/>
                <w:szCs w:val="24"/>
                <w:highlight w:val="none"/>
                <w:lang w:val="en-US" w:eastAsia="zh-CN" w:bidi="ar-SA"/>
              </w:rPr>
              <w:t>2024年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7" w:hRule="atLeast"/>
        </w:trPr>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Times New Roman"/>
                <w:color w:val="auto"/>
                <w:sz w:val="24"/>
                <w:szCs w:val="24"/>
                <w:highlight w:val="none"/>
                <w:lang w:val="en-US" w:eastAsia="zh-CN" w:bidi="ar-SA"/>
              </w:rPr>
            </w:pPr>
            <w:r>
              <w:rPr>
                <w:rFonts w:hint="eastAsia" w:ascii="仿宋_GB2312" w:hAnsi="Times New Roman" w:eastAsia="仿宋_GB2312" w:cs="Times New Roman"/>
                <w:color w:val="auto"/>
                <w:sz w:val="24"/>
                <w:szCs w:val="24"/>
                <w:highlight w:val="none"/>
                <w:lang w:val="en-US" w:eastAsia="zh-CN" w:bidi="ar-SA"/>
              </w:rPr>
              <w:t xml:space="preserve">  资金需求（万元）</w:t>
            </w:r>
          </w:p>
        </w:tc>
        <w:tc>
          <w:tcPr>
            <w:tcW w:w="16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Times New Roman"/>
                <w:color w:val="auto"/>
                <w:sz w:val="24"/>
                <w:szCs w:val="24"/>
                <w:highlight w:val="none"/>
                <w:lang w:val="en-US" w:eastAsia="zh-CN" w:bidi="ar-SA"/>
              </w:rPr>
            </w:pPr>
            <w:r>
              <w:rPr>
                <w:rFonts w:hint="eastAsia" w:ascii="仿宋_GB2312" w:hAnsi="Times New Roman" w:eastAsia="仿宋_GB2312" w:cs="Times New Roman"/>
                <w:color w:val="auto"/>
                <w:sz w:val="24"/>
                <w:szCs w:val="24"/>
                <w:highlight w:val="none"/>
                <w:lang w:val="en-US" w:eastAsia="zh-CN" w:bidi="ar-SA"/>
              </w:rPr>
              <w:t>2024年金额</w:t>
            </w:r>
          </w:p>
        </w:tc>
        <w:tc>
          <w:tcPr>
            <w:tcW w:w="64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Times New Roman"/>
                <w:color w:val="auto"/>
                <w:sz w:val="24"/>
                <w:szCs w:val="24"/>
                <w:highlight w:val="none"/>
                <w:lang w:val="en-US" w:eastAsia="zh-CN" w:bidi="ar-SA"/>
              </w:rPr>
            </w:pPr>
            <w:r>
              <w:rPr>
                <w:rFonts w:hint="eastAsia" w:ascii="仿宋_GB2312" w:hAnsi="Times New Roman" w:eastAsia="仿宋_GB2312" w:cs="Times New Roman"/>
                <w:color w:val="auto"/>
                <w:sz w:val="24"/>
                <w:szCs w:val="24"/>
                <w:highlight w:val="none"/>
                <w:lang w:val="en-US" w:eastAsia="zh-CN" w:bidi="ar-SA"/>
              </w:rPr>
              <w:t>18860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77" w:hRule="atLeast"/>
        </w:trPr>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Times New Roman"/>
                <w:color w:val="auto"/>
                <w:sz w:val="24"/>
                <w:szCs w:val="24"/>
                <w:highlight w:val="none"/>
                <w:lang w:val="en-US" w:eastAsia="zh-CN" w:bidi="ar-SA"/>
              </w:rPr>
            </w:pPr>
            <w:r>
              <w:rPr>
                <w:rFonts w:hint="eastAsia" w:ascii="仿宋_GB2312" w:hAnsi="Times New Roman" w:eastAsia="仿宋_GB2312" w:cs="Times New Roman"/>
                <w:color w:val="auto"/>
                <w:sz w:val="24"/>
                <w:szCs w:val="24"/>
                <w:highlight w:val="none"/>
                <w:lang w:val="en-US" w:eastAsia="zh-CN" w:bidi="ar-SA"/>
              </w:rPr>
              <w:t>用途范围</w:t>
            </w:r>
          </w:p>
        </w:tc>
        <w:tc>
          <w:tcPr>
            <w:tcW w:w="814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Times New Roman"/>
                <w:color w:val="auto"/>
                <w:sz w:val="24"/>
                <w:szCs w:val="24"/>
                <w:highlight w:val="none"/>
                <w:lang w:val="en-US" w:eastAsia="zh-CN" w:bidi="ar-SA"/>
              </w:rPr>
            </w:pPr>
            <w:r>
              <w:rPr>
                <w:rFonts w:hint="eastAsia" w:ascii="仿宋_GB2312" w:hAnsi="Times New Roman" w:eastAsia="仿宋_GB2312" w:cs="Times New Roman"/>
                <w:color w:val="auto"/>
                <w:sz w:val="24"/>
                <w:szCs w:val="24"/>
                <w:highlight w:val="none"/>
                <w:lang w:val="en-US" w:eastAsia="zh-CN" w:bidi="ar-SA"/>
              </w:rPr>
              <w:t>包括省本级工作经费，对申报城镇老旧小区改造计划任务的城市中，沿海经济带东西两翼和北部生态发展区和江门、肇庆、惠州 15 个地级市进行补助。主要用于小区内水电路气等配套基础设施和公共服务设施建设改造，小区内房屋公共区域修缮、建筑节能改造。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9" w:hRule="atLeast"/>
        </w:trPr>
        <w:tc>
          <w:tcPr>
            <w:tcW w:w="22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Times New Roman"/>
                <w:color w:val="auto"/>
                <w:sz w:val="24"/>
                <w:szCs w:val="24"/>
                <w:highlight w:val="none"/>
                <w:lang w:val="en-US" w:eastAsia="zh-CN" w:bidi="ar-SA"/>
              </w:rPr>
            </w:pPr>
            <w:r>
              <w:rPr>
                <w:rFonts w:hint="eastAsia" w:ascii="仿宋_GB2312" w:hAnsi="Times New Roman" w:eastAsia="仿宋_GB2312" w:cs="Times New Roman"/>
                <w:color w:val="auto"/>
                <w:sz w:val="24"/>
                <w:szCs w:val="24"/>
                <w:highlight w:val="none"/>
                <w:lang w:val="en-US" w:eastAsia="zh-CN" w:bidi="ar-SA"/>
              </w:rPr>
              <w:t>绩效指标</w:t>
            </w:r>
          </w:p>
        </w:tc>
        <w:tc>
          <w:tcPr>
            <w:tcW w:w="16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Times New Roman"/>
                <w:color w:val="auto"/>
                <w:sz w:val="24"/>
                <w:szCs w:val="24"/>
                <w:highlight w:val="none"/>
                <w:lang w:val="en-US" w:eastAsia="zh-CN" w:bidi="ar-SA"/>
              </w:rPr>
            </w:pPr>
            <w:r>
              <w:rPr>
                <w:rFonts w:hint="eastAsia" w:ascii="仿宋_GB2312" w:hAnsi="Times New Roman" w:eastAsia="仿宋_GB2312" w:cs="Times New Roman"/>
                <w:color w:val="auto"/>
                <w:sz w:val="24"/>
                <w:szCs w:val="24"/>
                <w:highlight w:val="none"/>
                <w:lang w:val="en-US" w:eastAsia="zh-CN" w:bidi="ar-SA"/>
              </w:rPr>
              <w:t>一级指标</w:t>
            </w: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Times New Roman"/>
                <w:color w:val="auto"/>
                <w:sz w:val="24"/>
                <w:szCs w:val="24"/>
                <w:highlight w:val="none"/>
                <w:lang w:val="en-US" w:eastAsia="zh-CN" w:bidi="ar-SA"/>
              </w:rPr>
            </w:pPr>
            <w:r>
              <w:rPr>
                <w:rFonts w:hint="eastAsia" w:ascii="仿宋_GB2312" w:hAnsi="Times New Roman" w:eastAsia="仿宋_GB2312" w:cs="Times New Roman"/>
                <w:color w:val="auto"/>
                <w:sz w:val="24"/>
                <w:szCs w:val="24"/>
                <w:highlight w:val="none"/>
                <w:lang w:val="en-US" w:eastAsia="zh-CN" w:bidi="ar-SA"/>
              </w:rPr>
              <w:t>二级指标</w:t>
            </w:r>
          </w:p>
        </w:tc>
        <w:tc>
          <w:tcPr>
            <w:tcW w:w="2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Times New Roman"/>
                <w:color w:val="auto"/>
                <w:sz w:val="24"/>
                <w:szCs w:val="24"/>
                <w:highlight w:val="none"/>
                <w:lang w:val="en-US" w:eastAsia="zh-CN" w:bidi="ar-SA"/>
              </w:rPr>
            </w:pPr>
            <w:r>
              <w:rPr>
                <w:rFonts w:hint="eastAsia" w:ascii="仿宋_GB2312" w:hAnsi="Times New Roman" w:eastAsia="仿宋_GB2312" w:cs="Times New Roman"/>
                <w:color w:val="auto"/>
                <w:sz w:val="24"/>
                <w:szCs w:val="24"/>
                <w:highlight w:val="none"/>
                <w:lang w:val="en-US" w:eastAsia="zh-CN" w:bidi="ar-SA"/>
              </w:rPr>
              <w:t>三级指标</w:t>
            </w:r>
          </w:p>
        </w:tc>
        <w:tc>
          <w:tcPr>
            <w:tcW w:w="1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Times New Roman"/>
                <w:color w:val="auto"/>
                <w:sz w:val="24"/>
                <w:szCs w:val="24"/>
                <w:highlight w:val="none"/>
                <w:lang w:val="en-US" w:eastAsia="zh-CN" w:bidi="ar-SA"/>
              </w:rPr>
            </w:pPr>
            <w:r>
              <w:rPr>
                <w:rFonts w:hint="eastAsia" w:ascii="仿宋_GB2312" w:hAnsi="Times New Roman" w:eastAsia="仿宋_GB2312" w:cs="Times New Roman"/>
                <w:color w:val="auto"/>
                <w:sz w:val="24"/>
                <w:szCs w:val="24"/>
                <w:highlight w:val="none"/>
                <w:lang w:val="en-US" w:eastAsia="zh-CN" w:bidi="ar-SA"/>
              </w:rPr>
              <w:t>年度目标值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9" w:hRule="atLeast"/>
        </w:trPr>
        <w:tc>
          <w:tcPr>
            <w:tcW w:w="22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Times New Roman"/>
                <w:color w:val="auto"/>
                <w:sz w:val="24"/>
                <w:szCs w:val="24"/>
                <w:highlight w:val="none"/>
                <w:lang w:val="en-US" w:eastAsia="zh-CN" w:bidi="ar-SA"/>
              </w:rPr>
            </w:pPr>
          </w:p>
        </w:tc>
        <w:tc>
          <w:tcPr>
            <w:tcW w:w="16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Times New Roman"/>
                <w:color w:val="auto"/>
                <w:sz w:val="24"/>
                <w:szCs w:val="24"/>
                <w:highlight w:val="none"/>
                <w:lang w:val="en-US" w:eastAsia="zh-CN" w:bidi="ar-SA"/>
              </w:rPr>
            </w:pPr>
            <w:r>
              <w:rPr>
                <w:rFonts w:hint="eastAsia" w:ascii="仿宋_GB2312" w:hAnsi="Times New Roman" w:eastAsia="仿宋_GB2312" w:cs="Times New Roman"/>
                <w:color w:val="auto"/>
                <w:sz w:val="24"/>
                <w:szCs w:val="24"/>
                <w:highlight w:val="none"/>
                <w:lang w:val="en-US" w:eastAsia="zh-CN" w:bidi="ar-SA"/>
              </w:rPr>
              <w:t>产出指标</w:t>
            </w:r>
          </w:p>
        </w:tc>
        <w:tc>
          <w:tcPr>
            <w:tcW w:w="20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Times New Roman"/>
                <w:color w:val="auto"/>
                <w:sz w:val="24"/>
                <w:szCs w:val="24"/>
                <w:highlight w:val="none"/>
                <w:lang w:val="en-US" w:eastAsia="zh-CN" w:bidi="ar-SA"/>
              </w:rPr>
            </w:pPr>
            <w:r>
              <w:rPr>
                <w:rFonts w:hint="eastAsia" w:ascii="仿宋_GB2312" w:hAnsi="Times New Roman" w:eastAsia="仿宋_GB2312" w:cs="Times New Roman"/>
                <w:color w:val="auto"/>
                <w:sz w:val="24"/>
                <w:szCs w:val="24"/>
                <w:highlight w:val="none"/>
                <w:lang w:val="en-US" w:eastAsia="zh-CN" w:bidi="ar-SA"/>
              </w:rPr>
              <w:t>数量指标</w:t>
            </w:r>
          </w:p>
        </w:tc>
        <w:tc>
          <w:tcPr>
            <w:tcW w:w="2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Times New Roman"/>
                <w:color w:val="auto"/>
                <w:sz w:val="24"/>
                <w:szCs w:val="24"/>
                <w:highlight w:val="none"/>
                <w:lang w:val="en-US" w:eastAsia="zh-CN" w:bidi="ar-SA"/>
              </w:rPr>
            </w:pPr>
            <w:r>
              <w:rPr>
                <w:rFonts w:hint="eastAsia" w:ascii="仿宋_GB2312" w:hAnsi="Times New Roman" w:eastAsia="仿宋_GB2312" w:cs="Times New Roman"/>
                <w:color w:val="auto"/>
                <w:sz w:val="24"/>
                <w:szCs w:val="24"/>
                <w:highlight w:val="none"/>
                <w:lang w:val="en-US" w:eastAsia="zh-CN" w:bidi="ar-SA"/>
              </w:rPr>
              <w:t>改造小区数（个）</w:t>
            </w:r>
          </w:p>
        </w:tc>
        <w:tc>
          <w:tcPr>
            <w:tcW w:w="1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Times New Roman"/>
                <w:color w:val="auto"/>
                <w:sz w:val="24"/>
                <w:szCs w:val="24"/>
                <w:highlight w:val="none"/>
                <w:lang w:val="en-US" w:eastAsia="zh-CN" w:bidi="ar-SA"/>
              </w:rPr>
            </w:pPr>
            <w:r>
              <w:rPr>
                <w:rFonts w:hint="eastAsia" w:ascii="仿宋_GB2312" w:hAnsi="Times New Roman" w:eastAsia="仿宋_GB2312" w:cs="Times New Roman"/>
                <w:color w:val="auto"/>
                <w:sz w:val="24"/>
                <w:szCs w:val="24"/>
                <w:highlight w:val="none"/>
                <w:lang w:val="en-US" w:eastAsia="zh-CN" w:bidi="ar-SA"/>
              </w:rPr>
              <w:t>≥700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9" w:hRule="atLeast"/>
        </w:trPr>
        <w:tc>
          <w:tcPr>
            <w:tcW w:w="22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Times New Roman"/>
                <w:color w:val="auto"/>
                <w:sz w:val="24"/>
                <w:szCs w:val="24"/>
                <w:highlight w:val="none"/>
                <w:lang w:val="en-US" w:eastAsia="zh-CN" w:bidi="ar-SA"/>
              </w:rPr>
            </w:pPr>
          </w:p>
        </w:tc>
        <w:tc>
          <w:tcPr>
            <w:tcW w:w="16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Times New Roman"/>
                <w:color w:val="auto"/>
                <w:sz w:val="24"/>
                <w:szCs w:val="24"/>
                <w:highlight w:val="none"/>
                <w:lang w:val="en-US" w:eastAsia="zh-CN" w:bidi="ar-SA"/>
              </w:rPr>
            </w:pPr>
          </w:p>
        </w:tc>
        <w:tc>
          <w:tcPr>
            <w:tcW w:w="20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Times New Roman"/>
                <w:color w:val="auto"/>
                <w:sz w:val="24"/>
                <w:szCs w:val="24"/>
                <w:highlight w:val="none"/>
                <w:lang w:val="en-US" w:eastAsia="zh-CN" w:bidi="ar-SA"/>
              </w:rPr>
            </w:pPr>
          </w:p>
        </w:tc>
        <w:tc>
          <w:tcPr>
            <w:tcW w:w="2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Times New Roman"/>
                <w:color w:val="auto"/>
                <w:sz w:val="24"/>
                <w:szCs w:val="24"/>
                <w:highlight w:val="none"/>
                <w:lang w:val="en-US" w:eastAsia="zh-CN" w:bidi="ar-SA"/>
              </w:rPr>
            </w:pPr>
            <w:r>
              <w:rPr>
                <w:rFonts w:hint="eastAsia" w:ascii="仿宋_GB2312" w:hAnsi="Times New Roman" w:eastAsia="仿宋_GB2312" w:cs="Times New Roman"/>
                <w:color w:val="auto"/>
                <w:sz w:val="24"/>
                <w:szCs w:val="24"/>
                <w:highlight w:val="none"/>
                <w:lang w:val="en-US" w:eastAsia="zh-CN" w:bidi="ar-SA"/>
              </w:rPr>
              <w:t>改造户数（户）</w:t>
            </w:r>
          </w:p>
        </w:tc>
        <w:tc>
          <w:tcPr>
            <w:tcW w:w="1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Times New Roman"/>
                <w:color w:val="auto"/>
                <w:sz w:val="24"/>
                <w:szCs w:val="24"/>
                <w:highlight w:val="none"/>
                <w:lang w:val="en-US" w:eastAsia="zh-CN" w:bidi="ar-SA"/>
              </w:rPr>
            </w:pPr>
            <w:r>
              <w:rPr>
                <w:rFonts w:hint="eastAsia" w:ascii="仿宋_GB2312" w:hAnsi="Times New Roman" w:eastAsia="仿宋_GB2312" w:cs="Times New Roman"/>
                <w:color w:val="auto"/>
                <w:sz w:val="24"/>
                <w:szCs w:val="24"/>
                <w:highlight w:val="none"/>
                <w:lang w:val="en-US" w:eastAsia="zh-CN" w:bidi="ar-SA"/>
              </w:rPr>
              <w:t>≥92301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9" w:hRule="atLeast"/>
        </w:trPr>
        <w:tc>
          <w:tcPr>
            <w:tcW w:w="22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Times New Roman"/>
                <w:color w:val="auto"/>
                <w:sz w:val="24"/>
                <w:szCs w:val="24"/>
                <w:highlight w:val="none"/>
                <w:lang w:val="en-US" w:eastAsia="zh-CN" w:bidi="ar-SA"/>
              </w:rPr>
            </w:pPr>
          </w:p>
        </w:tc>
        <w:tc>
          <w:tcPr>
            <w:tcW w:w="16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Times New Roman"/>
                <w:color w:val="auto"/>
                <w:sz w:val="24"/>
                <w:szCs w:val="24"/>
                <w:highlight w:val="none"/>
                <w:lang w:val="en-US" w:eastAsia="zh-CN" w:bidi="ar-SA"/>
              </w:rPr>
            </w:pPr>
          </w:p>
        </w:tc>
        <w:tc>
          <w:tcPr>
            <w:tcW w:w="20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Times New Roman"/>
                <w:color w:val="auto"/>
                <w:sz w:val="24"/>
                <w:szCs w:val="24"/>
                <w:highlight w:val="none"/>
                <w:lang w:val="en-US" w:eastAsia="zh-CN" w:bidi="ar-SA"/>
              </w:rPr>
            </w:pPr>
          </w:p>
        </w:tc>
        <w:tc>
          <w:tcPr>
            <w:tcW w:w="2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Times New Roman"/>
                <w:color w:val="auto"/>
                <w:sz w:val="24"/>
                <w:szCs w:val="24"/>
                <w:highlight w:val="none"/>
                <w:lang w:val="en-US" w:eastAsia="zh-CN" w:bidi="ar-SA"/>
              </w:rPr>
            </w:pPr>
            <w:r>
              <w:rPr>
                <w:rFonts w:hint="eastAsia" w:ascii="仿宋_GB2312" w:hAnsi="Times New Roman" w:eastAsia="仿宋_GB2312" w:cs="Times New Roman"/>
                <w:color w:val="auto"/>
                <w:sz w:val="24"/>
                <w:szCs w:val="24"/>
                <w:highlight w:val="none"/>
                <w:lang w:val="en-US" w:eastAsia="zh-CN" w:bidi="ar-SA"/>
              </w:rPr>
              <w:t>改造楼栋数（栋）</w:t>
            </w:r>
          </w:p>
        </w:tc>
        <w:tc>
          <w:tcPr>
            <w:tcW w:w="1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Times New Roman"/>
                <w:color w:val="auto"/>
                <w:sz w:val="24"/>
                <w:szCs w:val="24"/>
                <w:highlight w:val="none"/>
                <w:lang w:val="en-US" w:eastAsia="zh-CN" w:bidi="ar-SA"/>
              </w:rPr>
            </w:pPr>
            <w:r>
              <w:rPr>
                <w:rFonts w:hint="eastAsia" w:ascii="仿宋_GB2312" w:hAnsi="Times New Roman" w:eastAsia="仿宋_GB2312" w:cs="Times New Roman"/>
                <w:color w:val="auto"/>
                <w:sz w:val="24"/>
                <w:szCs w:val="24"/>
                <w:highlight w:val="none"/>
                <w:lang w:val="en-US" w:eastAsia="zh-CN" w:bidi="ar-SA"/>
              </w:rPr>
              <w:t>≥9575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9" w:hRule="atLeast"/>
        </w:trPr>
        <w:tc>
          <w:tcPr>
            <w:tcW w:w="22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Times New Roman"/>
                <w:color w:val="auto"/>
                <w:sz w:val="24"/>
                <w:szCs w:val="24"/>
                <w:highlight w:val="none"/>
                <w:lang w:val="en-US" w:eastAsia="zh-CN" w:bidi="ar-SA"/>
              </w:rPr>
            </w:pPr>
          </w:p>
        </w:tc>
        <w:tc>
          <w:tcPr>
            <w:tcW w:w="16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Times New Roman"/>
                <w:color w:val="auto"/>
                <w:sz w:val="24"/>
                <w:szCs w:val="24"/>
                <w:highlight w:val="none"/>
                <w:lang w:val="en-US" w:eastAsia="zh-CN" w:bidi="ar-SA"/>
              </w:rPr>
            </w:pPr>
          </w:p>
        </w:tc>
        <w:tc>
          <w:tcPr>
            <w:tcW w:w="20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Times New Roman"/>
                <w:color w:val="auto"/>
                <w:sz w:val="24"/>
                <w:szCs w:val="24"/>
                <w:highlight w:val="none"/>
                <w:lang w:val="en-US" w:eastAsia="zh-CN" w:bidi="ar-SA"/>
              </w:rPr>
            </w:pPr>
          </w:p>
        </w:tc>
        <w:tc>
          <w:tcPr>
            <w:tcW w:w="2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Times New Roman"/>
                <w:color w:val="auto"/>
                <w:sz w:val="24"/>
                <w:szCs w:val="24"/>
                <w:highlight w:val="none"/>
                <w:lang w:val="en-US" w:eastAsia="zh-CN" w:bidi="ar-SA"/>
              </w:rPr>
            </w:pPr>
            <w:r>
              <w:rPr>
                <w:rFonts w:hint="eastAsia" w:ascii="仿宋_GB2312" w:hAnsi="Times New Roman" w:eastAsia="仿宋_GB2312" w:cs="Times New Roman"/>
                <w:color w:val="auto"/>
                <w:sz w:val="24"/>
                <w:szCs w:val="24"/>
                <w:highlight w:val="none"/>
                <w:lang w:val="en-US" w:eastAsia="zh-CN" w:bidi="ar-SA"/>
              </w:rPr>
              <w:t>改造建筑面积</w:t>
            </w:r>
            <w:r>
              <w:rPr>
                <w:rFonts w:hint="eastAsia" w:ascii="仿宋_GB2312" w:hAnsi="Times New Roman" w:eastAsia="仿宋_GB2312" w:cs="Times New Roman"/>
                <w:color w:val="auto"/>
                <w:sz w:val="24"/>
                <w:szCs w:val="24"/>
                <w:highlight w:val="none"/>
                <w:lang w:val="en-US" w:eastAsia="zh-CN" w:bidi="ar-SA"/>
              </w:rPr>
              <w:br w:type="textWrapping"/>
            </w:r>
            <w:r>
              <w:rPr>
                <w:rFonts w:hint="eastAsia" w:ascii="仿宋_GB2312" w:hAnsi="Times New Roman" w:eastAsia="仿宋_GB2312" w:cs="Times New Roman"/>
                <w:color w:val="auto"/>
                <w:sz w:val="24"/>
                <w:szCs w:val="24"/>
                <w:highlight w:val="none"/>
                <w:lang w:val="en-US" w:eastAsia="zh-CN" w:bidi="ar-SA"/>
              </w:rPr>
              <w:t>（万平方米）</w:t>
            </w:r>
          </w:p>
        </w:tc>
        <w:tc>
          <w:tcPr>
            <w:tcW w:w="1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Times New Roman"/>
                <w:color w:val="auto"/>
                <w:sz w:val="24"/>
                <w:szCs w:val="24"/>
                <w:highlight w:val="none"/>
                <w:lang w:val="en-US" w:eastAsia="zh-CN" w:bidi="ar-SA"/>
              </w:rPr>
            </w:pPr>
            <w:r>
              <w:rPr>
                <w:rFonts w:hint="eastAsia" w:ascii="仿宋_GB2312" w:hAnsi="Times New Roman" w:eastAsia="仿宋_GB2312" w:cs="Times New Roman"/>
                <w:color w:val="auto"/>
                <w:sz w:val="24"/>
                <w:szCs w:val="24"/>
                <w:highlight w:val="none"/>
                <w:lang w:val="en-US" w:eastAsia="zh-CN" w:bidi="ar-SA"/>
              </w:rPr>
              <w:t>≥841.32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9" w:hRule="atLeast"/>
        </w:trPr>
        <w:tc>
          <w:tcPr>
            <w:tcW w:w="22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Times New Roman"/>
                <w:color w:val="auto"/>
                <w:sz w:val="24"/>
                <w:szCs w:val="24"/>
                <w:highlight w:val="none"/>
                <w:lang w:val="en-US" w:eastAsia="zh-CN" w:bidi="ar-SA"/>
              </w:rPr>
            </w:pPr>
          </w:p>
        </w:tc>
        <w:tc>
          <w:tcPr>
            <w:tcW w:w="16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Times New Roman"/>
                <w:color w:val="auto"/>
                <w:sz w:val="24"/>
                <w:szCs w:val="24"/>
                <w:highlight w:val="none"/>
                <w:lang w:val="en-US" w:eastAsia="zh-CN" w:bidi="ar-SA"/>
              </w:rPr>
            </w:pP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Times New Roman"/>
                <w:color w:val="auto"/>
                <w:sz w:val="24"/>
                <w:szCs w:val="24"/>
                <w:highlight w:val="none"/>
                <w:lang w:val="en-US" w:eastAsia="zh-CN" w:bidi="ar-SA"/>
              </w:rPr>
            </w:pPr>
            <w:r>
              <w:rPr>
                <w:rFonts w:hint="eastAsia" w:ascii="仿宋_GB2312" w:hAnsi="Times New Roman" w:eastAsia="仿宋_GB2312" w:cs="Times New Roman"/>
                <w:color w:val="auto"/>
                <w:sz w:val="24"/>
                <w:szCs w:val="24"/>
                <w:highlight w:val="none"/>
                <w:lang w:val="en-US" w:eastAsia="zh-CN" w:bidi="ar-SA"/>
              </w:rPr>
              <w:t>质量指标</w:t>
            </w:r>
          </w:p>
        </w:tc>
        <w:tc>
          <w:tcPr>
            <w:tcW w:w="2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Times New Roman"/>
                <w:color w:val="auto"/>
                <w:sz w:val="24"/>
                <w:szCs w:val="24"/>
                <w:highlight w:val="none"/>
                <w:lang w:val="en-US" w:eastAsia="zh-CN" w:bidi="ar-SA"/>
              </w:rPr>
            </w:pPr>
            <w:r>
              <w:rPr>
                <w:rFonts w:hint="eastAsia" w:ascii="仿宋_GB2312" w:hAnsi="Times New Roman" w:eastAsia="仿宋_GB2312" w:cs="Times New Roman"/>
                <w:color w:val="auto"/>
                <w:sz w:val="24"/>
                <w:szCs w:val="24"/>
                <w:highlight w:val="none"/>
                <w:lang w:val="en-US" w:eastAsia="zh-CN" w:bidi="ar-SA"/>
              </w:rPr>
              <w:t>开工目标完成率（%）</w:t>
            </w:r>
          </w:p>
        </w:tc>
        <w:tc>
          <w:tcPr>
            <w:tcW w:w="1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Times New Roman"/>
                <w:color w:val="auto"/>
                <w:sz w:val="24"/>
                <w:szCs w:val="24"/>
                <w:highlight w:val="none"/>
                <w:lang w:val="en-US" w:eastAsia="zh-CN" w:bidi="ar-SA"/>
              </w:rPr>
            </w:pPr>
            <w:r>
              <w:rPr>
                <w:rFonts w:hint="eastAsia" w:ascii="仿宋_GB2312" w:hAnsi="Times New Roman" w:eastAsia="仿宋_GB2312" w:cs="Times New Roman"/>
                <w:color w:val="auto"/>
                <w:sz w:val="24"/>
                <w:szCs w:val="24"/>
                <w:highlight w:val="none"/>
                <w:lang w:val="en-US" w:eastAsia="zh-CN" w:bidi="ar-SA"/>
              </w:rPr>
              <w:t xml:space="preserve">100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9" w:hRule="atLeast"/>
        </w:trPr>
        <w:tc>
          <w:tcPr>
            <w:tcW w:w="22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Times New Roman"/>
                <w:color w:val="auto"/>
                <w:sz w:val="24"/>
                <w:szCs w:val="24"/>
                <w:highlight w:val="none"/>
                <w:lang w:val="en-US" w:eastAsia="zh-CN" w:bidi="ar-SA"/>
              </w:rPr>
            </w:pPr>
          </w:p>
        </w:tc>
        <w:tc>
          <w:tcPr>
            <w:tcW w:w="16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Times New Roman"/>
                <w:color w:val="auto"/>
                <w:sz w:val="24"/>
                <w:szCs w:val="24"/>
                <w:highlight w:val="none"/>
                <w:lang w:val="en-US" w:eastAsia="zh-CN" w:bidi="ar-SA"/>
              </w:rPr>
            </w:pPr>
            <w:r>
              <w:rPr>
                <w:rFonts w:hint="eastAsia" w:ascii="仿宋_GB2312" w:hAnsi="Times New Roman" w:eastAsia="仿宋_GB2312" w:cs="Times New Roman"/>
                <w:color w:val="auto"/>
                <w:sz w:val="24"/>
                <w:szCs w:val="24"/>
                <w:highlight w:val="none"/>
                <w:lang w:val="en-US" w:eastAsia="zh-CN" w:bidi="ar-SA"/>
              </w:rPr>
              <w:t>效益指标</w:t>
            </w: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Times New Roman"/>
                <w:color w:val="auto"/>
                <w:sz w:val="24"/>
                <w:szCs w:val="24"/>
                <w:highlight w:val="none"/>
                <w:lang w:val="en-US" w:eastAsia="zh-CN" w:bidi="ar-SA"/>
              </w:rPr>
            </w:pPr>
            <w:r>
              <w:rPr>
                <w:rFonts w:hint="eastAsia" w:ascii="仿宋_GB2312" w:hAnsi="Times New Roman" w:eastAsia="仿宋_GB2312" w:cs="Times New Roman"/>
                <w:color w:val="auto"/>
                <w:sz w:val="24"/>
                <w:szCs w:val="24"/>
                <w:highlight w:val="none"/>
                <w:lang w:val="en-US" w:eastAsia="zh-CN" w:bidi="ar-SA"/>
              </w:rPr>
              <w:t xml:space="preserve">  社会效益指标</w:t>
            </w:r>
          </w:p>
        </w:tc>
        <w:tc>
          <w:tcPr>
            <w:tcW w:w="2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Times New Roman"/>
                <w:color w:val="auto"/>
                <w:sz w:val="24"/>
                <w:szCs w:val="24"/>
                <w:highlight w:val="none"/>
                <w:lang w:val="en-US" w:eastAsia="zh-CN" w:bidi="ar-SA"/>
              </w:rPr>
            </w:pPr>
            <w:r>
              <w:rPr>
                <w:rFonts w:hint="eastAsia" w:ascii="仿宋_GB2312" w:hAnsi="Times New Roman" w:eastAsia="仿宋_GB2312" w:cs="Times New Roman"/>
                <w:color w:val="auto"/>
                <w:sz w:val="24"/>
                <w:szCs w:val="24"/>
                <w:highlight w:val="none"/>
                <w:lang w:val="en-US" w:eastAsia="zh-CN" w:bidi="ar-SA"/>
              </w:rPr>
              <w:t>群众居住条件是否改善（是/否）</w:t>
            </w:r>
          </w:p>
        </w:tc>
        <w:tc>
          <w:tcPr>
            <w:tcW w:w="1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Times New Roman"/>
                <w:color w:val="auto"/>
                <w:sz w:val="24"/>
                <w:szCs w:val="24"/>
                <w:highlight w:val="none"/>
                <w:lang w:val="en-US" w:eastAsia="zh-CN" w:bidi="ar-SA"/>
              </w:rPr>
            </w:pPr>
            <w:r>
              <w:rPr>
                <w:rFonts w:hint="eastAsia" w:ascii="仿宋_GB2312" w:hAnsi="Times New Roman" w:eastAsia="仿宋_GB2312" w:cs="Times New Roman"/>
                <w:color w:val="auto"/>
                <w:sz w:val="24"/>
                <w:szCs w:val="24"/>
                <w:highlight w:val="none"/>
                <w:lang w:val="en-US" w:eastAsia="zh-CN" w:bidi="ar-SA"/>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22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Times New Roman"/>
                <w:color w:val="auto"/>
                <w:sz w:val="24"/>
                <w:szCs w:val="24"/>
                <w:highlight w:val="none"/>
                <w:lang w:val="en-US" w:eastAsia="zh-CN" w:bidi="ar-SA"/>
              </w:rPr>
            </w:pPr>
          </w:p>
        </w:tc>
        <w:tc>
          <w:tcPr>
            <w:tcW w:w="16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Times New Roman"/>
                <w:color w:val="auto"/>
                <w:sz w:val="24"/>
                <w:szCs w:val="24"/>
                <w:highlight w:val="none"/>
                <w:lang w:val="en-US" w:eastAsia="zh-CN" w:bidi="ar-SA"/>
              </w:rPr>
            </w:pP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Times New Roman"/>
                <w:color w:val="auto"/>
                <w:sz w:val="24"/>
                <w:szCs w:val="24"/>
                <w:highlight w:val="none"/>
                <w:lang w:val="en-US" w:eastAsia="zh-CN" w:bidi="ar-SA"/>
              </w:rPr>
            </w:pPr>
            <w:r>
              <w:rPr>
                <w:rFonts w:hint="eastAsia" w:ascii="仿宋_GB2312" w:hAnsi="Times New Roman" w:eastAsia="仿宋_GB2312" w:cs="Times New Roman"/>
                <w:color w:val="auto"/>
                <w:sz w:val="24"/>
                <w:szCs w:val="24"/>
                <w:highlight w:val="none"/>
                <w:lang w:val="en-US" w:eastAsia="zh-CN" w:bidi="ar-SA"/>
              </w:rPr>
              <w:t xml:space="preserve">  服务对象满意度指标</w:t>
            </w:r>
          </w:p>
        </w:tc>
        <w:tc>
          <w:tcPr>
            <w:tcW w:w="2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Times New Roman"/>
                <w:color w:val="auto"/>
                <w:sz w:val="24"/>
                <w:szCs w:val="24"/>
                <w:highlight w:val="none"/>
                <w:lang w:val="en-US" w:eastAsia="zh-CN" w:bidi="ar-SA"/>
              </w:rPr>
            </w:pPr>
            <w:r>
              <w:rPr>
                <w:rFonts w:hint="eastAsia" w:ascii="仿宋_GB2312" w:hAnsi="Times New Roman" w:eastAsia="仿宋_GB2312" w:cs="Times New Roman"/>
                <w:color w:val="auto"/>
                <w:sz w:val="24"/>
                <w:szCs w:val="24"/>
                <w:highlight w:val="none"/>
                <w:lang w:val="en-US" w:eastAsia="zh-CN" w:bidi="ar-SA"/>
              </w:rPr>
              <w:t>老旧小区居民满意度</w:t>
            </w:r>
            <w:r>
              <w:rPr>
                <w:rFonts w:hint="eastAsia" w:ascii="仿宋_GB2312" w:hAnsi="Times New Roman" w:eastAsia="仿宋_GB2312" w:cs="Times New Roman"/>
                <w:color w:val="auto"/>
                <w:sz w:val="24"/>
                <w:szCs w:val="24"/>
                <w:highlight w:val="none"/>
                <w:lang w:val="en-US" w:eastAsia="zh-CN" w:bidi="ar-SA"/>
              </w:rPr>
              <w:br w:type="textWrapping"/>
            </w:r>
            <w:r>
              <w:rPr>
                <w:rFonts w:hint="eastAsia" w:ascii="仿宋_GB2312" w:hAnsi="Times New Roman" w:eastAsia="仿宋_GB2312" w:cs="Times New Roman"/>
                <w:color w:val="auto"/>
                <w:sz w:val="24"/>
                <w:szCs w:val="24"/>
                <w:highlight w:val="none"/>
                <w:lang w:val="en-US" w:eastAsia="zh-CN" w:bidi="ar-SA"/>
              </w:rPr>
              <w:t>（%）</w:t>
            </w:r>
          </w:p>
        </w:tc>
        <w:tc>
          <w:tcPr>
            <w:tcW w:w="1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Times New Roman"/>
                <w:color w:val="auto"/>
                <w:sz w:val="24"/>
                <w:szCs w:val="24"/>
                <w:highlight w:val="none"/>
                <w:lang w:val="en-US" w:eastAsia="zh-CN" w:bidi="ar-SA"/>
              </w:rPr>
            </w:pPr>
            <w:r>
              <w:rPr>
                <w:rFonts w:hint="eastAsia" w:ascii="仿宋_GB2312" w:hAnsi="Times New Roman" w:eastAsia="仿宋_GB2312" w:cs="Times New Roman"/>
                <w:color w:val="auto"/>
                <w:sz w:val="24"/>
                <w:szCs w:val="24"/>
                <w:highlight w:val="none"/>
                <w:lang w:val="en-US" w:eastAsia="zh-CN" w:bidi="ar-SA"/>
              </w:rPr>
              <w:t>≥80</w:t>
            </w:r>
          </w:p>
        </w:tc>
      </w:tr>
    </w:tbl>
    <w:p>
      <w:pPr>
        <w:keepNext w:val="0"/>
        <w:keepLines w:val="0"/>
        <w:widowControl/>
        <w:suppressLineNumbers w:val="0"/>
        <w:jc w:val="center"/>
        <w:textAlignment w:val="center"/>
        <w:rPr>
          <w:rFonts w:hint="eastAsia" w:ascii="仿宋_GB2312" w:hAnsi="Times New Roman" w:eastAsia="仿宋_GB2312" w:cs="Times New Roman"/>
          <w:color w:val="auto"/>
          <w:sz w:val="24"/>
          <w:szCs w:val="24"/>
          <w:highlight w:val="none"/>
          <w:lang w:val="en-US" w:eastAsia="zh-CN" w:bidi="ar-SA"/>
        </w:rPr>
      </w:pPr>
    </w:p>
    <w:p>
      <w:pPr>
        <w:keepNext w:val="0"/>
        <w:keepLines w:val="0"/>
        <w:widowControl/>
        <w:suppressLineNumbers w:val="0"/>
        <w:jc w:val="center"/>
        <w:textAlignment w:val="center"/>
        <w:rPr>
          <w:rFonts w:hint="eastAsia" w:ascii="仿宋_GB2312" w:hAnsi="Times New Roman" w:eastAsia="仿宋_GB2312" w:cs="Times New Roman"/>
          <w:color w:val="auto"/>
          <w:sz w:val="24"/>
          <w:szCs w:val="24"/>
          <w:highlight w:val="none"/>
          <w:lang w:val="en-US" w:eastAsia="zh-CN" w:bidi="ar-SA"/>
        </w:rPr>
      </w:pP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40" w:firstLineChars="200"/>
        <w:textAlignment w:val="auto"/>
        <w:outlineLvl w:val="0"/>
        <w:rPr>
          <w:rFonts w:hint="eastAsia" w:ascii="黑体" w:hAnsi="黑体" w:eastAsia="黑体" w:cs="黑体"/>
          <w:b w:val="0"/>
          <w:bCs w:val="0"/>
          <w:color w:val="auto"/>
          <w:kern w:val="2"/>
          <w:sz w:val="32"/>
          <w:szCs w:val="32"/>
          <w:highlight w:val="none"/>
          <w:lang w:val="en-US" w:eastAsia="zh-CN"/>
        </w:rPr>
      </w:pPr>
      <w:bookmarkStart w:id="16" w:name="_Toc11495"/>
      <w:bookmarkStart w:id="17" w:name="_Toc28262"/>
      <w:bookmarkStart w:id="18" w:name="_Toc25953"/>
      <w:r>
        <w:rPr>
          <w:rFonts w:hint="eastAsia" w:ascii="黑体" w:hAnsi="黑体" w:eastAsia="黑体" w:cs="黑体"/>
          <w:b w:val="0"/>
          <w:bCs w:val="0"/>
          <w:color w:val="auto"/>
          <w:kern w:val="2"/>
          <w:sz w:val="32"/>
          <w:szCs w:val="32"/>
          <w:highlight w:val="none"/>
          <w:lang w:val="en-US" w:eastAsia="zh-CN"/>
        </w:rPr>
        <w:t>二、自评情况</w:t>
      </w:r>
      <w:bookmarkEnd w:id="16"/>
    </w:p>
    <w:p>
      <w:pPr>
        <w:keepNext/>
        <w:keepLines/>
        <w:pageBreakBefore w:val="0"/>
        <w:widowControl w:val="0"/>
        <w:numPr>
          <w:ilvl w:val="-1"/>
          <w:numId w:val="0"/>
        </w:numPr>
        <w:kinsoku/>
        <w:wordWrap/>
        <w:overflowPunct/>
        <w:topLinePunct w:val="0"/>
        <w:autoSpaceDE/>
        <w:autoSpaceDN/>
        <w:bidi w:val="0"/>
        <w:adjustRightInd/>
        <w:snapToGrid w:val="0"/>
        <w:spacing w:line="360" w:lineRule="auto"/>
        <w:ind w:firstLine="642" w:firstLineChars="200"/>
        <w:textAlignment w:val="auto"/>
        <w:outlineLvl w:val="1"/>
        <w:rPr>
          <w:rFonts w:hint="eastAsia" w:ascii="Times New Roman" w:hAnsi="Times New Roman" w:eastAsia="楷体_GB2312" w:cs="仿宋"/>
          <w:b/>
          <w:bCs/>
          <w:color w:val="auto"/>
          <w:kern w:val="0"/>
          <w:sz w:val="32"/>
          <w:szCs w:val="32"/>
          <w:highlight w:val="none"/>
          <w:lang w:val="en-US" w:eastAsia="zh-CN"/>
        </w:rPr>
      </w:pPr>
      <w:bookmarkStart w:id="19" w:name="_Toc7281"/>
      <w:r>
        <w:rPr>
          <w:rFonts w:hint="eastAsia" w:ascii="Times New Roman" w:hAnsi="Times New Roman" w:eastAsia="楷体_GB2312" w:cs="仿宋"/>
          <w:b/>
          <w:bCs/>
          <w:color w:val="auto"/>
          <w:kern w:val="0"/>
          <w:sz w:val="32"/>
          <w:szCs w:val="32"/>
          <w:highlight w:val="none"/>
          <w:lang w:val="en-US" w:eastAsia="zh-CN"/>
        </w:rPr>
        <w:t>(一）自评结论</w:t>
      </w:r>
      <w:bookmarkEnd w:id="17"/>
      <w:bookmarkEnd w:id="18"/>
      <w:bookmarkEnd w:id="19"/>
    </w:p>
    <w:p>
      <w:pPr>
        <w:pStyle w:val="2"/>
        <w:ind w:left="0" w:leftChars="0" w:firstLine="640" w:firstLineChars="200"/>
        <w:rPr>
          <w:rFonts w:ascii="仿宋_GB2312"/>
          <w:color w:val="auto"/>
          <w:sz w:val="32"/>
          <w:highlight w:val="none"/>
        </w:rPr>
      </w:pPr>
      <w:r>
        <w:rPr>
          <w:rFonts w:hint="eastAsia" w:ascii="仿宋_GB2312" w:hAnsi="Times New Roman" w:eastAsia="仿宋_GB2312" w:cs="Times New Roman"/>
          <w:color w:val="auto"/>
          <w:kern w:val="0"/>
          <w:sz w:val="32"/>
          <w:szCs w:val="32"/>
          <w:highlight w:val="none"/>
          <w:lang w:val="en-US" w:eastAsia="zh-CN" w:bidi="ar-SA"/>
        </w:rPr>
        <w:t>按照</w:t>
      </w:r>
      <w:r>
        <w:rPr>
          <w:rFonts w:hint="eastAsia" w:ascii="仿宋_GB2312" w:hAnsi="等线"/>
          <w:color w:val="auto"/>
          <w:sz w:val="32"/>
          <w:highlight w:val="none"/>
        </w:rPr>
        <w:t>《广东省财政厅关于开展</w:t>
      </w:r>
      <w:r>
        <w:rPr>
          <w:rFonts w:hint="default" w:ascii="Times New Roman" w:hAnsi="Times New Roman" w:cs="Times New Roman"/>
          <w:color w:val="auto"/>
          <w:sz w:val="32"/>
          <w:highlight w:val="none"/>
        </w:rPr>
        <w:t>2025</w:t>
      </w:r>
      <w:r>
        <w:rPr>
          <w:rFonts w:hint="eastAsia" w:ascii="仿宋_GB2312" w:hAnsi="等线"/>
          <w:color w:val="auto"/>
          <w:sz w:val="32"/>
          <w:highlight w:val="none"/>
        </w:rPr>
        <w:t>年省级财政资金绩效自评工作的通知》</w:t>
      </w:r>
      <w:r>
        <w:rPr>
          <w:rFonts w:hint="eastAsia" w:ascii="仿宋_GB2312" w:hAnsi="Times New Roman" w:eastAsia="仿宋_GB2312" w:cs="Times New Roman"/>
          <w:color w:val="auto"/>
          <w:kern w:val="0"/>
          <w:sz w:val="32"/>
          <w:szCs w:val="32"/>
          <w:highlight w:val="none"/>
          <w:lang w:val="en-US" w:eastAsia="zh-CN" w:bidi="ar-SA"/>
        </w:rPr>
        <w:t>要求，我厅印发了</w:t>
      </w:r>
      <w:r>
        <w:rPr>
          <w:rFonts w:hint="eastAsia" w:ascii="仿宋_GB2312" w:hAnsi="等线"/>
          <w:color w:val="auto"/>
          <w:sz w:val="32"/>
          <w:highlight w:val="none"/>
          <w:lang w:eastAsia="zh-CN"/>
        </w:rPr>
        <w:t>《广东省住房和城乡建设厅关于开展2024年省级财政城镇老旧小区改造专项资金绩效评价工作的通知》</w:t>
      </w:r>
      <w:r>
        <w:rPr>
          <w:rFonts w:hint="eastAsia" w:ascii="仿宋_GB2312" w:hAnsi="Times New Roman" w:eastAsia="仿宋_GB2312" w:cs="Times New Roman"/>
          <w:color w:val="auto"/>
          <w:kern w:val="0"/>
          <w:sz w:val="32"/>
          <w:szCs w:val="32"/>
          <w:highlight w:val="none"/>
          <w:lang w:val="en-US" w:eastAsia="zh-CN" w:bidi="ar-SA"/>
        </w:rPr>
        <w:t>，组织开展了绩效自评工作，要求有关地市主管部门要高度重视，加强对县（市、区）的指导督导，严格按照要求落实相关工作内容，对资金使用情况开展绩效自评工作。有关地市按要求开展绩效自评，提交了自评报告、项目绩效自评指标评分表及佐证材料。</w:t>
      </w:r>
      <w:r>
        <w:rPr>
          <w:rFonts w:hint="eastAsia" w:ascii="Times New Roman" w:hAnsi="Times New Roman"/>
          <w:color w:val="auto"/>
          <w:sz w:val="32"/>
          <w:highlight w:val="none"/>
        </w:rPr>
        <w:t>根据对各地市自评材料的审核分析汇总情况，综合形成了</w:t>
      </w:r>
      <w:r>
        <w:rPr>
          <w:rFonts w:hint="eastAsia" w:ascii="仿宋_GB2312"/>
          <w:color w:val="auto"/>
          <w:sz w:val="32"/>
          <w:highlight w:val="none"/>
          <w:lang w:eastAsia="zh-CN"/>
        </w:rPr>
        <w:t>本</w:t>
      </w:r>
      <w:r>
        <w:rPr>
          <w:rFonts w:hint="eastAsia" w:ascii="仿宋_GB2312"/>
          <w:color w:val="auto"/>
          <w:sz w:val="32"/>
          <w:highlight w:val="none"/>
        </w:rPr>
        <w:t>项目绩效自评报告</w:t>
      </w:r>
      <w:r>
        <w:rPr>
          <w:rFonts w:hint="eastAsia" w:ascii="Times New Roman" w:hAnsi="Times New Roman"/>
          <w:color w:val="auto"/>
          <w:sz w:val="32"/>
          <w:highlight w:val="none"/>
        </w:rPr>
        <w:t>。</w:t>
      </w:r>
    </w:p>
    <w:p>
      <w:pPr>
        <w:spacing w:line="360" w:lineRule="auto"/>
        <w:ind w:firstLine="640" w:firstLineChars="200"/>
        <w:rPr>
          <w:rFonts w:hint="default" w:ascii="Times New Roman" w:hAnsi="Times New Roman" w:eastAsia="仿宋_GB2312" w:cs="Times New Roman"/>
          <w:b w:val="0"/>
          <w:bCs w:val="0"/>
          <w:color w:val="auto"/>
          <w:kern w:val="0"/>
          <w:sz w:val="32"/>
          <w:szCs w:val="32"/>
          <w:highlight w:val="none"/>
          <w:lang w:val="en-US" w:eastAsia="zh-CN"/>
        </w:rPr>
      </w:pPr>
      <w:r>
        <w:rPr>
          <w:rFonts w:hint="eastAsia" w:ascii="Times New Roman" w:hAnsi="Times New Roman" w:eastAsia="仿宋_GB2312" w:cs="Times New Roman"/>
          <w:color w:val="auto"/>
          <w:kern w:val="0"/>
          <w:sz w:val="32"/>
          <w:szCs w:val="32"/>
          <w:highlight w:val="none"/>
          <w:lang w:val="en-US" w:eastAsia="zh-CN" w:bidi="ar-SA"/>
        </w:rPr>
        <w:t>根据对粤东西北地区有关市县自评材料的审核分析汇总情况，依据既定的评价指标体系，</w:t>
      </w:r>
      <w:r>
        <w:rPr>
          <w:rFonts w:hint="eastAsia" w:ascii="仿宋_GB2312" w:hAnsi="Times New Roman" w:eastAsia="仿宋_GB2312" w:cs="Times New Roman"/>
          <w:color w:val="auto"/>
          <w:sz w:val="32"/>
          <w:szCs w:val="32"/>
          <w:highlight w:val="none"/>
          <w:lang w:val="en-US" w:eastAsia="zh-CN" w:bidi="ar-SA"/>
        </w:rPr>
        <w:t>2024年城镇老旧小区改造项目完成了各项产出、效益指标，专项资金基本达到了预期使用效果。</w:t>
      </w:r>
      <w:bookmarkStart w:id="20" w:name="_Toc1937"/>
      <w:bookmarkStart w:id="21" w:name="_Toc30614"/>
      <w:bookmarkStart w:id="22" w:name="_Toc7393"/>
      <w:bookmarkStart w:id="23" w:name="_Toc24031"/>
      <w:bookmarkStart w:id="24" w:name="_Toc2585"/>
      <w:bookmarkStart w:id="25" w:name="_Toc18617_WPSOffice_Level3"/>
      <w:bookmarkStart w:id="26" w:name="_Toc15273"/>
      <w:r>
        <w:rPr>
          <w:rFonts w:hint="eastAsia" w:ascii="Times New Roman" w:hAnsi="Times New Roman" w:eastAsia="仿宋_GB2312" w:cs="Times New Roman"/>
          <w:b w:val="0"/>
          <w:bCs w:val="0"/>
          <w:color w:val="auto"/>
          <w:kern w:val="0"/>
          <w:sz w:val="32"/>
          <w:szCs w:val="32"/>
          <w:highlight w:val="none"/>
          <w:lang w:val="en-US" w:eastAsia="zh-CN" w:bidi="ar-SA"/>
        </w:rPr>
        <w:t>评价</w:t>
      </w:r>
      <w:r>
        <w:rPr>
          <w:rFonts w:hint="eastAsia" w:ascii="Times New Roman" w:hAnsi="Times New Roman" w:eastAsia="仿宋_GB2312" w:cs="Times New Roman"/>
          <w:b w:val="0"/>
          <w:bCs w:val="0"/>
          <w:color w:val="auto"/>
          <w:kern w:val="0"/>
          <w:sz w:val="32"/>
          <w:szCs w:val="32"/>
          <w:highlight w:val="none"/>
          <w:lang w:val="en-US" w:eastAsia="zh-CN"/>
        </w:rPr>
        <w:t>指标分析如下</w:t>
      </w:r>
      <w:bookmarkEnd w:id="20"/>
      <w:r>
        <w:rPr>
          <w:rFonts w:hint="eastAsia" w:ascii="Times New Roman" w:hAnsi="Times New Roman" w:eastAsia="仿宋_GB2312" w:cs="Times New Roman"/>
          <w:b w:val="0"/>
          <w:bCs w:val="0"/>
          <w:color w:val="auto"/>
          <w:kern w:val="0"/>
          <w:sz w:val="32"/>
          <w:szCs w:val="32"/>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642" w:firstLineChars="200"/>
        <w:textAlignment w:val="auto"/>
        <w:outlineLvl w:val="2"/>
        <w:rPr>
          <w:rFonts w:hint="eastAsia" w:ascii="Times New Roman" w:hAnsi="Times New Roman" w:eastAsia="仿宋_GB2312" w:cs="Times New Roman"/>
          <w:b/>
          <w:bCs/>
          <w:color w:val="auto"/>
          <w:kern w:val="0"/>
          <w:sz w:val="32"/>
          <w:szCs w:val="32"/>
          <w:highlight w:val="none"/>
          <w:lang w:val="en-US" w:eastAsia="zh-CN"/>
        </w:rPr>
      </w:pPr>
      <w:bookmarkStart w:id="27" w:name="_Toc9701"/>
      <w:r>
        <w:rPr>
          <w:rFonts w:hint="default" w:ascii="Times New Roman" w:hAnsi="Times New Roman" w:eastAsia="仿宋_GB2312" w:cs="Times New Roman"/>
          <w:b/>
          <w:bCs/>
          <w:color w:val="auto"/>
          <w:kern w:val="0"/>
          <w:sz w:val="32"/>
          <w:szCs w:val="32"/>
          <w:highlight w:val="none"/>
          <w:lang w:val="en-US" w:eastAsia="zh-CN"/>
        </w:rPr>
        <w:t>1</w:t>
      </w:r>
      <w:r>
        <w:rPr>
          <w:rFonts w:hint="eastAsia" w:ascii="Times New Roman" w:hAnsi="Times New Roman" w:eastAsia="仿宋_GB2312" w:cs="Times New Roman"/>
          <w:b/>
          <w:bCs/>
          <w:color w:val="auto"/>
          <w:kern w:val="0"/>
          <w:sz w:val="32"/>
          <w:szCs w:val="32"/>
          <w:highlight w:val="none"/>
          <w:lang w:val="en-US" w:eastAsia="zh-CN"/>
        </w:rPr>
        <w:t>.过程指标。</w:t>
      </w:r>
      <w:bookmarkEnd w:id="21"/>
      <w:bookmarkEnd w:id="22"/>
      <w:bookmarkEnd w:id="23"/>
      <w:bookmarkEnd w:id="24"/>
      <w:bookmarkEnd w:id="25"/>
      <w:bookmarkEnd w:id="26"/>
      <w:bookmarkEnd w:id="27"/>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640" w:firstLineChars="200"/>
        <w:textAlignment w:val="auto"/>
        <w:outlineLvl w:val="9"/>
        <w:rPr>
          <w:rFonts w:hint="eastAsia" w:ascii="仿宋_GB2312" w:hAnsi="仿宋" w:eastAsia="仿宋_GB2312" w:cs="Times New Roman"/>
          <w:color w:val="auto"/>
          <w:kern w:val="0"/>
          <w:sz w:val="32"/>
          <w:szCs w:val="32"/>
          <w:highlight w:val="none"/>
          <w:lang w:val="en-US" w:eastAsia="zh-CN" w:bidi="ar-SA"/>
        </w:rPr>
      </w:pPr>
      <w:r>
        <w:rPr>
          <w:rFonts w:hint="eastAsia" w:ascii="Times New Roman" w:hAnsi="Times New Roman" w:eastAsia="仿宋_GB2312" w:cs="仿宋_GB2312"/>
          <w:color w:val="auto"/>
          <w:kern w:val="0"/>
          <w:sz w:val="32"/>
          <w:szCs w:val="32"/>
          <w:highlight w:val="none"/>
          <w:lang w:val="en-US" w:eastAsia="zh-CN" w:bidi="ar-SA"/>
        </w:rPr>
        <w:t>该指标主要从资金管理和事项管理两个方面考核项目资金支付情况，资金支出的规范性，项目实施的规范性和监管的有效性。</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642" w:firstLineChars="200"/>
        <w:textAlignment w:val="auto"/>
        <w:outlineLvl w:val="4"/>
        <w:rPr>
          <w:rFonts w:hint="eastAsia" w:ascii="仿宋_GB2312" w:hAnsi="仿宋_GB2312" w:eastAsia="仿宋_GB2312" w:cs="仿宋_GB2312"/>
          <w:b/>
          <w:bCs/>
          <w:color w:val="auto"/>
          <w:spacing w:val="0"/>
          <w:kern w:val="2"/>
          <w:sz w:val="32"/>
          <w:szCs w:val="32"/>
          <w:highlight w:val="none"/>
          <w:lang w:val="en-US" w:eastAsia="zh-CN"/>
        </w:rPr>
      </w:pPr>
      <w:r>
        <w:rPr>
          <w:rFonts w:hint="eastAsia" w:ascii="仿宋_GB2312" w:hAnsi="仿宋_GB2312" w:eastAsia="仿宋_GB2312" w:cs="仿宋_GB2312"/>
          <w:b/>
          <w:bCs/>
          <w:color w:val="auto"/>
          <w:spacing w:val="0"/>
          <w:kern w:val="2"/>
          <w:sz w:val="32"/>
          <w:szCs w:val="32"/>
          <w:highlight w:val="none"/>
          <w:lang w:val="en-US" w:eastAsia="zh-CN"/>
        </w:rPr>
        <w:t>（</w:t>
      </w:r>
      <w:r>
        <w:rPr>
          <w:rFonts w:hint="default" w:ascii="Times New Roman" w:hAnsi="Times New Roman" w:eastAsia="仿宋_GB2312" w:cs="Times New Roman"/>
          <w:b/>
          <w:bCs/>
          <w:color w:val="auto"/>
          <w:spacing w:val="0"/>
          <w:kern w:val="2"/>
          <w:sz w:val="32"/>
          <w:szCs w:val="32"/>
          <w:highlight w:val="none"/>
          <w:lang w:val="en-US" w:eastAsia="zh-CN"/>
        </w:rPr>
        <w:t>1</w:t>
      </w:r>
      <w:r>
        <w:rPr>
          <w:rFonts w:hint="eastAsia" w:ascii="仿宋_GB2312" w:hAnsi="仿宋_GB2312" w:eastAsia="仿宋_GB2312" w:cs="仿宋_GB2312"/>
          <w:b/>
          <w:bCs/>
          <w:color w:val="auto"/>
          <w:spacing w:val="0"/>
          <w:kern w:val="2"/>
          <w:sz w:val="32"/>
          <w:szCs w:val="32"/>
          <w:highlight w:val="none"/>
          <w:lang w:val="en-US" w:eastAsia="zh-CN"/>
        </w:rPr>
        <w:t>）资金管理（</w:t>
      </w:r>
      <w:r>
        <w:rPr>
          <w:rFonts w:hint="eastAsia" w:ascii="Times New Roman" w:hAnsi="Times New Roman" w:eastAsia="仿宋_GB2312" w:cs="仿宋"/>
          <w:b/>
          <w:bCs/>
          <w:color w:val="auto"/>
          <w:spacing w:val="-6"/>
          <w:kern w:val="0"/>
          <w:sz w:val="32"/>
          <w:szCs w:val="32"/>
          <w:highlight w:val="none"/>
          <w:lang w:val="en-US" w:eastAsia="zh-CN"/>
        </w:rPr>
        <w:t>资金支出率）。</w:t>
      </w:r>
    </w:p>
    <w:p>
      <w:pPr>
        <w:pStyle w:val="17"/>
        <w:spacing w:before="0" w:beforeLines="0" w:after="0" w:afterLines="0"/>
        <w:ind w:firstLine="640"/>
        <w:rPr>
          <w:rFonts w:hint="default" w:ascii="仿宋_GB2312" w:hAnsi="仿宋" w:eastAsia="仿宋_GB2312"/>
          <w:color w:val="auto"/>
          <w:sz w:val="32"/>
          <w:highlight w:val="none"/>
          <w:lang w:val="en-US" w:eastAsia="zh-CN"/>
        </w:rPr>
      </w:pPr>
      <w:r>
        <w:rPr>
          <w:rFonts w:hint="eastAsia" w:ascii="仿宋_GB2312" w:hAnsi="仿宋"/>
          <w:color w:val="auto"/>
          <w:sz w:val="32"/>
          <w:highlight w:val="none"/>
        </w:rPr>
        <w:t>省财政厅</w:t>
      </w:r>
      <w:r>
        <w:rPr>
          <w:rFonts w:hint="default" w:ascii="Times New Roman" w:hAnsi="Times New Roman" w:cs="Times New Roman"/>
          <w:color w:val="auto"/>
          <w:sz w:val="32"/>
          <w:highlight w:val="none"/>
        </w:rPr>
        <w:t>202</w:t>
      </w:r>
      <w:r>
        <w:rPr>
          <w:rFonts w:hint="default" w:ascii="Times New Roman" w:hAnsi="Times New Roman" w:cs="Times New Roman"/>
          <w:color w:val="auto"/>
          <w:sz w:val="32"/>
          <w:highlight w:val="none"/>
          <w:lang w:val="en-US" w:eastAsia="zh-CN"/>
        </w:rPr>
        <w:t>3</w:t>
      </w:r>
      <w:r>
        <w:rPr>
          <w:rFonts w:hint="eastAsia" w:ascii="仿宋_GB2312" w:hAnsi="仿宋"/>
          <w:color w:val="auto"/>
          <w:sz w:val="32"/>
          <w:highlight w:val="none"/>
        </w:rPr>
        <w:t>年</w:t>
      </w:r>
      <w:r>
        <w:rPr>
          <w:rFonts w:hint="default" w:ascii="Times New Roman" w:hAnsi="Times New Roman" w:cs="Times New Roman"/>
          <w:color w:val="auto"/>
          <w:sz w:val="32"/>
          <w:highlight w:val="none"/>
        </w:rPr>
        <w:t>12</w:t>
      </w:r>
      <w:r>
        <w:rPr>
          <w:rFonts w:hint="eastAsia" w:ascii="仿宋_GB2312" w:hAnsi="仿宋"/>
          <w:color w:val="auto"/>
          <w:sz w:val="32"/>
          <w:highlight w:val="none"/>
        </w:rPr>
        <w:t>月</w:t>
      </w:r>
      <w:r>
        <w:rPr>
          <w:rFonts w:hint="eastAsia" w:ascii="仿宋_GB2312" w:hAnsi="仿宋"/>
          <w:color w:val="auto"/>
          <w:sz w:val="32"/>
          <w:highlight w:val="none"/>
          <w:lang w:val="en-US" w:eastAsia="zh-CN"/>
        </w:rPr>
        <w:t>提前</w:t>
      </w:r>
      <w:r>
        <w:rPr>
          <w:rFonts w:hint="eastAsia" w:ascii="仿宋_GB2312" w:hAnsi="仿宋"/>
          <w:color w:val="auto"/>
          <w:sz w:val="32"/>
          <w:highlight w:val="none"/>
        </w:rPr>
        <w:t>下达专项资金</w:t>
      </w:r>
      <w:r>
        <w:rPr>
          <w:rFonts w:hint="eastAsia" w:ascii="仿宋_GB2312" w:hAnsi="仿宋"/>
          <w:color w:val="auto"/>
          <w:sz w:val="32"/>
          <w:highlight w:val="none"/>
          <w:lang w:eastAsia="zh-CN"/>
        </w:rPr>
        <w:t>，</w:t>
      </w:r>
      <w:r>
        <w:rPr>
          <w:rFonts w:hint="eastAsia" w:ascii="仿宋_GB2312" w:hAnsi="仿宋"/>
          <w:color w:val="auto"/>
          <w:sz w:val="32"/>
          <w:highlight w:val="none"/>
        </w:rPr>
        <w:t>按计划预算资金应于</w:t>
      </w:r>
      <w:r>
        <w:rPr>
          <w:rFonts w:hint="default" w:ascii="Times New Roman" w:hAnsi="Times New Roman" w:cs="Times New Roman"/>
          <w:color w:val="auto"/>
          <w:sz w:val="32"/>
          <w:highlight w:val="none"/>
        </w:rPr>
        <w:t>202</w:t>
      </w:r>
      <w:r>
        <w:rPr>
          <w:rFonts w:hint="default" w:ascii="Times New Roman" w:hAnsi="Times New Roman" w:cs="Times New Roman"/>
          <w:color w:val="auto"/>
          <w:sz w:val="32"/>
          <w:highlight w:val="none"/>
          <w:lang w:val="en-US" w:eastAsia="zh-CN"/>
        </w:rPr>
        <w:t>4</w:t>
      </w:r>
      <w:r>
        <w:rPr>
          <w:rFonts w:hint="eastAsia" w:ascii="仿宋_GB2312" w:hAnsi="仿宋"/>
          <w:color w:val="auto"/>
          <w:sz w:val="32"/>
          <w:highlight w:val="none"/>
        </w:rPr>
        <w:t>年底前完成支出。截至评价基准日，省级资金已支出</w:t>
      </w:r>
      <w:r>
        <w:rPr>
          <w:rFonts w:hint="default" w:ascii="Times New Roman" w:hAnsi="Times New Roman" w:cs="Times New Roman"/>
          <w:color w:val="auto"/>
          <w:sz w:val="32"/>
          <w:highlight w:val="none"/>
        </w:rPr>
        <w:t>3623</w:t>
      </w:r>
      <w:r>
        <w:rPr>
          <w:rFonts w:hint="eastAsia" w:ascii="仿宋_GB2312" w:hAnsi="仿宋"/>
          <w:color w:val="auto"/>
          <w:sz w:val="32"/>
          <w:highlight w:val="none"/>
        </w:rPr>
        <w:t>.</w:t>
      </w:r>
      <w:r>
        <w:rPr>
          <w:rFonts w:hint="default" w:ascii="Times New Roman" w:hAnsi="Times New Roman" w:cs="Times New Roman"/>
          <w:color w:val="auto"/>
          <w:sz w:val="32"/>
          <w:highlight w:val="none"/>
        </w:rPr>
        <w:t>3</w:t>
      </w:r>
      <w:r>
        <w:rPr>
          <w:rFonts w:hint="default" w:ascii="Times New Roman" w:hAnsi="Times New Roman" w:cs="Times New Roman"/>
          <w:color w:val="auto"/>
          <w:sz w:val="32"/>
          <w:highlight w:val="none"/>
          <w:lang w:val="en-US" w:eastAsia="zh-CN"/>
        </w:rPr>
        <w:t>5</w:t>
      </w:r>
      <w:r>
        <w:rPr>
          <w:rFonts w:hint="eastAsia" w:ascii="仿宋_GB2312" w:hAnsi="仿宋"/>
          <w:color w:val="auto"/>
          <w:sz w:val="32"/>
          <w:highlight w:val="none"/>
        </w:rPr>
        <w:t>万元，资金支出率为</w:t>
      </w:r>
      <w:r>
        <w:rPr>
          <w:rFonts w:hint="default" w:ascii="Times New Roman" w:hAnsi="Times New Roman" w:cs="Times New Roman"/>
          <w:color w:val="auto"/>
          <w:sz w:val="32"/>
          <w:highlight w:val="none"/>
        </w:rPr>
        <w:t>19</w:t>
      </w:r>
      <w:r>
        <w:rPr>
          <w:rFonts w:hint="eastAsia" w:ascii="仿宋_GB2312" w:hAnsi="仿宋"/>
          <w:color w:val="auto"/>
          <w:sz w:val="32"/>
          <w:highlight w:val="none"/>
        </w:rPr>
        <w:t>.</w:t>
      </w:r>
      <w:r>
        <w:rPr>
          <w:rFonts w:hint="default" w:ascii="Times New Roman" w:hAnsi="Times New Roman" w:cs="Times New Roman"/>
          <w:color w:val="auto"/>
          <w:sz w:val="32"/>
          <w:highlight w:val="none"/>
        </w:rPr>
        <w:t>21</w:t>
      </w:r>
      <w:r>
        <w:rPr>
          <w:rFonts w:hint="eastAsia" w:ascii="仿宋_GB2312" w:hAnsi="仿宋"/>
          <w:color w:val="auto"/>
          <w:sz w:val="32"/>
          <w:highlight w:val="none"/>
        </w:rPr>
        <w:t>%。</w:t>
      </w:r>
      <w:r>
        <w:rPr>
          <w:rFonts w:hint="eastAsia" w:ascii="仿宋_GB2312" w:hAnsi="仿宋"/>
          <w:color w:val="auto"/>
          <w:sz w:val="32"/>
          <w:highlight w:val="none"/>
          <w:lang w:val="en-US" w:eastAsia="zh-CN"/>
        </w:rPr>
        <w:t>其中：省本级支出情况较好，支出率为</w:t>
      </w:r>
      <w:r>
        <w:rPr>
          <w:rFonts w:hint="default" w:ascii="Times New Roman" w:hAnsi="Times New Roman" w:cs="Times New Roman"/>
          <w:color w:val="auto"/>
          <w:sz w:val="32"/>
          <w:highlight w:val="none"/>
          <w:lang w:val="en-US" w:eastAsia="zh-CN"/>
        </w:rPr>
        <w:t>100</w:t>
      </w:r>
      <w:r>
        <w:rPr>
          <w:rFonts w:hint="eastAsia" w:ascii="仿宋_GB2312" w:hAnsi="仿宋"/>
          <w:color w:val="auto"/>
          <w:sz w:val="32"/>
          <w:highlight w:val="none"/>
          <w:lang w:val="en-US" w:eastAsia="zh-CN"/>
        </w:rPr>
        <w:t>%。</w:t>
      </w:r>
      <w:r>
        <w:rPr>
          <w:rFonts w:hint="eastAsia" w:ascii="仿宋_GB2312" w:hAnsi="仿宋"/>
          <w:color w:val="auto"/>
          <w:kern w:val="2"/>
          <w:sz w:val="32"/>
          <w:szCs w:val="32"/>
          <w:highlight w:val="none"/>
        </w:rPr>
        <w:t>支出率</w:t>
      </w:r>
      <w:r>
        <w:rPr>
          <w:rFonts w:hint="eastAsia" w:ascii="仿宋_GB2312" w:hAnsi="仿宋"/>
          <w:color w:val="auto"/>
          <w:kern w:val="2"/>
          <w:sz w:val="32"/>
          <w:szCs w:val="32"/>
          <w:highlight w:val="none"/>
          <w:lang w:val="en-US" w:eastAsia="zh-CN"/>
        </w:rPr>
        <w:t>较低</w:t>
      </w:r>
      <w:r>
        <w:rPr>
          <w:rFonts w:hint="eastAsia" w:ascii="仿宋_GB2312" w:hAnsi="仿宋"/>
          <w:color w:val="auto"/>
          <w:kern w:val="2"/>
          <w:sz w:val="32"/>
          <w:szCs w:val="32"/>
          <w:highlight w:val="none"/>
        </w:rPr>
        <w:t>的主要原因</w:t>
      </w:r>
      <w:r>
        <w:rPr>
          <w:rFonts w:hint="eastAsia" w:ascii="仿宋_GB2312" w:hAnsi="仿宋"/>
          <w:color w:val="auto"/>
          <w:kern w:val="2"/>
          <w:sz w:val="32"/>
          <w:szCs w:val="32"/>
          <w:highlight w:val="none"/>
          <w:lang w:eastAsia="zh-CN"/>
        </w:rPr>
        <w:t>：</w:t>
      </w:r>
      <w:r>
        <w:rPr>
          <w:rFonts w:hint="eastAsia" w:ascii="仿宋_GB2312" w:hAnsi="仿宋"/>
          <w:b/>
          <w:bCs/>
          <w:color w:val="auto"/>
          <w:kern w:val="2"/>
          <w:sz w:val="32"/>
          <w:szCs w:val="32"/>
          <w:highlight w:val="none"/>
          <w:lang w:val="en-US" w:eastAsia="zh-CN"/>
        </w:rPr>
        <w:t>一</w:t>
      </w:r>
      <w:r>
        <w:rPr>
          <w:rFonts w:hint="eastAsia" w:ascii="仿宋_GB2312" w:hAnsi="仿宋"/>
          <w:b/>
          <w:bCs/>
          <w:color w:val="auto"/>
          <w:kern w:val="2"/>
          <w:sz w:val="32"/>
          <w:szCs w:val="32"/>
          <w:highlight w:val="none"/>
        </w:rPr>
        <w:t>是</w:t>
      </w:r>
      <w:r>
        <w:rPr>
          <w:rFonts w:hint="eastAsia" w:ascii="仿宋_GB2312" w:hAnsi="仿宋"/>
          <w:color w:val="auto"/>
          <w:kern w:val="2"/>
          <w:sz w:val="32"/>
          <w:szCs w:val="32"/>
          <w:highlight w:val="none"/>
        </w:rPr>
        <w:t>城镇老旧小区改造项目规划设计难度较高，项目内容涉及专业分类比较多，如路基沥青、污水排水处理、交通配套、广场改造、垃圾分类处理设施和立面改造环境整治等，且项目分散，所需的程序时间较长，一定程度影响项目资金支出。</w:t>
      </w:r>
      <w:r>
        <w:rPr>
          <w:rFonts w:hint="eastAsia" w:ascii="仿宋_GB2312" w:hAnsi="仿宋"/>
          <w:b/>
          <w:bCs/>
          <w:color w:val="auto"/>
          <w:kern w:val="2"/>
          <w:sz w:val="32"/>
          <w:szCs w:val="32"/>
          <w:highlight w:val="none"/>
          <w:lang w:val="en-US" w:eastAsia="zh-CN"/>
        </w:rPr>
        <w:t>二是</w:t>
      </w:r>
      <w:r>
        <w:rPr>
          <w:rFonts w:hint="eastAsia" w:ascii="仿宋_GB2312" w:hAnsi="仿宋"/>
          <w:color w:val="auto"/>
          <w:kern w:val="2"/>
          <w:sz w:val="32"/>
          <w:szCs w:val="32"/>
          <w:highlight w:val="none"/>
          <w:lang w:val="en-US" w:eastAsia="zh-CN"/>
        </w:rPr>
        <w:t>由于部分城镇老旧小区改造项目尾款需完成竣工验收后才支付，部分地市由于计划目标调整或基础建设条件差等原因，延缓了建设进度，工程量未达到支付要求，导致资金支付比例不理想。</w:t>
      </w:r>
      <w:r>
        <w:rPr>
          <w:rFonts w:hint="eastAsia" w:ascii="仿宋_GB2312" w:hAnsi="仿宋"/>
          <w:b/>
          <w:bCs/>
          <w:color w:val="auto"/>
          <w:kern w:val="2"/>
          <w:sz w:val="32"/>
          <w:szCs w:val="32"/>
          <w:highlight w:val="none"/>
          <w:lang w:val="en-US" w:eastAsia="zh-CN"/>
        </w:rPr>
        <w:t>三是</w:t>
      </w:r>
      <w:r>
        <w:rPr>
          <w:rFonts w:hint="eastAsia" w:ascii="仿宋_GB2312" w:hAnsi="仿宋"/>
          <w:color w:val="auto"/>
          <w:kern w:val="2"/>
          <w:sz w:val="32"/>
          <w:szCs w:val="32"/>
          <w:highlight w:val="none"/>
          <w:lang w:val="en-US" w:eastAsia="zh-CN"/>
        </w:rPr>
        <w:t>部分地市在统筹项目资金上未做到科学合理部署，优先使用债券资金较多；部分地市反映财政比较困难，申请资金拨付周期较长，需要“排队等待支付”等。据统计，大部分地市绩效指标完成进度远超资金支付进度，大部分专项资金结转到下一年度使用。</w:t>
      </w:r>
      <w:r>
        <w:rPr>
          <w:rFonts w:hint="eastAsia" w:ascii="仿宋_GB2312" w:hAnsi="仿宋"/>
          <w:color w:val="auto"/>
          <w:sz w:val="32"/>
          <w:highlight w:val="none"/>
        </w:rPr>
        <w:t>预算执行情况见表</w:t>
      </w:r>
      <w:r>
        <w:rPr>
          <w:rFonts w:hint="eastAsia" w:ascii="仿宋_GB2312" w:hAnsi="仿宋"/>
          <w:color w:val="auto"/>
          <w:sz w:val="32"/>
          <w:highlight w:val="none"/>
          <w:lang w:val="en-US" w:eastAsia="zh-CN"/>
        </w:rPr>
        <w:t>2</w:t>
      </w:r>
      <w:r>
        <w:rPr>
          <w:rFonts w:hint="eastAsia" w:ascii="仿宋_GB2312" w:hAnsi="仿宋"/>
          <w:color w:val="auto"/>
          <w:sz w:val="32"/>
          <w:highlight w:val="none"/>
        </w:rPr>
        <w:t>-</w:t>
      </w:r>
      <w:r>
        <w:rPr>
          <w:rFonts w:hint="eastAsia" w:ascii="仿宋_GB2312" w:hAnsi="仿宋"/>
          <w:color w:val="auto"/>
          <w:sz w:val="32"/>
          <w:highlight w:val="none"/>
          <w:lang w:val="en-US" w:eastAsia="zh-CN"/>
        </w:rPr>
        <w:t>2</w:t>
      </w:r>
      <w:r>
        <w:rPr>
          <w:rFonts w:hint="eastAsia" w:ascii="仿宋_GB2312" w:hAnsi="仿宋"/>
          <w:color w:val="auto"/>
          <w:sz w:val="32"/>
          <w:highlight w:val="none"/>
        </w:rPr>
        <w:t>。</w:t>
      </w:r>
    </w:p>
    <w:p>
      <w:pPr>
        <w:jc w:val="center"/>
        <w:rPr>
          <w:rFonts w:hint="eastAsia" w:eastAsia="黑体"/>
          <w:color w:val="auto"/>
          <w:sz w:val="28"/>
          <w:szCs w:val="28"/>
          <w:highlight w:val="none"/>
          <w:lang w:eastAsia="zh-CN"/>
        </w:rPr>
      </w:pPr>
      <w:r>
        <w:rPr>
          <w:rFonts w:eastAsia="黑体"/>
          <w:color w:val="auto"/>
          <w:sz w:val="28"/>
          <w:szCs w:val="28"/>
          <w:highlight w:val="none"/>
        </w:rPr>
        <w:t>表</w:t>
      </w:r>
      <w:r>
        <w:rPr>
          <w:rFonts w:hint="default" w:ascii="Times New Roman" w:hAnsi="Times New Roman" w:eastAsia="黑体" w:cs="Times New Roman"/>
          <w:color w:val="auto"/>
          <w:sz w:val="28"/>
          <w:szCs w:val="28"/>
          <w:highlight w:val="none"/>
          <w:lang w:val="en-US" w:eastAsia="zh-CN"/>
        </w:rPr>
        <w:t>2</w:t>
      </w:r>
      <w:r>
        <w:rPr>
          <w:rFonts w:hint="eastAsia" w:eastAsia="黑体"/>
          <w:color w:val="auto"/>
          <w:sz w:val="28"/>
          <w:szCs w:val="28"/>
          <w:highlight w:val="none"/>
        </w:rPr>
        <w:t>-</w:t>
      </w:r>
      <w:r>
        <w:rPr>
          <w:rFonts w:hint="default" w:ascii="Times New Roman" w:hAnsi="Times New Roman" w:eastAsia="黑体" w:cs="Times New Roman"/>
          <w:color w:val="auto"/>
          <w:sz w:val="28"/>
          <w:szCs w:val="28"/>
          <w:highlight w:val="none"/>
          <w:lang w:val="en-US" w:eastAsia="zh-CN"/>
        </w:rPr>
        <w:t>2</w:t>
      </w:r>
      <w:r>
        <w:rPr>
          <w:rFonts w:eastAsia="黑体"/>
          <w:color w:val="auto"/>
          <w:sz w:val="28"/>
          <w:szCs w:val="28"/>
          <w:highlight w:val="none"/>
        </w:rPr>
        <w:t xml:space="preserve"> </w:t>
      </w:r>
      <w:r>
        <w:rPr>
          <w:rFonts w:hint="eastAsia" w:eastAsia="黑体"/>
          <w:color w:val="auto"/>
          <w:sz w:val="28"/>
          <w:szCs w:val="28"/>
          <w:highlight w:val="none"/>
          <w:lang w:eastAsia="zh-CN"/>
        </w:rPr>
        <w:t>专项资金</w:t>
      </w:r>
      <w:r>
        <w:rPr>
          <w:rFonts w:eastAsia="黑体"/>
          <w:color w:val="auto"/>
          <w:sz w:val="28"/>
          <w:szCs w:val="28"/>
          <w:highlight w:val="none"/>
        </w:rPr>
        <w:t>预算执行情况</w:t>
      </w:r>
      <w:r>
        <w:rPr>
          <w:rFonts w:hint="eastAsia" w:eastAsia="黑体"/>
          <w:color w:val="auto"/>
          <w:sz w:val="28"/>
          <w:szCs w:val="28"/>
          <w:highlight w:val="none"/>
          <w:lang w:eastAsia="zh-CN"/>
        </w:rPr>
        <w:t>表</w:t>
      </w:r>
    </w:p>
    <w:p>
      <w:pPr>
        <w:pStyle w:val="10"/>
        <w:spacing w:after="0" w:line="240" w:lineRule="auto"/>
        <w:ind w:left="0" w:leftChars="0"/>
        <w:jc w:val="right"/>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kern w:val="2"/>
          <w:sz w:val="21"/>
          <w:szCs w:val="21"/>
          <w:highlight w:val="none"/>
          <w:lang w:val="en-US" w:eastAsia="zh-CN" w:bidi="ar-SA"/>
        </w:rPr>
        <w:t>单位：万元</w:t>
      </w:r>
    </w:p>
    <w:tbl>
      <w:tblPr>
        <w:tblStyle w:val="15"/>
        <w:tblW w:w="4814" w:type="pct"/>
        <w:tblInd w:w="33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63"/>
        <w:gridCol w:w="1750"/>
        <w:gridCol w:w="1633"/>
        <w:gridCol w:w="1633"/>
        <w:gridCol w:w="1476"/>
        <w:gridCol w:w="147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2" w:hRule="atLeast"/>
          <w:tblHeader/>
        </w:trPr>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auto"/>
                <w:kern w:val="0"/>
                <w:sz w:val="24"/>
                <w:szCs w:val="24"/>
                <w:u w:val="none"/>
                <w:lang w:val="en-US" w:eastAsia="zh-CN" w:bidi="ar"/>
              </w:rPr>
            </w:pPr>
            <w:r>
              <w:rPr>
                <w:rFonts w:hint="eastAsia" w:ascii="仿宋_GB2312" w:hAnsi="仿宋_GB2312" w:eastAsia="仿宋_GB2312" w:cs="仿宋_GB2312"/>
                <w:b/>
                <w:bCs/>
                <w:i w:val="0"/>
                <w:iCs w:val="0"/>
                <w:color w:val="auto"/>
                <w:kern w:val="0"/>
                <w:sz w:val="24"/>
                <w:szCs w:val="24"/>
                <w:u w:val="none"/>
                <w:lang w:val="en-US" w:eastAsia="zh-CN" w:bidi="ar"/>
              </w:rPr>
              <w:t>序号</w:t>
            </w:r>
          </w:p>
        </w:tc>
        <w:tc>
          <w:tcPr>
            <w:tcW w:w="9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auto"/>
                <w:kern w:val="0"/>
                <w:sz w:val="24"/>
                <w:szCs w:val="24"/>
                <w:u w:val="none"/>
                <w:lang w:val="en-US" w:eastAsia="zh-CN" w:bidi="ar"/>
              </w:rPr>
            </w:pPr>
            <w:r>
              <w:rPr>
                <w:rFonts w:hint="eastAsia" w:ascii="仿宋_GB2312" w:hAnsi="仿宋_GB2312" w:eastAsia="仿宋_GB2312" w:cs="仿宋_GB2312"/>
                <w:b/>
                <w:bCs/>
                <w:i w:val="0"/>
                <w:iCs w:val="0"/>
                <w:color w:val="auto"/>
                <w:kern w:val="0"/>
                <w:sz w:val="24"/>
                <w:szCs w:val="24"/>
                <w:u w:val="none"/>
                <w:lang w:val="en-US" w:eastAsia="zh-CN" w:bidi="ar"/>
              </w:rPr>
              <w:t>地市</w:t>
            </w:r>
          </w:p>
        </w:tc>
        <w:tc>
          <w:tcPr>
            <w:tcW w:w="9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auto"/>
                <w:kern w:val="0"/>
                <w:sz w:val="24"/>
                <w:szCs w:val="24"/>
                <w:u w:val="none"/>
                <w:lang w:val="en-US" w:eastAsia="zh-CN" w:bidi="ar"/>
              </w:rPr>
            </w:pPr>
            <w:r>
              <w:rPr>
                <w:rFonts w:hint="eastAsia" w:ascii="仿宋_GB2312" w:hAnsi="仿宋_GB2312" w:eastAsia="仿宋_GB2312" w:cs="仿宋_GB2312"/>
                <w:b/>
                <w:bCs/>
                <w:i w:val="0"/>
                <w:iCs w:val="0"/>
                <w:color w:val="auto"/>
                <w:kern w:val="0"/>
                <w:sz w:val="24"/>
                <w:szCs w:val="24"/>
                <w:u w:val="none"/>
                <w:lang w:val="en-US" w:eastAsia="zh-CN" w:bidi="ar"/>
              </w:rPr>
              <w:t>预算指标</w:t>
            </w:r>
          </w:p>
        </w:tc>
        <w:tc>
          <w:tcPr>
            <w:tcW w:w="9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auto"/>
                <w:kern w:val="0"/>
                <w:sz w:val="24"/>
                <w:szCs w:val="24"/>
                <w:u w:val="none"/>
                <w:lang w:val="en-US" w:eastAsia="zh-CN" w:bidi="ar"/>
              </w:rPr>
            </w:pPr>
            <w:r>
              <w:rPr>
                <w:rFonts w:hint="eastAsia" w:ascii="仿宋_GB2312" w:hAnsi="仿宋_GB2312" w:eastAsia="仿宋_GB2312" w:cs="仿宋_GB2312"/>
                <w:b/>
                <w:bCs/>
                <w:i w:val="0"/>
                <w:iCs w:val="0"/>
                <w:color w:val="auto"/>
                <w:kern w:val="0"/>
                <w:sz w:val="24"/>
                <w:szCs w:val="24"/>
                <w:u w:val="none"/>
                <w:lang w:val="en-US" w:eastAsia="zh-CN" w:bidi="ar"/>
              </w:rPr>
              <w:t>到位资金</w:t>
            </w:r>
          </w:p>
        </w:tc>
        <w:tc>
          <w:tcPr>
            <w:tcW w:w="8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auto"/>
                <w:kern w:val="0"/>
                <w:sz w:val="24"/>
                <w:szCs w:val="24"/>
                <w:u w:val="none"/>
                <w:lang w:val="en-US" w:eastAsia="zh-CN" w:bidi="ar"/>
              </w:rPr>
            </w:pPr>
            <w:r>
              <w:rPr>
                <w:rFonts w:hint="eastAsia" w:ascii="仿宋_GB2312" w:hAnsi="仿宋_GB2312" w:eastAsia="仿宋_GB2312" w:cs="仿宋_GB2312"/>
                <w:b/>
                <w:bCs/>
                <w:i w:val="0"/>
                <w:iCs w:val="0"/>
                <w:color w:val="auto"/>
                <w:kern w:val="0"/>
                <w:sz w:val="24"/>
                <w:szCs w:val="24"/>
                <w:u w:val="none"/>
                <w:lang w:val="en-US" w:eastAsia="zh-CN" w:bidi="ar"/>
              </w:rPr>
              <w:t>实际支出</w:t>
            </w:r>
          </w:p>
        </w:tc>
        <w:tc>
          <w:tcPr>
            <w:tcW w:w="8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auto"/>
                <w:kern w:val="0"/>
                <w:sz w:val="24"/>
                <w:szCs w:val="24"/>
                <w:u w:val="none"/>
                <w:lang w:val="en-US" w:eastAsia="zh-CN" w:bidi="ar"/>
              </w:rPr>
            </w:pPr>
            <w:r>
              <w:rPr>
                <w:rFonts w:hint="eastAsia" w:ascii="仿宋_GB2312" w:hAnsi="仿宋_GB2312" w:eastAsia="仿宋_GB2312" w:cs="仿宋_GB2312"/>
                <w:b/>
                <w:bCs/>
                <w:i w:val="0"/>
                <w:iCs w:val="0"/>
                <w:color w:val="auto"/>
                <w:kern w:val="0"/>
                <w:sz w:val="24"/>
                <w:szCs w:val="24"/>
                <w:u w:val="none"/>
                <w:lang w:val="en-US" w:eastAsia="zh-CN" w:bidi="ar"/>
              </w:rPr>
              <w:t>支出率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47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b/>
                <w:bCs/>
                <w:i w:val="0"/>
                <w:iCs w:val="0"/>
                <w:color w:val="auto"/>
                <w:kern w:val="0"/>
                <w:sz w:val="24"/>
                <w:szCs w:val="24"/>
                <w:highlight w:val="none"/>
                <w:u w:val="none"/>
                <w:lang w:val="en-US" w:eastAsia="zh-CN" w:bidi="ar"/>
              </w:rPr>
            </w:pPr>
            <w:r>
              <w:rPr>
                <w:rFonts w:hint="default" w:ascii="仿宋_GB2312" w:hAnsi="宋体" w:eastAsia="仿宋_GB2312" w:cs="仿宋_GB2312"/>
                <w:b/>
                <w:bCs/>
                <w:i w:val="0"/>
                <w:iCs w:val="0"/>
                <w:color w:val="auto"/>
                <w:kern w:val="0"/>
                <w:sz w:val="24"/>
                <w:szCs w:val="24"/>
                <w:highlight w:val="none"/>
                <w:u w:val="none"/>
                <w:lang w:val="en-US" w:eastAsia="zh-CN" w:bidi="ar"/>
              </w:rPr>
              <w:t>合  计</w:t>
            </w:r>
          </w:p>
        </w:tc>
        <w:tc>
          <w:tcPr>
            <w:tcW w:w="9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b/>
                <w:bCs/>
                <w:i w:val="0"/>
                <w:iCs w:val="0"/>
                <w:color w:val="auto"/>
                <w:kern w:val="0"/>
                <w:sz w:val="24"/>
                <w:szCs w:val="24"/>
                <w:highlight w:val="none"/>
                <w:u w:val="none"/>
                <w:lang w:val="en-US" w:eastAsia="zh-CN" w:bidi="ar"/>
              </w:rPr>
            </w:pPr>
            <w:r>
              <w:rPr>
                <w:rFonts w:hint="default" w:ascii="Times New Roman" w:hAnsi="Times New Roman" w:eastAsia="仿宋_GB2312" w:cs="Times New Roman"/>
                <w:b/>
                <w:bCs/>
                <w:i w:val="0"/>
                <w:iCs w:val="0"/>
                <w:color w:val="auto"/>
                <w:kern w:val="0"/>
                <w:sz w:val="24"/>
                <w:szCs w:val="24"/>
                <w:highlight w:val="none"/>
                <w:u w:val="none"/>
                <w:lang w:val="en-US" w:eastAsia="zh-CN" w:bidi="ar"/>
              </w:rPr>
              <w:t>18860</w:t>
            </w:r>
            <w:r>
              <w:rPr>
                <w:rFonts w:hint="default" w:ascii="仿宋_GB2312" w:hAnsi="宋体" w:eastAsia="仿宋_GB2312" w:cs="仿宋_GB2312"/>
                <w:b/>
                <w:bCs/>
                <w:i w:val="0"/>
                <w:iCs w:val="0"/>
                <w:color w:val="auto"/>
                <w:kern w:val="0"/>
                <w:sz w:val="24"/>
                <w:szCs w:val="24"/>
                <w:highlight w:val="none"/>
                <w:u w:val="none"/>
                <w:lang w:val="en-US" w:eastAsia="zh-CN" w:bidi="ar"/>
              </w:rPr>
              <w:t xml:space="preserve"> </w:t>
            </w:r>
          </w:p>
        </w:tc>
        <w:tc>
          <w:tcPr>
            <w:tcW w:w="9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b/>
                <w:bCs/>
                <w:i w:val="0"/>
                <w:iCs w:val="0"/>
                <w:color w:val="auto"/>
                <w:kern w:val="0"/>
                <w:sz w:val="24"/>
                <w:szCs w:val="24"/>
                <w:highlight w:val="none"/>
                <w:u w:val="none"/>
                <w:lang w:val="en-US" w:eastAsia="zh-CN" w:bidi="ar"/>
              </w:rPr>
            </w:pPr>
            <w:r>
              <w:rPr>
                <w:rFonts w:hint="default" w:ascii="Times New Roman" w:hAnsi="Times New Roman" w:eastAsia="仿宋_GB2312" w:cs="Times New Roman"/>
                <w:b/>
                <w:bCs/>
                <w:i w:val="0"/>
                <w:iCs w:val="0"/>
                <w:color w:val="auto"/>
                <w:kern w:val="0"/>
                <w:sz w:val="24"/>
                <w:szCs w:val="24"/>
                <w:highlight w:val="none"/>
                <w:u w:val="none"/>
                <w:lang w:val="en-US" w:eastAsia="zh-CN" w:bidi="ar"/>
              </w:rPr>
              <w:t>18860</w:t>
            </w:r>
            <w:r>
              <w:rPr>
                <w:rFonts w:hint="default" w:ascii="仿宋_GB2312" w:hAnsi="宋体" w:eastAsia="仿宋_GB2312" w:cs="仿宋_GB2312"/>
                <w:b/>
                <w:bCs/>
                <w:i w:val="0"/>
                <w:iCs w:val="0"/>
                <w:color w:val="auto"/>
                <w:kern w:val="0"/>
                <w:sz w:val="24"/>
                <w:szCs w:val="24"/>
                <w:highlight w:val="none"/>
                <w:u w:val="none"/>
                <w:lang w:val="en-US" w:eastAsia="zh-CN" w:bidi="ar"/>
              </w:rPr>
              <w:t xml:space="preserve"> </w:t>
            </w:r>
          </w:p>
        </w:tc>
        <w:tc>
          <w:tcPr>
            <w:tcW w:w="8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b/>
                <w:bCs/>
                <w:i w:val="0"/>
                <w:iCs w:val="0"/>
                <w:color w:val="auto"/>
                <w:kern w:val="0"/>
                <w:sz w:val="24"/>
                <w:szCs w:val="24"/>
                <w:u w:val="none"/>
                <w:lang w:val="en-US" w:eastAsia="zh-CN" w:bidi="ar"/>
              </w:rPr>
            </w:pPr>
            <w:r>
              <w:rPr>
                <w:rFonts w:hint="default" w:ascii="Times New Roman" w:hAnsi="Times New Roman" w:eastAsia="仿宋_GB2312" w:cs="Times New Roman"/>
                <w:b/>
                <w:bCs/>
                <w:i w:val="0"/>
                <w:iCs w:val="0"/>
                <w:color w:val="auto"/>
                <w:kern w:val="0"/>
                <w:sz w:val="24"/>
                <w:szCs w:val="24"/>
                <w:u w:val="none"/>
                <w:lang w:val="en-US" w:eastAsia="zh-CN" w:bidi="ar"/>
              </w:rPr>
              <w:t>3623</w:t>
            </w:r>
            <w:r>
              <w:rPr>
                <w:rFonts w:hint="default" w:ascii="仿宋_GB2312" w:hAnsi="宋体" w:eastAsia="仿宋_GB2312" w:cs="仿宋_GB2312"/>
                <w:b/>
                <w:bCs/>
                <w:i w:val="0"/>
                <w:iCs w:val="0"/>
                <w:color w:val="auto"/>
                <w:kern w:val="0"/>
                <w:sz w:val="24"/>
                <w:szCs w:val="24"/>
                <w:u w:val="none"/>
                <w:lang w:val="en-US" w:eastAsia="zh-CN" w:bidi="ar"/>
              </w:rPr>
              <w:t>.</w:t>
            </w:r>
            <w:r>
              <w:rPr>
                <w:rFonts w:hint="default" w:ascii="Times New Roman" w:hAnsi="Times New Roman" w:eastAsia="仿宋_GB2312" w:cs="Times New Roman"/>
                <w:b/>
                <w:bCs/>
                <w:i w:val="0"/>
                <w:iCs w:val="0"/>
                <w:color w:val="auto"/>
                <w:kern w:val="0"/>
                <w:sz w:val="24"/>
                <w:szCs w:val="24"/>
                <w:u w:val="none"/>
                <w:lang w:val="en-US" w:eastAsia="zh-CN" w:bidi="ar"/>
              </w:rPr>
              <w:t>35</w:t>
            </w:r>
            <w:r>
              <w:rPr>
                <w:rFonts w:hint="default" w:ascii="仿宋_GB2312" w:hAnsi="宋体" w:eastAsia="仿宋_GB2312" w:cs="仿宋_GB2312"/>
                <w:b/>
                <w:bCs/>
                <w:i w:val="0"/>
                <w:iCs w:val="0"/>
                <w:color w:val="auto"/>
                <w:kern w:val="0"/>
                <w:sz w:val="24"/>
                <w:szCs w:val="24"/>
                <w:u w:val="none"/>
                <w:lang w:val="en-US" w:eastAsia="zh-CN" w:bidi="ar"/>
              </w:rPr>
              <w:t xml:space="preserve"> </w:t>
            </w:r>
          </w:p>
        </w:tc>
        <w:tc>
          <w:tcPr>
            <w:tcW w:w="8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b/>
                <w:bCs/>
                <w:i w:val="0"/>
                <w:iCs w:val="0"/>
                <w:color w:val="auto"/>
                <w:kern w:val="0"/>
                <w:sz w:val="24"/>
                <w:szCs w:val="24"/>
                <w:u w:val="none"/>
                <w:lang w:val="en-US" w:eastAsia="zh-CN" w:bidi="ar"/>
              </w:rPr>
            </w:pPr>
            <w:r>
              <w:rPr>
                <w:rFonts w:hint="default" w:ascii="Times New Roman" w:hAnsi="Times New Roman" w:eastAsia="仿宋_GB2312" w:cs="Times New Roman"/>
                <w:b/>
                <w:bCs/>
                <w:i w:val="0"/>
                <w:iCs w:val="0"/>
                <w:color w:val="auto"/>
                <w:kern w:val="0"/>
                <w:sz w:val="24"/>
                <w:szCs w:val="24"/>
                <w:u w:val="none"/>
                <w:lang w:val="en-US" w:eastAsia="zh-CN" w:bidi="ar"/>
              </w:rPr>
              <w:t>19</w:t>
            </w:r>
            <w:r>
              <w:rPr>
                <w:rFonts w:hint="default" w:ascii="仿宋_GB2312" w:hAnsi="宋体" w:eastAsia="仿宋_GB2312" w:cs="仿宋_GB2312"/>
                <w:b/>
                <w:bCs/>
                <w:i w:val="0"/>
                <w:iCs w:val="0"/>
                <w:color w:val="auto"/>
                <w:kern w:val="0"/>
                <w:sz w:val="24"/>
                <w:szCs w:val="24"/>
                <w:u w:val="none"/>
                <w:lang w:val="en-US" w:eastAsia="zh-CN" w:bidi="ar"/>
              </w:rPr>
              <w:t>.</w:t>
            </w:r>
            <w:r>
              <w:rPr>
                <w:rFonts w:hint="default" w:ascii="Times New Roman" w:hAnsi="Times New Roman" w:eastAsia="仿宋_GB2312" w:cs="Times New Roman"/>
                <w:b/>
                <w:bCs/>
                <w:i w:val="0"/>
                <w:iCs w:val="0"/>
                <w:color w:val="auto"/>
                <w:kern w:val="0"/>
                <w:sz w:val="24"/>
                <w:szCs w:val="24"/>
                <w:u w:val="none"/>
                <w:lang w:val="en-US" w:eastAsia="zh-CN" w:bidi="ar"/>
              </w:rPr>
              <w:t>21</w:t>
            </w:r>
            <w:r>
              <w:rPr>
                <w:rFonts w:hint="default" w:ascii="仿宋_GB2312" w:hAnsi="宋体" w:eastAsia="仿宋_GB2312" w:cs="仿宋_GB2312"/>
                <w:b/>
                <w:bCs/>
                <w:i w:val="0"/>
                <w:iCs w:val="0"/>
                <w:color w:val="auto"/>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kern w:val="0"/>
                <w:sz w:val="24"/>
                <w:szCs w:val="24"/>
                <w:highlight w:val="none"/>
                <w:u w:val="none"/>
                <w:lang w:val="en-US" w:eastAsia="zh-CN" w:bidi="ar"/>
              </w:rPr>
            </w:pPr>
            <w:r>
              <w:rPr>
                <w:rFonts w:hint="default" w:ascii="Times New Roman" w:hAnsi="Times New Roman" w:eastAsia="仿宋_GB2312" w:cs="Times New Roman"/>
                <w:i w:val="0"/>
                <w:iCs w:val="0"/>
                <w:color w:val="auto"/>
                <w:kern w:val="0"/>
                <w:sz w:val="24"/>
                <w:szCs w:val="24"/>
                <w:highlight w:val="none"/>
                <w:u w:val="none"/>
                <w:lang w:val="en-US" w:eastAsia="zh-CN" w:bidi="ar"/>
              </w:rPr>
              <w:t>1</w:t>
            </w:r>
          </w:p>
        </w:tc>
        <w:tc>
          <w:tcPr>
            <w:tcW w:w="9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kern w:val="0"/>
                <w:sz w:val="24"/>
                <w:szCs w:val="24"/>
                <w:highlight w:val="none"/>
                <w:u w:val="none"/>
                <w:lang w:val="en-US" w:eastAsia="zh-CN" w:bidi="ar"/>
              </w:rPr>
            </w:pPr>
            <w:r>
              <w:rPr>
                <w:rFonts w:hint="default" w:ascii="仿宋_GB2312" w:hAnsi="宋体" w:eastAsia="仿宋_GB2312" w:cs="仿宋_GB2312"/>
                <w:i w:val="0"/>
                <w:iCs w:val="0"/>
                <w:color w:val="auto"/>
                <w:kern w:val="0"/>
                <w:sz w:val="24"/>
                <w:szCs w:val="24"/>
                <w:highlight w:val="none"/>
                <w:u w:val="none"/>
                <w:lang w:val="en-US" w:eastAsia="zh-CN" w:bidi="ar"/>
              </w:rPr>
              <w:t>汕头市</w:t>
            </w:r>
          </w:p>
        </w:tc>
        <w:tc>
          <w:tcPr>
            <w:tcW w:w="9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kern w:val="0"/>
                <w:sz w:val="24"/>
                <w:szCs w:val="24"/>
                <w:highlight w:val="none"/>
                <w:u w:val="none"/>
                <w:lang w:val="en-US" w:eastAsia="zh-CN" w:bidi="ar"/>
              </w:rPr>
            </w:pPr>
            <w:r>
              <w:rPr>
                <w:rFonts w:hint="default" w:ascii="Times New Roman" w:hAnsi="Times New Roman" w:eastAsia="仿宋_GB2312" w:cs="Times New Roman"/>
                <w:i w:val="0"/>
                <w:iCs w:val="0"/>
                <w:color w:val="auto"/>
                <w:kern w:val="0"/>
                <w:sz w:val="24"/>
                <w:szCs w:val="24"/>
                <w:highlight w:val="none"/>
                <w:u w:val="none"/>
                <w:lang w:val="en-US" w:eastAsia="zh-CN" w:bidi="ar"/>
              </w:rPr>
              <w:t>3378</w:t>
            </w:r>
            <w:r>
              <w:rPr>
                <w:rFonts w:hint="eastAsia" w:ascii="仿宋_GB2312" w:hAnsi="宋体" w:eastAsia="仿宋_GB2312" w:cs="仿宋_GB2312"/>
                <w:i w:val="0"/>
                <w:iCs w:val="0"/>
                <w:color w:val="auto"/>
                <w:kern w:val="0"/>
                <w:sz w:val="24"/>
                <w:szCs w:val="24"/>
                <w:highlight w:val="none"/>
                <w:u w:val="none"/>
                <w:lang w:val="en-US" w:eastAsia="zh-CN" w:bidi="ar"/>
              </w:rPr>
              <w:t xml:space="preserve"> </w:t>
            </w:r>
          </w:p>
        </w:tc>
        <w:tc>
          <w:tcPr>
            <w:tcW w:w="9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kern w:val="0"/>
                <w:sz w:val="24"/>
                <w:szCs w:val="24"/>
                <w:highlight w:val="none"/>
                <w:u w:val="none"/>
                <w:lang w:val="en-US" w:eastAsia="zh-CN" w:bidi="ar"/>
              </w:rPr>
            </w:pPr>
            <w:r>
              <w:rPr>
                <w:rFonts w:hint="default" w:ascii="Times New Roman" w:hAnsi="Times New Roman" w:eastAsia="仿宋_GB2312" w:cs="Times New Roman"/>
                <w:i w:val="0"/>
                <w:iCs w:val="0"/>
                <w:color w:val="auto"/>
                <w:kern w:val="0"/>
                <w:sz w:val="24"/>
                <w:szCs w:val="24"/>
                <w:highlight w:val="none"/>
                <w:u w:val="none"/>
                <w:lang w:val="en-US" w:eastAsia="zh-CN" w:bidi="ar"/>
              </w:rPr>
              <w:t>3378</w:t>
            </w:r>
            <w:r>
              <w:rPr>
                <w:rFonts w:hint="eastAsia" w:ascii="仿宋_GB2312" w:hAnsi="宋体" w:eastAsia="仿宋_GB2312" w:cs="仿宋_GB2312"/>
                <w:i w:val="0"/>
                <w:iCs w:val="0"/>
                <w:color w:val="auto"/>
                <w:kern w:val="0"/>
                <w:sz w:val="24"/>
                <w:szCs w:val="24"/>
                <w:highlight w:val="none"/>
                <w:u w:val="none"/>
                <w:lang w:val="en-US" w:eastAsia="zh-CN" w:bidi="ar"/>
              </w:rPr>
              <w:t xml:space="preserve"> </w:t>
            </w:r>
          </w:p>
        </w:tc>
        <w:tc>
          <w:tcPr>
            <w:tcW w:w="8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152</w:t>
            </w:r>
            <w:r>
              <w:rPr>
                <w:rFonts w:hint="eastAsia" w:ascii="仿宋_GB2312" w:hAnsi="宋体" w:eastAsia="仿宋_GB2312" w:cs="仿宋_GB2312"/>
                <w:i w:val="0"/>
                <w:iCs w:val="0"/>
                <w:color w:val="auto"/>
                <w:kern w:val="0"/>
                <w:sz w:val="24"/>
                <w:szCs w:val="24"/>
                <w:u w:val="none"/>
                <w:lang w:val="en-US" w:eastAsia="zh-CN" w:bidi="ar"/>
              </w:rPr>
              <w:t>.</w:t>
            </w:r>
            <w:r>
              <w:rPr>
                <w:rFonts w:hint="default" w:ascii="Times New Roman" w:hAnsi="Times New Roman" w:eastAsia="仿宋_GB2312" w:cs="Times New Roman"/>
                <w:i w:val="0"/>
                <w:iCs w:val="0"/>
                <w:color w:val="auto"/>
                <w:kern w:val="0"/>
                <w:sz w:val="24"/>
                <w:szCs w:val="24"/>
                <w:u w:val="none"/>
                <w:lang w:val="en-US" w:eastAsia="zh-CN" w:bidi="ar"/>
              </w:rPr>
              <w:t>93</w:t>
            </w:r>
            <w:r>
              <w:rPr>
                <w:rFonts w:hint="eastAsia" w:ascii="仿宋_GB2312" w:hAnsi="宋体" w:eastAsia="仿宋_GB2312" w:cs="仿宋_GB2312"/>
                <w:i w:val="0"/>
                <w:iCs w:val="0"/>
                <w:color w:val="auto"/>
                <w:kern w:val="0"/>
                <w:sz w:val="24"/>
                <w:szCs w:val="24"/>
                <w:u w:val="none"/>
                <w:lang w:val="en-US" w:eastAsia="zh-CN" w:bidi="ar"/>
              </w:rPr>
              <w:t xml:space="preserve"> </w:t>
            </w:r>
          </w:p>
        </w:tc>
        <w:tc>
          <w:tcPr>
            <w:tcW w:w="8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4</w:t>
            </w:r>
            <w:r>
              <w:rPr>
                <w:rFonts w:hint="default" w:ascii="仿宋_GB2312" w:hAnsi="宋体" w:eastAsia="仿宋_GB2312" w:cs="仿宋_GB2312"/>
                <w:i w:val="0"/>
                <w:iCs w:val="0"/>
                <w:color w:val="auto"/>
                <w:kern w:val="0"/>
                <w:sz w:val="24"/>
                <w:szCs w:val="24"/>
                <w:u w:val="none"/>
                <w:lang w:val="en-US" w:eastAsia="zh-CN" w:bidi="ar"/>
              </w:rPr>
              <w:t>.</w:t>
            </w:r>
            <w:r>
              <w:rPr>
                <w:rFonts w:hint="default" w:ascii="Times New Roman" w:hAnsi="Times New Roman" w:eastAsia="仿宋_GB2312" w:cs="Times New Roman"/>
                <w:i w:val="0"/>
                <w:iCs w:val="0"/>
                <w:color w:val="auto"/>
                <w:kern w:val="0"/>
                <w:sz w:val="24"/>
                <w:szCs w:val="24"/>
                <w:u w:val="none"/>
                <w:lang w:val="en-US" w:eastAsia="zh-CN" w:bidi="ar"/>
              </w:rPr>
              <w:t>53</w:t>
            </w:r>
            <w:r>
              <w:rPr>
                <w:rFonts w:hint="default" w:ascii="仿宋_GB2312" w:hAnsi="宋体" w:eastAsia="仿宋_GB2312" w:cs="仿宋_GB2312"/>
                <w:i w:val="0"/>
                <w:iCs w:val="0"/>
                <w:color w:val="auto"/>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kern w:val="0"/>
                <w:sz w:val="24"/>
                <w:szCs w:val="24"/>
                <w:highlight w:val="none"/>
                <w:u w:val="none"/>
                <w:lang w:val="en-US" w:eastAsia="zh-CN" w:bidi="ar"/>
              </w:rPr>
            </w:pPr>
            <w:r>
              <w:rPr>
                <w:rFonts w:hint="default" w:ascii="Times New Roman" w:hAnsi="Times New Roman" w:eastAsia="仿宋_GB2312" w:cs="Times New Roman"/>
                <w:i w:val="0"/>
                <w:iCs w:val="0"/>
                <w:color w:val="auto"/>
                <w:kern w:val="0"/>
                <w:sz w:val="24"/>
                <w:szCs w:val="24"/>
                <w:highlight w:val="none"/>
                <w:u w:val="none"/>
                <w:lang w:val="en-US" w:eastAsia="zh-CN" w:bidi="ar"/>
              </w:rPr>
              <w:t>2</w:t>
            </w:r>
          </w:p>
        </w:tc>
        <w:tc>
          <w:tcPr>
            <w:tcW w:w="9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kern w:val="0"/>
                <w:sz w:val="24"/>
                <w:szCs w:val="24"/>
                <w:highlight w:val="none"/>
                <w:u w:val="none"/>
                <w:lang w:val="en-US" w:eastAsia="zh-CN" w:bidi="ar"/>
              </w:rPr>
            </w:pPr>
            <w:r>
              <w:rPr>
                <w:rFonts w:hint="default" w:ascii="仿宋_GB2312" w:hAnsi="宋体" w:eastAsia="仿宋_GB2312" w:cs="仿宋_GB2312"/>
                <w:i w:val="0"/>
                <w:iCs w:val="0"/>
                <w:color w:val="auto"/>
                <w:kern w:val="0"/>
                <w:sz w:val="24"/>
                <w:szCs w:val="24"/>
                <w:highlight w:val="none"/>
                <w:u w:val="none"/>
                <w:lang w:val="en-US" w:eastAsia="zh-CN" w:bidi="ar"/>
              </w:rPr>
              <w:t>韶关市</w:t>
            </w:r>
          </w:p>
        </w:tc>
        <w:tc>
          <w:tcPr>
            <w:tcW w:w="9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kern w:val="0"/>
                <w:sz w:val="24"/>
                <w:szCs w:val="24"/>
                <w:highlight w:val="none"/>
                <w:u w:val="none"/>
                <w:lang w:val="en-US" w:eastAsia="zh-CN" w:bidi="ar"/>
              </w:rPr>
            </w:pPr>
            <w:r>
              <w:rPr>
                <w:rFonts w:hint="default" w:ascii="Times New Roman" w:hAnsi="Times New Roman" w:eastAsia="仿宋_GB2312" w:cs="Times New Roman"/>
                <w:i w:val="0"/>
                <w:iCs w:val="0"/>
                <w:color w:val="auto"/>
                <w:kern w:val="0"/>
                <w:sz w:val="24"/>
                <w:szCs w:val="24"/>
                <w:highlight w:val="none"/>
                <w:u w:val="none"/>
                <w:lang w:val="en-US" w:eastAsia="zh-CN" w:bidi="ar"/>
              </w:rPr>
              <w:t>1443</w:t>
            </w:r>
            <w:r>
              <w:rPr>
                <w:rFonts w:hint="eastAsia" w:ascii="仿宋_GB2312" w:hAnsi="宋体" w:eastAsia="仿宋_GB2312" w:cs="仿宋_GB2312"/>
                <w:i w:val="0"/>
                <w:iCs w:val="0"/>
                <w:color w:val="auto"/>
                <w:kern w:val="0"/>
                <w:sz w:val="24"/>
                <w:szCs w:val="24"/>
                <w:highlight w:val="none"/>
                <w:u w:val="none"/>
                <w:lang w:val="en-US" w:eastAsia="zh-CN" w:bidi="ar"/>
              </w:rPr>
              <w:t xml:space="preserve"> </w:t>
            </w:r>
          </w:p>
        </w:tc>
        <w:tc>
          <w:tcPr>
            <w:tcW w:w="9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kern w:val="0"/>
                <w:sz w:val="24"/>
                <w:szCs w:val="24"/>
                <w:highlight w:val="none"/>
                <w:u w:val="none"/>
                <w:lang w:val="en-US" w:eastAsia="zh-CN" w:bidi="ar"/>
              </w:rPr>
            </w:pPr>
            <w:r>
              <w:rPr>
                <w:rFonts w:hint="default" w:ascii="Times New Roman" w:hAnsi="Times New Roman" w:eastAsia="仿宋_GB2312" w:cs="Times New Roman"/>
                <w:i w:val="0"/>
                <w:iCs w:val="0"/>
                <w:color w:val="auto"/>
                <w:kern w:val="0"/>
                <w:sz w:val="24"/>
                <w:szCs w:val="24"/>
                <w:highlight w:val="none"/>
                <w:u w:val="none"/>
                <w:lang w:val="en-US" w:eastAsia="zh-CN" w:bidi="ar"/>
              </w:rPr>
              <w:t>1443</w:t>
            </w:r>
            <w:r>
              <w:rPr>
                <w:rFonts w:hint="eastAsia" w:ascii="仿宋_GB2312" w:hAnsi="宋体" w:eastAsia="仿宋_GB2312" w:cs="仿宋_GB2312"/>
                <w:i w:val="0"/>
                <w:iCs w:val="0"/>
                <w:color w:val="auto"/>
                <w:kern w:val="0"/>
                <w:sz w:val="24"/>
                <w:szCs w:val="24"/>
                <w:highlight w:val="none"/>
                <w:u w:val="none"/>
                <w:lang w:val="en-US" w:eastAsia="zh-CN" w:bidi="ar"/>
              </w:rPr>
              <w:t xml:space="preserve"> </w:t>
            </w:r>
          </w:p>
        </w:tc>
        <w:tc>
          <w:tcPr>
            <w:tcW w:w="8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658</w:t>
            </w:r>
            <w:r>
              <w:rPr>
                <w:rFonts w:hint="eastAsia" w:ascii="仿宋_GB2312" w:hAnsi="宋体" w:eastAsia="仿宋_GB2312" w:cs="仿宋_GB2312"/>
                <w:i w:val="0"/>
                <w:iCs w:val="0"/>
                <w:color w:val="auto"/>
                <w:kern w:val="0"/>
                <w:sz w:val="24"/>
                <w:szCs w:val="24"/>
                <w:u w:val="none"/>
                <w:lang w:val="en-US" w:eastAsia="zh-CN" w:bidi="ar"/>
              </w:rPr>
              <w:t>.</w:t>
            </w:r>
            <w:r>
              <w:rPr>
                <w:rFonts w:hint="default" w:ascii="Times New Roman" w:hAnsi="Times New Roman" w:eastAsia="仿宋_GB2312" w:cs="Times New Roman"/>
                <w:i w:val="0"/>
                <w:iCs w:val="0"/>
                <w:color w:val="auto"/>
                <w:kern w:val="0"/>
                <w:sz w:val="24"/>
                <w:szCs w:val="24"/>
                <w:u w:val="none"/>
                <w:lang w:val="en-US" w:eastAsia="zh-CN" w:bidi="ar"/>
              </w:rPr>
              <w:t>54</w:t>
            </w:r>
            <w:r>
              <w:rPr>
                <w:rFonts w:hint="eastAsia" w:ascii="仿宋_GB2312" w:hAnsi="宋体" w:eastAsia="仿宋_GB2312" w:cs="仿宋_GB2312"/>
                <w:i w:val="0"/>
                <w:iCs w:val="0"/>
                <w:color w:val="auto"/>
                <w:kern w:val="0"/>
                <w:sz w:val="24"/>
                <w:szCs w:val="24"/>
                <w:u w:val="none"/>
                <w:lang w:val="en-US" w:eastAsia="zh-CN" w:bidi="ar"/>
              </w:rPr>
              <w:t xml:space="preserve"> </w:t>
            </w:r>
          </w:p>
        </w:tc>
        <w:tc>
          <w:tcPr>
            <w:tcW w:w="8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45</w:t>
            </w:r>
            <w:r>
              <w:rPr>
                <w:rFonts w:hint="default" w:ascii="仿宋_GB2312" w:hAnsi="宋体" w:eastAsia="仿宋_GB2312" w:cs="仿宋_GB2312"/>
                <w:i w:val="0"/>
                <w:iCs w:val="0"/>
                <w:color w:val="auto"/>
                <w:kern w:val="0"/>
                <w:sz w:val="24"/>
                <w:szCs w:val="24"/>
                <w:u w:val="none"/>
                <w:lang w:val="en-US" w:eastAsia="zh-CN" w:bidi="ar"/>
              </w:rPr>
              <w:t>.</w:t>
            </w:r>
            <w:r>
              <w:rPr>
                <w:rFonts w:hint="default" w:ascii="Times New Roman" w:hAnsi="Times New Roman" w:eastAsia="仿宋_GB2312" w:cs="Times New Roman"/>
                <w:i w:val="0"/>
                <w:iCs w:val="0"/>
                <w:color w:val="auto"/>
                <w:kern w:val="0"/>
                <w:sz w:val="24"/>
                <w:szCs w:val="24"/>
                <w:u w:val="none"/>
                <w:lang w:val="en-US" w:eastAsia="zh-CN" w:bidi="ar"/>
              </w:rPr>
              <w:t>64</w:t>
            </w:r>
            <w:r>
              <w:rPr>
                <w:rFonts w:hint="default" w:ascii="仿宋_GB2312" w:hAnsi="宋体" w:eastAsia="仿宋_GB2312" w:cs="仿宋_GB2312"/>
                <w:i w:val="0"/>
                <w:iCs w:val="0"/>
                <w:color w:val="auto"/>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kern w:val="0"/>
                <w:sz w:val="24"/>
                <w:szCs w:val="24"/>
                <w:highlight w:val="none"/>
                <w:u w:val="none"/>
                <w:lang w:val="en-US" w:eastAsia="zh-CN" w:bidi="ar"/>
              </w:rPr>
            </w:pPr>
            <w:r>
              <w:rPr>
                <w:rFonts w:hint="default" w:ascii="Times New Roman" w:hAnsi="Times New Roman" w:eastAsia="仿宋_GB2312" w:cs="Times New Roman"/>
                <w:i w:val="0"/>
                <w:iCs w:val="0"/>
                <w:color w:val="auto"/>
                <w:kern w:val="0"/>
                <w:sz w:val="24"/>
                <w:szCs w:val="24"/>
                <w:highlight w:val="none"/>
                <w:u w:val="none"/>
                <w:lang w:val="en-US" w:eastAsia="zh-CN" w:bidi="ar"/>
              </w:rPr>
              <w:t>3</w:t>
            </w:r>
          </w:p>
        </w:tc>
        <w:tc>
          <w:tcPr>
            <w:tcW w:w="9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kern w:val="0"/>
                <w:sz w:val="24"/>
                <w:szCs w:val="24"/>
                <w:highlight w:val="none"/>
                <w:u w:val="none"/>
                <w:lang w:val="en-US" w:eastAsia="zh-CN" w:bidi="ar"/>
              </w:rPr>
            </w:pPr>
            <w:r>
              <w:rPr>
                <w:rFonts w:hint="default" w:ascii="仿宋_GB2312" w:hAnsi="宋体" w:eastAsia="仿宋_GB2312" w:cs="仿宋_GB2312"/>
                <w:i w:val="0"/>
                <w:iCs w:val="0"/>
                <w:color w:val="auto"/>
                <w:kern w:val="0"/>
                <w:sz w:val="24"/>
                <w:szCs w:val="24"/>
                <w:highlight w:val="none"/>
                <w:u w:val="none"/>
                <w:lang w:val="en-US" w:eastAsia="zh-CN" w:bidi="ar"/>
              </w:rPr>
              <w:t>河源市</w:t>
            </w:r>
          </w:p>
        </w:tc>
        <w:tc>
          <w:tcPr>
            <w:tcW w:w="9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kern w:val="0"/>
                <w:sz w:val="24"/>
                <w:szCs w:val="24"/>
                <w:highlight w:val="none"/>
                <w:u w:val="none"/>
                <w:lang w:val="en-US" w:eastAsia="zh-CN" w:bidi="ar"/>
              </w:rPr>
            </w:pPr>
            <w:r>
              <w:rPr>
                <w:rFonts w:hint="default" w:ascii="Times New Roman" w:hAnsi="Times New Roman" w:eastAsia="仿宋_GB2312" w:cs="Times New Roman"/>
                <w:i w:val="0"/>
                <w:iCs w:val="0"/>
                <w:color w:val="auto"/>
                <w:kern w:val="0"/>
                <w:sz w:val="24"/>
                <w:szCs w:val="24"/>
                <w:highlight w:val="none"/>
                <w:u w:val="none"/>
                <w:lang w:val="en-US" w:eastAsia="zh-CN" w:bidi="ar"/>
              </w:rPr>
              <w:t>1094</w:t>
            </w:r>
            <w:r>
              <w:rPr>
                <w:rFonts w:hint="eastAsia" w:ascii="仿宋_GB2312" w:hAnsi="宋体" w:eastAsia="仿宋_GB2312" w:cs="仿宋_GB2312"/>
                <w:i w:val="0"/>
                <w:iCs w:val="0"/>
                <w:color w:val="auto"/>
                <w:kern w:val="0"/>
                <w:sz w:val="24"/>
                <w:szCs w:val="24"/>
                <w:highlight w:val="none"/>
                <w:u w:val="none"/>
                <w:lang w:val="en-US" w:eastAsia="zh-CN" w:bidi="ar"/>
              </w:rPr>
              <w:t xml:space="preserve"> </w:t>
            </w:r>
          </w:p>
        </w:tc>
        <w:tc>
          <w:tcPr>
            <w:tcW w:w="9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kern w:val="0"/>
                <w:sz w:val="24"/>
                <w:szCs w:val="24"/>
                <w:highlight w:val="none"/>
                <w:u w:val="none"/>
                <w:lang w:val="en-US" w:eastAsia="zh-CN" w:bidi="ar"/>
              </w:rPr>
            </w:pPr>
            <w:r>
              <w:rPr>
                <w:rFonts w:hint="default" w:ascii="Times New Roman" w:hAnsi="Times New Roman" w:eastAsia="仿宋_GB2312" w:cs="Times New Roman"/>
                <w:i w:val="0"/>
                <w:iCs w:val="0"/>
                <w:color w:val="auto"/>
                <w:kern w:val="0"/>
                <w:sz w:val="24"/>
                <w:szCs w:val="24"/>
                <w:highlight w:val="none"/>
                <w:u w:val="none"/>
                <w:lang w:val="en-US" w:eastAsia="zh-CN" w:bidi="ar"/>
              </w:rPr>
              <w:t>1094</w:t>
            </w:r>
            <w:r>
              <w:rPr>
                <w:rFonts w:hint="eastAsia" w:ascii="仿宋_GB2312" w:hAnsi="宋体" w:eastAsia="仿宋_GB2312" w:cs="仿宋_GB2312"/>
                <w:i w:val="0"/>
                <w:iCs w:val="0"/>
                <w:color w:val="auto"/>
                <w:kern w:val="0"/>
                <w:sz w:val="24"/>
                <w:szCs w:val="24"/>
                <w:highlight w:val="none"/>
                <w:u w:val="none"/>
                <w:lang w:val="en-US" w:eastAsia="zh-CN" w:bidi="ar"/>
              </w:rPr>
              <w:t xml:space="preserve"> </w:t>
            </w:r>
          </w:p>
        </w:tc>
        <w:tc>
          <w:tcPr>
            <w:tcW w:w="8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48</w:t>
            </w:r>
            <w:r>
              <w:rPr>
                <w:rFonts w:hint="eastAsia" w:ascii="仿宋_GB2312" w:hAnsi="宋体" w:eastAsia="仿宋_GB2312" w:cs="仿宋_GB2312"/>
                <w:i w:val="0"/>
                <w:iCs w:val="0"/>
                <w:color w:val="auto"/>
                <w:kern w:val="0"/>
                <w:sz w:val="24"/>
                <w:szCs w:val="24"/>
                <w:u w:val="none"/>
                <w:lang w:val="en-US" w:eastAsia="zh-CN" w:bidi="ar"/>
              </w:rPr>
              <w:t xml:space="preserve"> </w:t>
            </w:r>
          </w:p>
        </w:tc>
        <w:tc>
          <w:tcPr>
            <w:tcW w:w="8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4</w:t>
            </w:r>
            <w:r>
              <w:rPr>
                <w:rFonts w:hint="default" w:ascii="仿宋_GB2312" w:hAnsi="宋体" w:eastAsia="仿宋_GB2312" w:cs="仿宋_GB2312"/>
                <w:i w:val="0"/>
                <w:iCs w:val="0"/>
                <w:color w:val="auto"/>
                <w:kern w:val="0"/>
                <w:sz w:val="24"/>
                <w:szCs w:val="24"/>
                <w:u w:val="none"/>
                <w:lang w:val="en-US" w:eastAsia="zh-CN" w:bidi="ar"/>
              </w:rPr>
              <w:t>.</w:t>
            </w:r>
            <w:r>
              <w:rPr>
                <w:rFonts w:hint="default" w:ascii="Times New Roman" w:hAnsi="Times New Roman" w:eastAsia="仿宋_GB2312" w:cs="Times New Roman"/>
                <w:i w:val="0"/>
                <w:iCs w:val="0"/>
                <w:color w:val="auto"/>
                <w:kern w:val="0"/>
                <w:sz w:val="24"/>
                <w:szCs w:val="24"/>
                <w:u w:val="none"/>
                <w:lang w:val="en-US" w:eastAsia="zh-CN" w:bidi="ar"/>
              </w:rPr>
              <w:t>39</w:t>
            </w:r>
            <w:r>
              <w:rPr>
                <w:rFonts w:hint="default" w:ascii="仿宋_GB2312" w:hAnsi="宋体" w:eastAsia="仿宋_GB2312" w:cs="仿宋_GB2312"/>
                <w:i w:val="0"/>
                <w:iCs w:val="0"/>
                <w:color w:val="auto"/>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4</w:t>
            </w:r>
          </w:p>
        </w:tc>
        <w:tc>
          <w:tcPr>
            <w:tcW w:w="9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kern w:val="0"/>
                <w:sz w:val="24"/>
                <w:szCs w:val="24"/>
                <w:u w:val="none"/>
                <w:lang w:val="en-US" w:eastAsia="zh-CN" w:bidi="ar"/>
              </w:rPr>
            </w:pPr>
            <w:r>
              <w:rPr>
                <w:rFonts w:hint="default" w:ascii="仿宋_GB2312" w:hAnsi="宋体" w:eastAsia="仿宋_GB2312" w:cs="仿宋_GB2312"/>
                <w:i w:val="0"/>
                <w:iCs w:val="0"/>
                <w:color w:val="auto"/>
                <w:kern w:val="0"/>
                <w:sz w:val="24"/>
                <w:szCs w:val="24"/>
                <w:u w:val="none"/>
                <w:lang w:val="en-US" w:eastAsia="zh-CN" w:bidi="ar"/>
              </w:rPr>
              <w:t>梅州市</w:t>
            </w:r>
          </w:p>
        </w:tc>
        <w:tc>
          <w:tcPr>
            <w:tcW w:w="9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1358</w:t>
            </w:r>
            <w:r>
              <w:rPr>
                <w:rFonts w:hint="eastAsia" w:ascii="仿宋_GB2312" w:hAnsi="宋体" w:eastAsia="仿宋_GB2312" w:cs="仿宋_GB2312"/>
                <w:i w:val="0"/>
                <w:iCs w:val="0"/>
                <w:color w:val="auto"/>
                <w:kern w:val="0"/>
                <w:sz w:val="24"/>
                <w:szCs w:val="24"/>
                <w:u w:val="none"/>
                <w:lang w:val="en-US" w:eastAsia="zh-CN" w:bidi="ar"/>
              </w:rPr>
              <w:t xml:space="preserve"> </w:t>
            </w:r>
          </w:p>
        </w:tc>
        <w:tc>
          <w:tcPr>
            <w:tcW w:w="9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1358</w:t>
            </w:r>
            <w:r>
              <w:rPr>
                <w:rFonts w:hint="eastAsia" w:ascii="仿宋_GB2312" w:hAnsi="宋体" w:eastAsia="仿宋_GB2312" w:cs="仿宋_GB2312"/>
                <w:i w:val="0"/>
                <w:iCs w:val="0"/>
                <w:color w:val="auto"/>
                <w:kern w:val="0"/>
                <w:sz w:val="24"/>
                <w:szCs w:val="24"/>
                <w:u w:val="none"/>
                <w:lang w:val="en-US" w:eastAsia="zh-CN" w:bidi="ar"/>
              </w:rPr>
              <w:t xml:space="preserve"> </w:t>
            </w:r>
          </w:p>
        </w:tc>
        <w:tc>
          <w:tcPr>
            <w:tcW w:w="8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34</w:t>
            </w:r>
            <w:r>
              <w:rPr>
                <w:rFonts w:hint="eastAsia" w:ascii="仿宋_GB2312" w:hAnsi="宋体" w:eastAsia="仿宋_GB2312" w:cs="仿宋_GB2312"/>
                <w:i w:val="0"/>
                <w:iCs w:val="0"/>
                <w:color w:val="auto"/>
                <w:kern w:val="0"/>
                <w:sz w:val="24"/>
                <w:szCs w:val="24"/>
                <w:u w:val="none"/>
                <w:lang w:val="en-US" w:eastAsia="zh-CN" w:bidi="ar"/>
              </w:rPr>
              <w:t>.</w:t>
            </w:r>
            <w:r>
              <w:rPr>
                <w:rFonts w:hint="default" w:ascii="Times New Roman" w:hAnsi="Times New Roman" w:eastAsia="仿宋_GB2312" w:cs="Times New Roman"/>
                <w:i w:val="0"/>
                <w:iCs w:val="0"/>
                <w:color w:val="auto"/>
                <w:kern w:val="0"/>
                <w:sz w:val="24"/>
                <w:szCs w:val="24"/>
                <w:u w:val="none"/>
                <w:lang w:val="en-US" w:eastAsia="zh-CN" w:bidi="ar"/>
              </w:rPr>
              <w:t>10</w:t>
            </w:r>
            <w:r>
              <w:rPr>
                <w:rFonts w:hint="eastAsia" w:ascii="仿宋_GB2312" w:hAnsi="宋体" w:eastAsia="仿宋_GB2312" w:cs="仿宋_GB2312"/>
                <w:i w:val="0"/>
                <w:iCs w:val="0"/>
                <w:color w:val="auto"/>
                <w:kern w:val="0"/>
                <w:sz w:val="24"/>
                <w:szCs w:val="24"/>
                <w:u w:val="none"/>
                <w:lang w:val="en-US" w:eastAsia="zh-CN" w:bidi="ar"/>
              </w:rPr>
              <w:t xml:space="preserve"> </w:t>
            </w:r>
          </w:p>
        </w:tc>
        <w:tc>
          <w:tcPr>
            <w:tcW w:w="8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2</w:t>
            </w:r>
            <w:r>
              <w:rPr>
                <w:rFonts w:hint="default" w:ascii="仿宋_GB2312" w:hAnsi="宋体" w:eastAsia="仿宋_GB2312" w:cs="仿宋_GB2312"/>
                <w:i w:val="0"/>
                <w:iCs w:val="0"/>
                <w:color w:val="auto"/>
                <w:kern w:val="0"/>
                <w:sz w:val="24"/>
                <w:szCs w:val="24"/>
                <w:u w:val="none"/>
                <w:lang w:val="en-US" w:eastAsia="zh-CN" w:bidi="ar"/>
              </w:rPr>
              <w:t>.</w:t>
            </w:r>
            <w:r>
              <w:rPr>
                <w:rFonts w:hint="default" w:ascii="Times New Roman" w:hAnsi="Times New Roman" w:eastAsia="仿宋_GB2312" w:cs="Times New Roman"/>
                <w:i w:val="0"/>
                <w:iCs w:val="0"/>
                <w:color w:val="auto"/>
                <w:kern w:val="0"/>
                <w:sz w:val="24"/>
                <w:szCs w:val="24"/>
                <w:u w:val="none"/>
                <w:lang w:val="en-US" w:eastAsia="zh-CN" w:bidi="ar"/>
              </w:rPr>
              <w:t>51</w:t>
            </w:r>
            <w:r>
              <w:rPr>
                <w:rFonts w:hint="default" w:ascii="仿宋_GB2312" w:hAnsi="宋体" w:eastAsia="仿宋_GB2312" w:cs="仿宋_GB2312"/>
                <w:i w:val="0"/>
                <w:iCs w:val="0"/>
                <w:color w:val="auto"/>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5</w:t>
            </w:r>
          </w:p>
        </w:tc>
        <w:tc>
          <w:tcPr>
            <w:tcW w:w="9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kern w:val="0"/>
                <w:sz w:val="24"/>
                <w:szCs w:val="24"/>
                <w:u w:val="none"/>
                <w:lang w:val="en-US" w:eastAsia="zh-CN" w:bidi="ar"/>
              </w:rPr>
            </w:pPr>
            <w:r>
              <w:rPr>
                <w:rFonts w:hint="default" w:ascii="仿宋_GB2312" w:hAnsi="宋体" w:eastAsia="仿宋_GB2312" w:cs="仿宋_GB2312"/>
                <w:i w:val="0"/>
                <w:iCs w:val="0"/>
                <w:color w:val="auto"/>
                <w:kern w:val="0"/>
                <w:sz w:val="24"/>
                <w:szCs w:val="24"/>
                <w:u w:val="none"/>
                <w:lang w:val="en-US" w:eastAsia="zh-CN" w:bidi="ar"/>
              </w:rPr>
              <w:t>惠州市</w:t>
            </w:r>
          </w:p>
        </w:tc>
        <w:tc>
          <w:tcPr>
            <w:tcW w:w="9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655</w:t>
            </w:r>
            <w:r>
              <w:rPr>
                <w:rFonts w:hint="eastAsia" w:ascii="仿宋_GB2312" w:hAnsi="宋体" w:eastAsia="仿宋_GB2312" w:cs="仿宋_GB2312"/>
                <w:i w:val="0"/>
                <w:iCs w:val="0"/>
                <w:color w:val="auto"/>
                <w:kern w:val="0"/>
                <w:sz w:val="24"/>
                <w:szCs w:val="24"/>
                <w:u w:val="none"/>
                <w:lang w:val="en-US" w:eastAsia="zh-CN" w:bidi="ar"/>
              </w:rPr>
              <w:t xml:space="preserve"> </w:t>
            </w:r>
          </w:p>
        </w:tc>
        <w:tc>
          <w:tcPr>
            <w:tcW w:w="9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655</w:t>
            </w:r>
            <w:r>
              <w:rPr>
                <w:rFonts w:hint="eastAsia" w:ascii="仿宋_GB2312" w:hAnsi="宋体" w:eastAsia="仿宋_GB2312" w:cs="仿宋_GB2312"/>
                <w:i w:val="0"/>
                <w:iCs w:val="0"/>
                <w:color w:val="auto"/>
                <w:kern w:val="0"/>
                <w:sz w:val="24"/>
                <w:szCs w:val="24"/>
                <w:u w:val="none"/>
                <w:lang w:val="en-US" w:eastAsia="zh-CN" w:bidi="ar"/>
              </w:rPr>
              <w:t xml:space="preserve"> </w:t>
            </w:r>
          </w:p>
        </w:tc>
        <w:tc>
          <w:tcPr>
            <w:tcW w:w="8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48</w:t>
            </w:r>
            <w:r>
              <w:rPr>
                <w:rFonts w:hint="eastAsia" w:ascii="仿宋_GB2312" w:hAnsi="宋体" w:eastAsia="仿宋_GB2312" w:cs="仿宋_GB2312"/>
                <w:i w:val="0"/>
                <w:iCs w:val="0"/>
                <w:color w:val="auto"/>
                <w:kern w:val="0"/>
                <w:sz w:val="24"/>
                <w:szCs w:val="24"/>
                <w:u w:val="none"/>
                <w:lang w:val="en-US" w:eastAsia="zh-CN" w:bidi="ar"/>
              </w:rPr>
              <w:t>.</w:t>
            </w:r>
            <w:r>
              <w:rPr>
                <w:rFonts w:hint="default" w:ascii="Times New Roman" w:hAnsi="Times New Roman" w:eastAsia="仿宋_GB2312" w:cs="Times New Roman"/>
                <w:i w:val="0"/>
                <w:iCs w:val="0"/>
                <w:color w:val="auto"/>
                <w:kern w:val="0"/>
                <w:sz w:val="24"/>
                <w:szCs w:val="24"/>
                <w:u w:val="none"/>
                <w:lang w:val="en-US" w:eastAsia="zh-CN" w:bidi="ar"/>
              </w:rPr>
              <w:t>92</w:t>
            </w:r>
            <w:r>
              <w:rPr>
                <w:rFonts w:hint="eastAsia" w:ascii="仿宋_GB2312" w:hAnsi="宋体" w:eastAsia="仿宋_GB2312" w:cs="仿宋_GB2312"/>
                <w:i w:val="0"/>
                <w:iCs w:val="0"/>
                <w:color w:val="auto"/>
                <w:kern w:val="0"/>
                <w:sz w:val="24"/>
                <w:szCs w:val="24"/>
                <w:u w:val="none"/>
                <w:lang w:val="en-US" w:eastAsia="zh-CN" w:bidi="ar"/>
              </w:rPr>
              <w:t xml:space="preserve"> </w:t>
            </w:r>
          </w:p>
        </w:tc>
        <w:tc>
          <w:tcPr>
            <w:tcW w:w="8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7</w:t>
            </w:r>
            <w:r>
              <w:rPr>
                <w:rFonts w:hint="default" w:ascii="仿宋_GB2312" w:hAnsi="宋体" w:eastAsia="仿宋_GB2312" w:cs="仿宋_GB2312"/>
                <w:i w:val="0"/>
                <w:iCs w:val="0"/>
                <w:color w:val="auto"/>
                <w:kern w:val="0"/>
                <w:sz w:val="24"/>
                <w:szCs w:val="24"/>
                <w:u w:val="none"/>
                <w:lang w:val="en-US" w:eastAsia="zh-CN" w:bidi="ar"/>
              </w:rPr>
              <w:t>.</w:t>
            </w:r>
            <w:r>
              <w:rPr>
                <w:rFonts w:hint="default" w:ascii="Times New Roman" w:hAnsi="Times New Roman" w:eastAsia="仿宋_GB2312" w:cs="Times New Roman"/>
                <w:i w:val="0"/>
                <w:iCs w:val="0"/>
                <w:color w:val="auto"/>
                <w:kern w:val="0"/>
                <w:sz w:val="24"/>
                <w:szCs w:val="24"/>
                <w:u w:val="none"/>
                <w:lang w:val="en-US" w:eastAsia="zh-CN" w:bidi="ar"/>
              </w:rPr>
              <w:t>47</w:t>
            </w:r>
            <w:r>
              <w:rPr>
                <w:rFonts w:hint="default" w:ascii="仿宋_GB2312" w:hAnsi="宋体" w:eastAsia="仿宋_GB2312" w:cs="仿宋_GB2312"/>
                <w:i w:val="0"/>
                <w:iCs w:val="0"/>
                <w:color w:val="auto"/>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6</w:t>
            </w:r>
          </w:p>
        </w:tc>
        <w:tc>
          <w:tcPr>
            <w:tcW w:w="9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kern w:val="0"/>
                <w:sz w:val="24"/>
                <w:szCs w:val="24"/>
                <w:u w:val="none"/>
                <w:lang w:val="en-US" w:eastAsia="zh-CN" w:bidi="ar"/>
              </w:rPr>
            </w:pPr>
            <w:r>
              <w:rPr>
                <w:rFonts w:hint="default" w:ascii="仿宋_GB2312" w:hAnsi="宋体" w:eastAsia="仿宋_GB2312" w:cs="仿宋_GB2312"/>
                <w:i w:val="0"/>
                <w:iCs w:val="0"/>
                <w:color w:val="auto"/>
                <w:kern w:val="0"/>
                <w:sz w:val="24"/>
                <w:szCs w:val="24"/>
                <w:u w:val="none"/>
                <w:lang w:val="en-US" w:eastAsia="zh-CN" w:bidi="ar"/>
              </w:rPr>
              <w:t>汕尾市</w:t>
            </w:r>
          </w:p>
        </w:tc>
        <w:tc>
          <w:tcPr>
            <w:tcW w:w="9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541</w:t>
            </w:r>
            <w:r>
              <w:rPr>
                <w:rFonts w:hint="eastAsia" w:ascii="仿宋_GB2312" w:hAnsi="宋体" w:eastAsia="仿宋_GB2312" w:cs="仿宋_GB2312"/>
                <w:i w:val="0"/>
                <w:iCs w:val="0"/>
                <w:color w:val="auto"/>
                <w:kern w:val="0"/>
                <w:sz w:val="24"/>
                <w:szCs w:val="24"/>
                <w:u w:val="none"/>
                <w:lang w:val="en-US" w:eastAsia="zh-CN" w:bidi="ar"/>
              </w:rPr>
              <w:t xml:space="preserve"> </w:t>
            </w:r>
          </w:p>
        </w:tc>
        <w:tc>
          <w:tcPr>
            <w:tcW w:w="9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541</w:t>
            </w:r>
            <w:r>
              <w:rPr>
                <w:rFonts w:hint="eastAsia" w:ascii="仿宋_GB2312" w:hAnsi="宋体" w:eastAsia="仿宋_GB2312" w:cs="仿宋_GB2312"/>
                <w:i w:val="0"/>
                <w:iCs w:val="0"/>
                <w:color w:val="auto"/>
                <w:kern w:val="0"/>
                <w:sz w:val="24"/>
                <w:szCs w:val="24"/>
                <w:u w:val="none"/>
                <w:lang w:val="en-US" w:eastAsia="zh-CN" w:bidi="ar"/>
              </w:rPr>
              <w:t xml:space="preserve"> </w:t>
            </w:r>
          </w:p>
        </w:tc>
        <w:tc>
          <w:tcPr>
            <w:tcW w:w="8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171</w:t>
            </w:r>
            <w:r>
              <w:rPr>
                <w:rFonts w:hint="eastAsia" w:ascii="仿宋_GB2312" w:hAnsi="宋体" w:eastAsia="仿宋_GB2312" w:cs="仿宋_GB2312"/>
                <w:i w:val="0"/>
                <w:iCs w:val="0"/>
                <w:color w:val="auto"/>
                <w:kern w:val="0"/>
                <w:sz w:val="24"/>
                <w:szCs w:val="24"/>
                <w:u w:val="none"/>
                <w:lang w:val="en-US" w:eastAsia="zh-CN" w:bidi="ar"/>
              </w:rPr>
              <w:t>.</w:t>
            </w:r>
            <w:r>
              <w:rPr>
                <w:rFonts w:hint="default" w:ascii="Times New Roman" w:hAnsi="Times New Roman" w:eastAsia="仿宋_GB2312" w:cs="Times New Roman"/>
                <w:i w:val="0"/>
                <w:iCs w:val="0"/>
                <w:color w:val="auto"/>
                <w:kern w:val="0"/>
                <w:sz w:val="24"/>
                <w:szCs w:val="24"/>
                <w:u w:val="none"/>
                <w:lang w:val="en-US" w:eastAsia="zh-CN" w:bidi="ar"/>
              </w:rPr>
              <w:t>23</w:t>
            </w:r>
            <w:r>
              <w:rPr>
                <w:rFonts w:hint="eastAsia" w:ascii="仿宋_GB2312" w:hAnsi="宋体" w:eastAsia="仿宋_GB2312" w:cs="仿宋_GB2312"/>
                <w:i w:val="0"/>
                <w:iCs w:val="0"/>
                <w:color w:val="auto"/>
                <w:kern w:val="0"/>
                <w:sz w:val="24"/>
                <w:szCs w:val="24"/>
                <w:u w:val="none"/>
                <w:lang w:val="en-US" w:eastAsia="zh-CN" w:bidi="ar"/>
              </w:rPr>
              <w:t xml:space="preserve"> </w:t>
            </w:r>
          </w:p>
        </w:tc>
        <w:tc>
          <w:tcPr>
            <w:tcW w:w="8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31</w:t>
            </w:r>
            <w:r>
              <w:rPr>
                <w:rFonts w:hint="default" w:ascii="仿宋_GB2312" w:hAnsi="宋体" w:eastAsia="仿宋_GB2312" w:cs="仿宋_GB2312"/>
                <w:i w:val="0"/>
                <w:iCs w:val="0"/>
                <w:color w:val="auto"/>
                <w:kern w:val="0"/>
                <w:sz w:val="24"/>
                <w:szCs w:val="24"/>
                <w:u w:val="none"/>
                <w:lang w:val="en-US" w:eastAsia="zh-CN" w:bidi="ar"/>
              </w:rPr>
              <w:t>.</w:t>
            </w:r>
            <w:r>
              <w:rPr>
                <w:rFonts w:hint="default" w:ascii="Times New Roman" w:hAnsi="Times New Roman" w:eastAsia="仿宋_GB2312" w:cs="Times New Roman"/>
                <w:i w:val="0"/>
                <w:iCs w:val="0"/>
                <w:color w:val="auto"/>
                <w:kern w:val="0"/>
                <w:sz w:val="24"/>
                <w:szCs w:val="24"/>
                <w:u w:val="none"/>
                <w:lang w:val="en-US" w:eastAsia="zh-CN" w:bidi="ar"/>
              </w:rPr>
              <w:t>65</w:t>
            </w:r>
            <w:r>
              <w:rPr>
                <w:rFonts w:hint="default" w:ascii="仿宋_GB2312" w:hAnsi="宋体" w:eastAsia="仿宋_GB2312" w:cs="仿宋_GB2312"/>
                <w:i w:val="0"/>
                <w:iCs w:val="0"/>
                <w:color w:val="auto"/>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7</w:t>
            </w:r>
          </w:p>
        </w:tc>
        <w:tc>
          <w:tcPr>
            <w:tcW w:w="9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kern w:val="0"/>
                <w:sz w:val="24"/>
                <w:szCs w:val="24"/>
                <w:u w:val="none"/>
                <w:lang w:val="en-US" w:eastAsia="zh-CN" w:bidi="ar"/>
              </w:rPr>
            </w:pPr>
            <w:r>
              <w:rPr>
                <w:rFonts w:hint="default" w:ascii="仿宋_GB2312" w:hAnsi="宋体" w:eastAsia="仿宋_GB2312" w:cs="仿宋_GB2312"/>
                <w:i w:val="0"/>
                <w:iCs w:val="0"/>
                <w:color w:val="auto"/>
                <w:kern w:val="0"/>
                <w:sz w:val="24"/>
                <w:szCs w:val="24"/>
                <w:u w:val="none"/>
                <w:lang w:val="en-US" w:eastAsia="zh-CN" w:bidi="ar"/>
              </w:rPr>
              <w:t>江门市</w:t>
            </w:r>
          </w:p>
        </w:tc>
        <w:tc>
          <w:tcPr>
            <w:tcW w:w="9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2545</w:t>
            </w:r>
            <w:r>
              <w:rPr>
                <w:rFonts w:hint="eastAsia" w:ascii="仿宋_GB2312" w:hAnsi="宋体" w:eastAsia="仿宋_GB2312" w:cs="仿宋_GB2312"/>
                <w:i w:val="0"/>
                <w:iCs w:val="0"/>
                <w:color w:val="auto"/>
                <w:kern w:val="0"/>
                <w:sz w:val="24"/>
                <w:szCs w:val="24"/>
                <w:u w:val="none"/>
                <w:lang w:val="en-US" w:eastAsia="zh-CN" w:bidi="ar"/>
              </w:rPr>
              <w:t xml:space="preserve"> </w:t>
            </w:r>
          </w:p>
        </w:tc>
        <w:tc>
          <w:tcPr>
            <w:tcW w:w="9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2545</w:t>
            </w:r>
            <w:r>
              <w:rPr>
                <w:rFonts w:hint="eastAsia" w:ascii="仿宋_GB2312" w:hAnsi="宋体" w:eastAsia="仿宋_GB2312" w:cs="仿宋_GB2312"/>
                <w:i w:val="0"/>
                <w:iCs w:val="0"/>
                <w:color w:val="auto"/>
                <w:kern w:val="0"/>
                <w:sz w:val="24"/>
                <w:szCs w:val="24"/>
                <w:u w:val="none"/>
                <w:lang w:val="en-US" w:eastAsia="zh-CN" w:bidi="ar"/>
              </w:rPr>
              <w:t xml:space="preserve"> </w:t>
            </w:r>
          </w:p>
        </w:tc>
        <w:tc>
          <w:tcPr>
            <w:tcW w:w="8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1204</w:t>
            </w:r>
            <w:r>
              <w:rPr>
                <w:rFonts w:hint="eastAsia" w:ascii="仿宋_GB2312" w:hAnsi="宋体" w:eastAsia="仿宋_GB2312" w:cs="仿宋_GB2312"/>
                <w:i w:val="0"/>
                <w:iCs w:val="0"/>
                <w:color w:val="auto"/>
                <w:kern w:val="0"/>
                <w:sz w:val="24"/>
                <w:szCs w:val="24"/>
                <w:u w:val="none"/>
                <w:lang w:val="en-US" w:eastAsia="zh-CN" w:bidi="ar"/>
              </w:rPr>
              <w:t>.</w:t>
            </w:r>
            <w:r>
              <w:rPr>
                <w:rFonts w:hint="default" w:ascii="Times New Roman" w:hAnsi="Times New Roman" w:eastAsia="仿宋_GB2312" w:cs="Times New Roman"/>
                <w:i w:val="0"/>
                <w:iCs w:val="0"/>
                <w:color w:val="auto"/>
                <w:kern w:val="0"/>
                <w:sz w:val="24"/>
                <w:szCs w:val="24"/>
                <w:u w:val="none"/>
                <w:lang w:val="en-US" w:eastAsia="zh-CN" w:bidi="ar"/>
              </w:rPr>
              <w:t>96</w:t>
            </w:r>
            <w:r>
              <w:rPr>
                <w:rFonts w:hint="eastAsia" w:ascii="仿宋_GB2312" w:hAnsi="宋体" w:eastAsia="仿宋_GB2312" w:cs="仿宋_GB2312"/>
                <w:i w:val="0"/>
                <w:iCs w:val="0"/>
                <w:color w:val="auto"/>
                <w:kern w:val="0"/>
                <w:sz w:val="24"/>
                <w:szCs w:val="24"/>
                <w:u w:val="none"/>
                <w:lang w:val="en-US" w:eastAsia="zh-CN" w:bidi="ar"/>
              </w:rPr>
              <w:t xml:space="preserve"> </w:t>
            </w:r>
          </w:p>
        </w:tc>
        <w:tc>
          <w:tcPr>
            <w:tcW w:w="8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47</w:t>
            </w:r>
            <w:r>
              <w:rPr>
                <w:rFonts w:hint="default" w:ascii="仿宋_GB2312" w:hAnsi="宋体" w:eastAsia="仿宋_GB2312" w:cs="仿宋_GB2312"/>
                <w:i w:val="0"/>
                <w:iCs w:val="0"/>
                <w:color w:val="auto"/>
                <w:kern w:val="0"/>
                <w:sz w:val="24"/>
                <w:szCs w:val="24"/>
                <w:u w:val="none"/>
                <w:lang w:val="en-US" w:eastAsia="zh-CN" w:bidi="ar"/>
              </w:rPr>
              <w:t>.</w:t>
            </w:r>
            <w:r>
              <w:rPr>
                <w:rFonts w:hint="default" w:ascii="Times New Roman" w:hAnsi="Times New Roman" w:eastAsia="仿宋_GB2312" w:cs="Times New Roman"/>
                <w:i w:val="0"/>
                <w:iCs w:val="0"/>
                <w:color w:val="auto"/>
                <w:kern w:val="0"/>
                <w:sz w:val="24"/>
                <w:szCs w:val="24"/>
                <w:u w:val="none"/>
                <w:lang w:val="en-US" w:eastAsia="zh-CN" w:bidi="ar"/>
              </w:rPr>
              <w:t>35</w:t>
            </w:r>
            <w:r>
              <w:rPr>
                <w:rFonts w:hint="default" w:ascii="仿宋_GB2312" w:hAnsi="宋体" w:eastAsia="仿宋_GB2312" w:cs="仿宋_GB2312"/>
                <w:i w:val="0"/>
                <w:iCs w:val="0"/>
                <w:color w:val="auto"/>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8</w:t>
            </w:r>
          </w:p>
        </w:tc>
        <w:tc>
          <w:tcPr>
            <w:tcW w:w="9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kern w:val="0"/>
                <w:sz w:val="24"/>
                <w:szCs w:val="24"/>
                <w:u w:val="none"/>
                <w:lang w:val="en-US" w:eastAsia="zh-CN" w:bidi="ar"/>
              </w:rPr>
            </w:pPr>
            <w:r>
              <w:rPr>
                <w:rFonts w:hint="default" w:ascii="仿宋_GB2312" w:hAnsi="宋体" w:eastAsia="仿宋_GB2312" w:cs="仿宋_GB2312"/>
                <w:i w:val="0"/>
                <w:iCs w:val="0"/>
                <w:color w:val="auto"/>
                <w:kern w:val="0"/>
                <w:sz w:val="24"/>
                <w:szCs w:val="24"/>
                <w:u w:val="none"/>
                <w:lang w:val="en-US" w:eastAsia="zh-CN" w:bidi="ar"/>
              </w:rPr>
              <w:t>阳江市</w:t>
            </w:r>
          </w:p>
        </w:tc>
        <w:tc>
          <w:tcPr>
            <w:tcW w:w="9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2146</w:t>
            </w:r>
            <w:r>
              <w:rPr>
                <w:rFonts w:hint="eastAsia" w:ascii="仿宋_GB2312" w:hAnsi="宋体" w:eastAsia="仿宋_GB2312" w:cs="仿宋_GB2312"/>
                <w:i w:val="0"/>
                <w:iCs w:val="0"/>
                <w:color w:val="auto"/>
                <w:kern w:val="0"/>
                <w:sz w:val="24"/>
                <w:szCs w:val="24"/>
                <w:u w:val="none"/>
                <w:lang w:val="en-US" w:eastAsia="zh-CN" w:bidi="ar"/>
              </w:rPr>
              <w:t xml:space="preserve"> </w:t>
            </w:r>
          </w:p>
        </w:tc>
        <w:tc>
          <w:tcPr>
            <w:tcW w:w="9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2146</w:t>
            </w:r>
            <w:r>
              <w:rPr>
                <w:rFonts w:hint="eastAsia" w:ascii="仿宋_GB2312" w:hAnsi="宋体" w:eastAsia="仿宋_GB2312" w:cs="仿宋_GB2312"/>
                <w:i w:val="0"/>
                <w:iCs w:val="0"/>
                <w:color w:val="auto"/>
                <w:kern w:val="0"/>
                <w:sz w:val="24"/>
                <w:szCs w:val="24"/>
                <w:u w:val="none"/>
                <w:lang w:val="en-US" w:eastAsia="zh-CN" w:bidi="ar"/>
              </w:rPr>
              <w:t xml:space="preserve"> </w:t>
            </w:r>
          </w:p>
        </w:tc>
        <w:tc>
          <w:tcPr>
            <w:tcW w:w="8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375</w:t>
            </w:r>
            <w:r>
              <w:rPr>
                <w:rFonts w:hint="eastAsia" w:ascii="仿宋_GB2312" w:hAnsi="宋体" w:eastAsia="仿宋_GB2312" w:cs="仿宋_GB2312"/>
                <w:i w:val="0"/>
                <w:iCs w:val="0"/>
                <w:color w:val="auto"/>
                <w:kern w:val="0"/>
                <w:sz w:val="24"/>
                <w:szCs w:val="24"/>
                <w:u w:val="none"/>
                <w:lang w:val="en-US" w:eastAsia="zh-CN" w:bidi="ar"/>
              </w:rPr>
              <w:t xml:space="preserve"> </w:t>
            </w:r>
          </w:p>
        </w:tc>
        <w:tc>
          <w:tcPr>
            <w:tcW w:w="8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17</w:t>
            </w:r>
            <w:r>
              <w:rPr>
                <w:rFonts w:hint="default" w:ascii="仿宋_GB2312" w:hAnsi="宋体" w:eastAsia="仿宋_GB2312" w:cs="仿宋_GB2312"/>
                <w:i w:val="0"/>
                <w:iCs w:val="0"/>
                <w:color w:val="auto"/>
                <w:kern w:val="0"/>
                <w:sz w:val="24"/>
                <w:szCs w:val="24"/>
                <w:u w:val="none"/>
                <w:lang w:val="en-US" w:eastAsia="zh-CN" w:bidi="ar"/>
              </w:rPr>
              <w:t>.</w:t>
            </w:r>
            <w:r>
              <w:rPr>
                <w:rFonts w:hint="default" w:ascii="Times New Roman" w:hAnsi="Times New Roman" w:eastAsia="仿宋_GB2312" w:cs="Times New Roman"/>
                <w:i w:val="0"/>
                <w:iCs w:val="0"/>
                <w:color w:val="auto"/>
                <w:kern w:val="0"/>
                <w:sz w:val="24"/>
                <w:szCs w:val="24"/>
                <w:u w:val="none"/>
                <w:lang w:val="en-US" w:eastAsia="zh-CN" w:bidi="ar"/>
              </w:rPr>
              <w:t>47</w:t>
            </w:r>
            <w:r>
              <w:rPr>
                <w:rFonts w:hint="default" w:ascii="仿宋_GB2312" w:hAnsi="宋体" w:eastAsia="仿宋_GB2312" w:cs="仿宋_GB2312"/>
                <w:i w:val="0"/>
                <w:iCs w:val="0"/>
                <w:color w:val="auto"/>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9</w:t>
            </w:r>
          </w:p>
        </w:tc>
        <w:tc>
          <w:tcPr>
            <w:tcW w:w="9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kern w:val="0"/>
                <w:sz w:val="24"/>
                <w:szCs w:val="24"/>
                <w:u w:val="none"/>
                <w:lang w:val="en-US" w:eastAsia="zh-CN" w:bidi="ar"/>
              </w:rPr>
            </w:pPr>
            <w:r>
              <w:rPr>
                <w:rFonts w:hint="default" w:ascii="仿宋_GB2312" w:hAnsi="宋体" w:eastAsia="仿宋_GB2312" w:cs="仿宋_GB2312"/>
                <w:i w:val="0"/>
                <w:iCs w:val="0"/>
                <w:color w:val="auto"/>
                <w:kern w:val="0"/>
                <w:sz w:val="24"/>
                <w:szCs w:val="24"/>
                <w:u w:val="none"/>
                <w:lang w:val="en-US" w:eastAsia="zh-CN" w:bidi="ar"/>
              </w:rPr>
              <w:t>湛江市</w:t>
            </w:r>
          </w:p>
        </w:tc>
        <w:tc>
          <w:tcPr>
            <w:tcW w:w="9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841</w:t>
            </w:r>
            <w:r>
              <w:rPr>
                <w:rFonts w:hint="eastAsia" w:ascii="仿宋_GB2312" w:hAnsi="宋体" w:eastAsia="仿宋_GB2312" w:cs="仿宋_GB2312"/>
                <w:i w:val="0"/>
                <w:iCs w:val="0"/>
                <w:color w:val="auto"/>
                <w:kern w:val="0"/>
                <w:sz w:val="24"/>
                <w:szCs w:val="24"/>
                <w:u w:val="none"/>
                <w:lang w:val="en-US" w:eastAsia="zh-CN" w:bidi="ar"/>
              </w:rPr>
              <w:t xml:space="preserve"> </w:t>
            </w:r>
          </w:p>
        </w:tc>
        <w:tc>
          <w:tcPr>
            <w:tcW w:w="9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841</w:t>
            </w:r>
            <w:r>
              <w:rPr>
                <w:rFonts w:hint="eastAsia" w:ascii="仿宋_GB2312" w:hAnsi="宋体" w:eastAsia="仿宋_GB2312" w:cs="仿宋_GB2312"/>
                <w:i w:val="0"/>
                <w:iCs w:val="0"/>
                <w:color w:val="auto"/>
                <w:kern w:val="0"/>
                <w:sz w:val="24"/>
                <w:szCs w:val="24"/>
                <w:u w:val="none"/>
                <w:lang w:val="en-US" w:eastAsia="zh-CN" w:bidi="ar"/>
              </w:rPr>
              <w:t xml:space="preserve"> </w:t>
            </w:r>
          </w:p>
        </w:tc>
        <w:tc>
          <w:tcPr>
            <w:tcW w:w="8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7</w:t>
            </w:r>
            <w:r>
              <w:rPr>
                <w:rFonts w:hint="eastAsia" w:ascii="仿宋_GB2312" w:hAnsi="宋体" w:eastAsia="仿宋_GB2312" w:cs="仿宋_GB2312"/>
                <w:i w:val="0"/>
                <w:iCs w:val="0"/>
                <w:color w:val="auto"/>
                <w:kern w:val="0"/>
                <w:sz w:val="24"/>
                <w:szCs w:val="24"/>
                <w:u w:val="none"/>
                <w:lang w:val="en-US" w:eastAsia="zh-CN" w:bidi="ar"/>
              </w:rPr>
              <w:t>.</w:t>
            </w:r>
            <w:r>
              <w:rPr>
                <w:rFonts w:hint="default" w:ascii="Times New Roman" w:hAnsi="Times New Roman" w:eastAsia="仿宋_GB2312" w:cs="Times New Roman"/>
                <w:i w:val="0"/>
                <w:iCs w:val="0"/>
                <w:color w:val="auto"/>
                <w:kern w:val="0"/>
                <w:sz w:val="24"/>
                <w:szCs w:val="24"/>
                <w:u w:val="none"/>
                <w:lang w:val="en-US" w:eastAsia="zh-CN" w:bidi="ar"/>
              </w:rPr>
              <w:t>29</w:t>
            </w:r>
            <w:r>
              <w:rPr>
                <w:rFonts w:hint="eastAsia" w:ascii="仿宋_GB2312" w:hAnsi="宋体" w:eastAsia="仿宋_GB2312" w:cs="仿宋_GB2312"/>
                <w:i w:val="0"/>
                <w:iCs w:val="0"/>
                <w:color w:val="auto"/>
                <w:kern w:val="0"/>
                <w:sz w:val="24"/>
                <w:szCs w:val="24"/>
                <w:u w:val="none"/>
                <w:lang w:val="en-US" w:eastAsia="zh-CN" w:bidi="ar"/>
              </w:rPr>
              <w:t xml:space="preserve"> </w:t>
            </w:r>
          </w:p>
        </w:tc>
        <w:tc>
          <w:tcPr>
            <w:tcW w:w="8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0</w:t>
            </w:r>
            <w:r>
              <w:rPr>
                <w:rFonts w:hint="default" w:ascii="仿宋_GB2312" w:hAnsi="宋体" w:eastAsia="仿宋_GB2312" w:cs="仿宋_GB2312"/>
                <w:i w:val="0"/>
                <w:iCs w:val="0"/>
                <w:color w:val="auto"/>
                <w:kern w:val="0"/>
                <w:sz w:val="24"/>
                <w:szCs w:val="24"/>
                <w:u w:val="none"/>
                <w:lang w:val="en-US" w:eastAsia="zh-CN" w:bidi="ar"/>
              </w:rPr>
              <w:t>.</w:t>
            </w:r>
            <w:r>
              <w:rPr>
                <w:rFonts w:hint="default" w:ascii="Times New Roman" w:hAnsi="Times New Roman" w:eastAsia="仿宋_GB2312" w:cs="Times New Roman"/>
                <w:i w:val="0"/>
                <w:iCs w:val="0"/>
                <w:color w:val="auto"/>
                <w:kern w:val="0"/>
                <w:sz w:val="24"/>
                <w:szCs w:val="24"/>
                <w:u w:val="none"/>
                <w:lang w:val="en-US" w:eastAsia="zh-CN" w:bidi="ar"/>
              </w:rPr>
              <w:t>87</w:t>
            </w:r>
            <w:r>
              <w:rPr>
                <w:rFonts w:hint="default" w:ascii="仿宋_GB2312" w:hAnsi="宋体" w:eastAsia="仿宋_GB2312" w:cs="仿宋_GB2312"/>
                <w:i w:val="0"/>
                <w:iCs w:val="0"/>
                <w:color w:val="auto"/>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10</w:t>
            </w:r>
          </w:p>
        </w:tc>
        <w:tc>
          <w:tcPr>
            <w:tcW w:w="9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kern w:val="0"/>
                <w:sz w:val="24"/>
                <w:szCs w:val="24"/>
                <w:u w:val="none"/>
                <w:lang w:val="en-US" w:eastAsia="zh-CN" w:bidi="ar"/>
              </w:rPr>
            </w:pPr>
            <w:r>
              <w:rPr>
                <w:rFonts w:hint="default" w:ascii="仿宋_GB2312" w:hAnsi="宋体" w:eastAsia="仿宋_GB2312" w:cs="仿宋_GB2312"/>
                <w:i w:val="0"/>
                <w:iCs w:val="0"/>
                <w:color w:val="auto"/>
                <w:kern w:val="0"/>
                <w:sz w:val="24"/>
                <w:szCs w:val="24"/>
                <w:u w:val="none"/>
                <w:lang w:val="en-US" w:eastAsia="zh-CN" w:bidi="ar"/>
              </w:rPr>
              <w:t>茂名市</w:t>
            </w:r>
          </w:p>
        </w:tc>
        <w:tc>
          <w:tcPr>
            <w:tcW w:w="9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2779</w:t>
            </w:r>
            <w:r>
              <w:rPr>
                <w:rFonts w:hint="eastAsia" w:ascii="仿宋_GB2312" w:hAnsi="宋体" w:eastAsia="仿宋_GB2312" w:cs="仿宋_GB2312"/>
                <w:i w:val="0"/>
                <w:iCs w:val="0"/>
                <w:color w:val="auto"/>
                <w:kern w:val="0"/>
                <w:sz w:val="24"/>
                <w:szCs w:val="24"/>
                <w:u w:val="none"/>
                <w:lang w:val="en-US" w:eastAsia="zh-CN" w:bidi="ar"/>
              </w:rPr>
              <w:t xml:space="preserve"> </w:t>
            </w:r>
          </w:p>
        </w:tc>
        <w:tc>
          <w:tcPr>
            <w:tcW w:w="9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2779</w:t>
            </w:r>
            <w:r>
              <w:rPr>
                <w:rFonts w:hint="eastAsia" w:ascii="仿宋_GB2312" w:hAnsi="宋体" w:eastAsia="仿宋_GB2312" w:cs="仿宋_GB2312"/>
                <w:i w:val="0"/>
                <w:iCs w:val="0"/>
                <w:color w:val="auto"/>
                <w:kern w:val="0"/>
                <w:sz w:val="24"/>
                <w:szCs w:val="24"/>
                <w:u w:val="none"/>
                <w:lang w:val="en-US" w:eastAsia="zh-CN" w:bidi="ar"/>
              </w:rPr>
              <w:t xml:space="preserve"> </w:t>
            </w:r>
          </w:p>
        </w:tc>
        <w:tc>
          <w:tcPr>
            <w:tcW w:w="8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160</w:t>
            </w:r>
            <w:r>
              <w:rPr>
                <w:rFonts w:hint="eastAsia" w:ascii="仿宋_GB2312" w:hAnsi="宋体" w:eastAsia="仿宋_GB2312" w:cs="仿宋_GB2312"/>
                <w:i w:val="0"/>
                <w:iCs w:val="0"/>
                <w:color w:val="auto"/>
                <w:kern w:val="0"/>
                <w:sz w:val="24"/>
                <w:szCs w:val="24"/>
                <w:u w:val="none"/>
                <w:lang w:val="en-US" w:eastAsia="zh-CN" w:bidi="ar"/>
              </w:rPr>
              <w:t>.</w:t>
            </w:r>
            <w:r>
              <w:rPr>
                <w:rFonts w:hint="default" w:ascii="Times New Roman" w:hAnsi="Times New Roman" w:eastAsia="仿宋_GB2312" w:cs="Times New Roman"/>
                <w:i w:val="0"/>
                <w:iCs w:val="0"/>
                <w:color w:val="auto"/>
                <w:kern w:val="0"/>
                <w:sz w:val="24"/>
                <w:szCs w:val="24"/>
                <w:u w:val="none"/>
                <w:lang w:val="en-US" w:eastAsia="zh-CN" w:bidi="ar"/>
              </w:rPr>
              <w:t>67</w:t>
            </w:r>
            <w:r>
              <w:rPr>
                <w:rFonts w:hint="eastAsia" w:ascii="仿宋_GB2312" w:hAnsi="宋体" w:eastAsia="仿宋_GB2312" w:cs="仿宋_GB2312"/>
                <w:i w:val="0"/>
                <w:iCs w:val="0"/>
                <w:color w:val="auto"/>
                <w:kern w:val="0"/>
                <w:sz w:val="24"/>
                <w:szCs w:val="24"/>
                <w:u w:val="none"/>
                <w:lang w:val="en-US" w:eastAsia="zh-CN" w:bidi="ar"/>
              </w:rPr>
              <w:t xml:space="preserve"> </w:t>
            </w:r>
          </w:p>
        </w:tc>
        <w:tc>
          <w:tcPr>
            <w:tcW w:w="8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5</w:t>
            </w:r>
            <w:r>
              <w:rPr>
                <w:rFonts w:hint="default" w:ascii="仿宋_GB2312" w:hAnsi="宋体" w:eastAsia="仿宋_GB2312" w:cs="仿宋_GB2312"/>
                <w:i w:val="0"/>
                <w:iCs w:val="0"/>
                <w:color w:val="auto"/>
                <w:kern w:val="0"/>
                <w:sz w:val="24"/>
                <w:szCs w:val="24"/>
                <w:u w:val="none"/>
                <w:lang w:val="en-US" w:eastAsia="zh-CN" w:bidi="ar"/>
              </w:rPr>
              <w:t>.</w:t>
            </w:r>
            <w:r>
              <w:rPr>
                <w:rFonts w:hint="default" w:ascii="Times New Roman" w:hAnsi="Times New Roman" w:eastAsia="仿宋_GB2312" w:cs="Times New Roman"/>
                <w:i w:val="0"/>
                <w:iCs w:val="0"/>
                <w:color w:val="auto"/>
                <w:kern w:val="0"/>
                <w:sz w:val="24"/>
                <w:szCs w:val="24"/>
                <w:u w:val="none"/>
                <w:lang w:val="en-US" w:eastAsia="zh-CN" w:bidi="ar"/>
              </w:rPr>
              <w:t>78</w:t>
            </w:r>
            <w:r>
              <w:rPr>
                <w:rFonts w:hint="default" w:ascii="仿宋_GB2312" w:hAnsi="宋体" w:eastAsia="仿宋_GB2312" w:cs="仿宋_GB2312"/>
                <w:i w:val="0"/>
                <w:iCs w:val="0"/>
                <w:color w:val="auto"/>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11</w:t>
            </w:r>
          </w:p>
        </w:tc>
        <w:tc>
          <w:tcPr>
            <w:tcW w:w="9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kern w:val="0"/>
                <w:sz w:val="24"/>
                <w:szCs w:val="24"/>
                <w:u w:val="none"/>
                <w:lang w:val="en-US" w:eastAsia="zh-CN" w:bidi="ar"/>
              </w:rPr>
            </w:pPr>
            <w:r>
              <w:rPr>
                <w:rFonts w:hint="default" w:ascii="仿宋_GB2312" w:hAnsi="宋体" w:eastAsia="仿宋_GB2312" w:cs="仿宋_GB2312"/>
                <w:i w:val="0"/>
                <w:iCs w:val="0"/>
                <w:color w:val="auto"/>
                <w:kern w:val="0"/>
                <w:sz w:val="24"/>
                <w:szCs w:val="24"/>
                <w:u w:val="none"/>
                <w:lang w:val="en-US" w:eastAsia="zh-CN" w:bidi="ar"/>
              </w:rPr>
              <w:t>肇庆市</w:t>
            </w:r>
          </w:p>
        </w:tc>
        <w:tc>
          <w:tcPr>
            <w:tcW w:w="9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851</w:t>
            </w:r>
            <w:r>
              <w:rPr>
                <w:rFonts w:hint="eastAsia" w:ascii="仿宋_GB2312" w:hAnsi="宋体" w:eastAsia="仿宋_GB2312" w:cs="仿宋_GB2312"/>
                <w:i w:val="0"/>
                <w:iCs w:val="0"/>
                <w:color w:val="auto"/>
                <w:kern w:val="0"/>
                <w:sz w:val="24"/>
                <w:szCs w:val="24"/>
                <w:u w:val="none"/>
                <w:lang w:val="en-US" w:eastAsia="zh-CN" w:bidi="ar"/>
              </w:rPr>
              <w:t xml:space="preserve"> </w:t>
            </w:r>
          </w:p>
        </w:tc>
        <w:tc>
          <w:tcPr>
            <w:tcW w:w="9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851</w:t>
            </w:r>
            <w:r>
              <w:rPr>
                <w:rFonts w:hint="eastAsia" w:ascii="仿宋_GB2312" w:hAnsi="宋体" w:eastAsia="仿宋_GB2312" w:cs="仿宋_GB2312"/>
                <w:i w:val="0"/>
                <w:iCs w:val="0"/>
                <w:color w:val="auto"/>
                <w:kern w:val="0"/>
                <w:sz w:val="24"/>
                <w:szCs w:val="24"/>
                <w:u w:val="none"/>
                <w:lang w:val="en-US" w:eastAsia="zh-CN" w:bidi="ar"/>
              </w:rPr>
              <w:t xml:space="preserve"> </w:t>
            </w:r>
          </w:p>
        </w:tc>
        <w:tc>
          <w:tcPr>
            <w:tcW w:w="8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367</w:t>
            </w:r>
            <w:r>
              <w:rPr>
                <w:rFonts w:hint="eastAsia" w:ascii="仿宋_GB2312" w:hAnsi="宋体" w:eastAsia="仿宋_GB2312" w:cs="仿宋_GB2312"/>
                <w:i w:val="0"/>
                <w:iCs w:val="0"/>
                <w:color w:val="auto"/>
                <w:kern w:val="0"/>
                <w:sz w:val="24"/>
                <w:szCs w:val="24"/>
                <w:u w:val="none"/>
                <w:lang w:val="en-US" w:eastAsia="zh-CN" w:bidi="ar"/>
              </w:rPr>
              <w:t>.</w:t>
            </w:r>
            <w:r>
              <w:rPr>
                <w:rFonts w:hint="default" w:ascii="Times New Roman" w:hAnsi="Times New Roman" w:eastAsia="仿宋_GB2312" w:cs="Times New Roman"/>
                <w:i w:val="0"/>
                <w:iCs w:val="0"/>
                <w:color w:val="auto"/>
                <w:kern w:val="0"/>
                <w:sz w:val="24"/>
                <w:szCs w:val="24"/>
                <w:u w:val="none"/>
                <w:lang w:val="en-US" w:eastAsia="zh-CN" w:bidi="ar"/>
              </w:rPr>
              <w:t>13</w:t>
            </w:r>
            <w:r>
              <w:rPr>
                <w:rFonts w:hint="eastAsia" w:ascii="仿宋_GB2312" w:hAnsi="宋体" w:eastAsia="仿宋_GB2312" w:cs="仿宋_GB2312"/>
                <w:i w:val="0"/>
                <w:iCs w:val="0"/>
                <w:color w:val="auto"/>
                <w:kern w:val="0"/>
                <w:sz w:val="24"/>
                <w:szCs w:val="24"/>
                <w:u w:val="none"/>
                <w:lang w:val="en-US" w:eastAsia="zh-CN" w:bidi="ar"/>
              </w:rPr>
              <w:t xml:space="preserve"> </w:t>
            </w:r>
          </w:p>
        </w:tc>
        <w:tc>
          <w:tcPr>
            <w:tcW w:w="8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43</w:t>
            </w:r>
            <w:r>
              <w:rPr>
                <w:rFonts w:hint="default" w:ascii="仿宋_GB2312" w:hAnsi="宋体" w:eastAsia="仿宋_GB2312" w:cs="仿宋_GB2312"/>
                <w:i w:val="0"/>
                <w:iCs w:val="0"/>
                <w:color w:val="auto"/>
                <w:kern w:val="0"/>
                <w:sz w:val="24"/>
                <w:szCs w:val="24"/>
                <w:u w:val="none"/>
                <w:lang w:val="en-US" w:eastAsia="zh-CN" w:bidi="ar"/>
              </w:rPr>
              <w:t>.</w:t>
            </w:r>
            <w:r>
              <w:rPr>
                <w:rFonts w:hint="default" w:ascii="Times New Roman" w:hAnsi="Times New Roman" w:eastAsia="仿宋_GB2312" w:cs="Times New Roman"/>
                <w:i w:val="0"/>
                <w:iCs w:val="0"/>
                <w:color w:val="auto"/>
                <w:kern w:val="0"/>
                <w:sz w:val="24"/>
                <w:szCs w:val="24"/>
                <w:u w:val="none"/>
                <w:lang w:val="en-US" w:eastAsia="zh-CN" w:bidi="ar"/>
              </w:rPr>
              <w:t>14</w:t>
            </w:r>
            <w:r>
              <w:rPr>
                <w:rFonts w:hint="default" w:ascii="仿宋_GB2312" w:hAnsi="宋体" w:eastAsia="仿宋_GB2312" w:cs="仿宋_GB2312"/>
                <w:i w:val="0"/>
                <w:iCs w:val="0"/>
                <w:color w:val="auto"/>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12</w:t>
            </w:r>
          </w:p>
        </w:tc>
        <w:tc>
          <w:tcPr>
            <w:tcW w:w="9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kern w:val="0"/>
                <w:sz w:val="24"/>
                <w:szCs w:val="24"/>
                <w:u w:val="none"/>
                <w:lang w:val="en-US" w:eastAsia="zh-CN" w:bidi="ar"/>
              </w:rPr>
            </w:pPr>
            <w:r>
              <w:rPr>
                <w:rFonts w:hint="default" w:ascii="仿宋_GB2312" w:hAnsi="宋体" w:eastAsia="仿宋_GB2312" w:cs="仿宋_GB2312"/>
                <w:i w:val="0"/>
                <w:iCs w:val="0"/>
                <w:color w:val="auto"/>
                <w:kern w:val="0"/>
                <w:sz w:val="24"/>
                <w:szCs w:val="24"/>
                <w:u w:val="none"/>
                <w:lang w:val="en-US" w:eastAsia="zh-CN" w:bidi="ar"/>
              </w:rPr>
              <w:t>清远市</w:t>
            </w:r>
          </w:p>
        </w:tc>
        <w:tc>
          <w:tcPr>
            <w:tcW w:w="9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147</w:t>
            </w:r>
            <w:r>
              <w:rPr>
                <w:rFonts w:hint="eastAsia" w:ascii="仿宋_GB2312" w:hAnsi="宋体" w:eastAsia="仿宋_GB2312" w:cs="仿宋_GB2312"/>
                <w:i w:val="0"/>
                <w:iCs w:val="0"/>
                <w:color w:val="auto"/>
                <w:kern w:val="0"/>
                <w:sz w:val="24"/>
                <w:szCs w:val="24"/>
                <w:u w:val="none"/>
                <w:lang w:val="en-US" w:eastAsia="zh-CN" w:bidi="ar"/>
              </w:rPr>
              <w:t xml:space="preserve"> </w:t>
            </w:r>
          </w:p>
        </w:tc>
        <w:tc>
          <w:tcPr>
            <w:tcW w:w="9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147</w:t>
            </w:r>
            <w:r>
              <w:rPr>
                <w:rFonts w:hint="eastAsia" w:ascii="仿宋_GB2312" w:hAnsi="宋体" w:eastAsia="仿宋_GB2312" w:cs="仿宋_GB2312"/>
                <w:i w:val="0"/>
                <w:iCs w:val="0"/>
                <w:color w:val="auto"/>
                <w:kern w:val="0"/>
                <w:sz w:val="24"/>
                <w:szCs w:val="24"/>
                <w:u w:val="none"/>
                <w:lang w:val="en-US" w:eastAsia="zh-CN" w:bidi="ar"/>
              </w:rPr>
              <w:t xml:space="preserve"> </w:t>
            </w:r>
          </w:p>
        </w:tc>
        <w:tc>
          <w:tcPr>
            <w:tcW w:w="8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10</w:t>
            </w:r>
            <w:r>
              <w:rPr>
                <w:rFonts w:hint="eastAsia" w:ascii="仿宋_GB2312" w:hAnsi="宋体" w:eastAsia="仿宋_GB2312" w:cs="仿宋_GB2312"/>
                <w:i w:val="0"/>
                <w:iCs w:val="0"/>
                <w:color w:val="auto"/>
                <w:kern w:val="0"/>
                <w:sz w:val="24"/>
                <w:szCs w:val="24"/>
                <w:u w:val="none"/>
                <w:lang w:val="en-US" w:eastAsia="zh-CN" w:bidi="ar"/>
              </w:rPr>
              <w:t xml:space="preserve"> </w:t>
            </w:r>
          </w:p>
        </w:tc>
        <w:tc>
          <w:tcPr>
            <w:tcW w:w="8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6</w:t>
            </w:r>
            <w:r>
              <w:rPr>
                <w:rFonts w:hint="default" w:ascii="仿宋_GB2312" w:hAnsi="宋体" w:eastAsia="仿宋_GB2312" w:cs="仿宋_GB2312"/>
                <w:i w:val="0"/>
                <w:iCs w:val="0"/>
                <w:color w:val="auto"/>
                <w:kern w:val="0"/>
                <w:sz w:val="24"/>
                <w:szCs w:val="24"/>
                <w:u w:val="none"/>
                <w:lang w:val="en-US" w:eastAsia="zh-CN" w:bidi="ar"/>
              </w:rPr>
              <w:t>.</w:t>
            </w:r>
            <w:r>
              <w:rPr>
                <w:rFonts w:hint="default" w:ascii="Times New Roman" w:hAnsi="Times New Roman" w:eastAsia="仿宋_GB2312" w:cs="Times New Roman"/>
                <w:i w:val="0"/>
                <w:iCs w:val="0"/>
                <w:color w:val="auto"/>
                <w:kern w:val="0"/>
                <w:sz w:val="24"/>
                <w:szCs w:val="24"/>
                <w:u w:val="none"/>
                <w:lang w:val="en-US" w:eastAsia="zh-CN" w:bidi="ar"/>
              </w:rPr>
              <w:t>80</w:t>
            </w:r>
            <w:r>
              <w:rPr>
                <w:rFonts w:hint="default" w:ascii="仿宋_GB2312" w:hAnsi="宋体" w:eastAsia="仿宋_GB2312" w:cs="仿宋_GB2312"/>
                <w:i w:val="0"/>
                <w:iCs w:val="0"/>
                <w:color w:val="auto"/>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13</w:t>
            </w:r>
          </w:p>
        </w:tc>
        <w:tc>
          <w:tcPr>
            <w:tcW w:w="9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kern w:val="0"/>
                <w:sz w:val="24"/>
                <w:szCs w:val="24"/>
                <w:u w:val="none"/>
                <w:lang w:val="en-US" w:eastAsia="zh-CN" w:bidi="ar"/>
              </w:rPr>
            </w:pPr>
            <w:r>
              <w:rPr>
                <w:rFonts w:hint="default" w:ascii="仿宋_GB2312" w:hAnsi="宋体" w:eastAsia="仿宋_GB2312" w:cs="仿宋_GB2312"/>
                <w:i w:val="0"/>
                <w:iCs w:val="0"/>
                <w:color w:val="auto"/>
                <w:kern w:val="0"/>
                <w:sz w:val="24"/>
                <w:szCs w:val="24"/>
                <w:u w:val="none"/>
                <w:lang w:val="en-US" w:eastAsia="zh-CN" w:bidi="ar"/>
              </w:rPr>
              <w:t>潮州市</w:t>
            </w:r>
          </w:p>
        </w:tc>
        <w:tc>
          <w:tcPr>
            <w:tcW w:w="9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316</w:t>
            </w:r>
            <w:r>
              <w:rPr>
                <w:rFonts w:hint="eastAsia" w:ascii="仿宋_GB2312" w:hAnsi="宋体" w:eastAsia="仿宋_GB2312" w:cs="仿宋_GB2312"/>
                <w:i w:val="0"/>
                <w:iCs w:val="0"/>
                <w:color w:val="auto"/>
                <w:kern w:val="0"/>
                <w:sz w:val="24"/>
                <w:szCs w:val="24"/>
                <w:u w:val="none"/>
                <w:lang w:val="en-US" w:eastAsia="zh-CN" w:bidi="ar"/>
              </w:rPr>
              <w:t xml:space="preserve"> </w:t>
            </w:r>
          </w:p>
        </w:tc>
        <w:tc>
          <w:tcPr>
            <w:tcW w:w="9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316</w:t>
            </w:r>
            <w:r>
              <w:rPr>
                <w:rFonts w:hint="eastAsia" w:ascii="仿宋_GB2312" w:hAnsi="宋体" w:eastAsia="仿宋_GB2312" w:cs="仿宋_GB2312"/>
                <w:i w:val="0"/>
                <w:iCs w:val="0"/>
                <w:color w:val="auto"/>
                <w:kern w:val="0"/>
                <w:sz w:val="24"/>
                <w:szCs w:val="24"/>
                <w:u w:val="none"/>
                <w:lang w:val="en-US" w:eastAsia="zh-CN" w:bidi="ar"/>
              </w:rPr>
              <w:t xml:space="preserve"> </w:t>
            </w:r>
          </w:p>
        </w:tc>
        <w:tc>
          <w:tcPr>
            <w:tcW w:w="8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50</w:t>
            </w:r>
            <w:r>
              <w:rPr>
                <w:rFonts w:hint="eastAsia" w:ascii="仿宋_GB2312" w:hAnsi="宋体" w:eastAsia="仿宋_GB2312" w:cs="仿宋_GB2312"/>
                <w:i w:val="0"/>
                <w:iCs w:val="0"/>
                <w:color w:val="auto"/>
                <w:kern w:val="0"/>
                <w:sz w:val="24"/>
                <w:szCs w:val="24"/>
                <w:u w:val="none"/>
                <w:lang w:val="en-US" w:eastAsia="zh-CN" w:bidi="ar"/>
              </w:rPr>
              <w:t xml:space="preserve"> </w:t>
            </w:r>
          </w:p>
        </w:tc>
        <w:tc>
          <w:tcPr>
            <w:tcW w:w="8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15</w:t>
            </w:r>
            <w:r>
              <w:rPr>
                <w:rFonts w:hint="default" w:ascii="仿宋_GB2312" w:hAnsi="宋体" w:eastAsia="仿宋_GB2312" w:cs="仿宋_GB2312"/>
                <w:i w:val="0"/>
                <w:iCs w:val="0"/>
                <w:color w:val="auto"/>
                <w:kern w:val="0"/>
                <w:sz w:val="24"/>
                <w:szCs w:val="24"/>
                <w:u w:val="none"/>
                <w:lang w:val="en-US" w:eastAsia="zh-CN" w:bidi="ar"/>
              </w:rPr>
              <w:t>.</w:t>
            </w:r>
            <w:r>
              <w:rPr>
                <w:rFonts w:hint="default" w:ascii="Times New Roman" w:hAnsi="Times New Roman" w:eastAsia="仿宋_GB2312" w:cs="Times New Roman"/>
                <w:i w:val="0"/>
                <w:iCs w:val="0"/>
                <w:color w:val="auto"/>
                <w:kern w:val="0"/>
                <w:sz w:val="24"/>
                <w:szCs w:val="24"/>
                <w:u w:val="none"/>
                <w:lang w:val="en-US" w:eastAsia="zh-CN" w:bidi="ar"/>
              </w:rPr>
              <w:t>82</w:t>
            </w:r>
            <w:r>
              <w:rPr>
                <w:rFonts w:hint="default" w:ascii="仿宋_GB2312" w:hAnsi="宋体" w:eastAsia="仿宋_GB2312" w:cs="仿宋_GB2312"/>
                <w:i w:val="0"/>
                <w:iCs w:val="0"/>
                <w:color w:val="auto"/>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14</w:t>
            </w:r>
          </w:p>
        </w:tc>
        <w:tc>
          <w:tcPr>
            <w:tcW w:w="9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kern w:val="0"/>
                <w:sz w:val="24"/>
                <w:szCs w:val="24"/>
                <w:u w:val="none"/>
                <w:lang w:val="en-US" w:eastAsia="zh-CN" w:bidi="ar"/>
              </w:rPr>
            </w:pPr>
            <w:r>
              <w:rPr>
                <w:rFonts w:hint="default" w:ascii="仿宋_GB2312" w:hAnsi="宋体" w:eastAsia="仿宋_GB2312" w:cs="仿宋_GB2312"/>
                <w:i w:val="0"/>
                <w:iCs w:val="0"/>
                <w:color w:val="auto"/>
                <w:kern w:val="0"/>
                <w:sz w:val="24"/>
                <w:szCs w:val="24"/>
                <w:u w:val="none"/>
                <w:lang w:val="en-US" w:eastAsia="zh-CN" w:bidi="ar"/>
              </w:rPr>
              <w:t>揭阳市</w:t>
            </w:r>
          </w:p>
        </w:tc>
        <w:tc>
          <w:tcPr>
            <w:tcW w:w="9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176</w:t>
            </w:r>
            <w:r>
              <w:rPr>
                <w:rFonts w:hint="eastAsia" w:ascii="仿宋_GB2312" w:hAnsi="宋体" w:eastAsia="仿宋_GB2312" w:cs="仿宋_GB2312"/>
                <w:i w:val="0"/>
                <w:iCs w:val="0"/>
                <w:color w:val="auto"/>
                <w:kern w:val="0"/>
                <w:sz w:val="24"/>
                <w:szCs w:val="24"/>
                <w:u w:val="none"/>
                <w:lang w:val="en-US" w:eastAsia="zh-CN" w:bidi="ar"/>
              </w:rPr>
              <w:t xml:space="preserve"> </w:t>
            </w:r>
          </w:p>
        </w:tc>
        <w:tc>
          <w:tcPr>
            <w:tcW w:w="9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176</w:t>
            </w:r>
            <w:r>
              <w:rPr>
                <w:rFonts w:hint="eastAsia" w:ascii="仿宋_GB2312" w:hAnsi="宋体" w:eastAsia="仿宋_GB2312" w:cs="仿宋_GB2312"/>
                <w:i w:val="0"/>
                <w:iCs w:val="0"/>
                <w:color w:val="auto"/>
                <w:kern w:val="0"/>
                <w:sz w:val="24"/>
                <w:szCs w:val="24"/>
                <w:u w:val="none"/>
                <w:lang w:val="en-US" w:eastAsia="zh-CN" w:bidi="ar"/>
              </w:rPr>
              <w:t xml:space="preserve"> </w:t>
            </w:r>
          </w:p>
        </w:tc>
        <w:tc>
          <w:tcPr>
            <w:tcW w:w="8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110</w:t>
            </w:r>
            <w:r>
              <w:rPr>
                <w:rFonts w:hint="eastAsia" w:ascii="仿宋_GB2312" w:hAnsi="宋体" w:eastAsia="仿宋_GB2312" w:cs="仿宋_GB2312"/>
                <w:i w:val="0"/>
                <w:iCs w:val="0"/>
                <w:color w:val="auto"/>
                <w:kern w:val="0"/>
                <w:sz w:val="24"/>
                <w:szCs w:val="24"/>
                <w:u w:val="none"/>
                <w:lang w:val="en-US" w:eastAsia="zh-CN" w:bidi="ar"/>
              </w:rPr>
              <w:t xml:space="preserve"> </w:t>
            </w:r>
          </w:p>
        </w:tc>
        <w:tc>
          <w:tcPr>
            <w:tcW w:w="8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62</w:t>
            </w:r>
            <w:r>
              <w:rPr>
                <w:rFonts w:hint="default" w:ascii="仿宋_GB2312" w:hAnsi="宋体" w:eastAsia="仿宋_GB2312" w:cs="仿宋_GB2312"/>
                <w:i w:val="0"/>
                <w:iCs w:val="0"/>
                <w:color w:val="auto"/>
                <w:kern w:val="0"/>
                <w:sz w:val="24"/>
                <w:szCs w:val="24"/>
                <w:u w:val="none"/>
                <w:lang w:val="en-US" w:eastAsia="zh-CN" w:bidi="ar"/>
              </w:rPr>
              <w:t>.</w:t>
            </w:r>
            <w:r>
              <w:rPr>
                <w:rFonts w:hint="default" w:ascii="Times New Roman" w:hAnsi="Times New Roman" w:eastAsia="仿宋_GB2312" w:cs="Times New Roman"/>
                <w:i w:val="0"/>
                <w:iCs w:val="0"/>
                <w:color w:val="auto"/>
                <w:kern w:val="0"/>
                <w:sz w:val="24"/>
                <w:szCs w:val="24"/>
                <w:u w:val="none"/>
                <w:lang w:val="en-US" w:eastAsia="zh-CN" w:bidi="ar"/>
              </w:rPr>
              <w:t>50</w:t>
            </w:r>
            <w:r>
              <w:rPr>
                <w:rFonts w:hint="default" w:ascii="仿宋_GB2312" w:hAnsi="宋体" w:eastAsia="仿宋_GB2312" w:cs="仿宋_GB2312"/>
                <w:i w:val="0"/>
                <w:iCs w:val="0"/>
                <w:color w:val="auto"/>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15</w:t>
            </w:r>
          </w:p>
        </w:tc>
        <w:tc>
          <w:tcPr>
            <w:tcW w:w="9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kern w:val="0"/>
                <w:sz w:val="24"/>
                <w:szCs w:val="24"/>
                <w:u w:val="none"/>
                <w:lang w:val="en-US" w:eastAsia="zh-CN" w:bidi="ar"/>
              </w:rPr>
            </w:pPr>
            <w:r>
              <w:rPr>
                <w:rFonts w:hint="default" w:ascii="仿宋_GB2312" w:hAnsi="宋体" w:eastAsia="仿宋_GB2312" w:cs="仿宋_GB2312"/>
                <w:i w:val="0"/>
                <w:iCs w:val="0"/>
                <w:color w:val="auto"/>
                <w:kern w:val="0"/>
                <w:sz w:val="24"/>
                <w:szCs w:val="24"/>
                <w:u w:val="none"/>
                <w:lang w:val="en-US" w:eastAsia="zh-CN" w:bidi="ar"/>
              </w:rPr>
              <w:t>云浮市</w:t>
            </w:r>
          </w:p>
        </w:tc>
        <w:tc>
          <w:tcPr>
            <w:tcW w:w="9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402</w:t>
            </w:r>
            <w:r>
              <w:rPr>
                <w:rFonts w:hint="eastAsia" w:ascii="仿宋_GB2312" w:hAnsi="宋体" w:eastAsia="仿宋_GB2312" w:cs="仿宋_GB2312"/>
                <w:i w:val="0"/>
                <w:iCs w:val="0"/>
                <w:color w:val="auto"/>
                <w:kern w:val="0"/>
                <w:sz w:val="24"/>
                <w:szCs w:val="24"/>
                <w:u w:val="none"/>
                <w:lang w:val="en-US" w:eastAsia="zh-CN" w:bidi="ar"/>
              </w:rPr>
              <w:t xml:space="preserve"> </w:t>
            </w:r>
          </w:p>
        </w:tc>
        <w:tc>
          <w:tcPr>
            <w:tcW w:w="9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402</w:t>
            </w:r>
            <w:r>
              <w:rPr>
                <w:rFonts w:hint="eastAsia" w:ascii="仿宋_GB2312" w:hAnsi="宋体" w:eastAsia="仿宋_GB2312" w:cs="仿宋_GB2312"/>
                <w:i w:val="0"/>
                <w:iCs w:val="0"/>
                <w:color w:val="auto"/>
                <w:kern w:val="0"/>
                <w:sz w:val="24"/>
                <w:szCs w:val="24"/>
                <w:u w:val="none"/>
                <w:lang w:val="en-US" w:eastAsia="zh-CN" w:bidi="ar"/>
              </w:rPr>
              <w:t xml:space="preserve"> </w:t>
            </w:r>
          </w:p>
        </w:tc>
        <w:tc>
          <w:tcPr>
            <w:tcW w:w="8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36</w:t>
            </w:r>
            <w:r>
              <w:rPr>
                <w:rFonts w:hint="eastAsia" w:ascii="仿宋_GB2312" w:hAnsi="宋体" w:eastAsia="仿宋_GB2312" w:cs="仿宋_GB2312"/>
                <w:i w:val="0"/>
                <w:iCs w:val="0"/>
                <w:color w:val="auto"/>
                <w:kern w:val="0"/>
                <w:sz w:val="24"/>
                <w:szCs w:val="24"/>
                <w:u w:val="none"/>
                <w:lang w:val="en-US" w:eastAsia="zh-CN" w:bidi="ar"/>
              </w:rPr>
              <w:t>.</w:t>
            </w:r>
            <w:r>
              <w:rPr>
                <w:rFonts w:hint="default" w:ascii="Times New Roman" w:hAnsi="Times New Roman" w:eastAsia="仿宋_GB2312" w:cs="Times New Roman"/>
                <w:i w:val="0"/>
                <w:iCs w:val="0"/>
                <w:color w:val="auto"/>
                <w:kern w:val="0"/>
                <w:sz w:val="24"/>
                <w:szCs w:val="24"/>
                <w:u w:val="none"/>
                <w:lang w:val="en-US" w:eastAsia="zh-CN" w:bidi="ar"/>
              </w:rPr>
              <w:t>58</w:t>
            </w:r>
            <w:r>
              <w:rPr>
                <w:rFonts w:hint="eastAsia" w:ascii="仿宋_GB2312" w:hAnsi="宋体" w:eastAsia="仿宋_GB2312" w:cs="仿宋_GB2312"/>
                <w:i w:val="0"/>
                <w:iCs w:val="0"/>
                <w:color w:val="auto"/>
                <w:kern w:val="0"/>
                <w:sz w:val="24"/>
                <w:szCs w:val="24"/>
                <w:u w:val="none"/>
                <w:lang w:val="en-US" w:eastAsia="zh-CN" w:bidi="ar"/>
              </w:rPr>
              <w:t xml:space="preserve"> </w:t>
            </w:r>
          </w:p>
        </w:tc>
        <w:tc>
          <w:tcPr>
            <w:tcW w:w="8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9</w:t>
            </w:r>
            <w:r>
              <w:rPr>
                <w:rFonts w:hint="default" w:ascii="仿宋_GB2312" w:hAnsi="宋体" w:eastAsia="仿宋_GB2312" w:cs="仿宋_GB2312"/>
                <w:i w:val="0"/>
                <w:iCs w:val="0"/>
                <w:color w:val="auto"/>
                <w:kern w:val="0"/>
                <w:sz w:val="24"/>
                <w:szCs w:val="24"/>
                <w:u w:val="none"/>
                <w:lang w:val="en-US" w:eastAsia="zh-CN" w:bidi="ar"/>
              </w:rPr>
              <w:t>.</w:t>
            </w:r>
            <w:r>
              <w:rPr>
                <w:rFonts w:hint="default" w:ascii="Times New Roman" w:hAnsi="Times New Roman" w:eastAsia="仿宋_GB2312" w:cs="Times New Roman"/>
                <w:i w:val="0"/>
                <w:iCs w:val="0"/>
                <w:color w:val="auto"/>
                <w:kern w:val="0"/>
                <w:sz w:val="24"/>
                <w:szCs w:val="24"/>
                <w:u w:val="none"/>
                <w:lang w:val="en-US" w:eastAsia="zh-CN" w:bidi="ar"/>
              </w:rPr>
              <w:t>10</w:t>
            </w:r>
            <w:r>
              <w:rPr>
                <w:rFonts w:hint="default" w:ascii="仿宋_GB2312" w:hAnsi="宋体" w:eastAsia="仿宋_GB2312" w:cs="仿宋_GB2312"/>
                <w:i w:val="0"/>
                <w:iCs w:val="0"/>
                <w:color w:val="auto"/>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16</w:t>
            </w:r>
          </w:p>
        </w:tc>
        <w:tc>
          <w:tcPr>
            <w:tcW w:w="9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kern w:val="0"/>
                <w:sz w:val="24"/>
                <w:szCs w:val="24"/>
                <w:u w:val="none"/>
                <w:lang w:val="en-US" w:eastAsia="zh-CN" w:bidi="ar"/>
              </w:rPr>
            </w:pPr>
            <w:r>
              <w:rPr>
                <w:rFonts w:hint="default" w:ascii="仿宋_GB2312" w:hAnsi="宋体" w:eastAsia="仿宋_GB2312" w:cs="仿宋_GB2312"/>
                <w:i w:val="0"/>
                <w:iCs w:val="0"/>
                <w:color w:val="auto"/>
                <w:kern w:val="0"/>
                <w:sz w:val="24"/>
                <w:szCs w:val="24"/>
                <w:u w:val="none"/>
                <w:lang w:val="en-US" w:eastAsia="zh-CN" w:bidi="ar"/>
              </w:rPr>
              <w:t>省本级</w:t>
            </w:r>
          </w:p>
        </w:tc>
        <w:tc>
          <w:tcPr>
            <w:tcW w:w="9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188</w:t>
            </w:r>
            <w:r>
              <w:rPr>
                <w:rFonts w:hint="eastAsia" w:ascii="仿宋_GB2312" w:hAnsi="宋体" w:eastAsia="仿宋_GB2312" w:cs="仿宋_GB2312"/>
                <w:i w:val="0"/>
                <w:iCs w:val="0"/>
                <w:color w:val="auto"/>
                <w:kern w:val="0"/>
                <w:sz w:val="24"/>
                <w:szCs w:val="24"/>
                <w:u w:val="none"/>
                <w:lang w:val="en-US" w:eastAsia="zh-CN" w:bidi="ar"/>
              </w:rPr>
              <w:t xml:space="preserve"> </w:t>
            </w:r>
          </w:p>
        </w:tc>
        <w:tc>
          <w:tcPr>
            <w:tcW w:w="9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188</w:t>
            </w:r>
            <w:r>
              <w:rPr>
                <w:rFonts w:hint="eastAsia" w:ascii="仿宋_GB2312" w:hAnsi="宋体" w:eastAsia="仿宋_GB2312" w:cs="仿宋_GB2312"/>
                <w:i w:val="0"/>
                <w:iCs w:val="0"/>
                <w:color w:val="auto"/>
                <w:kern w:val="0"/>
                <w:sz w:val="24"/>
                <w:szCs w:val="24"/>
                <w:u w:val="none"/>
                <w:lang w:val="en-US" w:eastAsia="zh-CN" w:bidi="ar"/>
              </w:rPr>
              <w:t xml:space="preserve"> </w:t>
            </w:r>
          </w:p>
        </w:tc>
        <w:tc>
          <w:tcPr>
            <w:tcW w:w="8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188</w:t>
            </w:r>
            <w:r>
              <w:rPr>
                <w:rFonts w:hint="eastAsia" w:ascii="仿宋_GB2312" w:hAnsi="宋体" w:eastAsia="仿宋_GB2312" w:cs="仿宋_GB2312"/>
                <w:i w:val="0"/>
                <w:iCs w:val="0"/>
                <w:color w:val="auto"/>
                <w:kern w:val="0"/>
                <w:sz w:val="24"/>
                <w:szCs w:val="24"/>
                <w:u w:val="none"/>
                <w:lang w:val="en-US" w:eastAsia="zh-CN" w:bidi="ar"/>
              </w:rPr>
              <w:t xml:space="preserve"> </w:t>
            </w:r>
          </w:p>
        </w:tc>
        <w:tc>
          <w:tcPr>
            <w:tcW w:w="8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100</w:t>
            </w:r>
            <w:r>
              <w:rPr>
                <w:rFonts w:hint="default" w:ascii="仿宋_GB2312" w:hAnsi="宋体" w:eastAsia="仿宋_GB2312" w:cs="仿宋_GB2312"/>
                <w:i w:val="0"/>
                <w:iCs w:val="0"/>
                <w:color w:val="auto"/>
                <w:kern w:val="0"/>
                <w:sz w:val="24"/>
                <w:szCs w:val="24"/>
                <w:u w:val="none"/>
                <w:lang w:val="en-US" w:eastAsia="zh-CN" w:bidi="ar"/>
              </w:rPr>
              <w:t>%</w:t>
            </w:r>
          </w:p>
        </w:tc>
      </w:tr>
    </w:tbl>
    <w:p>
      <w:pPr>
        <w:rPr>
          <w:color w:val="auto"/>
          <w:highlight w:val="none"/>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642" w:firstLineChars="200"/>
        <w:textAlignment w:val="auto"/>
        <w:outlineLvl w:val="4"/>
        <w:rPr>
          <w:rFonts w:hint="eastAsia" w:ascii="仿宋_GB2312" w:hAnsi="仿宋_GB2312" w:eastAsia="仿宋_GB2312" w:cs="仿宋_GB2312"/>
          <w:b/>
          <w:bCs/>
          <w:color w:val="auto"/>
          <w:sz w:val="32"/>
          <w:szCs w:val="32"/>
          <w:highlight w:val="none"/>
          <w:lang w:val="en-US" w:eastAsia="zh-CN"/>
        </w:rPr>
      </w:pPr>
      <w:bookmarkStart w:id="28" w:name="_Toc15608"/>
      <w:r>
        <w:rPr>
          <w:rFonts w:hint="eastAsia" w:ascii="仿宋_GB2312" w:hAnsi="仿宋_GB2312" w:eastAsia="仿宋_GB2312" w:cs="仿宋_GB2312"/>
          <w:b/>
          <w:bCs/>
          <w:color w:val="auto"/>
          <w:sz w:val="32"/>
          <w:szCs w:val="32"/>
          <w:highlight w:val="none"/>
          <w:lang w:val="en-US" w:eastAsia="zh-CN"/>
        </w:rPr>
        <w:t>（</w:t>
      </w:r>
      <w:r>
        <w:rPr>
          <w:rFonts w:hint="default" w:ascii="Times New Roman" w:hAnsi="Times New Roman" w:eastAsia="仿宋_GB2312" w:cs="Times New Roman"/>
          <w:b/>
          <w:bCs/>
          <w:color w:val="auto"/>
          <w:sz w:val="32"/>
          <w:szCs w:val="32"/>
          <w:highlight w:val="none"/>
          <w:lang w:val="en-US" w:eastAsia="zh-CN"/>
        </w:rPr>
        <w:t>2</w:t>
      </w:r>
      <w:r>
        <w:rPr>
          <w:rFonts w:hint="eastAsia" w:ascii="仿宋_GB2312" w:hAnsi="仿宋_GB2312" w:eastAsia="仿宋_GB2312" w:cs="仿宋_GB2312"/>
          <w:b/>
          <w:bCs/>
          <w:color w:val="auto"/>
          <w:sz w:val="32"/>
          <w:szCs w:val="32"/>
          <w:highlight w:val="none"/>
          <w:lang w:val="en-US" w:eastAsia="zh-CN"/>
        </w:rPr>
        <w:t>）事项管理</w:t>
      </w:r>
      <w:bookmarkEnd w:id="28"/>
      <w:r>
        <w:rPr>
          <w:rFonts w:hint="eastAsia" w:ascii="仿宋_GB2312" w:hAnsi="仿宋_GB2312" w:eastAsia="仿宋_GB2312" w:cs="仿宋_GB2312"/>
          <w:b/>
          <w:bCs/>
          <w:color w:val="auto"/>
          <w:sz w:val="32"/>
          <w:szCs w:val="32"/>
          <w:highlight w:val="none"/>
          <w:lang w:val="en-US" w:eastAsia="zh-CN"/>
        </w:rPr>
        <w:t>（监管有效性）。</w:t>
      </w:r>
    </w:p>
    <w:p>
      <w:pPr>
        <w:pStyle w:val="2"/>
        <w:ind w:left="0" w:leftChars="0" w:firstLine="640" w:firstLineChars="200"/>
        <w:rPr>
          <w:rFonts w:hint="eastAsia" w:ascii="仿宋_GB2312" w:hAnsi="Times New Roman" w:eastAsia="仿宋_GB2312" w:cs="Times New Roman"/>
          <w:color w:val="auto"/>
          <w:kern w:val="0"/>
          <w:sz w:val="32"/>
          <w:szCs w:val="20"/>
          <w:highlight w:val="none"/>
          <w:lang w:val="en-US" w:eastAsia="zh-CN" w:bidi="ar-SA"/>
        </w:rPr>
      </w:pPr>
      <w:r>
        <w:rPr>
          <w:rFonts w:hint="eastAsia" w:ascii="仿宋_GB2312" w:hAnsi="Times New Roman" w:eastAsia="仿宋_GB2312" w:cs="Times New Roman"/>
          <w:color w:val="auto"/>
          <w:kern w:val="0"/>
          <w:sz w:val="32"/>
          <w:szCs w:val="20"/>
          <w:highlight w:val="none"/>
          <w:lang w:val="en-US" w:eastAsia="zh-CN" w:bidi="ar-SA"/>
        </w:rPr>
        <w:t>我厅制定了比较</w:t>
      </w:r>
      <w:r>
        <w:rPr>
          <w:rFonts w:hint="eastAsia" w:ascii="仿宋_GB2312" w:hAnsi="Times New Roman" w:cs="Times New Roman"/>
          <w:color w:val="auto"/>
          <w:kern w:val="0"/>
          <w:sz w:val="32"/>
          <w:szCs w:val="20"/>
          <w:highlight w:val="none"/>
          <w:lang w:val="en-US" w:eastAsia="zh-CN" w:bidi="ar-SA"/>
        </w:rPr>
        <w:t>规范</w:t>
      </w:r>
      <w:r>
        <w:rPr>
          <w:rFonts w:hint="eastAsia" w:ascii="仿宋_GB2312" w:hAnsi="Times New Roman" w:eastAsia="仿宋_GB2312" w:cs="Times New Roman"/>
          <w:color w:val="auto"/>
          <w:kern w:val="0"/>
          <w:sz w:val="32"/>
          <w:szCs w:val="20"/>
          <w:highlight w:val="none"/>
          <w:lang w:val="en-US" w:eastAsia="zh-CN" w:bidi="ar-SA"/>
        </w:rPr>
        <w:t>的专项资金项目实施程序，明晰了省级主管部门、市县人民政府和业务主管部门的责任，并且按程序推进项目实施。有关市县能够按照要求开展城镇老旧小区改造，项目完成后按规定组织开展验收工作。省级业务主管部门能够认真做好项目实施监管，开展预算执行监控，及时掌握并督促项目建设进度。有关市县能够按照专项资金有关管理制度规定，建立健全管理制度，落实管理责任，保障完成项目绩效目标。</w:t>
      </w:r>
      <w:r>
        <w:rPr>
          <w:rFonts w:hint="eastAsia" w:ascii="仿宋_GB2312" w:hAnsi="Times New Roman" w:cs="Times New Roman"/>
          <w:color w:val="auto"/>
          <w:kern w:val="0"/>
          <w:sz w:val="32"/>
          <w:szCs w:val="20"/>
          <w:highlight w:val="none"/>
          <w:lang w:val="en-US" w:eastAsia="zh-CN" w:bidi="ar-SA"/>
        </w:rPr>
        <w:t>存在的主要问</w:t>
      </w:r>
      <w:r>
        <w:rPr>
          <w:rFonts w:hint="eastAsia" w:ascii="仿宋_GB2312" w:hAnsi="Times New Roman" w:eastAsia="仿宋_GB2312" w:cs="Times New Roman"/>
          <w:color w:val="auto"/>
          <w:kern w:val="0"/>
          <w:sz w:val="32"/>
          <w:szCs w:val="20"/>
          <w:highlight w:val="none"/>
          <w:lang w:val="en-US" w:eastAsia="zh-CN" w:bidi="ar-SA"/>
        </w:rPr>
        <w:t>题是部分市县的项目推进工作效率有待提高。</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642" w:firstLineChars="200"/>
        <w:textAlignment w:val="auto"/>
        <w:outlineLvl w:val="2"/>
        <w:rPr>
          <w:rFonts w:hint="default" w:ascii="Times New Roman" w:hAnsi="Times New Roman" w:eastAsia="仿宋_GB2312" w:cs="Times New Roman"/>
          <w:b/>
          <w:bCs/>
          <w:color w:val="auto"/>
          <w:kern w:val="0"/>
          <w:sz w:val="32"/>
          <w:szCs w:val="32"/>
          <w:highlight w:val="none"/>
          <w:lang w:val="en-US" w:eastAsia="zh-CN"/>
        </w:rPr>
      </w:pPr>
      <w:bookmarkStart w:id="29" w:name="_Toc10516"/>
      <w:bookmarkStart w:id="30" w:name="_Toc31093"/>
      <w:bookmarkStart w:id="31" w:name="_Toc17661"/>
      <w:r>
        <w:rPr>
          <w:rFonts w:hint="default" w:ascii="Times New Roman" w:hAnsi="Times New Roman" w:eastAsia="仿宋_GB2312" w:cs="Times New Roman"/>
          <w:b/>
          <w:bCs/>
          <w:color w:val="auto"/>
          <w:kern w:val="0"/>
          <w:sz w:val="32"/>
          <w:szCs w:val="32"/>
          <w:highlight w:val="none"/>
          <w:lang w:val="en-US" w:eastAsia="zh-CN"/>
        </w:rPr>
        <w:t>2</w:t>
      </w:r>
      <w:r>
        <w:rPr>
          <w:rFonts w:hint="eastAsia" w:ascii="Times New Roman" w:hAnsi="Times New Roman" w:eastAsia="仿宋_GB2312" w:cs="Times New Roman"/>
          <w:b/>
          <w:bCs/>
          <w:color w:val="auto"/>
          <w:kern w:val="0"/>
          <w:sz w:val="32"/>
          <w:szCs w:val="32"/>
          <w:highlight w:val="none"/>
          <w:lang w:val="en-US" w:eastAsia="zh-CN"/>
        </w:rPr>
        <w:t>.产出</w:t>
      </w:r>
      <w:bookmarkEnd w:id="29"/>
      <w:bookmarkEnd w:id="30"/>
      <w:r>
        <w:rPr>
          <w:rFonts w:hint="eastAsia" w:ascii="Times New Roman" w:hAnsi="Times New Roman" w:eastAsia="仿宋_GB2312" w:cs="Times New Roman"/>
          <w:b/>
          <w:bCs/>
          <w:color w:val="auto"/>
          <w:kern w:val="0"/>
          <w:sz w:val="32"/>
          <w:szCs w:val="32"/>
          <w:highlight w:val="none"/>
          <w:lang w:val="en-US" w:eastAsia="zh-CN"/>
        </w:rPr>
        <w:t>指标。</w:t>
      </w:r>
      <w:bookmarkEnd w:id="31"/>
    </w:p>
    <w:p>
      <w:pPr>
        <w:pStyle w:val="2"/>
        <w:ind w:left="0" w:leftChars="0" w:firstLine="640" w:firstLineChars="200"/>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该指标主要包括完成数量、质量、时效和成本四个方面。</w:t>
      </w:r>
    </w:p>
    <w:p>
      <w:pPr>
        <w:pStyle w:val="10"/>
        <w:ind w:left="0" w:leftChars="0" w:firstLine="640" w:firstLineChars="200"/>
        <w:rPr>
          <w:rFonts w:hint="eastAsia" w:ascii="仿宋_GB2312" w:hAnsi="Times New Roman" w:eastAsia="仿宋_GB2312" w:cs="Times New Roman"/>
          <w:color w:val="auto"/>
          <w:kern w:val="0"/>
          <w:sz w:val="32"/>
          <w:szCs w:val="20"/>
          <w:highlight w:val="none"/>
          <w:lang w:val="en-US" w:eastAsia="zh-CN" w:bidi="ar-SA"/>
        </w:rPr>
        <w:sectPr>
          <w:footerReference r:id="rId4" w:type="default"/>
          <w:pgSz w:w="11906" w:h="16838"/>
          <w:pgMar w:top="2041" w:right="1417" w:bottom="1417" w:left="1531" w:header="851" w:footer="992" w:gutter="0"/>
          <w:pgNumType w:fmt="numberInDash" w:start="1"/>
          <w:cols w:space="425" w:num="1"/>
          <w:docGrid w:type="lines" w:linePitch="312" w:charSpace="0"/>
        </w:sectPr>
      </w:pPr>
      <w:r>
        <w:rPr>
          <w:rFonts w:hint="eastAsia" w:ascii="Times New Roman" w:hAnsi="Times New Roman" w:eastAsia="仿宋_GB2312" w:cs="仿宋_GB2312"/>
          <w:b w:val="0"/>
          <w:bCs w:val="0"/>
          <w:color w:val="auto"/>
          <w:sz w:val="32"/>
          <w:szCs w:val="32"/>
          <w:highlight w:val="none"/>
          <w:lang w:val="en-US" w:eastAsia="zh-CN"/>
        </w:rPr>
        <w:t>（</w:t>
      </w:r>
      <w:r>
        <w:rPr>
          <w:rFonts w:hint="default" w:ascii="Times New Roman" w:hAnsi="Times New Roman" w:eastAsia="仿宋_GB2312" w:cs="Times New Roman"/>
          <w:b w:val="0"/>
          <w:bCs w:val="0"/>
          <w:color w:val="auto"/>
          <w:sz w:val="32"/>
          <w:szCs w:val="32"/>
          <w:highlight w:val="none"/>
          <w:lang w:val="en-US" w:eastAsia="zh-CN"/>
        </w:rPr>
        <w:t>1</w:t>
      </w:r>
      <w:r>
        <w:rPr>
          <w:rFonts w:hint="eastAsia" w:ascii="Times New Roman" w:hAnsi="Times New Roman" w:eastAsia="仿宋_GB2312" w:cs="仿宋_GB2312"/>
          <w:b w:val="0"/>
          <w:bCs w:val="0"/>
          <w:color w:val="auto"/>
          <w:sz w:val="32"/>
          <w:szCs w:val="32"/>
          <w:highlight w:val="none"/>
          <w:lang w:val="en-US" w:eastAsia="zh-CN"/>
        </w:rPr>
        <w:t>）数量指标。</w:t>
      </w:r>
      <w:r>
        <w:rPr>
          <w:rFonts w:hint="eastAsia" w:ascii="仿宋_GB2312" w:hAnsi="Times New Roman" w:eastAsia="仿宋_GB2312" w:cs="Times New Roman"/>
          <w:b/>
          <w:bCs/>
          <w:color w:val="auto"/>
          <w:kern w:val="0"/>
          <w:sz w:val="32"/>
          <w:szCs w:val="20"/>
          <w:highlight w:val="none"/>
          <w:lang w:val="en-US" w:eastAsia="zh-CN" w:bidi="ar-SA"/>
        </w:rPr>
        <w:t>一是</w:t>
      </w:r>
      <w:r>
        <w:rPr>
          <w:rFonts w:hint="eastAsia" w:ascii="仿宋_GB2312" w:hAnsi="仿宋_GB2312" w:eastAsia="仿宋_GB2312" w:cs="仿宋_GB2312"/>
          <w:color w:val="auto"/>
          <w:sz w:val="32"/>
          <w:highlight w:val="none"/>
        </w:rPr>
        <w:t>开工改造小区数</w:t>
      </w:r>
      <w:r>
        <w:rPr>
          <w:rFonts w:hint="eastAsia" w:ascii="仿宋_GB2312" w:hAnsi="仿宋_GB2312" w:eastAsia="仿宋_GB2312" w:cs="仿宋_GB2312"/>
          <w:color w:val="auto"/>
          <w:sz w:val="32"/>
          <w:highlight w:val="none"/>
          <w:lang w:val="en-US" w:eastAsia="zh-CN"/>
        </w:rPr>
        <w:t>计划完成</w:t>
      </w:r>
      <w:r>
        <w:rPr>
          <w:rFonts w:hint="default" w:ascii="Times New Roman" w:hAnsi="Times New Roman" w:eastAsia="仿宋_GB2312" w:cs="Times New Roman"/>
          <w:color w:val="auto"/>
          <w:sz w:val="32"/>
          <w:highlight w:val="none"/>
        </w:rPr>
        <w:t>700</w:t>
      </w:r>
      <w:r>
        <w:rPr>
          <w:rFonts w:hint="eastAsia" w:ascii="仿宋_GB2312" w:hAnsi="仿宋_GB2312" w:eastAsia="仿宋_GB2312" w:cs="仿宋_GB2312"/>
          <w:color w:val="auto"/>
          <w:sz w:val="32"/>
          <w:highlight w:val="none"/>
          <w:lang w:val="en-US" w:eastAsia="zh-CN"/>
        </w:rPr>
        <w:t>个，实际完成</w:t>
      </w:r>
      <w:r>
        <w:rPr>
          <w:rFonts w:hint="default" w:ascii="Times New Roman" w:hAnsi="Times New Roman" w:eastAsia="仿宋_GB2312" w:cs="Times New Roman"/>
          <w:color w:val="auto"/>
          <w:sz w:val="32"/>
          <w:highlight w:val="none"/>
          <w:lang w:val="en-US" w:eastAsia="zh-CN"/>
        </w:rPr>
        <w:t>1161</w:t>
      </w:r>
      <w:r>
        <w:rPr>
          <w:rFonts w:hint="eastAsia" w:ascii="仿宋_GB2312" w:hAnsi="仿宋_GB2312" w:eastAsia="仿宋_GB2312" w:cs="仿宋_GB2312"/>
          <w:color w:val="auto"/>
          <w:sz w:val="32"/>
          <w:highlight w:val="none"/>
          <w:lang w:val="en-US" w:eastAsia="zh-CN"/>
        </w:rPr>
        <w:t>个，完成率为</w:t>
      </w:r>
      <w:r>
        <w:rPr>
          <w:rFonts w:hint="default" w:ascii="Times New Roman" w:hAnsi="Times New Roman" w:eastAsia="仿宋_GB2312" w:cs="Times New Roman"/>
          <w:color w:val="auto"/>
          <w:sz w:val="32"/>
          <w:highlight w:val="none"/>
          <w:lang w:val="en-US" w:eastAsia="zh-CN"/>
        </w:rPr>
        <w:t>165</w:t>
      </w:r>
      <w:r>
        <w:rPr>
          <w:rFonts w:hint="eastAsia" w:ascii="仿宋_GB2312" w:hAnsi="仿宋_GB2312" w:eastAsia="仿宋_GB2312" w:cs="仿宋_GB2312"/>
          <w:color w:val="auto"/>
          <w:sz w:val="32"/>
          <w:highlight w:val="none"/>
          <w:lang w:val="en-US" w:eastAsia="zh-CN"/>
        </w:rPr>
        <w:t>.</w:t>
      </w:r>
      <w:r>
        <w:rPr>
          <w:rFonts w:hint="default" w:ascii="Times New Roman" w:hAnsi="Times New Roman" w:eastAsia="仿宋_GB2312" w:cs="Times New Roman"/>
          <w:color w:val="auto"/>
          <w:sz w:val="32"/>
          <w:highlight w:val="none"/>
          <w:lang w:val="en-US" w:eastAsia="zh-CN"/>
        </w:rPr>
        <w:t>86</w:t>
      </w:r>
      <w:r>
        <w:rPr>
          <w:rFonts w:hint="eastAsia" w:ascii="仿宋_GB2312" w:hAnsi="仿宋_GB2312" w:eastAsia="仿宋_GB2312" w:cs="仿宋_GB2312"/>
          <w:color w:val="auto"/>
          <w:sz w:val="32"/>
          <w:highlight w:val="none"/>
          <w:lang w:val="en-US" w:eastAsia="zh-CN"/>
        </w:rPr>
        <w:t>%。</w:t>
      </w:r>
      <w:r>
        <w:rPr>
          <w:rFonts w:hint="eastAsia" w:ascii="仿宋_GB2312" w:hAnsi="仿宋_GB2312" w:eastAsia="仿宋_GB2312" w:cs="仿宋_GB2312"/>
          <w:b/>
          <w:bCs/>
          <w:color w:val="auto"/>
          <w:sz w:val="32"/>
          <w:highlight w:val="none"/>
          <w:lang w:val="en-US" w:eastAsia="zh-CN"/>
        </w:rPr>
        <w:t>二是</w:t>
      </w:r>
      <w:r>
        <w:rPr>
          <w:rFonts w:hint="eastAsia" w:ascii="仿宋_GB2312" w:hAnsi="仿宋_GB2312" w:eastAsia="仿宋_GB2312" w:cs="仿宋_GB2312"/>
          <w:color w:val="auto"/>
          <w:sz w:val="32"/>
          <w:highlight w:val="none"/>
          <w:lang w:val="en-US" w:eastAsia="zh-CN"/>
        </w:rPr>
        <w:t>开工改造户数计划完成</w:t>
      </w:r>
      <w:r>
        <w:rPr>
          <w:rFonts w:hint="default" w:ascii="Times New Roman" w:hAnsi="Times New Roman" w:eastAsia="仿宋_GB2312" w:cs="Times New Roman"/>
          <w:color w:val="auto"/>
          <w:sz w:val="32"/>
          <w:highlight w:val="none"/>
          <w:lang w:val="en-US" w:eastAsia="zh-CN"/>
        </w:rPr>
        <w:t>92301</w:t>
      </w:r>
      <w:r>
        <w:rPr>
          <w:rFonts w:hint="eastAsia" w:ascii="仿宋_GB2312" w:hAnsi="仿宋_GB2312" w:eastAsia="仿宋_GB2312" w:cs="仿宋_GB2312"/>
          <w:color w:val="auto"/>
          <w:sz w:val="32"/>
          <w:highlight w:val="none"/>
          <w:lang w:val="en-US" w:eastAsia="zh-CN"/>
        </w:rPr>
        <w:t>户，实际完成</w:t>
      </w:r>
      <w:r>
        <w:rPr>
          <w:rFonts w:hint="default" w:ascii="Times New Roman" w:hAnsi="Times New Roman" w:eastAsia="仿宋_GB2312" w:cs="Times New Roman"/>
          <w:color w:val="auto"/>
          <w:sz w:val="32"/>
          <w:highlight w:val="none"/>
          <w:lang w:val="en-US" w:eastAsia="zh-CN"/>
        </w:rPr>
        <w:t>154903</w:t>
      </w:r>
      <w:r>
        <w:rPr>
          <w:rFonts w:hint="eastAsia" w:ascii="仿宋_GB2312" w:hAnsi="仿宋_GB2312" w:eastAsia="仿宋_GB2312" w:cs="仿宋_GB2312"/>
          <w:color w:val="auto"/>
          <w:sz w:val="32"/>
          <w:highlight w:val="none"/>
          <w:lang w:val="en-US" w:eastAsia="zh-CN"/>
        </w:rPr>
        <w:t>户，完成率为</w:t>
      </w:r>
      <w:r>
        <w:rPr>
          <w:rFonts w:hint="default" w:ascii="Times New Roman" w:hAnsi="Times New Roman" w:eastAsia="仿宋_GB2312" w:cs="Times New Roman"/>
          <w:color w:val="auto"/>
          <w:sz w:val="32"/>
          <w:highlight w:val="none"/>
          <w:lang w:val="en-US" w:eastAsia="zh-CN"/>
        </w:rPr>
        <w:t>167</w:t>
      </w:r>
      <w:r>
        <w:rPr>
          <w:rFonts w:hint="eastAsia" w:ascii="仿宋_GB2312" w:hAnsi="仿宋_GB2312" w:eastAsia="仿宋_GB2312" w:cs="仿宋_GB2312"/>
          <w:color w:val="auto"/>
          <w:sz w:val="32"/>
          <w:highlight w:val="none"/>
          <w:lang w:val="en-US" w:eastAsia="zh-CN"/>
        </w:rPr>
        <w:t>.</w:t>
      </w:r>
      <w:r>
        <w:rPr>
          <w:rFonts w:hint="default" w:ascii="Times New Roman" w:hAnsi="Times New Roman" w:eastAsia="仿宋_GB2312" w:cs="Times New Roman"/>
          <w:color w:val="auto"/>
          <w:sz w:val="32"/>
          <w:highlight w:val="none"/>
          <w:lang w:val="en-US" w:eastAsia="zh-CN"/>
        </w:rPr>
        <w:t>82</w:t>
      </w:r>
      <w:r>
        <w:rPr>
          <w:rFonts w:hint="eastAsia" w:ascii="仿宋_GB2312" w:hAnsi="仿宋_GB2312" w:eastAsia="仿宋_GB2312" w:cs="仿宋_GB2312"/>
          <w:color w:val="auto"/>
          <w:sz w:val="32"/>
          <w:highlight w:val="none"/>
          <w:lang w:val="en-US" w:eastAsia="zh-CN"/>
        </w:rPr>
        <w:t>%。</w:t>
      </w:r>
      <w:r>
        <w:rPr>
          <w:rFonts w:hint="eastAsia" w:ascii="仿宋_GB2312" w:hAnsi="仿宋_GB2312" w:eastAsia="仿宋_GB2312" w:cs="仿宋_GB2312"/>
          <w:b/>
          <w:bCs/>
          <w:color w:val="auto"/>
          <w:sz w:val="32"/>
          <w:highlight w:val="none"/>
          <w:lang w:val="en-US" w:eastAsia="zh-CN"/>
        </w:rPr>
        <w:t>三是</w:t>
      </w:r>
      <w:r>
        <w:rPr>
          <w:rFonts w:hint="eastAsia" w:ascii="仿宋_GB2312" w:hAnsi="仿宋_GB2312" w:eastAsia="仿宋_GB2312" w:cs="仿宋_GB2312"/>
          <w:color w:val="auto"/>
          <w:sz w:val="32"/>
          <w:highlight w:val="none"/>
          <w:lang w:val="en-US" w:eastAsia="zh-CN"/>
        </w:rPr>
        <w:t>开工改造楼栋计划完成</w:t>
      </w:r>
      <w:r>
        <w:rPr>
          <w:rFonts w:hint="default" w:ascii="Times New Roman" w:hAnsi="Times New Roman" w:eastAsia="仿宋_GB2312" w:cs="Times New Roman"/>
          <w:color w:val="auto"/>
          <w:sz w:val="32"/>
          <w:highlight w:val="none"/>
          <w:lang w:val="en-US" w:eastAsia="zh-CN"/>
        </w:rPr>
        <w:t>9575</w:t>
      </w:r>
      <w:r>
        <w:rPr>
          <w:rFonts w:hint="eastAsia" w:ascii="仿宋_GB2312" w:hAnsi="仿宋_GB2312" w:eastAsia="仿宋_GB2312" w:cs="仿宋_GB2312"/>
          <w:color w:val="auto"/>
          <w:sz w:val="32"/>
          <w:highlight w:val="none"/>
          <w:lang w:val="en-US" w:eastAsia="zh-CN"/>
        </w:rPr>
        <w:t>栋，实际完成</w:t>
      </w:r>
      <w:r>
        <w:rPr>
          <w:rFonts w:hint="default" w:ascii="Times New Roman" w:hAnsi="Times New Roman" w:eastAsia="仿宋_GB2312" w:cs="Times New Roman"/>
          <w:color w:val="auto"/>
          <w:sz w:val="32"/>
          <w:highlight w:val="none"/>
          <w:lang w:val="en-US" w:eastAsia="zh-CN"/>
        </w:rPr>
        <w:t>15504</w:t>
      </w:r>
      <w:r>
        <w:rPr>
          <w:rFonts w:hint="eastAsia" w:ascii="仿宋_GB2312" w:hAnsi="仿宋_GB2312" w:eastAsia="仿宋_GB2312" w:cs="仿宋_GB2312"/>
          <w:color w:val="auto"/>
          <w:sz w:val="32"/>
          <w:highlight w:val="none"/>
          <w:lang w:val="en-US" w:eastAsia="zh-CN"/>
        </w:rPr>
        <w:t>栋，完成率为</w:t>
      </w:r>
      <w:r>
        <w:rPr>
          <w:rFonts w:hint="default" w:ascii="Times New Roman" w:hAnsi="Times New Roman" w:eastAsia="仿宋_GB2312" w:cs="Times New Roman"/>
          <w:color w:val="auto"/>
          <w:sz w:val="32"/>
          <w:highlight w:val="none"/>
          <w:lang w:val="en-US" w:eastAsia="zh-CN"/>
        </w:rPr>
        <w:t>161</w:t>
      </w:r>
      <w:r>
        <w:rPr>
          <w:rFonts w:hint="eastAsia" w:ascii="仿宋_GB2312" w:hAnsi="仿宋_GB2312" w:eastAsia="仿宋_GB2312" w:cs="仿宋_GB2312"/>
          <w:color w:val="auto"/>
          <w:sz w:val="32"/>
          <w:highlight w:val="none"/>
          <w:lang w:val="en-US" w:eastAsia="zh-CN"/>
        </w:rPr>
        <w:t>.</w:t>
      </w:r>
      <w:r>
        <w:rPr>
          <w:rFonts w:hint="default" w:ascii="Times New Roman" w:hAnsi="Times New Roman" w:eastAsia="仿宋_GB2312" w:cs="Times New Roman"/>
          <w:color w:val="auto"/>
          <w:sz w:val="32"/>
          <w:highlight w:val="none"/>
          <w:lang w:val="en-US" w:eastAsia="zh-CN"/>
        </w:rPr>
        <w:t>92</w:t>
      </w:r>
      <w:r>
        <w:rPr>
          <w:rFonts w:hint="eastAsia" w:ascii="仿宋_GB2312" w:hAnsi="仿宋_GB2312" w:eastAsia="仿宋_GB2312" w:cs="仿宋_GB2312"/>
          <w:color w:val="auto"/>
          <w:sz w:val="32"/>
          <w:highlight w:val="none"/>
          <w:lang w:val="en-US" w:eastAsia="zh-CN"/>
        </w:rPr>
        <w:t>%。</w:t>
      </w:r>
      <w:r>
        <w:rPr>
          <w:rFonts w:hint="eastAsia" w:ascii="仿宋_GB2312" w:hAnsi="仿宋_GB2312" w:eastAsia="仿宋_GB2312" w:cs="仿宋_GB2312"/>
          <w:b/>
          <w:bCs/>
          <w:color w:val="auto"/>
          <w:sz w:val="32"/>
          <w:highlight w:val="none"/>
          <w:lang w:val="en-US" w:eastAsia="zh-CN"/>
        </w:rPr>
        <w:t>四是</w:t>
      </w:r>
      <w:r>
        <w:rPr>
          <w:rFonts w:hint="eastAsia" w:ascii="仿宋_GB2312" w:hAnsi="仿宋_GB2312" w:eastAsia="仿宋_GB2312" w:cs="仿宋_GB2312"/>
          <w:color w:val="auto"/>
          <w:sz w:val="32"/>
          <w:highlight w:val="none"/>
          <w:lang w:val="en-US" w:eastAsia="zh-CN"/>
        </w:rPr>
        <w:t>开工改造建筑面积数计划完成</w:t>
      </w:r>
      <w:r>
        <w:rPr>
          <w:rFonts w:hint="default" w:ascii="Times New Roman" w:hAnsi="Times New Roman" w:eastAsia="仿宋_GB2312" w:cs="Times New Roman"/>
          <w:color w:val="auto"/>
          <w:sz w:val="32"/>
          <w:highlight w:val="none"/>
          <w:lang w:val="en-US" w:eastAsia="zh-CN"/>
        </w:rPr>
        <w:t>841</w:t>
      </w:r>
      <w:r>
        <w:rPr>
          <w:rFonts w:hint="eastAsia" w:ascii="仿宋_GB2312" w:hAnsi="仿宋_GB2312" w:eastAsia="仿宋_GB2312" w:cs="仿宋_GB2312"/>
          <w:color w:val="auto"/>
          <w:sz w:val="32"/>
          <w:highlight w:val="none"/>
          <w:lang w:val="en-US" w:eastAsia="zh-CN"/>
        </w:rPr>
        <w:t>.</w:t>
      </w:r>
      <w:r>
        <w:rPr>
          <w:rFonts w:hint="default" w:ascii="Times New Roman" w:hAnsi="Times New Roman" w:eastAsia="仿宋_GB2312" w:cs="Times New Roman"/>
          <w:color w:val="auto"/>
          <w:sz w:val="32"/>
          <w:highlight w:val="none"/>
          <w:lang w:val="en-US" w:eastAsia="zh-CN"/>
        </w:rPr>
        <w:t>32</w:t>
      </w:r>
      <w:r>
        <w:rPr>
          <w:rFonts w:hint="eastAsia" w:ascii="仿宋_GB2312" w:hAnsi="仿宋_GB2312" w:eastAsia="仿宋_GB2312" w:cs="仿宋_GB2312"/>
          <w:color w:val="auto"/>
          <w:sz w:val="32"/>
          <w:highlight w:val="none"/>
          <w:lang w:val="en-US" w:eastAsia="zh-CN"/>
        </w:rPr>
        <w:t>万平方米，实际完成</w:t>
      </w:r>
      <w:r>
        <w:rPr>
          <w:rFonts w:hint="default" w:ascii="Times New Roman" w:hAnsi="Times New Roman" w:eastAsia="仿宋_GB2312" w:cs="Times New Roman"/>
          <w:color w:val="auto"/>
          <w:sz w:val="32"/>
          <w:highlight w:val="none"/>
          <w:lang w:val="en-US" w:eastAsia="zh-CN"/>
        </w:rPr>
        <w:t>1401</w:t>
      </w:r>
      <w:r>
        <w:rPr>
          <w:rFonts w:hint="eastAsia" w:ascii="仿宋_GB2312" w:hAnsi="仿宋_GB2312" w:eastAsia="仿宋_GB2312" w:cs="仿宋_GB2312"/>
          <w:color w:val="auto"/>
          <w:sz w:val="32"/>
          <w:highlight w:val="none"/>
          <w:lang w:val="en-US" w:eastAsia="zh-CN"/>
        </w:rPr>
        <w:t>.</w:t>
      </w:r>
      <w:r>
        <w:rPr>
          <w:rFonts w:hint="default" w:ascii="Times New Roman" w:hAnsi="Times New Roman" w:eastAsia="仿宋_GB2312" w:cs="Times New Roman"/>
          <w:color w:val="auto"/>
          <w:sz w:val="32"/>
          <w:highlight w:val="none"/>
          <w:lang w:val="en-US" w:eastAsia="zh-CN"/>
        </w:rPr>
        <w:t>82</w:t>
      </w:r>
      <w:r>
        <w:rPr>
          <w:rFonts w:hint="eastAsia" w:ascii="仿宋_GB2312" w:hAnsi="仿宋_GB2312" w:eastAsia="仿宋_GB2312" w:cs="仿宋_GB2312"/>
          <w:color w:val="auto"/>
          <w:sz w:val="32"/>
          <w:highlight w:val="none"/>
          <w:lang w:val="en-US" w:eastAsia="zh-CN"/>
        </w:rPr>
        <w:t>万平方米，完成率为</w:t>
      </w:r>
      <w:r>
        <w:rPr>
          <w:rFonts w:hint="default" w:ascii="Times New Roman" w:hAnsi="Times New Roman" w:eastAsia="仿宋_GB2312" w:cs="Times New Roman"/>
          <w:color w:val="auto"/>
          <w:sz w:val="32"/>
          <w:highlight w:val="none"/>
          <w:lang w:val="en-US" w:eastAsia="zh-CN"/>
        </w:rPr>
        <w:t>166</w:t>
      </w:r>
      <w:r>
        <w:rPr>
          <w:rFonts w:hint="eastAsia" w:ascii="仿宋_GB2312" w:hAnsi="仿宋_GB2312" w:eastAsia="仿宋_GB2312" w:cs="仿宋_GB2312"/>
          <w:color w:val="auto"/>
          <w:sz w:val="32"/>
          <w:highlight w:val="none"/>
          <w:lang w:val="en-US" w:eastAsia="zh-CN"/>
        </w:rPr>
        <w:t>.</w:t>
      </w:r>
      <w:r>
        <w:rPr>
          <w:rFonts w:hint="default" w:ascii="Times New Roman" w:hAnsi="Times New Roman" w:eastAsia="仿宋_GB2312" w:cs="Times New Roman"/>
          <w:color w:val="auto"/>
          <w:sz w:val="32"/>
          <w:highlight w:val="none"/>
          <w:lang w:val="en-US" w:eastAsia="zh-CN"/>
        </w:rPr>
        <w:t>62</w:t>
      </w:r>
      <w:r>
        <w:rPr>
          <w:rFonts w:hint="eastAsia" w:ascii="仿宋_GB2312" w:hAnsi="仿宋_GB2312" w:eastAsia="仿宋_GB2312" w:cs="仿宋_GB2312"/>
          <w:color w:val="auto"/>
          <w:sz w:val="32"/>
          <w:highlight w:val="none"/>
          <w:lang w:val="en-US" w:eastAsia="zh-CN"/>
        </w:rPr>
        <w:t>%。</w:t>
      </w:r>
      <w:r>
        <w:rPr>
          <w:rFonts w:hint="eastAsia" w:ascii="仿宋_GB2312" w:hAnsi="Times New Roman" w:eastAsia="仿宋_GB2312" w:cs="Times New Roman"/>
          <w:color w:val="auto"/>
          <w:kern w:val="0"/>
          <w:sz w:val="32"/>
          <w:szCs w:val="20"/>
          <w:highlight w:val="none"/>
          <w:u w:val="none"/>
          <w:lang w:val="en-US" w:eastAsia="zh-CN" w:bidi="ar-SA"/>
        </w:rPr>
        <w:t>所有数量指标均超过省下达的绩效指标值。</w:t>
      </w:r>
      <w:r>
        <w:rPr>
          <w:rFonts w:hint="eastAsia" w:ascii="仿宋_GB2312" w:hAnsi="Times New Roman" w:eastAsia="仿宋_GB2312" w:cs="Times New Roman"/>
          <w:color w:val="auto"/>
          <w:kern w:val="0"/>
          <w:sz w:val="32"/>
          <w:szCs w:val="20"/>
          <w:highlight w:val="none"/>
          <w:lang w:val="en-US" w:eastAsia="zh-CN" w:bidi="ar-SA"/>
        </w:rPr>
        <w:t>（见表</w:t>
      </w:r>
      <w:r>
        <w:rPr>
          <w:rFonts w:hint="default" w:ascii="Times New Roman" w:hAnsi="Times New Roman" w:eastAsia="仿宋_GB2312" w:cs="Times New Roman"/>
          <w:color w:val="auto"/>
          <w:kern w:val="0"/>
          <w:sz w:val="32"/>
          <w:szCs w:val="20"/>
          <w:highlight w:val="none"/>
          <w:lang w:val="en-US" w:eastAsia="zh-CN" w:bidi="ar-SA"/>
        </w:rPr>
        <w:t>2</w:t>
      </w:r>
      <w:r>
        <w:rPr>
          <w:rFonts w:hint="eastAsia" w:ascii="仿宋_GB2312" w:hAnsi="Times New Roman" w:eastAsia="仿宋_GB2312" w:cs="Times New Roman"/>
          <w:color w:val="auto"/>
          <w:kern w:val="0"/>
          <w:sz w:val="32"/>
          <w:szCs w:val="20"/>
          <w:highlight w:val="none"/>
          <w:lang w:val="en-US" w:eastAsia="zh-CN" w:bidi="ar-SA"/>
        </w:rPr>
        <w:t>-</w:t>
      </w:r>
      <w:r>
        <w:rPr>
          <w:rFonts w:hint="default" w:ascii="Times New Roman" w:hAnsi="Times New Roman" w:eastAsia="仿宋_GB2312" w:cs="Times New Roman"/>
          <w:color w:val="auto"/>
          <w:kern w:val="0"/>
          <w:sz w:val="32"/>
          <w:szCs w:val="20"/>
          <w:highlight w:val="none"/>
          <w:lang w:val="en-US" w:eastAsia="zh-CN" w:bidi="ar-SA"/>
        </w:rPr>
        <w:t>3</w:t>
      </w:r>
      <w:r>
        <w:rPr>
          <w:rFonts w:hint="eastAsia" w:ascii="仿宋_GB2312" w:hAnsi="Times New Roman" w:eastAsia="仿宋_GB2312" w:cs="Times New Roman"/>
          <w:color w:val="auto"/>
          <w:kern w:val="0"/>
          <w:sz w:val="32"/>
          <w:szCs w:val="20"/>
          <w:highlight w:val="none"/>
          <w:lang w:val="en-US" w:eastAsia="zh-CN" w:bidi="ar-SA"/>
        </w:rPr>
        <w:t>、附件</w:t>
      </w:r>
      <w:r>
        <w:rPr>
          <w:rFonts w:hint="default" w:ascii="Times New Roman" w:hAnsi="Times New Roman" w:eastAsia="仿宋_GB2312" w:cs="Times New Roman"/>
          <w:color w:val="auto"/>
          <w:kern w:val="0"/>
          <w:sz w:val="32"/>
          <w:szCs w:val="20"/>
          <w:highlight w:val="none"/>
          <w:lang w:val="en-US" w:eastAsia="zh-CN" w:bidi="ar-SA"/>
        </w:rPr>
        <w:t>2</w:t>
      </w:r>
      <w:r>
        <w:rPr>
          <w:rFonts w:hint="eastAsia" w:ascii="仿宋_GB2312" w:hAnsi="Times New Roman" w:eastAsia="仿宋_GB2312" w:cs="Times New Roman"/>
          <w:color w:val="auto"/>
          <w:kern w:val="0"/>
          <w:sz w:val="32"/>
          <w:szCs w:val="20"/>
          <w:highlight w:val="none"/>
          <w:lang w:val="en-US" w:eastAsia="zh-CN" w:bidi="ar-SA"/>
        </w:rPr>
        <w:t>）。</w:t>
      </w:r>
    </w:p>
    <w:p>
      <w:pPr>
        <w:pStyle w:val="10"/>
        <w:jc w:val="center"/>
        <w:rPr>
          <w:rFonts w:hint="eastAsia" w:ascii="仿宋_GB2312" w:hAnsi="Times New Roman" w:eastAsia="仿宋_GB2312" w:cs="Times New Roman"/>
          <w:color w:val="auto"/>
          <w:kern w:val="0"/>
          <w:sz w:val="32"/>
          <w:szCs w:val="20"/>
          <w:highlight w:val="none"/>
          <w:lang w:val="en-US" w:eastAsia="zh-CN" w:bidi="ar-SA"/>
        </w:rPr>
      </w:pPr>
      <w:r>
        <w:rPr>
          <w:rFonts w:hint="eastAsia" w:ascii="黑体" w:hAnsi="黑体" w:eastAsia="黑体" w:cs="黑体"/>
          <w:color w:val="auto"/>
          <w:kern w:val="0"/>
          <w:sz w:val="28"/>
          <w:szCs w:val="28"/>
          <w:highlight w:val="none"/>
          <w:lang w:bidi="ar"/>
        </w:rPr>
        <w:t>表</w:t>
      </w:r>
      <w:r>
        <w:rPr>
          <w:rFonts w:hint="default" w:ascii="Times New Roman" w:hAnsi="Times New Roman" w:eastAsia="黑体" w:cs="Times New Roman"/>
          <w:color w:val="auto"/>
          <w:kern w:val="0"/>
          <w:sz w:val="28"/>
          <w:szCs w:val="28"/>
          <w:highlight w:val="none"/>
          <w:lang w:val="en-US" w:eastAsia="zh-CN" w:bidi="ar"/>
        </w:rPr>
        <w:t>2</w:t>
      </w:r>
      <w:r>
        <w:rPr>
          <w:rFonts w:hint="eastAsia" w:ascii="黑体" w:hAnsi="黑体" w:eastAsia="黑体" w:cs="黑体"/>
          <w:color w:val="auto"/>
          <w:kern w:val="0"/>
          <w:sz w:val="28"/>
          <w:szCs w:val="28"/>
          <w:highlight w:val="none"/>
          <w:lang w:bidi="ar"/>
        </w:rPr>
        <w:t>-</w:t>
      </w:r>
      <w:r>
        <w:rPr>
          <w:rFonts w:hint="default" w:ascii="Times New Roman" w:hAnsi="Times New Roman" w:eastAsia="黑体" w:cs="Times New Roman"/>
          <w:color w:val="auto"/>
          <w:kern w:val="0"/>
          <w:sz w:val="28"/>
          <w:szCs w:val="28"/>
          <w:highlight w:val="none"/>
          <w:lang w:val="en-US" w:eastAsia="zh-CN" w:bidi="ar"/>
        </w:rPr>
        <w:t>3</w:t>
      </w:r>
      <w:r>
        <w:rPr>
          <w:rFonts w:hint="eastAsia" w:ascii="黑体" w:hAnsi="黑体" w:eastAsia="黑体" w:cs="黑体"/>
          <w:color w:val="auto"/>
          <w:kern w:val="0"/>
          <w:sz w:val="28"/>
          <w:szCs w:val="28"/>
          <w:highlight w:val="none"/>
          <w:lang w:val="en-US" w:eastAsia="zh-CN" w:bidi="ar"/>
        </w:rPr>
        <w:t xml:space="preserve"> </w:t>
      </w:r>
      <w:r>
        <w:rPr>
          <w:rFonts w:hint="default" w:ascii="Times New Roman" w:hAnsi="Times New Roman" w:eastAsia="黑体" w:cs="Times New Roman"/>
          <w:color w:val="auto"/>
          <w:kern w:val="0"/>
          <w:sz w:val="28"/>
          <w:szCs w:val="28"/>
          <w:highlight w:val="none"/>
          <w:lang w:val="en-US" w:eastAsia="zh-CN" w:bidi="ar"/>
        </w:rPr>
        <w:t>1</w:t>
      </w:r>
      <w:r>
        <w:rPr>
          <w:rFonts w:hint="default" w:ascii="Times New Roman" w:hAnsi="Times New Roman" w:eastAsia="黑体" w:cs="Times New Roman"/>
          <w:b w:val="0"/>
          <w:bCs w:val="0"/>
          <w:i w:val="0"/>
          <w:iCs w:val="0"/>
          <w:color w:val="auto"/>
          <w:kern w:val="0"/>
          <w:sz w:val="28"/>
          <w:szCs w:val="28"/>
          <w:u w:val="none"/>
          <w:lang w:val="en-US" w:eastAsia="zh-CN" w:bidi="ar"/>
        </w:rPr>
        <w:t>5</w:t>
      </w:r>
      <w:r>
        <w:rPr>
          <w:rFonts w:hint="eastAsia" w:ascii="黑体" w:hAnsi="宋体" w:eastAsia="黑体" w:cs="黑体"/>
          <w:b w:val="0"/>
          <w:bCs w:val="0"/>
          <w:i w:val="0"/>
          <w:iCs w:val="0"/>
          <w:color w:val="auto"/>
          <w:kern w:val="0"/>
          <w:sz w:val="28"/>
          <w:szCs w:val="28"/>
          <w:u w:val="none"/>
          <w:lang w:val="en-US" w:eastAsia="zh-CN" w:bidi="ar"/>
        </w:rPr>
        <w:t>个地级市老旧小区改造任务完成情况表</w:t>
      </w:r>
    </w:p>
    <w:tbl>
      <w:tblPr>
        <w:tblStyle w:val="15"/>
        <w:tblW w:w="5742" w:type="pct"/>
        <w:tblInd w:w="-77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90"/>
        <w:gridCol w:w="1478"/>
        <w:gridCol w:w="1800"/>
        <w:gridCol w:w="1260"/>
        <w:gridCol w:w="1455"/>
        <w:gridCol w:w="1627"/>
        <w:gridCol w:w="1755"/>
        <w:gridCol w:w="2225"/>
        <w:gridCol w:w="1890"/>
        <w:gridCol w:w="143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2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default" w:ascii="仿宋_GB2312" w:hAnsi="宋体" w:eastAsia="仿宋_GB2312" w:cs="仿宋_GB2312"/>
                <w:b/>
                <w:bCs/>
                <w:i w:val="0"/>
                <w:iCs w:val="0"/>
                <w:color w:val="auto"/>
                <w:kern w:val="0"/>
                <w:sz w:val="22"/>
                <w:szCs w:val="22"/>
                <w:u w:val="none"/>
                <w:lang w:val="en-US" w:eastAsia="zh-CN" w:bidi="ar"/>
              </w:rPr>
            </w:pPr>
            <w:r>
              <w:rPr>
                <w:rFonts w:hint="default" w:ascii="仿宋_GB2312" w:hAnsi="宋体" w:eastAsia="仿宋_GB2312" w:cs="仿宋_GB2312"/>
                <w:b/>
                <w:bCs/>
                <w:i w:val="0"/>
                <w:iCs w:val="0"/>
                <w:color w:val="auto"/>
                <w:kern w:val="0"/>
                <w:sz w:val="22"/>
                <w:szCs w:val="22"/>
                <w:u w:val="none"/>
                <w:lang w:val="en-US" w:eastAsia="zh-CN" w:bidi="ar"/>
              </w:rPr>
              <w:t>序号</w:t>
            </w:r>
          </w:p>
        </w:tc>
        <w:tc>
          <w:tcPr>
            <w:tcW w:w="47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default" w:ascii="仿宋_GB2312" w:hAnsi="宋体" w:eastAsia="仿宋_GB2312" w:cs="仿宋_GB2312"/>
                <w:b/>
                <w:bCs/>
                <w:i w:val="0"/>
                <w:iCs w:val="0"/>
                <w:color w:val="auto"/>
                <w:kern w:val="0"/>
                <w:sz w:val="22"/>
                <w:szCs w:val="22"/>
                <w:u w:val="none"/>
                <w:lang w:val="en-US" w:eastAsia="zh-CN" w:bidi="ar"/>
              </w:rPr>
            </w:pPr>
            <w:r>
              <w:rPr>
                <w:rFonts w:hint="default" w:ascii="仿宋_GB2312" w:hAnsi="宋体" w:eastAsia="仿宋_GB2312" w:cs="仿宋_GB2312"/>
                <w:b/>
                <w:bCs/>
                <w:i w:val="0"/>
                <w:iCs w:val="0"/>
                <w:color w:val="auto"/>
                <w:kern w:val="0"/>
                <w:sz w:val="22"/>
                <w:szCs w:val="22"/>
                <w:u w:val="none"/>
                <w:lang w:val="en-US" w:eastAsia="zh-CN" w:bidi="ar"/>
              </w:rPr>
              <w:t>地市</w:t>
            </w:r>
          </w:p>
        </w:tc>
        <w:tc>
          <w:tcPr>
            <w:tcW w:w="196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default" w:ascii="仿宋_GB2312" w:hAnsi="宋体" w:eastAsia="仿宋_GB2312" w:cs="仿宋_GB2312"/>
                <w:b/>
                <w:bCs/>
                <w:i w:val="0"/>
                <w:iCs w:val="0"/>
                <w:color w:val="auto"/>
                <w:kern w:val="0"/>
                <w:sz w:val="22"/>
                <w:szCs w:val="22"/>
                <w:u w:val="none"/>
                <w:lang w:val="en-US" w:eastAsia="zh-CN" w:bidi="ar"/>
              </w:rPr>
            </w:pPr>
            <w:r>
              <w:rPr>
                <w:rFonts w:hint="default" w:ascii="仿宋_GB2312" w:hAnsi="宋体" w:eastAsia="仿宋_GB2312" w:cs="仿宋_GB2312"/>
                <w:b/>
                <w:bCs/>
                <w:i w:val="0"/>
                <w:iCs w:val="0"/>
                <w:color w:val="auto"/>
                <w:kern w:val="0"/>
                <w:sz w:val="22"/>
                <w:szCs w:val="22"/>
                <w:u w:val="none"/>
                <w:lang w:val="en-US" w:eastAsia="zh-CN" w:bidi="ar"/>
              </w:rPr>
              <w:t>改造计划（粤财建〔</w:t>
            </w:r>
            <w:r>
              <w:rPr>
                <w:rFonts w:hint="default" w:ascii="Times New Roman" w:hAnsi="Times New Roman" w:eastAsia="仿宋_GB2312" w:cs="Times New Roman"/>
                <w:b/>
                <w:bCs/>
                <w:i w:val="0"/>
                <w:iCs w:val="0"/>
                <w:color w:val="auto"/>
                <w:kern w:val="0"/>
                <w:sz w:val="22"/>
                <w:szCs w:val="22"/>
                <w:u w:val="none"/>
                <w:lang w:val="en-US" w:eastAsia="zh-CN" w:bidi="ar"/>
              </w:rPr>
              <w:t>2023</w:t>
            </w:r>
            <w:r>
              <w:rPr>
                <w:rFonts w:hint="default" w:ascii="仿宋_GB2312" w:hAnsi="宋体" w:eastAsia="仿宋_GB2312" w:cs="仿宋_GB2312"/>
                <w:b/>
                <w:bCs/>
                <w:i w:val="0"/>
                <w:iCs w:val="0"/>
                <w:color w:val="auto"/>
                <w:kern w:val="0"/>
                <w:sz w:val="22"/>
                <w:szCs w:val="22"/>
                <w:u w:val="none"/>
                <w:lang w:val="en-US" w:eastAsia="zh-CN" w:bidi="ar"/>
              </w:rPr>
              <w:t>〕</w:t>
            </w:r>
            <w:r>
              <w:rPr>
                <w:rFonts w:hint="default" w:ascii="Times New Roman" w:hAnsi="Times New Roman" w:eastAsia="仿宋_GB2312" w:cs="Times New Roman"/>
                <w:b/>
                <w:bCs/>
                <w:i w:val="0"/>
                <w:iCs w:val="0"/>
                <w:color w:val="auto"/>
                <w:kern w:val="0"/>
                <w:sz w:val="22"/>
                <w:szCs w:val="22"/>
                <w:u w:val="none"/>
                <w:lang w:val="en-US" w:eastAsia="zh-CN" w:bidi="ar"/>
              </w:rPr>
              <w:t>77</w:t>
            </w:r>
            <w:r>
              <w:rPr>
                <w:rFonts w:hint="default" w:ascii="仿宋_GB2312" w:hAnsi="宋体" w:eastAsia="仿宋_GB2312" w:cs="仿宋_GB2312"/>
                <w:b/>
                <w:bCs/>
                <w:i w:val="0"/>
                <w:iCs w:val="0"/>
                <w:color w:val="auto"/>
                <w:kern w:val="0"/>
                <w:sz w:val="22"/>
                <w:szCs w:val="22"/>
                <w:u w:val="none"/>
                <w:lang w:val="en-US" w:eastAsia="zh-CN" w:bidi="ar"/>
              </w:rPr>
              <w:t>号）</w:t>
            </w:r>
          </w:p>
        </w:tc>
        <w:tc>
          <w:tcPr>
            <w:tcW w:w="2339"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top"/>
              <w:rPr>
                <w:rFonts w:hint="default" w:ascii="仿宋_GB2312" w:hAnsi="宋体" w:eastAsia="仿宋_GB2312" w:cs="仿宋_GB2312"/>
                <w:b/>
                <w:bCs/>
                <w:i w:val="0"/>
                <w:iCs w:val="0"/>
                <w:color w:val="auto"/>
                <w:kern w:val="0"/>
                <w:sz w:val="22"/>
                <w:szCs w:val="22"/>
                <w:u w:val="none"/>
                <w:lang w:val="en-US" w:eastAsia="zh-CN" w:bidi="ar"/>
              </w:rPr>
            </w:pPr>
            <w:r>
              <w:rPr>
                <w:rFonts w:hint="default" w:ascii="仿宋_GB2312" w:hAnsi="宋体" w:eastAsia="仿宋_GB2312" w:cs="仿宋_GB2312"/>
                <w:b/>
                <w:bCs/>
                <w:i w:val="0"/>
                <w:iCs w:val="0"/>
                <w:color w:val="auto"/>
                <w:kern w:val="0"/>
                <w:sz w:val="22"/>
                <w:szCs w:val="22"/>
                <w:u w:val="none"/>
                <w:lang w:val="en-US" w:eastAsia="zh-CN" w:bidi="ar"/>
              </w:rPr>
              <w:t>实际完成数（在建+完工）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default" w:ascii="仿宋_GB2312" w:hAnsi="宋体" w:eastAsia="仿宋_GB2312" w:cs="仿宋_GB2312"/>
                <w:b/>
                <w:bCs/>
                <w:i w:val="0"/>
                <w:iCs w:val="0"/>
                <w:color w:val="auto"/>
                <w:kern w:val="0"/>
                <w:sz w:val="22"/>
                <w:szCs w:val="22"/>
                <w:u w:val="none"/>
                <w:lang w:val="en-US" w:eastAsia="zh-CN" w:bidi="ar"/>
              </w:rPr>
            </w:pPr>
          </w:p>
        </w:tc>
        <w:tc>
          <w:tcPr>
            <w:tcW w:w="4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default" w:ascii="仿宋_GB2312" w:hAnsi="宋体" w:eastAsia="仿宋_GB2312" w:cs="仿宋_GB2312"/>
                <w:b/>
                <w:bCs/>
                <w:i w:val="0"/>
                <w:iCs w:val="0"/>
                <w:color w:val="auto"/>
                <w:kern w:val="0"/>
                <w:sz w:val="22"/>
                <w:szCs w:val="22"/>
                <w:u w:val="none"/>
                <w:lang w:val="en-US" w:eastAsia="zh-CN" w:bidi="ar"/>
              </w:rPr>
            </w:pPr>
          </w:p>
        </w:tc>
        <w:tc>
          <w:tcPr>
            <w:tcW w:w="57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default" w:ascii="仿宋_GB2312" w:hAnsi="宋体" w:eastAsia="仿宋_GB2312" w:cs="仿宋_GB2312"/>
                <w:b/>
                <w:bCs/>
                <w:i w:val="0"/>
                <w:iCs w:val="0"/>
                <w:color w:val="auto"/>
                <w:kern w:val="0"/>
                <w:sz w:val="22"/>
                <w:szCs w:val="22"/>
                <w:u w:val="none"/>
                <w:lang w:val="en-US" w:eastAsia="zh-CN" w:bidi="ar"/>
              </w:rPr>
            </w:pPr>
            <w:r>
              <w:rPr>
                <w:rFonts w:hint="default" w:ascii="仿宋_GB2312" w:hAnsi="宋体" w:eastAsia="仿宋_GB2312" w:cs="仿宋_GB2312"/>
                <w:b/>
                <w:bCs/>
                <w:i w:val="0"/>
                <w:iCs w:val="0"/>
                <w:color w:val="auto"/>
                <w:kern w:val="0"/>
                <w:sz w:val="22"/>
                <w:szCs w:val="22"/>
                <w:u w:val="none"/>
                <w:lang w:val="en-US" w:eastAsia="zh-CN" w:bidi="ar"/>
              </w:rPr>
              <w:t>建筑面积数（万平方米)</w:t>
            </w:r>
          </w:p>
        </w:tc>
        <w:tc>
          <w:tcPr>
            <w:tcW w:w="40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default" w:ascii="仿宋_GB2312" w:hAnsi="宋体" w:eastAsia="仿宋_GB2312" w:cs="仿宋_GB2312"/>
                <w:b/>
                <w:bCs/>
                <w:i w:val="0"/>
                <w:iCs w:val="0"/>
                <w:color w:val="auto"/>
                <w:kern w:val="0"/>
                <w:sz w:val="22"/>
                <w:szCs w:val="22"/>
                <w:u w:val="none"/>
                <w:lang w:val="en-US" w:eastAsia="zh-CN" w:bidi="ar"/>
              </w:rPr>
            </w:pPr>
            <w:r>
              <w:rPr>
                <w:rFonts w:hint="default" w:ascii="仿宋_GB2312" w:hAnsi="宋体" w:eastAsia="仿宋_GB2312" w:cs="仿宋_GB2312"/>
                <w:b/>
                <w:bCs/>
                <w:i w:val="0"/>
                <w:iCs w:val="0"/>
                <w:color w:val="auto"/>
                <w:kern w:val="0"/>
                <w:sz w:val="22"/>
                <w:szCs w:val="22"/>
                <w:u w:val="none"/>
                <w:lang w:val="en-US" w:eastAsia="zh-CN" w:bidi="ar"/>
              </w:rPr>
              <w:t>户数（户）</w:t>
            </w:r>
          </w:p>
        </w:tc>
        <w:tc>
          <w:tcPr>
            <w:tcW w:w="46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default" w:ascii="仿宋_GB2312" w:hAnsi="宋体" w:eastAsia="仿宋_GB2312" w:cs="仿宋_GB2312"/>
                <w:b/>
                <w:bCs/>
                <w:i w:val="0"/>
                <w:iCs w:val="0"/>
                <w:color w:val="auto"/>
                <w:kern w:val="0"/>
                <w:sz w:val="22"/>
                <w:szCs w:val="22"/>
                <w:u w:val="none"/>
                <w:lang w:val="en-US" w:eastAsia="zh-CN" w:bidi="ar"/>
              </w:rPr>
            </w:pPr>
            <w:r>
              <w:rPr>
                <w:rFonts w:hint="default" w:ascii="仿宋_GB2312" w:hAnsi="宋体" w:eastAsia="仿宋_GB2312" w:cs="仿宋_GB2312"/>
                <w:b/>
                <w:bCs/>
                <w:i w:val="0"/>
                <w:iCs w:val="0"/>
                <w:color w:val="auto"/>
                <w:kern w:val="0"/>
                <w:sz w:val="22"/>
                <w:szCs w:val="22"/>
                <w:u w:val="none"/>
                <w:lang w:val="en-US" w:eastAsia="zh-CN" w:bidi="ar"/>
              </w:rPr>
              <w:t>楼栋数（栋）</w:t>
            </w:r>
          </w:p>
        </w:tc>
        <w:tc>
          <w:tcPr>
            <w:tcW w:w="52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default" w:ascii="仿宋_GB2312" w:hAnsi="宋体" w:eastAsia="仿宋_GB2312" w:cs="仿宋_GB2312"/>
                <w:b/>
                <w:bCs/>
                <w:i w:val="0"/>
                <w:iCs w:val="0"/>
                <w:color w:val="auto"/>
                <w:kern w:val="0"/>
                <w:sz w:val="22"/>
                <w:szCs w:val="22"/>
                <w:u w:val="none"/>
                <w:lang w:val="en-US" w:eastAsia="zh-CN" w:bidi="ar"/>
              </w:rPr>
            </w:pPr>
            <w:r>
              <w:rPr>
                <w:rFonts w:hint="default" w:ascii="仿宋_GB2312" w:hAnsi="宋体" w:eastAsia="仿宋_GB2312" w:cs="仿宋_GB2312"/>
                <w:b/>
                <w:bCs/>
                <w:i w:val="0"/>
                <w:iCs w:val="0"/>
                <w:color w:val="auto"/>
                <w:kern w:val="0"/>
                <w:sz w:val="22"/>
                <w:szCs w:val="22"/>
                <w:u w:val="none"/>
                <w:lang w:val="en-US" w:eastAsia="zh-CN" w:bidi="ar"/>
              </w:rPr>
              <w:t>小区数（个）</w:t>
            </w:r>
          </w:p>
        </w:tc>
        <w:tc>
          <w:tcPr>
            <w:tcW w:w="56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default" w:ascii="仿宋_GB2312" w:hAnsi="宋体" w:eastAsia="仿宋_GB2312" w:cs="仿宋_GB2312"/>
                <w:b/>
                <w:bCs/>
                <w:i w:val="0"/>
                <w:iCs w:val="0"/>
                <w:color w:val="auto"/>
                <w:kern w:val="0"/>
                <w:sz w:val="22"/>
                <w:szCs w:val="22"/>
                <w:u w:val="none"/>
                <w:lang w:val="en-US" w:eastAsia="zh-CN" w:bidi="ar"/>
              </w:rPr>
            </w:pPr>
            <w:r>
              <w:rPr>
                <w:rFonts w:hint="default" w:ascii="仿宋_GB2312" w:hAnsi="宋体" w:eastAsia="仿宋_GB2312" w:cs="仿宋_GB2312"/>
                <w:b/>
                <w:bCs/>
                <w:i w:val="0"/>
                <w:iCs w:val="0"/>
                <w:color w:val="auto"/>
                <w:kern w:val="0"/>
                <w:sz w:val="22"/>
                <w:szCs w:val="22"/>
                <w:u w:val="none"/>
                <w:lang w:val="en-US" w:eastAsia="zh-CN" w:bidi="ar"/>
              </w:rPr>
              <w:t>建筑面积数（万平方米)</w:t>
            </w:r>
          </w:p>
        </w:tc>
        <w:tc>
          <w:tcPr>
            <w:tcW w:w="71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default" w:ascii="仿宋_GB2312" w:hAnsi="宋体" w:eastAsia="仿宋_GB2312" w:cs="仿宋_GB2312"/>
                <w:b/>
                <w:bCs/>
                <w:i w:val="0"/>
                <w:iCs w:val="0"/>
                <w:color w:val="auto"/>
                <w:kern w:val="0"/>
                <w:sz w:val="22"/>
                <w:szCs w:val="22"/>
                <w:u w:val="none"/>
                <w:lang w:val="en-US" w:eastAsia="zh-CN" w:bidi="ar"/>
              </w:rPr>
            </w:pPr>
            <w:r>
              <w:rPr>
                <w:rFonts w:hint="default" w:ascii="仿宋_GB2312" w:hAnsi="宋体" w:eastAsia="仿宋_GB2312" w:cs="仿宋_GB2312"/>
                <w:b/>
                <w:bCs/>
                <w:i w:val="0"/>
                <w:iCs w:val="0"/>
                <w:color w:val="auto"/>
                <w:kern w:val="0"/>
                <w:sz w:val="22"/>
                <w:szCs w:val="22"/>
                <w:u w:val="none"/>
                <w:lang w:val="en-US" w:eastAsia="zh-CN" w:bidi="ar"/>
              </w:rPr>
              <w:t>户数（户）</w:t>
            </w:r>
          </w:p>
        </w:tc>
        <w:tc>
          <w:tcPr>
            <w:tcW w:w="60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default" w:ascii="仿宋_GB2312" w:hAnsi="宋体" w:eastAsia="仿宋_GB2312" w:cs="仿宋_GB2312"/>
                <w:b/>
                <w:bCs/>
                <w:i w:val="0"/>
                <w:iCs w:val="0"/>
                <w:color w:val="auto"/>
                <w:kern w:val="0"/>
                <w:sz w:val="22"/>
                <w:szCs w:val="22"/>
                <w:u w:val="none"/>
                <w:lang w:val="en-US" w:eastAsia="zh-CN" w:bidi="ar"/>
              </w:rPr>
            </w:pPr>
            <w:r>
              <w:rPr>
                <w:rFonts w:hint="default" w:ascii="仿宋_GB2312" w:hAnsi="宋体" w:eastAsia="仿宋_GB2312" w:cs="仿宋_GB2312"/>
                <w:b/>
                <w:bCs/>
                <w:i w:val="0"/>
                <w:iCs w:val="0"/>
                <w:color w:val="auto"/>
                <w:kern w:val="0"/>
                <w:sz w:val="22"/>
                <w:szCs w:val="22"/>
                <w:u w:val="none"/>
                <w:lang w:val="en-US" w:eastAsia="zh-CN" w:bidi="ar"/>
              </w:rPr>
              <w:t>楼栋数（栋）</w:t>
            </w:r>
          </w:p>
        </w:tc>
        <w:tc>
          <w:tcPr>
            <w:tcW w:w="45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default" w:ascii="仿宋_GB2312" w:hAnsi="宋体" w:eastAsia="仿宋_GB2312" w:cs="仿宋_GB2312"/>
                <w:b/>
                <w:bCs/>
                <w:i w:val="0"/>
                <w:iCs w:val="0"/>
                <w:color w:val="auto"/>
                <w:kern w:val="0"/>
                <w:sz w:val="22"/>
                <w:szCs w:val="22"/>
                <w:u w:val="none"/>
                <w:lang w:val="en-US" w:eastAsia="zh-CN" w:bidi="ar"/>
              </w:rPr>
            </w:pPr>
            <w:r>
              <w:rPr>
                <w:rFonts w:hint="default" w:ascii="仿宋_GB2312" w:hAnsi="宋体" w:eastAsia="仿宋_GB2312" w:cs="仿宋_GB2312"/>
                <w:b/>
                <w:bCs/>
                <w:i w:val="0"/>
                <w:iCs w:val="0"/>
                <w:color w:val="auto"/>
                <w:kern w:val="0"/>
                <w:sz w:val="22"/>
                <w:szCs w:val="22"/>
                <w:u w:val="none"/>
                <w:lang w:val="en-US" w:eastAsia="zh-CN" w:bidi="ar"/>
              </w:rPr>
              <w:t>小区数（个）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default" w:ascii="仿宋_GB2312" w:hAnsi="宋体" w:eastAsia="仿宋_GB2312" w:cs="仿宋_GB2312"/>
                <w:i w:val="0"/>
                <w:iCs w:val="0"/>
                <w:color w:val="auto"/>
                <w:kern w:val="0"/>
                <w:sz w:val="22"/>
                <w:szCs w:val="22"/>
                <w:u w:val="none"/>
                <w:lang w:val="en-US" w:eastAsia="zh-CN" w:bidi="ar"/>
              </w:rPr>
            </w:pPr>
          </w:p>
        </w:tc>
        <w:tc>
          <w:tcPr>
            <w:tcW w:w="4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default" w:ascii="仿宋_GB2312" w:hAnsi="宋体" w:eastAsia="仿宋_GB2312" w:cs="仿宋_GB2312"/>
                <w:i w:val="0"/>
                <w:iCs w:val="0"/>
                <w:color w:val="auto"/>
                <w:kern w:val="0"/>
                <w:sz w:val="22"/>
                <w:szCs w:val="22"/>
                <w:u w:val="none"/>
                <w:lang w:val="en-US" w:eastAsia="zh-CN" w:bidi="ar"/>
              </w:rPr>
            </w:pPr>
          </w:p>
        </w:tc>
        <w:tc>
          <w:tcPr>
            <w:tcW w:w="57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default" w:ascii="仿宋_GB2312" w:hAnsi="宋体" w:eastAsia="仿宋_GB2312" w:cs="仿宋_GB2312"/>
                <w:i w:val="0"/>
                <w:iCs w:val="0"/>
                <w:color w:val="auto"/>
                <w:kern w:val="0"/>
                <w:sz w:val="22"/>
                <w:szCs w:val="22"/>
                <w:u w:val="none"/>
                <w:lang w:val="en-US" w:eastAsia="zh-CN" w:bidi="ar"/>
              </w:rPr>
            </w:pPr>
          </w:p>
        </w:tc>
        <w:tc>
          <w:tcPr>
            <w:tcW w:w="4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default" w:ascii="仿宋_GB2312" w:hAnsi="宋体" w:eastAsia="仿宋_GB2312" w:cs="仿宋_GB2312"/>
                <w:i w:val="0"/>
                <w:iCs w:val="0"/>
                <w:color w:val="auto"/>
                <w:kern w:val="0"/>
                <w:sz w:val="22"/>
                <w:szCs w:val="22"/>
                <w:u w:val="none"/>
                <w:lang w:val="en-US" w:eastAsia="zh-CN" w:bidi="ar"/>
              </w:rPr>
            </w:pPr>
          </w:p>
        </w:tc>
        <w:tc>
          <w:tcPr>
            <w:tcW w:w="4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default" w:ascii="仿宋_GB2312" w:hAnsi="宋体" w:eastAsia="仿宋_GB2312" w:cs="仿宋_GB2312"/>
                <w:i w:val="0"/>
                <w:iCs w:val="0"/>
                <w:color w:val="auto"/>
                <w:kern w:val="0"/>
                <w:sz w:val="22"/>
                <w:szCs w:val="22"/>
                <w:u w:val="none"/>
                <w:lang w:val="en-US" w:eastAsia="zh-CN" w:bidi="ar"/>
              </w:rPr>
            </w:pPr>
          </w:p>
        </w:tc>
        <w:tc>
          <w:tcPr>
            <w:tcW w:w="5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default" w:ascii="仿宋_GB2312" w:hAnsi="宋体" w:eastAsia="仿宋_GB2312" w:cs="仿宋_GB2312"/>
                <w:i w:val="0"/>
                <w:iCs w:val="0"/>
                <w:color w:val="auto"/>
                <w:kern w:val="0"/>
                <w:sz w:val="22"/>
                <w:szCs w:val="22"/>
                <w:u w:val="none"/>
                <w:lang w:val="en-US" w:eastAsia="zh-CN" w:bidi="ar"/>
              </w:rPr>
            </w:pPr>
          </w:p>
        </w:tc>
        <w:tc>
          <w:tcPr>
            <w:tcW w:w="5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default" w:ascii="仿宋_GB2312" w:hAnsi="宋体" w:eastAsia="仿宋_GB2312" w:cs="仿宋_GB2312"/>
                <w:i w:val="0"/>
                <w:iCs w:val="0"/>
                <w:color w:val="auto"/>
                <w:kern w:val="0"/>
                <w:sz w:val="22"/>
                <w:szCs w:val="22"/>
                <w:u w:val="none"/>
                <w:lang w:val="en-US" w:eastAsia="zh-CN" w:bidi="ar"/>
              </w:rPr>
            </w:pPr>
          </w:p>
        </w:tc>
        <w:tc>
          <w:tcPr>
            <w:tcW w:w="7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default" w:ascii="仿宋_GB2312" w:hAnsi="宋体" w:eastAsia="仿宋_GB2312" w:cs="仿宋_GB2312"/>
                <w:i w:val="0"/>
                <w:iCs w:val="0"/>
                <w:color w:val="auto"/>
                <w:kern w:val="0"/>
                <w:sz w:val="22"/>
                <w:szCs w:val="22"/>
                <w:u w:val="none"/>
                <w:lang w:val="en-US" w:eastAsia="zh-CN" w:bidi="ar"/>
              </w:rPr>
            </w:pPr>
          </w:p>
        </w:tc>
        <w:tc>
          <w:tcPr>
            <w:tcW w:w="6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default" w:ascii="仿宋_GB2312" w:hAnsi="宋体" w:eastAsia="仿宋_GB2312" w:cs="仿宋_GB2312"/>
                <w:i w:val="0"/>
                <w:iCs w:val="0"/>
                <w:color w:val="auto"/>
                <w:kern w:val="0"/>
                <w:sz w:val="22"/>
                <w:szCs w:val="22"/>
                <w:u w:val="none"/>
                <w:lang w:val="en-US" w:eastAsia="zh-CN" w:bidi="ar"/>
              </w:rPr>
            </w:pPr>
          </w:p>
        </w:tc>
        <w:tc>
          <w:tcPr>
            <w:tcW w:w="4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default" w:ascii="仿宋_GB2312" w:hAnsi="宋体" w:eastAsia="仿宋_GB2312" w:cs="仿宋_GB2312"/>
                <w:i w:val="0"/>
                <w:iCs w:val="0"/>
                <w:color w:val="auto"/>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top"/>
              <w:rPr>
                <w:rFonts w:hint="eastAsia" w:ascii="仿宋_GB2312" w:hAnsi="宋体" w:eastAsia="仿宋_GB2312" w:cs="仿宋_GB2312"/>
                <w:i w:val="0"/>
                <w:iCs w:val="0"/>
                <w:color w:val="auto"/>
                <w:kern w:val="0"/>
                <w:sz w:val="22"/>
                <w:szCs w:val="22"/>
                <w:u w:val="none"/>
                <w:lang w:val="en-US" w:eastAsia="zh-CN" w:bidi="ar"/>
              </w:rPr>
            </w:pPr>
            <w:r>
              <w:rPr>
                <w:rFonts w:hint="eastAsia" w:ascii="仿宋_GB2312" w:hAnsi="宋体" w:eastAsia="仿宋_GB2312" w:cs="仿宋_GB2312"/>
                <w:i w:val="0"/>
                <w:iCs w:val="0"/>
                <w:color w:val="auto"/>
                <w:kern w:val="0"/>
                <w:sz w:val="22"/>
                <w:szCs w:val="22"/>
                <w:u w:val="none"/>
                <w:lang w:val="en-US" w:eastAsia="zh-CN" w:bidi="ar"/>
              </w:rPr>
              <w:t>合计</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default" w:ascii="仿宋_GB2312" w:hAnsi="宋体" w:eastAsia="仿宋_GB2312" w:cs="仿宋_GB2312"/>
                <w:i w:val="0"/>
                <w:iCs w:val="0"/>
                <w:color w:val="auto"/>
                <w:kern w:val="0"/>
                <w:sz w:val="22"/>
                <w:szCs w:val="22"/>
                <w:u w:val="none"/>
                <w:lang w:val="en-US" w:eastAsia="zh-CN" w:bidi="ar"/>
              </w:rPr>
            </w:pPr>
            <w:r>
              <w:rPr>
                <w:rFonts w:hint="default" w:ascii="Times New Roman" w:hAnsi="Times New Roman" w:eastAsia="仿宋_GB2312" w:cs="Times New Roman"/>
                <w:i w:val="0"/>
                <w:iCs w:val="0"/>
                <w:color w:val="auto"/>
                <w:kern w:val="0"/>
                <w:sz w:val="22"/>
                <w:szCs w:val="22"/>
                <w:u w:val="none"/>
                <w:lang w:val="en-US" w:eastAsia="zh-CN" w:bidi="ar"/>
              </w:rPr>
              <w:t>841</w:t>
            </w:r>
            <w:r>
              <w:rPr>
                <w:rFonts w:hint="default" w:ascii="仿宋_GB2312" w:hAnsi="宋体" w:eastAsia="仿宋_GB2312" w:cs="仿宋_GB2312"/>
                <w:i w:val="0"/>
                <w:iCs w:val="0"/>
                <w:color w:val="auto"/>
                <w:kern w:val="0"/>
                <w:sz w:val="22"/>
                <w:szCs w:val="22"/>
                <w:u w:val="none"/>
                <w:lang w:val="en-US" w:eastAsia="zh-CN" w:bidi="ar"/>
              </w:rPr>
              <w:t>.</w:t>
            </w:r>
            <w:r>
              <w:rPr>
                <w:rFonts w:hint="default" w:ascii="Times New Roman" w:hAnsi="Times New Roman" w:eastAsia="仿宋_GB2312" w:cs="Times New Roman"/>
                <w:i w:val="0"/>
                <w:iCs w:val="0"/>
                <w:color w:val="auto"/>
                <w:kern w:val="0"/>
                <w:sz w:val="22"/>
                <w:szCs w:val="22"/>
                <w:u w:val="none"/>
                <w:lang w:val="en-US" w:eastAsia="zh-CN" w:bidi="ar"/>
              </w:rPr>
              <w:t>32</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default" w:ascii="仿宋_GB2312" w:hAnsi="宋体" w:eastAsia="仿宋_GB2312" w:cs="仿宋_GB2312"/>
                <w:i w:val="0"/>
                <w:iCs w:val="0"/>
                <w:color w:val="auto"/>
                <w:kern w:val="0"/>
                <w:sz w:val="22"/>
                <w:szCs w:val="22"/>
                <w:u w:val="none"/>
                <w:lang w:val="en-US" w:eastAsia="zh-CN" w:bidi="ar"/>
              </w:rPr>
            </w:pPr>
            <w:r>
              <w:rPr>
                <w:rFonts w:hint="default" w:ascii="Times New Roman" w:hAnsi="Times New Roman" w:eastAsia="仿宋_GB2312" w:cs="Times New Roman"/>
                <w:i w:val="0"/>
                <w:iCs w:val="0"/>
                <w:color w:val="auto"/>
                <w:kern w:val="0"/>
                <w:sz w:val="22"/>
                <w:szCs w:val="22"/>
                <w:u w:val="none"/>
                <w:lang w:val="en-US" w:eastAsia="zh-CN" w:bidi="ar"/>
              </w:rPr>
              <w:t>92301</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default" w:ascii="仿宋_GB2312" w:hAnsi="宋体" w:eastAsia="仿宋_GB2312" w:cs="仿宋_GB2312"/>
                <w:i w:val="0"/>
                <w:iCs w:val="0"/>
                <w:color w:val="auto"/>
                <w:kern w:val="0"/>
                <w:sz w:val="22"/>
                <w:szCs w:val="22"/>
                <w:u w:val="none"/>
                <w:lang w:val="en-US" w:eastAsia="zh-CN" w:bidi="ar"/>
              </w:rPr>
            </w:pPr>
            <w:r>
              <w:rPr>
                <w:rFonts w:hint="default" w:ascii="Times New Roman" w:hAnsi="Times New Roman" w:eastAsia="仿宋_GB2312" w:cs="Times New Roman"/>
                <w:i w:val="0"/>
                <w:iCs w:val="0"/>
                <w:color w:val="auto"/>
                <w:kern w:val="0"/>
                <w:sz w:val="22"/>
                <w:szCs w:val="22"/>
                <w:u w:val="none"/>
                <w:lang w:val="en-US" w:eastAsia="zh-CN" w:bidi="ar"/>
              </w:rPr>
              <w:t>9575</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default" w:ascii="仿宋_GB2312" w:hAnsi="宋体" w:eastAsia="仿宋_GB2312" w:cs="仿宋_GB2312"/>
                <w:i w:val="0"/>
                <w:iCs w:val="0"/>
                <w:color w:val="auto"/>
                <w:kern w:val="0"/>
                <w:sz w:val="22"/>
                <w:szCs w:val="22"/>
                <w:u w:val="none"/>
                <w:lang w:val="en-US" w:eastAsia="zh-CN" w:bidi="ar"/>
              </w:rPr>
            </w:pPr>
            <w:r>
              <w:rPr>
                <w:rFonts w:hint="default" w:ascii="Times New Roman" w:hAnsi="Times New Roman" w:eastAsia="仿宋_GB2312" w:cs="Times New Roman"/>
                <w:i w:val="0"/>
                <w:iCs w:val="0"/>
                <w:color w:val="auto"/>
                <w:kern w:val="0"/>
                <w:sz w:val="22"/>
                <w:szCs w:val="22"/>
                <w:u w:val="none"/>
                <w:lang w:val="en-US" w:eastAsia="zh-CN" w:bidi="ar"/>
              </w:rPr>
              <w:t>700</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default" w:ascii="仿宋_GB2312" w:hAnsi="宋体" w:eastAsia="仿宋_GB2312" w:cs="仿宋_GB2312"/>
                <w:i w:val="0"/>
                <w:iCs w:val="0"/>
                <w:color w:val="auto"/>
                <w:kern w:val="0"/>
                <w:sz w:val="22"/>
                <w:szCs w:val="22"/>
                <w:u w:val="none"/>
                <w:lang w:val="en-US" w:eastAsia="zh-CN" w:bidi="ar"/>
              </w:rPr>
            </w:pPr>
            <w:r>
              <w:rPr>
                <w:rFonts w:hint="default" w:ascii="Times New Roman" w:hAnsi="Times New Roman" w:eastAsia="仿宋_GB2312" w:cs="Times New Roman"/>
                <w:i w:val="0"/>
                <w:iCs w:val="0"/>
                <w:color w:val="auto"/>
                <w:kern w:val="0"/>
                <w:sz w:val="22"/>
                <w:szCs w:val="22"/>
                <w:u w:val="none"/>
                <w:lang w:val="en-US" w:eastAsia="zh-CN" w:bidi="ar"/>
              </w:rPr>
              <w:t>1401</w:t>
            </w:r>
            <w:r>
              <w:rPr>
                <w:rFonts w:hint="default" w:ascii="仿宋_GB2312" w:hAnsi="宋体" w:eastAsia="仿宋_GB2312" w:cs="仿宋_GB2312"/>
                <w:i w:val="0"/>
                <w:iCs w:val="0"/>
                <w:color w:val="auto"/>
                <w:kern w:val="0"/>
                <w:sz w:val="22"/>
                <w:szCs w:val="22"/>
                <w:u w:val="none"/>
                <w:lang w:val="en-US" w:eastAsia="zh-CN" w:bidi="ar"/>
              </w:rPr>
              <w:t>.</w:t>
            </w:r>
            <w:r>
              <w:rPr>
                <w:rFonts w:hint="default" w:ascii="Times New Roman" w:hAnsi="Times New Roman" w:eastAsia="仿宋_GB2312" w:cs="Times New Roman"/>
                <w:i w:val="0"/>
                <w:iCs w:val="0"/>
                <w:color w:val="auto"/>
                <w:kern w:val="0"/>
                <w:sz w:val="22"/>
                <w:szCs w:val="22"/>
                <w:u w:val="none"/>
                <w:lang w:val="en-US" w:eastAsia="zh-CN" w:bidi="ar"/>
              </w:rPr>
              <w:t>82</w:t>
            </w:r>
            <w:r>
              <w:rPr>
                <w:rFonts w:hint="default" w:ascii="仿宋_GB2312" w:hAnsi="宋体" w:eastAsia="仿宋_GB2312" w:cs="仿宋_GB2312"/>
                <w:i w:val="0"/>
                <w:iCs w:val="0"/>
                <w:color w:val="auto"/>
                <w:kern w:val="0"/>
                <w:sz w:val="22"/>
                <w:szCs w:val="22"/>
                <w:u w:val="none"/>
                <w:lang w:val="en-US" w:eastAsia="zh-CN" w:bidi="ar"/>
              </w:rPr>
              <w:t xml:space="preserve"> </w:t>
            </w: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default" w:ascii="仿宋_GB2312" w:hAnsi="宋体" w:eastAsia="仿宋_GB2312" w:cs="仿宋_GB2312"/>
                <w:i w:val="0"/>
                <w:iCs w:val="0"/>
                <w:color w:val="auto"/>
                <w:kern w:val="0"/>
                <w:sz w:val="22"/>
                <w:szCs w:val="22"/>
                <w:highlight w:val="none"/>
                <w:u w:val="none"/>
                <w:lang w:val="en-US" w:eastAsia="zh-CN" w:bidi="ar"/>
              </w:rPr>
            </w:pPr>
            <w:r>
              <w:rPr>
                <w:rFonts w:hint="default" w:ascii="Times New Roman" w:hAnsi="Times New Roman" w:eastAsia="仿宋_GB2312" w:cs="Times New Roman"/>
                <w:i w:val="0"/>
                <w:iCs w:val="0"/>
                <w:color w:val="auto"/>
                <w:kern w:val="0"/>
                <w:sz w:val="22"/>
                <w:szCs w:val="22"/>
                <w:highlight w:val="none"/>
                <w:u w:val="none"/>
                <w:lang w:val="en-US" w:eastAsia="zh-CN" w:bidi="ar"/>
              </w:rPr>
              <w:t>154903</w:t>
            </w:r>
            <w:r>
              <w:rPr>
                <w:rFonts w:hint="default" w:ascii="仿宋_GB2312" w:hAnsi="宋体" w:eastAsia="仿宋_GB2312" w:cs="仿宋_GB2312"/>
                <w:i w:val="0"/>
                <w:iCs w:val="0"/>
                <w:color w:val="auto"/>
                <w:kern w:val="0"/>
                <w:sz w:val="22"/>
                <w:szCs w:val="22"/>
                <w:highlight w:val="none"/>
                <w:u w:val="none"/>
                <w:lang w:val="en-US" w:eastAsia="zh-CN" w:bidi="ar"/>
              </w:rPr>
              <w:t xml:space="preserve"> </w:t>
            </w:r>
          </w:p>
        </w:tc>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default" w:ascii="仿宋_GB2312" w:hAnsi="宋体" w:eastAsia="仿宋_GB2312" w:cs="仿宋_GB2312"/>
                <w:i w:val="0"/>
                <w:iCs w:val="0"/>
                <w:color w:val="auto"/>
                <w:kern w:val="0"/>
                <w:sz w:val="22"/>
                <w:szCs w:val="22"/>
                <w:u w:val="none"/>
                <w:lang w:val="en-US" w:eastAsia="zh-CN" w:bidi="ar"/>
              </w:rPr>
            </w:pPr>
            <w:r>
              <w:rPr>
                <w:rFonts w:hint="default" w:ascii="Times New Roman" w:hAnsi="Times New Roman" w:eastAsia="仿宋_GB2312" w:cs="Times New Roman"/>
                <w:i w:val="0"/>
                <w:iCs w:val="0"/>
                <w:color w:val="auto"/>
                <w:kern w:val="0"/>
                <w:sz w:val="22"/>
                <w:szCs w:val="22"/>
                <w:u w:val="none"/>
                <w:lang w:val="en-US" w:eastAsia="zh-CN" w:bidi="ar"/>
              </w:rPr>
              <w:t>15504</w:t>
            </w:r>
            <w:r>
              <w:rPr>
                <w:rFonts w:hint="default" w:ascii="仿宋_GB2312" w:hAnsi="宋体" w:eastAsia="仿宋_GB2312" w:cs="仿宋_GB2312"/>
                <w:i w:val="0"/>
                <w:iCs w:val="0"/>
                <w:color w:val="auto"/>
                <w:kern w:val="0"/>
                <w:sz w:val="22"/>
                <w:szCs w:val="22"/>
                <w:u w:val="none"/>
                <w:lang w:val="en-US" w:eastAsia="zh-CN" w:bidi="ar"/>
              </w:rPr>
              <w:t xml:space="preserve"> </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default" w:ascii="仿宋_GB2312" w:hAnsi="宋体" w:eastAsia="仿宋_GB2312" w:cs="仿宋_GB2312"/>
                <w:i w:val="0"/>
                <w:iCs w:val="0"/>
                <w:color w:val="auto"/>
                <w:kern w:val="0"/>
                <w:sz w:val="22"/>
                <w:szCs w:val="22"/>
                <w:u w:val="none"/>
                <w:lang w:val="en-US" w:eastAsia="zh-CN" w:bidi="ar"/>
              </w:rPr>
            </w:pPr>
            <w:r>
              <w:rPr>
                <w:rFonts w:hint="default" w:ascii="Times New Roman" w:hAnsi="Times New Roman" w:eastAsia="仿宋_GB2312" w:cs="Times New Roman"/>
                <w:i w:val="0"/>
                <w:iCs w:val="0"/>
                <w:color w:val="auto"/>
                <w:kern w:val="0"/>
                <w:sz w:val="22"/>
                <w:szCs w:val="22"/>
                <w:u w:val="none"/>
                <w:lang w:val="en-US" w:eastAsia="zh-CN" w:bidi="ar"/>
              </w:rPr>
              <w:t>1161</w:t>
            </w:r>
            <w:r>
              <w:rPr>
                <w:rFonts w:hint="default" w:ascii="仿宋_GB2312" w:hAnsi="宋体" w:eastAsia="仿宋_GB2312" w:cs="仿宋_GB2312"/>
                <w:i w:val="0"/>
                <w:iCs w:val="0"/>
                <w:color w:val="auto"/>
                <w:kern w:val="0"/>
                <w:sz w:val="22"/>
                <w:szCs w:val="22"/>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default" w:ascii="仿宋_GB2312" w:hAnsi="宋体" w:eastAsia="仿宋_GB2312" w:cs="仿宋_GB2312"/>
                <w:i w:val="0"/>
                <w:iCs w:val="0"/>
                <w:color w:val="auto"/>
                <w:kern w:val="0"/>
                <w:sz w:val="22"/>
                <w:szCs w:val="22"/>
                <w:u w:val="none"/>
                <w:lang w:val="en-US" w:eastAsia="zh-CN" w:bidi="ar"/>
              </w:rPr>
            </w:pPr>
            <w:r>
              <w:rPr>
                <w:rFonts w:hint="default" w:ascii="Times New Roman" w:hAnsi="Times New Roman" w:eastAsia="仿宋_GB2312" w:cs="Times New Roman"/>
                <w:i w:val="0"/>
                <w:iCs w:val="0"/>
                <w:color w:val="auto"/>
                <w:kern w:val="0"/>
                <w:sz w:val="22"/>
                <w:szCs w:val="22"/>
                <w:u w:val="none"/>
                <w:lang w:val="en-US" w:eastAsia="zh-CN" w:bidi="ar"/>
              </w:rPr>
              <w:t>1</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default" w:ascii="仿宋_GB2312" w:hAnsi="宋体" w:eastAsia="仿宋_GB2312" w:cs="仿宋_GB2312"/>
                <w:i w:val="0"/>
                <w:iCs w:val="0"/>
                <w:color w:val="auto"/>
                <w:kern w:val="0"/>
                <w:sz w:val="22"/>
                <w:szCs w:val="22"/>
                <w:u w:val="none"/>
                <w:lang w:val="en-US" w:eastAsia="zh-CN" w:bidi="ar"/>
              </w:rPr>
            </w:pPr>
            <w:r>
              <w:rPr>
                <w:rFonts w:hint="default" w:ascii="仿宋_GB2312" w:hAnsi="宋体" w:eastAsia="仿宋_GB2312" w:cs="仿宋_GB2312"/>
                <w:i w:val="0"/>
                <w:iCs w:val="0"/>
                <w:color w:val="auto"/>
                <w:kern w:val="0"/>
                <w:sz w:val="22"/>
                <w:szCs w:val="22"/>
                <w:u w:val="none"/>
                <w:lang w:val="en-US" w:eastAsia="zh-CN" w:bidi="ar"/>
              </w:rPr>
              <w:t>汕头市</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default" w:ascii="仿宋_GB2312" w:hAnsi="宋体" w:eastAsia="仿宋_GB2312" w:cs="仿宋_GB2312"/>
                <w:i w:val="0"/>
                <w:iCs w:val="0"/>
                <w:color w:val="auto"/>
                <w:kern w:val="0"/>
                <w:sz w:val="22"/>
                <w:szCs w:val="22"/>
                <w:u w:val="none"/>
                <w:lang w:val="en-US" w:eastAsia="zh-CN" w:bidi="ar"/>
              </w:rPr>
            </w:pPr>
            <w:r>
              <w:rPr>
                <w:rFonts w:hint="default" w:ascii="Times New Roman" w:hAnsi="Times New Roman" w:eastAsia="仿宋_GB2312" w:cs="Times New Roman"/>
                <w:i w:val="0"/>
                <w:iCs w:val="0"/>
                <w:color w:val="auto"/>
                <w:kern w:val="0"/>
                <w:sz w:val="22"/>
                <w:szCs w:val="22"/>
                <w:u w:val="none"/>
                <w:lang w:val="en-US" w:eastAsia="zh-CN" w:bidi="ar"/>
              </w:rPr>
              <w:t>166</w:t>
            </w:r>
            <w:r>
              <w:rPr>
                <w:rFonts w:hint="default" w:ascii="仿宋_GB2312" w:hAnsi="宋体" w:eastAsia="仿宋_GB2312" w:cs="仿宋_GB2312"/>
                <w:i w:val="0"/>
                <w:iCs w:val="0"/>
                <w:color w:val="auto"/>
                <w:kern w:val="0"/>
                <w:sz w:val="22"/>
                <w:szCs w:val="22"/>
                <w:u w:val="none"/>
                <w:lang w:val="en-US" w:eastAsia="zh-CN" w:bidi="ar"/>
              </w:rPr>
              <w:t>.</w:t>
            </w:r>
            <w:r>
              <w:rPr>
                <w:rFonts w:hint="default" w:ascii="Times New Roman" w:hAnsi="Times New Roman" w:eastAsia="仿宋_GB2312" w:cs="Times New Roman"/>
                <w:i w:val="0"/>
                <w:iCs w:val="0"/>
                <w:color w:val="auto"/>
                <w:kern w:val="0"/>
                <w:sz w:val="22"/>
                <w:szCs w:val="22"/>
                <w:u w:val="none"/>
                <w:lang w:val="en-US" w:eastAsia="zh-CN" w:bidi="ar"/>
              </w:rPr>
              <w:t>88</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default" w:ascii="仿宋_GB2312" w:hAnsi="宋体" w:eastAsia="仿宋_GB2312" w:cs="仿宋_GB2312"/>
                <w:i w:val="0"/>
                <w:iCs w:val="0"/>
                <w:color w:val="auto"/>
                <w:kern w:val="0"/>
                <w:sz w:val="22"/>
                <w:szCs w:val="22"/>
                <w:u w:val="none"/>
                <w:lang w:val="en-US" w:eastAsia="zh-CN" w:bidi="ar"/>
              </w:rPr>
            </w:pPr>
            <w:r>
              <w:rPr>
                <w:rFonts w:hint="default" w:ascii="Times New Roman" w:hAnsi="Times New Roman" w:eastAsia="仿宋_GB2312" w:cs="Times New Roman"/>
                <w:i w:val="0"/>
                <w:iCs w:val="0"/>
                <w:color w:val="auto"/>
                <w:kern w:val="0"/>
                <w:sz w:val="22"/>
                <w:szCs w:val="22"/>
                <w:u w:val="none"/>
                <w:lang w:val="en-US" w:eastAsia="zh-CN" w:bidi="ar"/>
              </w:rPr>
              <w:t>19136</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default" w:ascii="仿宋_GB2312" w:hAnsi="宋体" w:eastAsia="仿宋_GB2312" w:cs="仿宋_GB2312"/>
                <w:i w:val="0"/>
                <w:iCs w:val="0"/>
                <w:color w:val="auto"/>
                <w:kern w:val="0"/>
                <w:sz w:val="22"/>
                <w:szCs w:val="22"/>
                <w:u w:val="none"/>
                <w:lang w:val="en-US" w:eastAsia="zh-CN" w:bidi="ar"/>
              </w:rPr>
            </w:pPr>
            <w:r>
              <w:rPr>
                <w:rFonts w:hint="default" w:ascii="Times New Roman" w:hAnsi="Times New Roman" w:eastAsia="仿宋_GB2312" w:cs="Times New Roman"/>
                <w:i w:val="0"/>
                <w:iCs w:val="0"/>
                <w:color w:val="auto"/>
                <w:kern w:val="0"/>
                <w:sz w:val="22"/>
                <w:szCs w:val="22"/>
                <w:u w:val="none"/>
                <w:lang w:val="en-US" w:eastAsia="zh-CN" w:bidi="ar"/>
              </w:rPr>
              <w:t>538</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default" w:ascii="仿宋_GB2312" w:hAnsi="宋体" w:eastAsia="仿宋_GB2312" w:cs="仿宋_GB2312"/>
                <w:i w:val="0"/>
                <w:iCs w:val="0"/>
                <w:color w:val="auto"/>
                <w:kern w:val="0"/>
                <w:sz w:val="22"/>
                <w:szCs w:val="22"/>
                <w:u w:val="none"/>
                <w:lang w:val="en-US" w:eastAsia="zh-CN" w:bidi="ar"/>
              </w:rPr>
            </w:pPr>
            <w:r>
              <w:rPr>
                <w:rFonts w:hint="default" w:ascii="Times New Roman" w:hAnsi="Times New Roman" w:eastAsia="仿宋_GB2312" w:cs="Times New Roman"/>
                <w:i w:val="0"/>
                <w:iCs w:val="0"/>
                <w:color w:val="auto"/>
                <w:kern w:val="0"/>
                <w:sz w:val="22"/>
                <w:szCs w:val="22"/>
                <w:u w:val="none"/>
                <w:lang w:val="en-US" w:eastAsia="zh-CN" w:bidi="ar"/>
              </w:rPr>
              <w:t>75</w:t>
            </w:r>
          </w:p>
        </w:tc>
        <w:tc>
          <w:tcPr>
            <w:tcW w:w="5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top"/>
              <w:rPr>
                <w:rFonts w:hint="eastAsia" w:ascii="仿宋_GB2312" w:hAnsi="宋体" w:eastAsia="仿宋_GB2312" w:cs="仿宋_GB2312"/>
                <w:i w:val="0"/>
                <w:iCs w:val="0"/>
                <w:color w:val="auto"/>
                <w:kern w:val="0"/>
                <w:sz w:val="22"/>
                <w:szCs w:val="22"/>
                <w:u w:val="none"/>
                <w:lang w:val="en-US" w:eastAsia="zh-CN" w:bidi="ar"/>
              </w:rPr>
            </w:pPr>
            <w:r>
              <w:rPr>
                <w:rFonts w:hint="default" w:ascii="Times New Roman" w:hAnsi="Times New Roman" w:eastAsia="仿宋_GB2312" w:cs="Times New Roman"/>
                <w:i w:val="0"/>
                <w:iCs w:val="0"/>
                <w:color w:val="auto"/>
                <w:kern w:val="0"/>
                <w:sz w:val="22"/>
                <w:szCs w:val="22"/>
                <w:u w:val="none"/>
                <w:lang w:val="en-US" w:eastAsia="zh-CN" w:bidi="ar"/>
              </w:rPr>
              <w:t>284</w:t>
            </w:r>
            <w:r>
              <w:rPr>
                <w:rFonts w:hint="eastAsia" w:ascii="仿宋_GB2312" w:hAnsi="宋体" w:eastAsia="仿宋_GB2312" w:cs="仿宋_GB2312"/>
                <w:i w:val="0"/>
                <w:iCs w:val="0"/>
                <w:color w:val="auto"/>
                <w:kern w:val="0"/>
                <w:sz w:val="22"/>
                <w:szCs w:val="22"/>
                <w:u w:val="none"/>
                <w:lang w:val="en-US" w:eastAsia="zh-CN" w:bidi="ar"/>
              </w:rPr>
              <w:t>.</w:t>
            </w:r>
            <w:r>
              <w:rPr>
                <w:rFonts w:hint="default" w:ascii="Times New Roman" w:hAnsi="Times New Roman" w:eastAsia="仿宋_GB2312" w:cs="Times New Roman"/>
                <w:i w:val="0"/>
                <w:iCs w:val="0"/>
                <w:color w:val="auto"/>
                <w:kern w:val="0"/>
                <w:sz w:val="22"/>
                <w:szCs w:val="22"/>
                <w:u w:val="none"/>
                <w:lang w:val="en-US" w:eastAsia="zh-CN" w:bidi="ar"/>
              </w:rPr>
              <w:t>28</w:t>
            </w:r>
            <w:r>
              <w:rPr>
                <w:rFonts w:hint="eastAsia" w:ascii="仿宋_GB2312" w:hAnsi="宋体" w:eastAsia="仿宋_GB2312" w:cs="仿宋_GB2312"/>
                <w:i w:val="0"/>
                <w:iCs w:val="0"/>
                <w:color w:val="auto"/>
                <w:kern w:val="0"/>
                <w:sz w:val="22"/>
                <w:szCs w:val="22"/>
                <w:u w:val="none"/>
                <w:lang w:val="en-US" w:eastAsia="zh-CN" w:bidi="ar"/>
              </w:rPr>
              <w:t xml:space="preserve"> </w:t>
            </w:r>
          </w:p>
        </w:tc>
        <w:tc>
          <w:tcPr>
            <w:tcW w:w="7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top"/>
              <w:rPr>
                <w:rFonts w:hint="eastAsia" w:ascii="仿宋_GB2312" w:hAnsi="宋体" w:eastAsia="仿宋_GB2312" w:cs="仿宋_GB2312"/>
                <w:i w:val="0"/>
                <w:iCs w:val="0"/>
                <w:color w:val="auto"/>
                <w:kern w:val="0"/>
                <w:sz w:val="22"/>
                <w:szCs w:val="22"/>
                <w:highlight w:val="none"/>
                <w:u w:val="none"/>
                <w:lang w:val="en-US" w:eastAsia="zh-CN" w:bidi="ar"/>
              </w:rPr>
            </w:pPr>
            <w:r>
              <w:rPr>
                <w:rFonts w:hint="default" w:ascii="Times New Roman" w:hAnsi="Times New Roman" w:eastAsia="仿宋_GB2312" w:cs="Times New Roman"/>
                <w:i w:val="0"/>
                <w:iCs w:val="0"/>
                <w:color w:val="auto"/>
                <w:kern w:val="0"/>
                <w:sz w:val="22"/>
                <w:szCs w:val="22"/>
                <w:highlight w:val="none"/>
                <w:u w:val="none"/>
                <w:lang w:val="en-US" w:eastAsia="zh-CN" w:bidi="ar"/>
              </w:rPr>
              <w:t>32562</w:t>
            </w:r>
            <w:r>
              <w:rPr>
                <w:rFonts w:hint="eastAsia" w:ascii="仿宋_GB2312" w:hAnsi="宋体" w:eastAsia="仿宋_GB2312" w:cs="仿宋_GB2312"/>
                <w:i w:val="0"/>
                <w:iCs w:val="0"/>
                <w:color w:val="auto"/>
                <w:kern w:val="0"/>
                <w:sz w:val="22"/>
                <w:szCs w:val="22"/>
                <w:highlight w:val="none"/>
                <w:u w:val="none"/>
                <w:lang w:val="en-US" w:eastAsia="zh-CN" w:bidi="ar"/>
              </w:rPr>
              <w:t xml:space="preserve"> </w:t>
            </w:r>
          </w:p>
        </w:tc>
        <w:tc>
          <w:tcPr>
            <w:tcW w:w="6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top"/>
              <w:rPr>
                <w:rFonts w:hint="eastAsia" w:ascii="仿宋_GB2312" w:hAnsi="宋体" w:eastAsia="仿宋_GB2312" w:cs="仿宋_GB2312"/>
                <w:i w:val="0"/>
                <w:iCs w:val="0"/>
                <w:color w:val="auto"/>
                <w:kern w:val="0"/>
                <w:sz w:val="22"/>
                <w:szCs w:val="22"/>
                <w:u w:val="none"/>
                <w:lang w:val="en-US" w:eastAsia="zh-CN" w:bidi="ar"/>
              </w:rPr>
            </w:pPr>
            <w:r>
              <w:rPr>
                <w:rFonts w:hint="default" w:ascii="Times New Roman" w:hAnsi="Times New Roman" w:eastAsia="仿宋_GB2312" w:cs="Times New Roman"/>
                <w:i w:val="0"/>
                <w:iCs w:val="0"/>
                <w:color w:val="auto"/>
                <w:kern w:val="0"/>
                <w:sz w:val="22"/>
                <w:szCs w:val="22"/>
                <w:u w:val="none"/>
                <w:lang w:val="en-US" w:eastAsia="zh-CN" w:bidi="ar"/>
              </w:rPr>
              <w:t>926</w:t>
            </w:r>
            <w:r>
              <w:rPr>
                <w:rFonts w:hint="eastAsia" w:ascii="仿宋_GB2312" w:hAnsi="宋体" w:eastAsia="仿宋_GB2312" w:cs="仿宋_GB2312"/>
                <w:i w:val="0"/>
                <w:iCs w:val="0"/>
                <w:color w:val="auto"/>
                <w:kern w:val="0"/>
                <w:sz w:val="22"/>
                <w:szCs w:val="22"/>
                <w:u w:val="none"/>
                <w:lang w:val="en-US" w:eastAsia="zh-CN" w:bidi="ar"/>
              </w:rPr>
              <w:t xml:space="preserve"> </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top"/>
              <w:rPr>
                <w:rFonts w:hint="eastAsia" w:ascii="仿宋_GB2312" w:hAnsi="宋体" w:eastAsia="仿宋_GB2312" w:cs="仿宋_GB2312"/>
                <w:i w:val="0"/>
                <w:iCs w:val="0"/>
                <w:color w:val="auto"/>
                <w:kern w:val="0"/>
                <w:sz w:val="22"/>
                <w:szCs w:val="22"/>
                <w:u w:val="none"/>
                <w:lang w:val="en-US" w:eastAsia="zh-CN" w:bidi="ar"/>
              </w:rPr>
            </w:pPr>
            <w:r>
              <w:rPr>
                <w:rFonts w:hint="default" w:ascii="Times New Roman" w:hAnsi="Times New Roman" w:eastAsia="仿宋_GB2312" w:cs="Times New Roman"/>
                <w:i w:val="0"/>
                <w:iCs w:val="0"/>
                <w:color w:val="auto"/>
                <w:kern w:val="0"/>
                <w:sz w:val="22"/>
                <w:szCs w:val="22"/>
                <w:u w:val="none"/>
                <w:lang w:val="en-US" w:eastAsia="zh-CN" w:bidi="ar"/>
              </w:rPr>
              <w:t>124</w:t>
            </w:r>
            <w:r>
              <w:rPr>
                <w:rFonts w:hint="eastAsia" w:ascii="仿宋_GB2312" w:hAnsi="宋体" w:eastAsia="仿宋_GB2312" w:cs="仿宋_GB2312"/>
                <w:i w:val="0"/>
                <w:iCs w:val="0"/>
                <w:color w:val="auto"/>
                <w:kern w:val="0"/>
                <w:sz w:val="22"/>
                <w:szCs w:val="22"/>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default" w:ascii="仿宋_GB2312" w:hAnsi="宋体" w:eastAsia="仿宋_GB2312" w:cs="仿宋_GB2312"/>
                <w:i w:val="0"/>
                <w:iCs w:val="0"/>
                <w:color w:val="auto"/>
                <w:kern w:val="0"/>
                <w:sz w:val="22"/>
                <w:szCs w:val="22"/>
                <w:u w:val="none"/>
                <w:lang w:val="en-US" w:eastAsia="zh-CN" w:bidi="ar"/>
              </w:rPr>
            </w:pPr>
            <w:r>
              <w:rPr>
                <w:rFonts w:hint="default" w:ascii="Times New Roman" w:hAnsi="Times New Roman" w:eastAsia="仿宋_GB2312" w:cs="Times New Roman"/>
                <w:i w:val="0"/>
                <w:iCs w:val="0"/>
                <w:color w:val="auto"/>
                <w:kern w:val="0"/>
                <w:sz w:val="22"/>
                <w:szCs w:val="22"/>
                <w:u w:val="none"/>
                <w:lang w:val="en-US" w:eastAsia="zh-CN" w:bidi="ar"/>
              </w:rPr>
              <w:t>2</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default" w:ascii="仿宋_GB2312" w:hAnsi="宋体" w:eastAsia="仿宋_GB2312" w:cs="仿宋_GB2312"/>
                <w:i w:val="0"/>
                <w:iCs w:val="0"/>
                <w:color w:val="auto"/>
                <w:kern w:val="0"/>
                <w:sz w:val="22"/>
                <w:szCs w:val="22"/>
                <w:u w:val="none"/>
                <w:lang w:val="en-US" w:eastAsia="zh-CN" w:bidi="ar"/>
              </w:rPr>
            </w:pPr>
            <w:r>
              <w:rPr>
                <w:rFonts w:hint="default" w:ascii="仿宋_GB2312" w:hAnsi="宋体" w:eastAsia="仿宋_GB2312" w:cs="仿宋_GB2312"/>
                <w:i w:val="0"/>
                <w:iCs w:val="0"/>
                <w:color w:val="auto"/>
                <w:kern w:val="0"/>
                <w:sz w:val="22"/>
                <w:szCs w:val="22"/>
                <w:u w:val="none"/>
                <w:lang w:val="en-US" w:eastAsia="zh-CN" w:bidi="ar"/>
              </w:rPr>
              <w:t>韶关市</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default" w:ascii="仿宋_GB2312" w:hAnsi="宋体" w:eastAsia="仿宋_GB2312" w:cs="仿宋_GB2312"/>
                <w:i w:val="0"/>
                <w:iCs w:val="0"/>
                <w:color w:val="auto"/>
                <w:kern w:val="0"/>
                <w:sz w:val="22"/>
                <w:szCs w:val="22"/>
                <w:u w:val="none"/>
                <w:lang w:val="en-US" w:eastAsia="zh-CN" w:bidi="ar"/>
              </w:rPr>
            </w:pPr>
            <w:r>
              <w:rPr>
                <w:rFonts w:hint="default" w:ascii="Times New Roman" w:hAnsi="Times New Roman" w:eastAsia="仿宋_GB2312" w:cs="Times New Roman"/>
                <w:i w:val="0"/>
                <w:iCs w:val="0"/>
                <w:color w:val="auto"/>
                <w:kern w:val="0"/>
                <w:sz w:val="22"/>
                <w:szCs w:val="22"/>
                <w:u w:val="none"/>
                <w:lang w:val="en-US" w:eastAsia="zh-CN" w:bidi="ar"/>
              </w:rPr>
              <w:t>60</w:t>
            </w:r>
            <w:r>
              <w:rPr>
                <w:rFonts w:hint="default" w:ascii="仿宋_GB2312" w:hAnsi="宋体" w:eastAsia="仿宋_GB2312" w:cs="仿宋_GB2312"/>
                <w:i w:val="0"/>
                <w:iCs w:val="0"/>
                <w:color w:val="auto"/>
                <w:kern w:val="0"/>
                <w:sz w:val="22"/>
                <w:szCs w:val="22"/>
                <w:u w:val="none"/>
                <w:lang w:val="en-US" w:eastAsia="zh-CN" w:bidi="ar"/>
              </w:rPr>
              <w:t>.</w:t>
            </w:r>
            <w:r>
              <w:rPr>
                <w:rFonts w:hint="default" w:ascii="Times New Roman" w:hAnsi="Times New Roman" w:eastAsia="仿宋_GB2312" w:cs="Times New Roman"/>
                <w:i w:val="0"/>
                <w:iCs w:val="0"/>
                <w:color w:val="auto"/>
                <w:kern w:val="0"/>
                <w:sz w:val="22"/>
                <w:szCs w:val="22"/>
                <w:u w:val="none"/>
                <w:lang w:val="en-US" w:eastAsia="zh-CN" w:bidi="ar"/>
              </w:rPr>
              <w:t>66</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default" w:ascii="仿宋_GB2312" w:hAnsi="宋体" w:eastAsia="仿宋_GB2312" w:cs="仿宋_GB2312"/>
                <w:i w:val="0"/>
                <w:iCs w:val="0"/>
                <w:color w:val="auto"/>
                <w:kern w:val="0"/>
                <w:sz w:val="22"/>
                <w:szCs w:val="22"/>
                <w:u w:val="none"/>
                <w:lang w:val="en-US" w:eastAsia="zh-CN" w:bidi="ar"/>
              </w:rPr>
            </w:pPr>
            <w:r>
              <w:rPr>
                <w:rFonts w:hint="default" w:ascii="Times New Roman" w:hAnsi="Times New Roman" w:eastAsia="仿宋_GB2312" w:cs="Times New Roman"/>
                <w:i w:val="0"/>
                <w:iCs w:val="0"/>
                <w:color w:val="auto"/>
                <w:kern w:val="0"/>
                <w:sz w:val="22"/>
                <w:szCs w:val="22"/>
                <w:u w:val="none"/>
                <w:lang w:val="en-US" w:eastAsia="zh-CN" w:bidi="ar"/>
              </w:rPr>
              <w:t>6413</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default" w:ascii="仿宋_GB2312" w:hAnsi="宋体" w:eastAsia="仿宋_GB2312" w:cs="仿宋_GB2312"/>
                <w:i w:val="0"/>
                <w:iCs w:val="0"/>
                <w:color w:val="auto"/>
                <w:kern w:val="0"/>
                <w:sz w:val="22"/>
                <w:szCs w:val="22"/>
                <w:u w:val="none"/>
                <w:lang w:val="en-US" w:eastAsia="zh-CN" w:bidi="ar"/>
              </w:rPr>
            </w:pPr>
            <w:r>
              <w:rPr>
                <w:rFonts w:hint="default" w:ascii="Times New Roman" w:hAnsi="Times New Roman" w:eastAsia="仿宋_GB2312" w:cs="Times New Roman"/>
                <w:i w:val="0"/>
                <w:iCs w:val="0"/>
                <w:color w:val="auto"/>
                <w:kern w:val="0"/>
                <w:sz w:val="22"/>
                <w:szCs w:val="22"/>
                <w:u w:val="none"/>
                <w:lang w:val="en-US" w:eastAsia="zh-CN" w:bidi="ar"/>
              </w:rPr>
              <w:t>454</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default" w:ascii="仿宋_GB2312" w:hAnsi="宋体" w:eastAsia="仿宋_GB2312" w:cs="仿宋_GB2312"/>
                <w:i w:val="0"/>
                <w:iCs w:val="0"/>
                <w:color w:val="auto"/>
                <w:kern w:val="0"/>
                <w:sz w:val="22"/>
                <w:szCs w:val="22"/>
                <w:u w:val="none"/>
                <w:lang w:val="en-US" w:eastAsia="zh-CN" w:bidi="ar"/>
              </w:rPr>
            </w:pPr>
            <w:r>
              <w:rPr>
                <w:rFonts w:hint="default" w:ascii="Times New Roman" w:hAnsi="Times New Roman" w:eastAsia="仿宋_GB2312" w:cs="Times New Roman"/>
                <w:i w:val="0"/>
                <w:iCs w:val="0"/>
                <w:color w:val="auto"/>
                <w:kern w:val="0"/>
                <w:sz w:val="22"/>
                <w:szCs w:val="22"/>
                <w:u w:val="none"/>
                <w:lang w:val="en-US" w:eastAsia="zh-CN" w:bidi="ar"/>
              </w:rPr>
              <w:t>78</w:t>
            </w:r>
          </w:p>
        </w:tc>
        <w:tc>
          <w:tcPr>
            <w:tcW w:w="5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top"/>
              <w:rPr>
                <w:rFonts w:hint="eastAsia" w:ascii="仿宋_GB2312" w:hAnsi="宋体" w:eastAsia="仿宋_GB2312" w:cs="仿宋_GB2312"/>
                <w:i w:val="0"/>
                <w:iCs w:val="0"/>
                <w:color w:val="auto"/>
                <w:kern w:val="0"/>
                <w:sz w:val="22"/>
                <w:szCs w:val="22"/>
                <w:u w:val="none"/>
                <w:lang w:val="en-US" w:eastAsia="zh-CN" w:bidi="ar"/>
              </w:rPr>
            </w:pPr>
            <w:r>
              <w:rPr>
                <w:rFonts w:hint="default" w:ascii="Times New Roman" w:hAnsi="Times New Roman" w:eastAsia="仿宋_GB2312" w:cs="Times New Roman"/>
                <w:i w:val="0"/>
                <w:iCs w:val="0"/>
                <w:color w:val="auto"/>
                <w:kern w:val="0"/>
                <w:sz w:val="22"/>
                <w:szCs w:val="22"/>
                <w:u w:val="none"/>
                <w:lang w:val="en-US" w:eastAsia="zh-CN" w:bidi="ar"/>
              </w:rPr>
              <w:t>111</w:t>
            </w:r>
            <w:r>
              <w:rPr>
                <w:rFonts w:hint="eastAsia" w:ascii="仿宋_GB2312" w:hAnsi="宋体" w:eastAsia="仿宋_GB2312" w:cs="仿宋_GB2312"/>
                <w:i w:val="0"/>
                <w:iCs w:val="0"/>
                <w:color w:val="auto"/>
                <w:kern w:val="0"/>
                <w:sz w:val="22"/>
                <w:szCs w:val="22"/>
                <w:u w:val="none"/>
                <w:lang w:val="en-US" w:eastAsia="zh-CN" w:bidi="ar"/>
              </w:rPr>
              <w:t>.</w:t>
            </w:r>
            <w:r>
              <w:rPr>
                <w:rFonts w:hint="default" w:ascii="Times New Roman" w:hAnsi="Times New Roman" w:eastAsia="仿宋_GB2312" w:cs="Times New Roman"/>
                <w:i w:val="0"/>
                <w:iCs w:val="0"/>
                <w:color w:val="auto"/>
                <w:kern w:val="0"/>
                <w:sz w:val="22"/>
                <w:szCs w:val="22"/>
                <w:u w:val="none"/>
                <w:lang w:val="en-US" w:eastAsia="zh-CN" w:bidi="ar"/>
              </w:rPr>
              <w:t>26</w:t>
            </w:r>
            <w:r>
              <w:rPr>
                <w:rFonts w:hint="eastAsia" w:ascii="仿宋_GB2312" w:hAnsi="宋体" w:eastAsia="仿宋_GB2312" w:cs="仿宋_GB2312"/>
                <w:i w:val="0"/>
                <w:iCs w:val="0"/>
                <w:color w:val="auto"/>
                <w:kern w:val="0"/>
                <w:sz w:val="22"/>
                <w:szCs w:val="22"/>
                <w:u w:val="none"/>
                <w:lang w:val="en-US" w:eastAsia="zh-CN" w:bidi="ar"/>
              </w:rPr>
              <w:t xml:space="preserve"> </w:t>
            </w:r>
          </w:p>
        </w:tc>
        <w:tc>
          <w:tcPr>
            <w:tcW w:w="7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top"/>
              <w:rPr>
                <w:rFonts w:hint="eastAsia" w:ascii="仿宋_GB2312" w:hAnsi="宋体" w:eastAsia="仿宋_GB2312" w:cs="仿宋_GB2312"/>
                <w:i w:val="0"/>
                <w:iCs w:val="0"/>
                <w:color w:val="auto"/>
                <w:kern w:val="0"/>
                <w:sz w:val="22"/>
                <w:szCs w:val="22"/>
                <w:highlight w:val="none"/>
                <w:u w:val="none"/>
                <w:lang w:val="en-US" w:eastAsia="zh-CN" w:bidi="ar"/>
              </w:rPr>
            </w:pPr>
            <w:r>
              <w:rPr>
                <w:rFonts w:hint="default" w:ascii="Times New Roman" w:hAnsi="Times New Roman" w:eastAsia="仿宋_GB2312" w:cs="Times New Roman"/>
                <w:i w:val="0"/>
                <w:iCs w:val="0"/>
                <w:color w:val="auto"/>
                <w:kern w:val="0"/>
                <w:sz w:val="22"/>
                <w:szCs w:val="22"/>
                <w:highlight w:val="none"/>
                <w:u w:val="none"/>
                <w:lang w:val="en-US" w:eastAsia="zh-CN" w:bidi="ar"/>
              </w:rPr>
              <w:t>11826</w:t>
            </w:r>
            <w:r>
              <w:rPr>
                <w:rFonts w:hint="eastAsia" w:ascii="仿宋_GB2312" w:hAnsi="宋体" w:eastAsia="仿宋_GB2312" w:cs="仿宋_GB2312"/>
                <w:i w:val="0"/>
                <w:iCs w:val="0"/>
                <w:color w:val="auto"/>
                <w:kern w:val="0"/>
                <w:sz w:val="22"/>
                <w:szCs w:val="22"/>
                <w:highlight w:val="none"/>
                <w:u w:val="none"/>
                <w:lang w:val="en-US" w:eastAsia="zh-CN" w:bidi="ar"/>
              </w:rPr>
              <w:t xml:space="preserve"> </w:t>
            </w:r>
          </w:p>
        </w:tc>
        <w:tc>
          <w:tcPr>
            <w:tcW w:w="6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top"/>
              <w:rPr>
                <w:rFonts w:hint="eastAsia" w:ascii="仿宋_GB2312" w:hAnsi="宋体" w:eastAsia="仿宋_GB2312" w:cs="仿宋_GB2312"/>
                <w:i w:val="0"/>
                <w:iCs w:val="0"/>
                <w:color w:val="auto"/>
                <w:kern w:val="0"/>
                <w:sz w:val="22"/>
                <w:szCs w:val="22"/>
                <w:u w:val="none"/>
                <w:lang w:val="en-US" w:eastAsia="zh-CN" w:bidi="ar"/>
              </w:rPr>
            </w:pPr>
            <w:r>
              <w:rPr>
                <w:rFonts w:hint="default" w:ascii="Times New Roman" w:hAnsi="Times New Roman" w:eastAsia="仿宋_GB2312" w:cs="Times New Roman"/>
                <w:i w:val="0"/>
                <w:iCs w:val="0"/>
                <w:color w:val="auto"/>
                <w:kern w:val="0"/>
                <w:sz w:val="22"/>
                <w:szCs w:val="22"/>
                <w:u w:val="none"/>
                <w:lang w:val="en-US" w:eastAsia="zh-CN" w:bidi="ar"/>
              </w:rPr>
              <w:t>844</w:t>
            </w:r>
            <w:r>
              <w:rPr>
                <w:rFonts w:hint="eastAsia" w:ascii="仿宋_GB2312" w:hAnsi="宋体" w:eastAsia="仿宋_GB2312" w:cs="仿宋_GB2312"/>
                <w:i w:val="0"/>
                <w:iCs w:val="0"/>
                <w:color w:val="auto"/>
                <w:kern w:val="0"/>
                <w:sz w:val="22"/>
                <w:szCs w:val="22"/>
                <w:u w:val="none"/>
                <w:lang w:val="en-US" w:eastAsia="zh-CN" w:bidi="ar"/>
              </w:rPr>
              <w:t xml:space="preserve"> </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top"/>
              <w:rPr>
                <w:rFonts w:hint="eastAsia" w:ascii="仿宋_GB2312" w:hAnsi="宋体" w:eastAsia="仿宋_GB2312" w:cs="仿宋_GB2312"/>
                <w:i w:val="0"/>
                <w:iCs w:val="0"/>
                <w:color w:val="auto"/>
                <w:kern w:val="0"/>
                <w:sz w:val="22"/>
                <w:szCs w:val="22"/>
                <w:u w:val="none"/>
                <w:lang w:val="en-US" w:eastAsia="zh-CN" w:bidi="ar"/>
              </w:rPr>
            </w:pPr>
            <w:r>
              <w:rPr>
                <w:rFonts w:hint="default" w:ascii="Times New Roman" w:hAnsi="Times New Roman" w:eastAsia="仿宋_GB2312" w:cs="Times New Roman"/>
                <w:i w:val="0"/>
                <w:iCs w:val="0"/>
                <w:color w:val="auto"/>
                <w:kern w:val="0"/>
                <w:sz w:val="22"/>
                <w:szCs w:val="22"/>
                <w:u w:val="none"/>
                <w:lang w:val="en-US" w:eastAsia="zh-CN" w:bidi="ar"/>
              </w:rPr>
              <w:t>159</w:t>
            </w:r>
            <w:r>
              <w:rPr>
                <w:rFonts w:hint="eastAsia" w:ascii="仿宋_GB2312" w:hAnsi="宋体" w:eastAsia="仿宋_GB2312" w:cs="仿宋_GB2312"/>
                <w:i w:val="0"/>
                <w:iCs w:val="0"/>
                <w:color w:val="auto"/>
                <w:kern w:val="0"/>
                <w:sz w:val="22"/>
                <w:szCs w:val="22"/>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default" w:ascii="仿宋_GB2312" w:hAnsi="宋体" w:eastAsia="仿宋_GB2312" w:cs="仿宋_GB2312"/>
                <w:i w:val="0"/>
                <w:iCs w:val="0"/>
                <w:color w:val="auto"/>
                <w:kern w:val="0"/>
                <w:sz w:val="22"/>
                <w:szCs w:val="22"/>
                <w:u w:val="none"/>
                <w:lang w:val="en-US" w:eastAsia="zh-CN" w:bidi="ar"/>
              </w:rPr>
            </w:pPr>
            <w:r>
              <w:rPr>
                <w:rFonts w:hint="default" w:ascii="Times New Roman" w:hAnsi="Times New Roman" w:eastAsia="仿宋_GB2312" w:cs="Times New Roman"/>
                <w:i w:val="0"/>
                <w:iCs w:val="0"/>
                <w:color w:val="auto"/>
                <w:kern w:val="0"/>
                <w:sz w:val="22"/>
                <w:szCs w:val="22"/>
                <w:u w:val="none"/>
                <w:lang w:val="en-US" w:eastAsia="zh-CN" w:bidi="ar"/>
              </w:rPr>
              <w:t>3</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default" w:ascii="仿宋_GB2312" w:hAnsi="宋体" w:eastAsia="仿宋_GB2312" w:cs="仿宋_GB2312"/>
                <w:i w:val="0"/>
                <w:iCs w:val="0"/>
                <w:color w:val="auto"/>
                <w:kern w:val="0"/>
                <w:sz w:val="22"/>
                <w:szCs w:val="22"/>
                <w:u w:val="none"/>
                <w:lang w:val="en-US" w:eastAsia="zh-CN" w:bidi="ar"/>
              </w:rPr>
            </w:pPr>
            <w:r>
              <w:rPr>
                <w:rFonts w:hint="default" w:ascii="仿宋_GB2312" w:hAnsi="宋体" w:eastAsia="仿宋_GB2312" w:cs="仿宋_GB2312"/>
                <w:i w:val="0"/>
                <w:iCs w:val="0"/>
                <w:color w:val="auto"/>
                <w:kern w:val="0"/>
                <w:sz w:val="22"/>
                <w:szCs w:val="22"/>
                <w:u w:val="none"/>
                <w:lang w:val="en-US" w:eastAsia="zh-CN" w:bidi="ar"/>
              </w:rPr>
              <w:t>河源市</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default" w:ascii="仿宋_GB2312" w:hAnsi="宋体" w:eastAsia="仿宋_GB2312" w:cs="仿宋_GB2312"/>
                <w:i w:val="0"/>
                <w:iCs w:val="0"/>
                <w:color w:val="auto"/>
                <w:kern w:val="0"/>
                <w:sz w:val="22"/>
                <w:szCs w:val="22"/>
                <w:u w:val="none"/>
                <w:lang w:val="en-US" w:eastAsia="zh-CN" w:bidi="ar"/>
              </w:rPr>
            </w:pPr>
            <w:r>
              <w:rPr>
                <w:rFonts w:hint="default" w:ascii="Times New Roman" w:hAnsi="Times New Roman" w:eastAsia="仿宋_GB2312" w:cs="Times New Roman"/>
                <w:i w:val="0"/>
                <w:iCs w:val="0"/>
                <w:color w:val="auto"/>
                <w:kern w:val="0"/>
                <w:sz w:val="22"/>
                <w:szCs w:val="22"/>
                <w:u w:val="none"/>
                <w:lang w:val="en-US" w:eastAsia="zh-CN" w:bidi="ar"/>
              </w:rPr>
              <w:t>55</w:t>
            </w:r>
            <w:r>
              <w:rPr>
                <w:rFonts w:hint="default" w:ascii="仿宋_GB2312" w:hAnsi="宋体" w:eastAsia="仿宋_GB2312" w:cs="仿宋_GB2312"/>
                <w:i w:val="0"/>
                <w:iCs w:val="0"/>
                <w:color w:val="auto"/>
                <w:kern w:val="0"/>
                <w:sz w:val="22"/>
                <w:szCs w:val="22"/>
                <w:u w:val="none"/>
                <w:lang w:val="en-US" w:eastAsia="zh-CN" w:bidi="ar"/>
              </w:rPr>
              <w:t>.</w:t>
            </w:r>
            <w:r>
              <w:rPr>
                <w:rFonts w:hint="default" w:ascii="Times New Roman" w:hAnsi="Times New Roman" w:eastAsia="仿宋_GB2312" w:cs="Times New Roman"/>
                <w:i w:val="0"/>
                <w:iCs w:val="0"/>
                <w:color w:val="auto"/>
                <w:kern w:val="0"/>
                <w:sz w:val="22"/>
                <w:szCs w:val="22"/>
                <w:u w:val="none"/>
                <w:lang w:val="en-US" w:eastAsia="zh-CN" w:bidi="ar"/>
              </w:rPr>
              <w:t>2</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default" w:ascii="仿宋_GB2312" w:hAnsi="宋体" w:eastAsia="仿宋_GB2312" w:cs="仿宋_GB2312"/>
                <w:i w:val="0"/>
                <w:iCs w:val="0"/>
                <w:color w:val="auto"/>
                <w:kern w:val="0"/>
                <w:sz w:val="22"/>
                <w:szCs w:val="22"/>
                <w:u w:val="none"/>
                <w:lang w:val="en-US" w:eastAsia="zh-CN" w:bidi="ar"/>
              </w:rPr>
            </w:pPr>
            <w:r>
              <w:rPr>
                <w:rFonts w:hint="default" w:ascii="Times New Roman" w:hAnsi="Times New Roman" w:eastAsia="仿宋_GB2312" w:cs="Times New Roman"/>
                <w:i w:val="0"/>
                <w:iCs w:val="0"/>
                <w:color w:val="auto"/>
                <w:kern w:val="0"/>
                <w:sz w:val="22"/>
                <w:szCs w:val="22"/>
                <w:u w:val="none"/>
                <w:lang w:val="en-US" w:eastAsia="zh-CN" w:bidi="ar"/>
              </w:rPr>
              <w:t>4714</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default" w:ascii="仿宋_GB2312" w:hAnsi="宋体" w:eastAsia="仿宋_GB2312" w:cs="仿宋_GB2312"/>
                <w:i w:val="0"/>
                <w:iCs w:val="0"/>
                <w:color w:val="auto"/>
                <w:kern w:val="0"/>
                <w:sz w:val="22"/>
                <w:szCs w:val="22"/>
                <w:u w:val="none"/>
                <w:lang w:val="en-US" w:eastAsia="zh-CN" w:bidi="ar"/>
              </w:rPr>
            </w:pPr>
            <w:r>
              <w:rPr>
                <w:rFonts w:hint="default" w:ascii="Times New Roman" w:hAnsi="Times New Roman" w:eastAsia="仿宋_GB2312" w:cs="Times New Roman"/>
                <w:i w:val="0"/>
                <w:iCs w:val="0"/>
                <w:color w:val="auto"/>
                <w:kern w:val="0"/>
                <w:sz w:val="22"/>
                <w:szCs w:val="22"/>
                <w:u w:val="none"/>
                <w:lang w:val="en-US" w:eastAsia="zh-CN" w:bidi="ar"/>
              </w:rPr>
              <w:t>581</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default" w:ascii="仿宋_GB2312" w:hAnsi="宋体" w:eastAsia="仿宋_GB2312" w:cs="仿宋_GB2312"/>
                <w:i w:val="0"/>
                <w:iCs w:val="0"/>
                <w:color w:val="auto"/>
                <w:kern w:val="0"/>
                <w:sz w:val="22"/>
                <w:szCs w:val="22"/>
                <w:u w:val="none"/>
                <w:lang w:val="en-US" w:eastAsia="zh-CN" w:bidi="ar"/>
              </w:rPr>
            </w:pPr>
            <w:r>
              <w:rPr>
                <w:rFonts w:hint="default" w:ascii="Times New Roman" w:hAnsi="Times New Roman" w:eastAsia="仿宋_GB2312" w:cs="Times New Roman"/>
                <w:i w:val="0"/>
                <w:iCs w:val="0"/>
                <w:color w:val="auto"/>
                <w:kern w:val="0"/>
                <w:sz w:val="22"/>
                <w:szCs w:val="22"/>
                <w:u w:val="none"/>
                <w:lang w:val="en-US" w:eastAsia="zh-CN" w:bidi="ar"/>
              </w:rPr>
              <w:t>18</w:t>
            </w:r>
          </w:p>
        </w:tc>
        <w:tc>
          <w:tcPr>
            <w:tcW w:w="5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top"/>
              <w:rPr>
                <w:rFonts w:hint="eastAsia" w:ascii="仿宋_GB2312" w:hAnsi="宋体" w:eastAsia="仿宋_GB2312" w:cs="仿宋_GB2312"/>
                <w:i w:val="0"/>
                <w:iCs w:val="0"/>
                <w:color w:val="auto"/>
                <w:kern w:val="0"/>
                <w:sz w:val="22"/>
                <w:szCs w:val="22"/>
                <w:u w:val="none"/>
                <w:lang w:val="en-US" w:eastAsia="zh-CN" w:bidi="ar"/>
              </w:rPr>
            </w:pPr>
            <w:r>
              <w:rPr>
                <w:rFonts w:hint="default" w:ascii="Times New Roman" w:hAnsi="Times New Roman" w:eastAsia="仿宋_GB2312" w:cs="Times New Roman"/>
                <w:i w:val="0"/>
                <w:iCs w:val="0"/>
                <w:color w:val="auto"/>
                <w:kern w:val="0"/>
                <w:sz w:val="22"/>
                <w:szCs w:val="22"/>
                <w:u w:val="none"/>
                <w:lang w:val="en-US" w:eastAsia="zh-CN" w:bidi="ar"/>
              </w:rPr>
              <w:t>81</w:t>
            </w:r>
            <w:r>
              <w:rPr>
                <w:rFonts w:hint="eastAsia" w:ascii="仿宋_GB2312" w:hAnsi="宋体" w:eastAsia="仿宋_GB2312" w:cs="仿宋_GB2312"/>
                <w:i w:val="0"/>
                <w:iCs w:val="0"/>
                <w:color w:val="auto"/>
                <w:kern w:val="0"/>
                <w:sz w:val="22"/>
                <w:szCs w:val="22"/>
                <w:u w:val="none"/>
                <w:lang w:val="en-US" w:eastAsia="zh-CN" w:bidi="ar"/>
              </w:rPr>
              <w:t>.</w:t>
            </w:r>
            <w:r>
              <w:rPr>
                <w:rFonts w:hint="default" w:ascii="Times New Roman" w:hAnsi="Times New Roman" w:eastAsia="仿宋_GB2312" w:cs="Times New Roman"/>
                <w:i w:val="0"/>
                <w:iCs w:val="0"/>
                <w:color w:val="auto"/>
                <w:kern w:val="0"/>
                <w:sz w:val="22"/>
                <w:szCs w:val="22"/>
                <w:u w:val="none"/>
                <w:lang w:val="en-US" w:eastAsia="zh-CN" w:bidi="ar"/>
              </w:rPr>
              <w:t>50</w:t>
            </w:r>
            <w:r>
              <w:rPr>
                <w:rFonts w:hint="eastAsia" w:ascii="仿宋_GB2312" w:hAnsi="宋体" w:eastAsia="仿宋_GB2312" w:cs="仿宋_GB2312"/>
                <w:i w:val="0"/>
                <w:iCs w:val="0"/>
                <w:color w:val="auto"/>
                <w:kern w:val="0"/>
                <w:sz w:val="22"/>
                <w:szCs w:val="22"/>
                <w:u w:val="none"/>
                <w:lang w:val="en-US" w:eastAsia="zh-CN" w:bidi="ar"/>
              </w:rPr>
              <w:t xml:space="preserve"> </w:t>
            </w:r>
          </w:p>
        </w:tc>
        <w:tc>
          <w:tcPr>
            <w:tcW w:w="7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top"/>
              <w:rPr>
                <w:rFonts w:hint="eastAsia" w:ascii="仿宋_GB2312" w:hAnsi="宋体" w:eastAsia="仿宋_GB2312" w:cs="仿宋_GB2312"/>
                <w:i w:val="0"/>
                <w:iCs w:val="0"/>
                <w:color w:val="auto"/>
                <w:kern w:val="0"/>
                <w:sz w:val="22"/>
                <w:szCs w:val="22"/>
                <w:highlight w:val="none"/>
                <w:u w:val="none"/>
                <w:lang w:val="en-US" w:eastAsia="zh-CN" w:bidi="ar"/>
              </w:rPr>
            </w:pPr>
            <w:r>
              <w:rPr>
                <w:rFonts w:hint="default" w:ascii="Times New Roman" w:hAnsi="Times New Roman" w:eastAsia="仿宋_GB2312" w:cs="Times New Roman"/>
                <w:i w:val="0"/>
                <w:iCs w:val="0"/>
                <w:color w:val="auto"/>
                <w:kern w:val="0"/>
                <w:sz w:val="22"/>
                <w:szCs w:val="22"/>
                <w:highlight w:val="none"/>
                <w:u w:val="none"/>
                <w:lang w:val="en-US" w:eastAsia="zh-CN" w:bidi="ar"/>
              </w:rPr>
              <w:t>7169</w:t>
            </w:r>
            <w:r>
              <w:rPr>
                <w:rFonts w:hint="eastAsia" w:ascii="仿宋_GB2312" w:hAnsi="宋体" w:eastAsia="仿宋_GB2312" w:cs="仿宋_GB2312"/>
                <w:i w:val="0"/>
                <w:iCs w:val="0"/>
                <w:color w:val="auto"/>
                <w:kern w:val="0"/>
                <w:sz w:val="22"/>
                <w:szCs w:val="22"/>
                <w:highlight w:val="none"/>
                <w:u w:val="none"/>
                <w:lang w:val="en-US" w:eastAsia="zh-CN" w:bidi="ar"/>
              </w:rPr>
              <w:t xml:space="preserve"> </w:t>
            </w:r>
          </w:p>
        </w:tc>
        <w:tc>
          <w:tcPr>
            <w:tcW w:w="6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top"/>
              <w:rPr>
                <w:rFonts w:hint="eastAsia" w:ascii="仿宋_GB2312" w:hAnsi="宋体" w:eastAsia="仿宋_GB2312" w:cs="仿宋_GB2312"/>
                <w:i w:val="0"/>
                <w:iCs w:val="0"/>
                <w:color w:val="auto"/>
                <w:kern w:val="0"/>
                <w:sz w:val="22"/>
                <w:szCs w:val="22"/>
                <w:u w:val="none"/>
                <w:lang w:val="en-US" w:eastAsia="zh-CN" w:bidi="ar"/>
              </w:rPr>
            </w:pPr>
            <w:r>
              <w:rPr>
                <w:rFonts w:hint="default" w:ascii="Times New Roman" w:hAnsi="Times New Roman" w:eastAsia="仿宋_GB2312" w:cs="Times New Roman"/>
                <w:i w:val="0"/>
                <w:iCs w:val="0"/>
                <w:color w:val="auto"/>
                <w:kern w:val="0"/>
                <w:sz w:val="22"/>
                <w:szCs w:val="22"/>
                <w:u w:val="none"/>
                <w:lang w:val="en-US" w:eastAsia="zh-CN" w:bidi="ar"/>
              </w:rPr>
              <w:t>793</w:t>
            </w:r>
            <w:r>
              <w:rPr>
                <w:rFonts w:hint="eastAsia" w:ascii="仿宋_GB2312" w:hAnsi="宋体" w:eastAsia="仿宋_GB2312" w:cs="仿宋_GB2312"/>
                <w:i w:val="0"/>
                <w:iCs w:val="0"/>
                <w:color w:val="auto"/>
                <w:kern w:val="0"/>
                <w:sz w:val="22"/>
                <w:szCs w:val="22"/>
                <w:u w:val="none"/>
                <w:lang w:val="en-US" w:eastAsia="zh-CN" w:bidi="ar"/>
              </w:rPr>
              <w:t xml:space="preserve"> </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top"/>
              <w:rPr>
                <w:rFonts w:hint="eastAsia" w:ascii="仿宋_GB2312" w:hAnsi="宋体" w:eastAsia="仿宋_GB2312" w:cs="仿宋_GB2312"/>
                <w:i w:val="0"/>
                <w:iCs w:val="0"/>
                <w:color w:val="auto"/>
                <w:kern w:val="0"/>
                <w:sz w:val="22"/>
                <w:szCs w:val="22"/>
                <w:u w:val="none"/>
                <w:lang w:val="en-US" w:eastAsia="zh-CN" w:bidi="ar"/>
              </w:rPr>
            </w:pPr>
            <w:r>
              <w:rPr>
                <w:rFonts w:hint="default" w:ascii="Times New Roman" w:hAnsi="Times New Roman" w:eastAsia="仿宋_GB2312" w:cs="Times New Roman"/>
                <w:i w:val="0"/>
                <w:iCs w:val="0"/>
                <w:color w:val="auto"/>
                <w:kern w:val="0"/>
                <w:sz w:val="22"/>
                <w:szCs w:val="22"/>
                <w:u w:val="none"/>
                <w:lang w:val="en-US" w:eastAsia="zh-CN" w:bidi="ar"/>
              </w:rPr>
              <w:t>47</w:t>
            </w:r>
            <w:r>
              <w:rPr>
                <w:rFonts w:hint="eastAsia" w:ascii="仿宋_GB2312" w:hAnsi="宋体" w:eastAsia="仿宋_GB2312" w:cs="仿宋_GB2312"/>
                <w:i w:val="0"/>
                <w:iCs w:val="0"/>
                <w:color w:val="auto"/>
                <w:kern w:val="0"/>
                <w:sz w:val="22"/>
                <w:szCs w:val="22"/>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default" w:ascii="仿宋_GB2312" w:hAnsi="宋体" w:eastAsia="仿宋_GB2312" w:cs="仿宋_GB2312"/>
                <w:i w:val="0"/>
                <w:iCs w:val="0"/>
                <w:color w:val="auto"/>
                <w:kern w:val="0"/>
                <w:sz w:val="22"/>
                <w:szCs w:val="22"/>
                <w:u w:val="none"/>
                <w:lang w:val="en-US" w:eastAsia="zh-CN" w:bidi="ar"/>
              </w:rPr>
            </w:pPr>
            <w:r>
              <w:rPr>
                <w:rFonts w:hint="default" w:ascii="Times New Roman" w:hAnsi="Times New Roman" w:eastAsia="仿宋_GB2312" w:cs="Times New Roman"/>
                <w:i w:val="0"/>
                <w:iCs w:val="0"/>
                <w:color w:val="auto"/>
                <w:kern w:val="0"/>
                <w:sz w:val="22"/>
                <w:szCs w:val="22"/>
                <w:u w:val="none"/>
                <w:lang w:val="en-US" w:eastAsia="zh-CN" w:bidi="ar"/>
              </w:rPr>
              <w:t>4</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default" w:ascii="仿宋_GB2312" w:hAnsi="宋体" w:eastAsia="仿宋_GB2312" w:cs="仿宋_GB2312"/>
                <w:i w:val="0"/>
                <w:iCs w:val="0"/>
                <w:color w:val="auto"/>
                <w:kern w:val="0"/>
                <w:sz w:val="22"/>
                <w:szCs w:val="22"/>
                <w:u w:val="none"/>
                <w:lang w:val="en-US" w:eastAsia="zh-CN" w:bidi="ar"/>
              </w:rPr>
            </w:pPr>
            <w:r>
              <w:rPr>
                <w:rFonts w:hint="default" w:ascii="仿宋_GB2312" w:hAnsi="宋体" w:eastAsia="仿宋_GB2312" w:cs="仿宋_GB2312"/>
                <w:i w:val="0"/>
                <w:iCs w:val="0"/>
                <w:color w:val="auto"/>
                <w:kern w:val="0"/>
                <w:sz w:val="22"/>
                <w:szCs w:val="22"/>
                <w:u w:val="none"/>
                <w:lang w:val="en-US" w:eastAsia="zh-CN" w:bidi="ar"/>
              </w:rPr>
              <w:t>梅州市</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default" w:ascii="仿宋_GB2312" w:hAnsi="宋体" w:eastAsia="仿宋_GB2312" w:cs="仿宋_GB2312"/>
                <w:i w:val="0"/>
                <w:iCs w:val="0"/>
                <w:color w:val="auto"/>
                <w:kern w:val="0"/>
                <w:sz w:val="22"/>
                <w:szCs w:val="22"/>
                <w:u w:val="none"/>
                <w:lang w:val="en-US" w:eastAsia="zh-CN" w:bidi="ar"/>
              </w:rPr>
            </w:pPr>
            <w:r>
              <w:rPr>
                <w:rFonts w:hint="default" w:ascii="Times New Roman" w:hAnsi="Times New Roman" w:eastAsia="仿宋_GB2312" w:cs="Times New Roman"/>
                <w:i w:val="0"/>
                <w:iCs w:val="0"/>
                <w:color w:val="auto"/>
                <w:kern w:val="0"/>
                <w:sz w:val="22"/>
                <w:szCs w:val="22"/>
                <w:u w:val="none"/>
                <w:lang w:val="en-US" w:eastAsia="zh-CN" w:bidi="ar"/>
              </w:rPr>
              <w:t>68</w:t>
            </w:r>
            <w:r>
              <w:rPr>
                <w:rFonts w:hint="default" w:ascii="仿宋_GB2312" w:hAnsi="宋体" w:eastAsia="仿宋_GB2312" w:cs="仿宋_GB2312"/>
                <w:i w:val="0"/>
                <w:iCs w:val="0"/>
                <w:color w:val="auto"/>
                <w:kern w:val="0"/>
                <w:sz w:val="22"/>
                <w:szCs w:val="22"/>
                <w:u w:val="none"/>
                <w:lang w:val="en-US" w:eastAsia="zh-CN" w:bidi="ar"/>
              </w:rPr>
              <w:t>.</w:t>
            </w:r>
            <w:r>
              <w:rPr>
                <w:rFonts w:hint="default" w:ascii="Times New Roman" w:hAnsi="Times New Roman" w:eastAsia="仿宋_GB2312" w:cs="Times New Roman"/>
                <w:i w:val="0"/>
                <w:iCs w:val="0"/>
                <w:color w:val="auto"/>
                <w:kern w:val="0"/>
                <w:sz w:val="22"/>
                <w:szCs w:val="22"/>
                <w:u w:val="none"/>
                <w:lang w:val="en-US" w:eastAsia="zh-CN" w:bidi="ar"/>
              </w:rPr>
              <w:t>19</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default" w:ascii="仿宋_GB2312" w:hAnsi="宋体" w:eastAsia="仿宋_GB2312" w:cs="仿宋_GB2312"/>
                <w:i w:val="0"/>
                <w:iCs w:val="0"/>
                <w:color w:val="auto"/>
                <w:kern w:val="0"/>
                <w:sz w:val="22"/>
                <w:szCs w:val="22"/>
                <w:u w:val="none"/>
                <w:lang w:val="en-US" w:eastAsia="zh-CN" w:bidi="ar"/>
              </w:rPr>
            </w:pPr>
            <w:r>
              <w:rPr>
                <w:rFonts w:hint="default" w:ascii="Times New Roman" w:hAnsi="Times New Roman" w:eastAsia="仿宋_GB2312" w:cs="Times New Roman"/>
                <w:i w:val="0"/>
                <w:iCs w:val="0"/>
                <w:color w:val="auto"/>
                <w:kern w:val="0"/>
                <w:sz w:val="22"/>
                <w:szCs w:val="22"/>
                <w:u w:val="none"/>
                <w:lang w:val="en-US" w:eastAsia="zh-CN" w:bidi="ar"/>
              </w:rPr>
              <w:t>7029</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default" w:ascii="仿宋_GB2312" w:hAnsi="宋体" w:eastAsia="仿宋_GB2312" w:cs="仿宋_GB2312"/>
                <w:i w:val="0"/>
                <w:iCs w:val="0"/>
                <w:color w:val="auto"/>
                <w:kern w:val="0"/>
                <w:sz w:val="22"/>
                <w:szCs w:val="22"/>
                <w:u w:val="none"/>
                <w:lang w:val="en-US" w:eastAsia="zh-CN" w:bidi="ar"/>
              </w:rPr>
            </w:pPr>
            <w:r>
              <w:rPr>
                <w:rFonts w:hint="default" w:ascii="Times New Roman" w:hAnsi="Times New Roman" w:eastAsia="仿宋_GB2312" w:cs="Times New Roman"/>
                <w:i w:val="0"/>
                <w:iCs w:val="0"/>
                <w:color w:val="auto"/>
                <w:kern w:val="0"/>
                <w:sz w:val="22"/>
                <w:szCs w:val="22"/>
                <w:u w:val="none"/>
                <w:lang w:val="en-US" w:eastAsia="zh-CN" w:bidi="ar"/>
              </w:rPr>
              <w:t>478</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default" w:ascii="仿宋_GB2312" w:hAnsi="宋体" w:eastAsia="仿宋_GB2312" w:cs="仿宋_GB2312"/>
                <w:i w:val="0"/>
                <w:iCs w:val="0"/>
                <w:color w:val="auto"/>
                <w:kern w:val="0"/>
                <w:sz w:val="22"/>
                <w:szCs w:val="22"/>
                <w:u w:val="none"/>
                <w:lang w:val="en-US" w:eastAsia="zh-CN" w:bidi="ar"/>
              </w:rPr>
            </w:pPr>
            <w:r>
              <w:rPr>
                <w:rFonts w:hint="default" w:ascii="Times New Roman" w:hAnsi="Times New Roman" w:eastAsia="仿宋_GB2312" w:cs="Times New Roman"/>
                <w:i w:val="0"/>
                <w:iCs w:val="0"/>
                <w:color w:val="auto"/>
                <w:kern w:val="0"/>
                <w:sz w:val="22"/>
                <w:szCs w:val="22"/>
                <w:u w:val="none"/>
                <w:lang w:val="en-US" w:eastAsia="zh-CN" w:bidi="ar"/>
              </w:rPr>
              <w:t>104</w:t>
            </w:r>
          </w:p>
        </w:tc>
        <w:tc>
          <w:tcPr>
            <w:tcW w:w="5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top"/>
              <w:rPr>
                <w:rFonts w:hint="eastAsia" w:ascii="仿宋_GB2312" w:hAnsi="宋体" w:eastAsia="仿宋_GB2312" w:cs="仿宋_GB2312"/>
                <w:i w:val="0"/>
                <w:iCs w:val="0"/>
                <w:color w:val="auto"/>
                <w:kern w:val="0"/>
                <w:sz w:val="22"/>
                <w:szCs w:val="22"/>
                <w:u w:val="none"/>
                <w:lang w:val="en-US" w:eastAsia="zh-CN" w:bidi="ar"/>
              </w:rPr>
            </w:pPr>
            <w:r>
              <w:rPr>
                <w:rFonts w:hint="default" w:ascii="Times New Roman" w:hAnsi="Times New Roman" w:eastAsia="仿宋_GB2312" w:cs="Times New Roman"/>
                <w:i w:val="0"/>
                <w:iCs w:val="0"/>
                <w:color w:val="auto"/>
                <w:kern w:val="0"/>
                <w:sz w:val="22"/>
                <w:szCs w:val="22"/>
                <w:u w:val="none"/>
                <w:lang w:val="en-US" w:eastAsia="zh-CN" w:bidi="ar"/>
              </w:rPr>
              <w:t>139</w:t>
            </w:r>
            <w:r>
              <w:rPr>
                <w:rFonts w:hint="eastAsia" w:ascii="仿宋_GB2312" w:hAnsi="宋体" w:eastAsia="仿宋_GB2312" w:cs="仿宋_GB2312"/>
                <w:i w:val="0"/>
                <w:iCs w:val="0"/>
                <w:color w:val="auto"/>
                <w:kern w:val="0"/>
                <w:sz w:val="22"/>
                <w:szCs w:val="22"/>
                <w:u w:val="none"/>
                <w:lang w:val="en-US" w:eastAsia="zh-CN" w:bidi="ar"/>
              </w:rPr>
              <w:t>.</w:t>
            </w:r>
            <w:r>
              <w:rPr>
                <w:rFonts w:hint="default" w:ascii="Times New Roman" w:hAnsi="Times New Roman" w:eastAsia="仿宋_GB2312" w:cs="Times New Roman"/>
                <w:i w:val="0"/>
                <w:iCs w:val="0"/>
                <w:color w:val="auto"/>
                <w:kern w:val="0"/>
                <w:sz w:val="22"/>
                <w:szCs w:val="22"/>
                <w:u w:val="none"/>
                <w:lang w:val="en-US" w:eastAsia="zh-CN" w:bidi="ar"/>
              </w:rPr>
              <w:t>60</w:t>
            </w:r>
            <w:r>
              <w:rPr>
                <w:rFonts w:hint="eastAsia" w:ascii="仿宋_GB2312" w:hAnsi="宋体" w:eastAsia="仿宋_GB2312" w:cs="仿宋_GB2312"/>
                <w:i w:val="0"/>
                <w:iCs w:val="0"/>
                <w:color w:val="auto"/>
                <w:kern w:val="0"/>
                <w:sz w:val="22"/>
                <w:szCs w:val="22"/>
                <w:u w:val="none"/>
                <w:lang w:val="en-US" w:eastAsia="zh-CN" w:bidi="ar"/>
              </w:rPr>
              <w:t xml:space="preserve"> </w:t>
            </w:r>
          </w:p>
        </w:tc>
        <w:tc>
          <w:tcPr>
            <w:tcW w:w="7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top"/>
              <w:rPr>
                <w:rFonts w:hint="eastAsia" w:ascii="仿宋_GB2312" w:hAnsi="宋体" w:eastAsia="仿宋_GB2312" w:cs="仿宋_GB2312"/>
                <w:i w:val="0"/>
                <w:iCs w:val="0"/>
                <w:color w:val="auto"/>
                <w:kern w:val="0"/>
                <w:sz w:val="22"/>
                <w:szCs w:val="22"/>
                <w:highlight w:val="none"/>
                <w:u w:val="none"/>
                <w:lang w:val="en-US" w:eastAsia="zh-CN" w:bidi="ar"/>
              </w:rPr>
            </w:pPr>
            <w:r>
              <w:rPr>
                <w:rFonts w:hint="default" w:ascii="Times New Roman" w:hAnsi="Times New Roman" w:eastAsia="仿宋_GB2312" w:cs="Times New Roman"/>
                <w:i w:val="0"/>
                <w:iCs w:val="0"/>
                <w:color w:val="auto"/>
                <w:kern w:val="0"/>
                <w:sz w:val="22"/>
                <w:szCs w:val="22"/>
                <w:highlight w:val="none"/>
                <w:u w:val="none"/>
                <w:lang w:val="en-US" w:eastAsia="zh-CN" w:bidi="ar"/>
              </w:rPr>
              <w:t>14162</w:t>
            </w:r>
            <w:r>
              <w:rPr>
                <w:rFonts w:hint="eastAsia" w:ascii="仿宋_GB2312" w:hAnsi="宋体" w:eastAsia="仿宋_GB2312" w:cs="仿宋_GB2312"/>
                <w:i w:val="0"/>
                <w:iCs w:val="0"/>
                <w:color w:val="auto"/>
                <w:kern w:val="0"/>
                <w:sz w:val="22"/>
                <w:szCs w:val="22"/>
                <w:highlight w:val="none"/>
                <w:u w:val="none"/>
                <w:lang w:val="en-US" w:eastAsia="zh-CN" w:bidi="ar"/>
              </w:rPr>
              <w:t xml:space="preserve"> </w:t>
            </w:r>
          </w:p>
        </w:tc>
        <w:tc>
          <w:tcPr>
            <w:tcW w:w="6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top"/>
              <w:rPr>
                <w:rFonts w:hint="eastAsia" w:ascii="仿宋_GB2312" w:hAnsi="宋体" w:eastAsia="仿宋_GB2312" w:cs="仿宋_GB2312"/>
                <w:i w:val="0"/>
                <w:iCs w:val="0"/>
                <w:color w:val="auto"/>
                <w:kern w:val="0"/>
                <w:sz w:val="22"/>
                <w:szCs w:val="22"/>
                <w:u w:val="none"/>
                <w:lang w:val="en-US" w:eastAsia="zh-CN" w:bidi="ar"/>
              </w:rPr>
            </w:pPr>
            <w:r>
              <w:rPr>
                <w:rFonts w:hint="default" w:ascii="Times New Roman" w:hAnsi="Times New Roman" w:eastAsia="仿宋_GB2312" w:cs="Times New Roman"/>
                <w:i w:val="0"/>
                <w:iCs w:val="0"/>
                <w:color w:val="auto"/>
                <w:kern w:val="0"/>
                <w:sz w:val="22"/>
                <w:szCs w:val="22"/>
                <w:u w:val="none"/>
                <w:lang w:val="en-US" w:eastAsia="zh-CN" w:bidi="ar"/>
              </w:rPr>
              <w:t>999</w:t>
            </w:r>
            <w:r>
              <w:rPr>
                <w:rFonts w:hint="eastAsia" w:ascii="仿宋_GB2312" w:hAnsi="宋体" w:eastAsia="仿宋_GB2312" w:cs="仿宋_GB2312"/>
                <w:i w:val="0"/>
                <w:iCs w:val="0"/>
                <w:color w:val="auto"/>
                <w:kern w:val="0"/>
                <w:sz w:val="22"/>
                <w:szCs w:val="22"/>
                <w:u w:val="none"/>
                <w:lang w:val="en-US" w:eastAsia="zh-CN" w:bidi="ar"/>
              </w:rPr>
              <w:t xml:space="preserve"> </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top"/>
              <w:rPr>
                <w:rFonts w:hint="eastAsia" w:ascii="仿宋_GB2312" w:hAnsi="宋体" w:eastAsia="仿宋_GB2312" w:cs="仿宋_GB2312"/>
                <w:i w:val="0"/>
                <w:iCs w:val="0"/>
                <w:color w:val="auto"/>
                <w:kern w:val="0"/>
                <w:sz w:val="22"/>
                <w:szCs w:val="22"/>
                <w:u w:val="none"/>
                <w:lang w:val="en-US" w:eastAsia="zh-CN" w:bidi="ar"/>
              </w:rPr>
            </w:pPr>
            <w:r>
              <w:rPr>
                <w:rFonts w:hint="default" w:ascii="Times New Roman" w:hAnsi="Times New Roman" w:eastAsia="仿宋_GB2312" w:cs="Times New Roman"/>
                <w:i w:val="0"/>
                <w:iCs w:val="0"/>
                <w:color w:val="auto"/>
                <w:kern w:val="0"/>
                <w:sz w:val="22"/>
                <w:szCs w:val="22"/>
                <w:u w:val="none"/>
                <w:lang w:val="en-US" w:eastAsia="zh-CN" w:bidi="ar"/>
              </w:rPr>
              <w:t>206</w:t>
            </w:r>
            <w:r>
              <w:rPr>
                <w:rFonts w:hint="eastAsia" w:ascii="仿宋_GB2312" w:hAnsi="宋体" w:eastAsia="仿宋_GB2312" w:cs="仿宋_GB2312"/>
                <w:i w:val="0"/>
                <w:iCs w:val="0"/>
                <w:color w:val="auto"/>
                <w:kern w:val="0"/>
                <w:sz w:val="22"/>
                <w:szCs w:val="22"/>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default" w:ascii="仿宋_GB2312" w:hAnsi="宋体" w:eastAsia="仿宋_GB2312" w:cs="仿宋_GB2312"/>
                <w:i w:val="0"/>
                <w:iCs w:val="0"/>
                <w:color w:val="auto"/>
                <w:kern w:val="0"/>
                <w:sz w:val="22"/>
                <w:szCs w:val="22"/>
                <w:u w:val="none"/>
                <w:lang w:val="en-US" w:eastAsia="zh-CN" w:bidi="ar"/>
              </w:rPr>
            </w:pPr>
            <w:r>
              <w:rPr>
                <w:rFonts w:hint="default" w:ascii="Times New Roman" w:hAnsi="Times New Roman" w:eastAsia="仿宋_GB2312" w:cs="Times New Roman"/>
                <w:i w:val="0"/>
                <w:iCs w:val="0"/>
                <w:color w:val="auto"/>
                <w:kern w:val="0"/>
                <w:sz w:val="22"/>
                <w:szCs w:val="22"/>
                <w:u w:val="none"/>
                <w:lang w:val="en-US" w:eastAsia="zh-CN" w:bidi="ar"/>
              </w:rPr>
              <w:t>5</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default" w:ascii="仿宋_GB2312" w:hAnsi="宋体" w:eastAsia="仿宋_GB2312" w:cs="仿宋_GB2312"/>
                <w:i w:val="0"/>
                <w:iCs w:val="0"/>
                <w:color w:val="auto"/>
                <w:kern w:val="0"/>
                <w:sz w:val="22"/>
                <w:szCs w:val="22"/>
                <w:u w:val="none"/>
                <w:lang w:val="en-US" w:eastAsia="zh-CN" w:bidi="ar"/>
              </w:rPr>
            </w:pPr>
            <w:r>
              <w:rPr>
                <w:rFonts w:hint="default" w:ascii="仿宋_GB2312" w:hAnsi="宋体" w:eastAsia="仿宋_GB2312" w:cs="仿宋_GB2312"/>
                <w:i w:val="0"/>
                <w:iCs w:val="0"/>
                <w:color w:val="auto"/>
                <w:kern w:val="0"/>
                <w:sz w:val="22"/>
                <w:szCs w:val="22"/>
                <w:u w:val="none"/>
                <w:lang w:val="en-US" w:eastAsia="zh-CN" w:bidi="ar"/>
              </w:rPr>
              <w:t>惠州市</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default" w:ascii="仿宋_GB2312" w:hAnsi="宋体" w:eastAsia="仿宋_GB2312" w:cs="仿宋_GB2312"/>
                <w:i w:val="0"/>
                <w:iCs w:val="0"/>
                <w:color w:val="auto"/>
                <w:kern w:val="0"/>
                <w:sz w:val="22"/>
                <w:szCs w:val="22"/>
                <w:u w:val="none"/>
                <w:lang w:val="en-US" w:eastAsia="zh-CN" w:bidi="ar"/>
              </w:rPr>
            </w:pPr>
            <w:r>
              <w:rPr>
                <w:rFonts w:hint="default" w:ascii="Times New Roman" w:hAnsi="Times New Roman" w:eastAsia="仿宋_GB2312" w:cs="Times New Roman"/>
                <w:i w:val="0"/>
                <w:iCs w:val="0"/>
                <w:color w:val="auto"/>
                <w:kern w:val="0"/>
                <w:sz w:val="22"/>
                <w:szCs w:val="22"/>
                <w:u w:val="none"/>
                <w:lang w:val="en-US" w:eastAsia="zh-CN" w:bidi="ar"/>
              </w:rPr>
              <w:t>21</w:t>
            </w:r>
            <w:r>
              <w:rPr>
                <w:rFonts w:hint="default" w:ascii="仿宋_GB2312" w:hAnsi="宋体" w:eastAsia="仿宋_GB2312" w:cs="仿宋_GB2312"/>
                <w:i w:val="0"/>
                <w:iCs w:val="0"/>
                <w:color w:val="auto"/>
                <w:kern w:val="0"/>
                <w:sz w:val="22"/>
                <w:szCs w:val="22"/>
                <w:u w:val="none"/>
                <w:lang w:val="en-US" w:eastAsia="zh-CN" w:bidi="ar"/>
              </w:rPr>
              <w:t>.</w:t>
            </w:r>
            <w:r>
              <w:rPr>
                <w:rFonts w:hint="default" w:ascii="Times New Roman" w:hAnsi="Times New Roman" w:eastAsia="仿宋_GB2312" w:cs="Times New Roman"/>
                <w:i w:val="0"/>
                <w:iCs w:val="0"/>
                <w:color w:val="auto"/>
                <w:kern w:val="0"/>
                <w:sz w:val="22"/>
                <w:szCs w:val="22"/>
                <w:u w:val="none"/>
                <w:lang w:val="en-US" w:eastAsia="zh-CN" w:bidi="ar"/>
              </w:rPr>
              <w:t>87</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default" w:ascii="仿宋_GB2312" w:hAnsi="宋体" w:eastAsia="仿宋_GB2312" w:cs="仿宋_GB2312"/>
                <w:i w:val="0"/>
                <w:iCs w:val="0"/>
                <w:color w:val="auto"/>
                <w:kern w:val="0"/>
                <w:sz w:val="22"/>
                <w:szCs w:val="22"/>
                <w:u w:val="none"/>
                <w:lang w:val="en-US" w:eastAsia="zh-CN" w:bidi="ar"/>
              </w:rPr>
            </w:pPr>
            <w:r>
              <w:rPr>
                <w:rFonts w:hint="default" w:ascii="Times New Roman" w:hAnsi="Times New Roman" w:eastAsia="仿宋_GB2312" w:cs="Times New Roman"/>
                <w:i w:val="0"/>
                <w:iCs w:val="0"/>
                <w:color w:val="auto"/>
                <w:kern w:val="0"/>
                <w:sz w:val="22"/>
                <w:szCs w:val="22"/>
                <w:u w:val="none"/>
                <w:lang w:val="en-US" w:eastAsia="zh-CN" w:bidi="ar"/>
              </w:rPr>
              <w:t>3594</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default" w:ascii="仿宋_GB2312" w:hAnsi="宋体" w:eastAsia="仿宋_GB2312" w:cs="仿宋_GB2312"/>
                <w:i w:val="0"/>
                <w:iCs w:val="0"/>
                <w:color w:val="auto"/>
                <w:kern w:val="0"/>
                <w:sz w:val="22"/>
                <w:szCs w:val="22"/>
                <w:u w:val="none"/>
                <w:lang w:val="en-US" w:eastAsia="zh-CN" w:bidi="ar"/>
              </w:rPr>
            </w:pPr>
            <w:r>
              <w:rPr>
                <w:rFonts w:hint="default" w:ascii="Times New Roman" w:hAnsi="Times New Roman" w:eastAsia="仿宋_GB2312" w:cs="Times New Roman"/>
                <w:i w:val="0"/>
                <w:iCs w:val="0"/>
                <w:color w:val="auto"/>
                <w:kern w:val="0"/>
                <w:sz w:val="22"/>
                <w:szCs w:val="22"/>
                <w:u w:val="none"/>
                <w:lang w:val="en-US" w:eastAsia="zh-CN" w:bidi="ar"/>
              </w:rPr>
              <w:t>541</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default" w:ascii="仿宋_GB2312" w:hAnsi="宋体" w:eastAsia="仿宋_GB2312" w:cs="仿宋_GB2312"/>
                <w:i w:val="0"/>
                <w:iCs w:val="0"/>
                <w:color w:val="auto"/>
                <w:kern w:val="0"/>
                <w:sz w:val="22"/>
                <w:szCs w:val="22"/>
                <w:u w:val="none"/>
                <w:lang w:val="en-US" w:eastAsia="zh-CN" w:bidi="ar"/>
              </w:rPr>
            </w:pPr>
            <w:r>
              <w:rPr>
                <w:rFonts w:hint="default" w:ascii="Times New Roman" w:hAnsi="Times New Roman" w:eastAsia="仿宋_GB2312" w:cs="Times New Roman"/>
                <w:i w:val="0"/>
                <w:iCs w:val="0"/>
                <w:color w:val="auto"/>
                <w:kern w:val="0"/>
                <w:sz w:val="22"/>
                <w:szCs w:val="22"/>
                <w:u w:val="none"/>
                <w:lang w:val="en-US" w:eastAsia="zh-CN" w:bidi="ar"/>
              </w:rPr>
              <w:t>11</w:t>
            </w:r>
          </w:p>
        </w:tc>
        <w:tc>
          <w:tcPr>
            <w:tcW w:w="5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top"/>
              <w:rPr>
                <w:rFonts w:hint="eastAsia" w:ascii="仿宋_GB2312" w:hAnsi="宋体" w:eastAsia="仿宋_GB2312" w:cs="仿宋_GB2312"/>
                <w:i w:val="0"/>
                <w:iCs w:val="0"/>
                <w:color w:val="auto"/>
                <w:kern w:val="0"/>
                <w:sz w:val="22"/>
                <w:szCs w:val="22"/>
                <w:u w:val="none"/>
                <w:lang w:val="en-US" w:eastAsia="zh-CN" w:bidi="ar"/>
              </w:rPr>
            </w:pPr>
            <w:r>
              <w:rPr>
                <w:rFonts w:hint="default" w:ascii="Times New Roman" w:hAnsi="Times New Roman" w:eastAsia="仿宋_GB2312" w:cs="Times New Roman"/>
                <w:i w:val="0"/>
                <w:iCs w:val="0"/>
                <w:color w:val="auto"/>
                <w:kern w:val="0"/>
                <w:sz w:val="22"/>
                <w:szCs w:val="22"/>
                <w:u w:val="none"/>
                <w:lang w:val="en-US" w:eastAsia="zh-CN" w:bidi="ar"/>
              </w:rPr>
              <w:t>21</w:t>
            </w:r>
            <w:r>
              <w:rPr>
                <w:rFonts w:hint="eastAsia" w:ascii="仿宋_GB2312" w:hAnsi="宋体" w:eastAsia="仿宋_GB2312" w:cs="仿宋_GB2312"/>
                <w:i w:val="0"/>
                <w:iCs w:val="0"/>
                <w:color w:val="auto"/>
                <w:kern w:val="0"/>
                <w:sz w:val="22"/>
                <w:szCs w:val="22"/>
                <w:u w:val="none"/>
                <w:lang w:val="en-US" w:eastAsia="zh-CN" w:bidi="ar"/>
              </w:rPr>
              <w:t>.</w:t>
            </w:r>
            <w:r>
              <w:rPr>
                <w:rFonts w:hint="default" w:ascii="Times New Roman" w:hAnsi="Times New Roman" w:eastAsia="仿宋_GB2312" w:cs="Times New Roman"/>
                <w:i w:val="0"/>
                <w:iCs w:val="0"/>
                <w:color w:val="auto"/>
                <w:kern w:val="0"/>
                <w:sz w:val="22"/>
                <w:szCs w:val="22"/>
                <w:u w:val="none"/>
                <w:lang w:val="en-US" w:eastAsia="zh-CN" w:bidi="ar"/>
              </w:rPr>
              <w:t>87</w:t>
            </w:r>
            <w:r>
              <w:rPr>
                <w:rFonts w:hint="eastAsia" w:ascii="仿宋_GB2312" w:hAnsi="宋体" w:eastAsia="仿宋_GB2312" w:cs="仿宋_GB2312"/>
                <w:i w:val="0"/>
                <w:iCs w:val="0"/>
                <w:color w:val="auto"/>
                <w:kern w:val="0"/>
                <w:sz w:val="22"/>
                <w:szCs w:val="22"/>
                <w:u w:val="none"/>
                <w:lang w:val="en-US" w:eastAsia="zh-CN" w:bidi="ar"/>
              </w:rPr>
              <w:t xml:space="preserve"> </w:t>
            </w:r>
          </w:p>
        </w:tc>
        <w:tc>
          <w:tcPr>
            <w:tcW w:w="7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top"/>
              <w:rPr>
                <w:rFonts w:hint="eastAsia" w:ascii="仿宋_GB2312" w:hAnsi="宋体" w:eastAsia="仿宋_GB2312" w:cs="仿宋_GB2312"/>
                <w:i w:val="0"/>
                <w:iCs w:val="0"/>
                <w:color w:val="auto"/>
                <w:kern w:val="0"/>
                <w:sz w:val="22"/>
                <w:szCs w:val="22"/>
                <w:highlight w:val="none"/>
                <w:u w:val="none"/>
                <w:lang w:val="en-US" w:eastAsia="zh-CN" w:bidi="ar"/>
              </w:rPr>
            </w:pPr>
            <w:r>
              <w:rPr>
                <w:rFonts w:hint="default" w:ascii="Times New Roman" w:hAnsi="Times New Roman" w:eastAsia="仿宋_GB2312" w:cs="Times New Roman"/>
                <w:i w:val="0"/>
                <w:iCs w:val="0"/>
                <w:color w:val="auto"/>
                <w:kern w:val="0"/>
                <w:sz w:val="22"/>
                <w:szCs w:val="22"/>
                <w:highlight w:val="none"/>
                <w:u w:val="none"/>
                <w:lang w:val="en-US" w:eastAsia="zh-CN" w:bidi="ar"/>
              </w:rPr>
              <w:t>3594</w:t>
            </w:r>
            <w:r>
              <w:rPr>
                <w:rFonts w:hint="eastAsia" w:ascii="仿宋_GB2312" w:hAnsi="宋体" w:eastAsia="仿宋_GB2312" w:cs="仿宋_GB2312"/>
                <w:i w:val="0"/>
                <w:iCs w:val="0"/>
                <w:color w:val="auto"/>
                <w:kern w:val="0"/>
                <w:sz w:val="22"/>
                <w:szCs w:val="22"/>
                <w:highlight w:val="none"/>
                <w:u w:val="none"/>
                <w:lang w:val="en-US" w:eastAsia="zh-CN" w:bidi="ar"/>
              </w:rPr>
              <w:t xml:space="preserve"> </w:t>
            </w:r>
          </w:p>
        </w:tc>
        <w:tc>
          <w:tcPr>
            <w:tcW w:w="6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top"/>
              <w:rPr>
                <w:rFonts w:hint="eastAsia" w:ascii="仿宋_GB2312" w:hAnsi="宋体" w:eastAsia="仿宋_GB2312" w:cs="仿宋_GB2312"/>
                <w:i w:val="0"/>
                <w:iCs w:val="0"/>
                <w:color w:val="auto"/>
                <w:kern w:val="0"/>
                <w:sz w:val="22"/>
                <w:szCs w:val="22"/>
                <w:u w:val="none"/>
                <w:lang w:val="en-US" w:eastAsia="zh-CN" w:bidi="ar"/>
              </w:rPr>
            </w:pPr>
            <w:r>
              <w:rPr>
                <w:rFonts w:hint="default" w:ascii="Times New Roman" w:hAnsi="Times New Roman" w:eastAsia="仿宋_GB2312" w:cs="Times New Roman"/>
                <w:i w:val="0"/>
                <w:iCs w:val="0"/>
                <w:color w:val="auto"/>
                <w:kern w:val="0"/>
                <w:sz w:val="22"/>
                <w:szCs w:val="22"/>
                <w:u w:val="none"/>
                <w:lang w:val="en-US" w:eastAsia="zh-CN" w:bidi="ar"/>
              </w:rPr>
              <w:t>541</w:t>
            </w:r>
            <w:r>
              <w:rPr>
                <w:rFonts w:hint="eastAsia" w:ascii="仿宋_GB2312" w:hAnsi="宋体" w:eastAsia="仿宋_GB2312" w:cs="仿宋_GB2312"/>
                <w:i w:val="0"/>
                <w:iCs w:val="0"/>
                <w:color w:val="auto"/>
                <w:kern w:val="0"/>
                <w:sz w:val="22"/>
                <w:szCs w:val="22"/>
                <w:u w:val="none"/>
                <w:lang w:val="en-US" w:eastAsia="zh-CN" w:bidi="ar"/>
              </w:rPr>
              <w:t xml:space="preserve"> </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top"/>
              <w:rPr>
                <w:rFonts w:hint="eastAsia" w:ascii="仿宋_GB2312" w:hAnsi="宋体" w:eastAsia="仿宋_GB2312" w:cs="仿宋_GB2312"/>
                <w:i w:val="0"/>
                <w:iCs w:val="0"/>
                <w:color w:val="auto"/>
                <w:kern w:val="0"/>
                <w:sz w:val="22"/>
                <w:szCs w:val="22"/>
                <w:u w:val="none"/>
                <w:lang w:val="en-US" w:eastAsia="zh-CN" w:bidi="ar"/>
              </w:rPr>
            </w:pPr>
            <w:r>
              <w:rPr>
                <w:rFonts w:hint="default" w:ascii="Times New Roman" w:hAnsi="Times New Roman" w:eastAsia="仿宋_GB2312" w:cs="Times New Roman"/>
                <w:i w:val="0"/>
                <w:iCs w:val="0"/>
                <w:color w:val="auto"/>
                <w:kern w:val="0"/>
                <w:sz w:val="22"/>
                <w:szCs w:val="22"/>
                <w:u w:val="none"/>
                <w:lang w:val="en-US" w:eastAsia="zh-CN" w:bidi="ar"/>
              </w:rPr>
              <w:t>11</w:t>
            </w:r>
            <w:r>
              <w:rPr>
                <w:rFonts w:hint="eastAsia" w:ascii="仿宋_GB2312" w:hAnsi="宋体" w:eastAsia="仿宋_GB2312" w:cs="仿宋_GB2312"/>
                <w:i w:val="0"/>
                <w:iCs w:val="0"/>
                <w:color w:val="auto"/>
                <w:kern w:val="0"/>
                <w:sz w:val="22"/>
                <w:szCs w:val="22"/>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default" w:ascii="仿宋_GB2312" w:hAnsi="宋体" w:eastAsia="仿宋_GB2312" w:cs="仿宋_GB2312"/>
                <w:i w:val="0"/>
                <w:iCs w:val="0"/>
                <w:color w:val="auto"/>
                <w:kern w:val="0"/>
                <w:sz w:val="22"/>
                <w:szCs w:val="22"/>
                <w:u w:val="none"/>
                <w:lang w:val="en-US" w:eastAsia="zh-CN" w:bidi="ar"/>
              </w:rPr>
            </w:pPr>
            <w:r>
              <w:rPr>
                <w:rFonts w:hint="default" w:ascii="Times New Roman" w:hAnsi="Times New Roman" w:eastAsia="仿宋_GB2312" w:cs="Times New Roman"/>
                <w:i w:val="0"/>
                <w:iCs w:val="0"/>
                <w:color w:val="auto"/>
                <w:kern w:val="0"/>
                <w:sz w:val="22"/>
                <w:szCs w:val="22"/>
                <w:u w:val="none"/>
                <w:lang w:val="en-US" w:eastAsia="zh-CN" w:bidi="ar"/>
              </w:rPr>
              <w:t>6</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default" w:ascii="仿宋_GB2312" w:hAnsi="宋体" w:eastAsia="仿宋_GB2312" w:cs="仿宋_GB2312"/>
                <w:i w:val="0"/>
                <w:iCs w:val="0"/>
                <w:color w:val="auto"/>
                <w:kern w:val="0"/>
                <w:sz w:val="22"/>
                <w:szCs w:val="22"/>
                <w:u w:val="none"/>
                <w:lang w:val="en-US" w:eastAsia="zh-CN" w:bidi="ar"/>
              </w:rPr>
            </w:pPr>
            <w:r>
              <w:rPr>
                <w:rFonts w:hint="default" w:ascii="仿宋_GB2312" w:hAnsi="宋体" w:eastAsia="仿宋_GB2312" w:cs="仿宋_GB2312"/>
                <w:i w:val="0"/>
                <w:iCs w:val="0"/>
                <w:color w:val="auto"/>
                <w:kern w:val="0"/>
                <w:sz w:val="22"/>
                <w:szCs w:val="22"/>
                <w:u w:val="none"/>
                <w:lang w:val="en-US" w:eastAsia="zh-CN" w:bidi="ar"/>
              </w:rPr>
              <w:t>汕尾市</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default" w:ascii="仿宋_GB2312" w:hAnsi="宋体" w:eastAsia="仿宋_GB2312" w:cs="仿宋_GB2312"/>
                <w:i w:val="0"/>
                <w:iCs w:val="0"/>
                <w:color w:val="auto"/>
                <w:kern w:val="0"/>
                <w:sz w:val="22"/>
                <w:szCs w:val="22"/>
                <w:u w:val="none"/>
                <w:lang w:val="en-US" w:eastAsia="zh-CN" w:bidi="ar"/>
              </w:rPr>
            </w:pPr>
            <w:r>
              <w:rPr>
                <w:rFonts w:hint="default" w:ascii="Times New Roman" w:hAnsi="Times New Roman" w:eastAsia="仿宋_GB2312" w:cs="Times New Roman"/>
                <w:i w:val="0"/>
                <w:iCs w:val="0"/>
                <w:color w:val="auto"/>
                <w:kern w:val="0"/>
                <w:sz w:val="22"/>
                <w:szCs w:val="22"/>
                <w:u w:val="none"/>
                <w:lang w:val="en-US" w:eastAsia="zh-CN" w:bidi="ar"/>
              </w:rPr>
              <w:t>24</w:t>
            </w:r>
            <w:r>
              <w:rPr>
                <w:rFonts w:hint="default" w:ascii="仿宋_GB2312" w:hAnsi="宋体" w:eastAsia="仿宋_GB2312" w:cs="仿宋_GB2312"/>
                <w:i w:val="0"/>
                <w:iCs w:val="0"/>
                <w:color w:val="auto"/>
                <w:kern w:val="0"/>
                <w:sz w:val="22"/>
                <w:szCs w:val="22"/>
                <w:u w:val="none"/>
                <w:lang w:val="en-US" w:eastAsia="zh-CN" w:bidi="ar"/>
              </w:rPr>
              <w:t>.</w:t>
            </w:r>
            <w:r>
              <w:rPr>
                <w:rFonts w:hint="default" w:ascii="Times New Roman" w:hAnsi="Times New Roman" w:eastAsia="仿宋_GB2312" w:cs="Times New Roman"/>
                <w:i w:val="0"/>
                <w:iCs w:val="0"/>
                <w:color w:val="auto"/>
                <w:kern w:val="0"/>
                <w:sz w:val="22"/>
                <w:szCs w:val="22"/>
                <w:u w:val="none"/>
                <w:lang w:val="en-US" w:eastAsia="zh-CN" w:bidi="ar"/>
              </w:rPr>
              <w:t>64</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default" w:ascii="仿宋_GB2312" w:hAnsi="宋体" w:eastAsia="仿宋_GB2312" w:cs="仿宋_GB2312"/>
                <w:i w:val="0"/>
                <w:iCs w:val="0"/>
                <w:color w:val="auto"/>
                <w:kern w:val="0"/>
                <w:sz w:val="22"/>
                <w:szCs w:val="22"/>
                <w:u w:val="none"/>
                <w:lang w:val="en-US" w:eastAsia="zh-CN" w:bidi="ar"/>
              </w:rPr>
            </w:pPr>
            <w:r>
              <w:rPr>
                <w:rFonts w:hint="default" w:ascii="Times New Roman" w:hAnsi="Times New Roman" w:eastAsia="仿宋_GB2312" w:cs="Times New Roman"/>
                <w:i w:val="0"/>
                <w:iCs w:val="0"/>
                <w:color w:val="auto"/>
                <w:kern w:val="0"/>
                <w:sz w:val="22"/>
                <w:szCs w:val="22"/>
                <w:u w:val="none"/>
                <w:lang w:val="en-US" w:eastAsia="zh-CN" w:bidi="ar"/>
              </w:rPr>
              <w:t>1963</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default" w:ascii="仿宋_GB2312" w:hAnsi="宋体" w:eastAsia="仿宋_GB2312" w:cs="仿宋_GB2312"/>
                <w:i w:val="0"/>
                <w:iCs w:val="0"/>
                <w:color w:val="auto"/>
                <w:kern w:val="0"/>
                <w:sz w:val="22"/>
                <w:szCs w:val="22"/>
                <w:u w:val="none"/>
                <w:lang w:val="en-US" w:eastAsia="zh-CN" w:bidi="ar"/>
              </w:rPr>
            </w:pPr>
            <w:r>
              <w:rPr>
                <w:rFonts w:hint="default" w:ascii="Times New Roman" w:hAnsi="Times New Roman" w:eastAsia="仿宋_GB2312" w:cs="Times New Roman"/>
                <w:i w:val="0"/>
                <w:iCs w:val="0"/>
                <w:color w:val="auto"/>
                <w:kern w:val="0"/>
                <w:sz w:val="22"/>
                <w:szCs w:val="22"/>
                <w:u w:val="none"/>
                <w:lang w:val="en-US" w:eastAsia="zh-CN" w:bidi="ar"/>
              </w:rPr>
              <w:t>629</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default" w:ascii="仿宋_GB2312" w:hAnsi="宋体" w:eastAsia="仿宋_GB2312" w:cs="仿宋_GB2312"/>
                <w:i w:val="0"/>
                <w:iCs w:val="0"/>
                <w:color w:val="auto"/>
                <w:kern w:val="0"/>
                <w:sz w:val="22"/>
                <w:szCs w:val="22"/>
                <w:u w:val="none"/>
                <w:lang w:val="en-US" w:eastAsia="zh-CN" w:bidi="ar"/>
              </w:rPr>
            </w:pPr>
            <w:r>
              <w:rPr>
                <w:rFonts w:hint="default" w:ascii="Times New Roman" w:hAnsi="Times New Roman" w:eastAsia="仿宋_GB2312" w:cs="Times New Roman"/>
                <w:i w:val="0"/>
                <w:iCs w:val="0"/>
                <w:color w:val="auto"/>
                <w:kern w:val="0"/>
                <w:sz w:val="22"/>
                <w:szCs w:val="22"/>
                <w:u w:val="none"/>
                <w:lang w:val="en-US" w:eastAsia="zh-CN" w:bidi="ar"/>
              </w:rPr>
              <w:t>16</w:t>
            </w:r>
          </w:p>
        </w:tc>
        <w:tc>
          <w:tcPr>
            <w:tcW w:w="5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top"/>
              <w:rPr>
                <w:rFonts w:hint="eastAsia" w:ascii="仿宋_GB2312" w:hAnsi="宋体" w:eastAsia="仿宋_GB2312" w:cs="仿宋_GB2312"/>
                <w:i w:val="0"/>
                <w:iCs w:val="0"/>
                <w:color w:val="auto"/>
                <w:kern w:val="0"/>
                <w:sz w:val="22"/>
                <w:szCs w:val="22"/>
                <w:u w:val="none"/>
                <w:lang w:val="en-US" w:eastAsia="zh-CN" w:bidi="ar"/>
              </w:rPr>
            </w:pPr>
            <w:r>
              <w:rPr>
                <w:rFonts w:hint="default" w:ascii="Times New Roman" w:hAnsi="Times New Roman" w:eastAsia="仿宋_GB2312" w:cs="Times New Roman"/>
                <w:i w:val="0"/>
                <w:iCs w:val="0"/>
                <w:color w:val="auto"/>
                <w:kern w:val="0"/>
                <w:sz w:val="22"/>
                <w:szCs w:val="22"/>
                <w:u w:val="none"/>
                <w:lang w:val="en-US" w:eastAsia="zh-CN" w:bidi="ar"/>
              </w:rPr>
              <w:t>24</w:t>
            </w:r>
            <w:r>
              <w:rPr>
                <w:rFonts w:hint="eastAsia" w:ascii="仿宋_GB2312" w:hAnsi="宋体" w:eastAsia="仿宋_GB2312" w:cs="仿宋_GB2312"/>
                <w:i w:val="0"/>
                <w:iCs w:val="0"/>
                <w:color w:val="auto"/>
                <w:kern w:val="0"/>
                <w:sz w:val="22"/>
                <w:szCs w:val="22"/>
                <w:u w:val="none"/>
                <w:lang w:val="en-US" w:eastAsia="zh-CN" w:bidi="ar"/>
              </w:rPr>
              <w:t>.</w:t>
            </w:r>
            <w:r>
              <w:rPr>
                <w:rFonts w:hint="default" w:ascii="Times New Roman" w:hAnsi="Times New Roman" w:eastAsia="仿宋_GB2312" w:cs="Times New Roman"/>
                <w:i w:val="0"/>
                <w:iCs w:val="0"/>
                <w:color w:val="auto"/>
                <w:kern w:val="0"/>
                <w:sz w:val="22"/>
                <w:szCs w:val="22"/>
                <w:u w:val="none"/>
                <w:lang w:val="en-US" w:eastAsia="zh-CN" w:bidi="ar"/>
              </w:rPr>
              <w:t>66</w:t>
            </w:r>
            <w:r>
              <w:rPr>
                <w:rFonts w:hint="eastAsia" w:ascii="仿宋_GB2312" w:hAnsi="宋体" w:eastAsia="仿宋_GB2312" w:cs="仿宋_GB2312"/>
                <w:i w:val="0"/>
                <w:iCs w:val="0"/>
                <w:color w:val="auto"/>
                <w:kern w:val="0"/>
                <w:sz w:val="22"/>
                <w:szCs w:val="22"/>
                <w:u w:val="none"/>
                <w:lang w:val="en-US" w:eastAsia="zh-CN" w:bidi="ar"/>
              </w:rPr>
              <w:t xml:space="preserve"> </w:t>
            </w:r>
          </w:p>
        </w:tc>
        <w:tc>
          <w:tcPr>
            <w:tcW w:w="7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top"/>
              <w:rPr>
                <w:rFonts w:hint="eastAsia" w:ascii="仿宋_GB2312" w:hAnsi="宋体" w:eastAsia="仿宋_GB2312" w:cs="仿宋_GB2312"/>
                <w:i w:val="0"/>
                <w:iCs w:val="0"/>
                <w:color w:val="auto"/>
                <w:kern w:val="0"/>
                <w:sz w:val="22"/>
                <w:szCs w:val="22"/>
                <w:highlight w:val="none"/>
                <w:u w:val="none"/>
                <w:lang w:val="en-US" w:eastAsia="zh-CN" w:bidi="ar"/>
              </w:rPr>
            </w:pPr>
            <w:r>
              <w:rPr>
                <w:rFonts w:hint="default" w:ascii="Times New Roman" w:hAnsi="Times New Roman" w:eastAsia="仿宋_GB2312" w:cs="Times New Roman"/>
                <w:i w:val="0"/>
                <w:iCs w:val="0"/>
                <w:color w:val="auto"/>
                <w:kern w:val="0"/>
                <w:sz w:val="22"/>
                <w:szCs w:val="22"/>
                <w:highlight w:val="none"/>
                <w:u w:val="none"/>
                <w:lang w:val="en-US" w:eastAsia="zh-CN" w:bidi="ar"/>
              </w:rPr>
              <w:t>1963</w:t>
            </w:r>
            <w:r>
              <w:rPr>
                <w:rFonts w:hint="eastAsia" w:ascii="仿宋_GB2312" w:hAnsi="宋体" w:eastAsia="仿宋_GB2312" w:cs="仿宋_GB2312"/>
                <w:i w:val="0"/>
                <w:iCs w:val="0"/>
                <w:color w:val="auto"/>
                <w:kern w:val="0"/>
                <w:sz w:val="22"/>
                <w:szCs w:val="22"/>
                <w:highlight w:val="none"/>
                <w:u w:val="none"/>
                <w:lang w:val="en-US" w:eastAsia="zh-CN" w:bidi="ar"/>
              </w:rPr>
              <w:t xml:space="preserve"> </w:t>
            </w:r>
          </w:p>
        </w:tc>
        <w:tc>
          <w:tcPr>
            <w:tcW w:w="6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top"/>
              <w:rPr>
                <w:rFonts w:hint="eastAsia" w:ascii="仿宋_GB2312" w:hAnsi="宋体" w:eastAsia="仿宋_GB2312" w:cs="仿宋_GB2312"/>
                <w:i w:val="0"/>
                <w:iCs w:val="0"/>
                <w:color w:val="auto"/>
                <w:kern w:val="0"/>
                <w:sz w:val="22"/>
                <w:szCs w:val="22"/>
                <w:u w:val="none"/>
                <w:lang w:val="en-US" w:eastAsia="zh-CN" w:bidi="ar"/>
              </w:rPr>
            </w:pPr>
            <w:r>
              <w:rPr>
                <w:rFonts w:hint="default" w:ascii="Times New Roman" w:hAnsi="Times New Roman" w:eastAsia="仿宋_GB2312" w:cs="Times New Roman"/>
                <w:i w:val="0"/>
                <w:iCs w:val="0"/>
                <w:color w:val="auto"/>
                <w:kern w:val="0"/>
                <w:sz w:val="22"/>
                <w:szCs w:val="22"/>
                <w:u w:val="none"/>
                <w:lang w:val="en-US" w:eastAsia="zh-CN" w:bidi="ar"/>
              </w:rPr>
              <w:t>629</w:t>
            </w:r>
            <w:r>
              <w:rPr>
                <w:rFonts w:hint="eastAsia" w:ascii="仿宋_GB2312" w:hAnsi="宋体" w:eastAsia="仿宋_GB2312" w:cs="仿宋_GB2312"/>
                <w:i w:val="0"/>
                <w:iCs w:val="0"/>
                <w:color w:val="auto"/>
                <w:kern w:val="0"/>
                <w:sz w:val="22"/>
                <w:szCs w:val="22"/>
                <w:u w:val="none"/>
                <w:lang w:val="en-US" w:eastAsia="zh-CN" w:bidi="ar"/>
              </w:rPr>
              <w:t xml:space="preserve"> </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top"/>
              <w:rPr>
                <w:rFonts w:hint="eastAsia" w:ascii="仿宋_GB2312" w:hAnsi="宋体" w:eastAsia="仿宋_GB2312" w:cs="仿宋_GB2312"/>
                <w:i w:val="0"/>
                <w:iCs w:val="0"/>
                <w:color w:val="auto"/>
                <w:kern w:val="0"/>
                <w:sz w:val="22"/>
                <w:szCs w:val="22"/>
                <w:u w:val="none"/>
                <w:lang w:val="en-US" w:eastAsia="zh-CN" w:bidi="ar"/>
              </w:rPr>
            </w:pPr>
            <w:r>
              <w:rPr>
                <w:rFonts w:hint="default" w:ascii="Times New Roman" w:hAnsi="Times New Roman" w:eastAsia="仿宋_GB2312" w:cs="Times New Roman"/>
                <w:i w:val="0"/>
                <w:iCs w:val="0"/>
                <w:color w:val="auto"/>
                <w:kern w:val="0"/>
                <w:sz w:val="22"/>
                <w:szCs w:val="22"/>
                <w:u w:val="none"/>
                <w:lang w:val="en-US" w:eastAsia="zh-CN" w:bidi="ar"/>
              </w:rPr>
              <w:t>16</w:t>
            </w:r>
            <w:r>
              <w:rPr>
                <w:rFonts w:hint="eastAsia" w:ascii="仿宋_GB2312" w:hAnsi="宋体" w:eastAsia="仿宋_GB2312" w:cs="仿宋_GB2312"/>
                <w:i w:val="0"/>
                <w:iCs w:val="0"/>
                <w:color w:val="auto"/>
                <w:kern w:val="0"/>
                <w:sz w:val="22"/>
                <w:szCs w:val="22"/>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default" w:ascii="仿宋_GB2312" w:hAnsi="宋体" w:eastAsia="仿宋_GB2312" w:cs="仿宋_GB2312"/>
                <w:i w:val="0"/>
                <w:iCs w:val="0"/>
                <w:color w:val="auto"/>
                <w:kern w:val="0"/>
                <w:sz w:val="22"/>
                <w:szCs w:val="22"/>
                <w:u w:val="none"/>
                <w:lang w:val="en-US" w:eastAsia="zh-CN" w:bidi="ar"/>
              </w:rPr>
            </w:pPr>
            <w:r>
              <w:rPr>
                <w:rFonts w:hint="default" w:ascii="Times New Roman" w:hAnsi="Times New Roman" w:eastAsia="仿宋_GB2312" w:cs="Times New Roman"/>
                <w:i w:val="0"/>
                <w:iCs w:val="0"/>
                <w:color w:val="auto"/>
                <w:kern w:val="0"/>
                <w:sz w:val="22"/>
                <w:szCs w:val="22"/>
                <w:u w:val="none"/>
                <w:lang w:val="en-US" w:eastAsia="zh-CN" w:bidi="ar"/>
              </w:rPr>
              <w:t>7</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default" w:ascii="仿宋_GB2312" w:hAnsi="宋体" w:eastAsia="仿宋_GB2312" w:cs="仿宋_GB2312"/>
                <w:i w:val="0"/>
                <w:iCs w:val="0"/>
                <w:color w:val="auto"/>
                <w:kern w:val="0"/>
                <w:sz w:val="22"/>
                <w:szCs w:val="22"/>
                <w:u w:val="none"/>
                <w:lang w:val="en-US" w:eastAsia="zh-CN" w:bidi="ar"/>
              </w:rPr>
            </w:pPr>
            <w:r>
              <w:rPr>
                <w:rFonts w:hint="default" w:ascii="仿宋_GB2312" w:hAnsi="宋体" w:eastAsia="仿宋_GB2312" w:cs="仿宋_GB2312"/>
                <w:i w:val="0"/>
                <w:iCs w:val="0"/>
                <w:color w:val="auto"/>
                <w:kern w:val="0"/>
                <w:sz w:val="22"/>
                <w:szCs w:val="22"/>
                <w:u w:val="none"/>
                <w:lang w:val="en-US" w:eastAsia="zh-CN" w:bidi="ar"/>
              </w:rPr>
              <w:t>江门市</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default" w:ascii="仿宋_GB2312" w:hAnsi="宋体" w:eastAsia="仿宋_GB2312" w:cs="仿宋_GB2312"/>
                <w:i w:val="0"/>
                <w:iCs w:val="0"/>
                <w:color w:val="auto"/>
                <w:kern w:val="0"/>
                <w:sz w:val="22"/>
                <w:szCs w:val="22"/>
                <w:u w:val="none"/>
                <w:lang w:val="en-US" w:eastAsia="zh-CN" w:bidi="ar"/>
              </w:rPr>
            </w:pPr>
            <w:r>
              <w:rPr>
                <w:rFonts w:hint="default" w:ascii="Times New Roman" w:hAnsi="Times New Roman" w:eastAsia="仿宋_GB2312" w:cs="Times New Roman"/>
                <w:i w:val="0"/>
                <w:iCs w:val="0"/>
                <w:color w:val="auto"/>
                <w:kern w:val="0"/>
                <w:sz w:val="22"/>
                <w:szCs w:val="22"/>
                <w:u w:val="none"/>
                <w:lang w:val="en-US" w:eastAsia="zh-CN" w:bidi="ar"/>
              </w:rPr>
              <w:t>126</w:t>
            </w:r>
            <w:r>
              <w:rPr>
                <w:rFonts w:hint="default" w:ascii="仿宋_GB2312" w:hAnsi="宋体" w:eastAsia="仿宋_GB2312" w:cs="仿宋_GB2312"/>
                <w:i w:val="0"/>
                <w:iCs w:val="0"/>
                <w:color w:val="auto"/>
                <w:kern w:val="0"/>
                <w:sz w:val="22"/>
                <w:szCs w:val="22"/>
                <w:u w:val="none"/>
                <w:lang w:val="en-US" w:eastAsia="zh-CN" w:bidi="ar"/>
              </w:rPr>
              <w:t>.</w:t>
            </w:r>
            <w:r>
              <w:rPr>
                <w:rFonts w:hint="default" w:ascii="Times New Roman" w:hAnsi="Times New Roman" w:eastAsia="仿宋_GB2312" w:cs="Times New Roman"/>
                <w:i w:val="0"/>
                <w:iCs w:val="0"/>
                <w:color w:val="auto"/>
                <w:kern w:val="0"/>
                <w:sz w:val="22"/>
                <w:szCs w:val="22"/>
                <w:u w:val="none"/>
                <w:lang w:val="en-US" w:eastAsia="zh-CN" w:bidi="ar"/>
              </w:rPr>
              <w:t>85</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default" w:ascii="仿宋_GB2312" w:hAnsi="宋体" w:eastAsia="仿宋_GB2312" w:cs="仿宋_GB2312"/>
                <w:i w:val="0"/>
                <w:iCs w:val="0"/>
                <w:color w:val="auto"/>
                <w:kern w:val="0"/>
                <w:sz w:val="22"/>
                <w:szCs w:val="22"/>
                <w:u w:val="none"/>
                <w:lang w:val="en-US" w:eastAsia="zh-CN" w:bidi="ar"/>
              </w:rPr>
            </w:pPr>
            <w:r>
              <w:rPr>
                <w:rFonts w:hint="default" w:ascii="Times New Roman" w:hAnsi="Times New Roman" w:eastAsia="仿宋_GB2312" w:cs="Times New Roman"/>
                <w:i w:val="0"/>
                <w:iCs w:val="0"/>
                <w:color w:val="auto"/>
                <w:kern w:val="0"/>
                <w:sz w:val="22"/>
                <w:szCs w:val="22"/>
                <w:u w:val="none"/>
                <w:lang w:val="en-US" w:eastAsia="zh-CN" w:bidi="ar"/>
              </w:rPr>
              <w:t>14966</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default" w:ascii="仿宋_GB2312" w:hAnsi="宋体" w:eastAsia="仿宋_GB2312" w:cs="仿宋_GB2312"/>
                <w:i w:val="0"/>
                <w:iCs w:val="0"/>
                <w:color w:val="auto"/>
                <w:kern w:val="0"/>
                <w:sz w:val="22"/>
                <w:szCs w:val="22"/>
                <w:u w:val="none"/>
                <w:lang w:val="en-US" w:eastAsia="zh-CN" w:bidi="ar"/>
              </w:rPr>
            </w:pPr>
            <w:r>
              <w:rPr>
                <w:rFonts w:hint="default" w:ascii="Times New Roman" w:hAnsi="Times New Roman" w:eastAsia="仿宋_GB2312" w:cs="Times New Roman"/>
                <w:i w:val="0"/>
                <w:iCs w:val="0"/>
                <w:color w:val="auto"/>
                <w:kern w:val="0"/>
                <w:sz w:val="22"/>
                <w:szCs w:val="22"/>
                <w:u w:val="none"/>
                <w:lang w:val="en-US" w:eastAsia="zh-CN" w:bidi="ar"/>
              </w:rPr>
              <w:t>844</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default" w:ascii="仿宋_GB2312" w:hAnsi="宋体" w:eastAsia="仿宋_GB2312" w:cs="仿宋_GB2312"/>
                <w:i w:val="0"/>
                <w:iCs w:val="0"/>
                <w:color w:val="auto"/>
                <w:kern w:val="0"/>
                <w:sz w:val="22"/>
                <w:szCs w:val="22"/>
                <w:u w:val="none"/>
                <w:lang w:val="en-US" w:eastAsia="zh-CN" w:bidi="ar"/>
              </w:rPr>
            </w:pPr>
            <w:r>
              <w:rPr>
                <w:rFonts w:hint="default" w:ascii="Times New Roman" w:hAnsi="Times New Roman" w:eastAsia="仿宋_GB2312" w:cs="Times New Roman"/>
                <w:i w:val="0"/>
                <w:iCs w:val="0"/>
                <w:color w:val="auto"/>
                <w:kern w:val="0"/>
                <w:sz w:val="22"/>
                <w:szCs w:val="22"/>
                <w:u w:val="none"/>
                <w:lang w:val="en-US" w:eastAsia="zh-CN" w:bidi="ar"/>
              </w:rPr>
              <w:t>19</w:t>
            </w:r>
          </w:p>
        </w:tc>
        <w:tc>
          <w:tcPr>
            <w:tcW w:w="5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top"/>
              <w:rPr>
                <w:rFonts w:hint="eastAsia" w:ascii="仿宋_GB2312" w:hAnsi="宋体" w:eastAsia="仿宋_GB2312" w:cs="仿宋_GB2312"/>
                <w:i w:val="0"/>
                <w:iCs w:val="0"/>
                <w:color w:val="auto"/>
                <w:kern w:val="0"/>
                <w:sz w:val="22"/>
                <w:szCs w:val="22"/>
                <w:u w:val="none"/>
                <w:lang w:val="en-US" w:eastAsia="zh-CN" w:bidi="ar"/>
              </w:rPr>
            </w:pPr>
            <w:r>
              <w:rPr>
                <w:rFonts w:hint="default" w:ascii="Times New Roman" w:hAnsi="Times New Roman" w:eastAsia="仿宋_GB2312" w:cs="Times New Roman"/>
                <w:i w:val="0"/>
                <w:iCs w:val="0"/>
                <w:color w:val="auto"/>
                <w:kern w:val="0"/>
                <w:sz w:val="22"/>
                <w:szCs w:val="22"/>
                <w:u w:val="none"/>
                <w:lang w:val="en-US" w:eastAsia="zh-CN" w:bidi="ar"/>
              </w:rPr>
              <w:t>227</w:t>
            </w:r>
            <w:r>
              <w:rPr>
                <w:rFonts w:hint="eastAsia" w:ascii="仿宋_GB2312" w:hAnsi="宋体" w:eastAsia="仿宋_GB2312" w:cs="仿宋_GB2312"/>
                <w:i w:val="0"/>
                <w:iCs w:val="0"/>
                <w:color w:val="auto"/>
                <w:kern w:val="0"/>
                <w:sz w:val="22"/>
                <w:szCs w:val="22"/>
                <w:u w:val="none"/>
                <w:lang w:val="en-US" w:eastAsia="zh-CN" w:bidi="ar"/>
              </w:rPr>
              <w:t>.</w:t>
            </w:r>
            <w:r>
              <w:rPr>
                <w:rFonts w:hint="default" w:ascii="Times New Roman" w:hAnsi="Times New Roman" w:eastAsia="仿宋_GB2312" w:cs="Times New Roman"/>
                <w:i w:val="0"/>
                <w:iCs w:val="0"/>
                <w:color w:val="auto"/>
                <w:kern w:val="0"/>
                <w:sz w:val="22"/>
                <w:szCs w:val="22"/>
                <w:u w:val="none"/>
                <w:lang w:val="en-US" w:eastAsia="zh-CN" w:bidi="ar"/>
              </w:rPr>
              <w:t>27</w:t>
            </w:r>
            <w:r>
              <w:rPr>
                <w:rFonts w:hint="eastAsia" w:ascii="仿宋_GB2312" w:hAnsi="宋体" w:eastAsia="仿宋_GB2312" w:cs="仿宋_GB2312"/>
                <w:i w:val="0"/>
                <w:iCs w:val="0"/>
                <w:color w:val="auto"/>
                <w:kern w:val="0"/>
                <w:sz w:val="22"/>
                <w:szCs w:val="22"/>
                <w:u w:val="none"/>
                <w:lang w:val="en-US" w:eastAsia="zh-CN" w:bidi="ar"/>
              </w:rPr>
              <w:t xml:space="preserve"> </w:t>
            </w:r>
          </w:p>
        </w:tc>
        <w:tc>
          <w:tcPr>
            <w:tcW w:w="7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top"/>
              <w:rPr>
                <w:rFonts w:hint="eastAsia" w:ascii="仿宋_GB2312" w:hAnsi="宋体" w:eastAsia="仿宋_GB2312" w:cs="仿宋_GB2312"/>
                <w:i w:val="0"/>
                <w:iCs w:val="0"/>
                <w:color w:val="auto"/>
                <w:kern w:val="0"/>
                <w:sz w:val="22"/>
                <w:szCs w:val="22"/>
                <w:u w:val="none"/>
                <w:lang w:val="en-US" w:eastAsia="zh-CN" w:bidi="ar"/>
              </w:rPr>
            </w:pPr>
            <w:r>
              <w:rPr>
                <w:rFonts w:hint="default" w:ascii="Times New Roman" w:hAnsi="Times New Roman" w:eastAsia="仿宋_GB2312" w:cs="Times New Roman"/>
                <w:i w:val="0"/>
                <w:iCs w:val="0"/>
                <w:color w:val="auto"/>
                <w:kern w:val="0"/>
                <w:sz w:val="22"/>
                <w:szCs w:val="22"/>
                <w:u w:val="none"/>
                <w:lang w:val="en-US" w:eastAsia="zh-CN" w:bidi="ar"/>
              </w:rPr>
              <w:t>26571</w:t>
            </w:r>
            <w:r>
              <w:rPr>
                <w:rFonts w:hint="eastAsia" w:ascii="仿宋_GB2312" w:hAnsi="宋体" w:eastAsia="仿宋_GB2312" w:cs="仿宋_GB2312"/>
                <w:i w:val="0"/>
                <w:iCs w:val="0"/>
                <w:color w:val="auto"/>
                <w:kern w:val="0"/>
                <w:sz w:val="22"/>
                <w:szCs w:val="22"/>
                <w:u w:val="none"/>
                <w:lang w:val="en-US" w:eastAsia="zh-CN" w:bidi="ar"/>
              </w:rPr>
              <w:t xml:space="preserve"> </w:t>
            </w:r>
          </w:p>
        </w:tc>
        <w:tc>
          <w:tcPr>
            <w:tcW w:w="6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top"/>
              <w:rPr>
                <w:rFonts w:hint="eastAsia" w:ascii="仿宋_GB2312" w:hAnsi="宋体" w:eastAsia="仿宋_GB2312" w:cs="仿宋_GB2312"/>
                <w:i w:val="0"/>
                <w:iCs w:val="0"/>
                <w:color w:val="auto"/>
                <w:kern w:val="0"/>
                <w:sz w:val="22"/>
                <w:szCs w:val="22"/>
                <w:u w:val="none"/>
                <w:lang w:val="en-US" w:eastAsia="zh-CN" w:bidi="ar"/>
              </w:rPr>
            </w:pPr>
            <w:r>
              <w:rPr>
                <w:rFonts w:hint="default" w:ascii="Times New Roman" w:hAnsi="Times New Roman" w:eastAsia="仿宋_GB2312" w:cs="Times New Roman"/>
                <w:i w:val="0"/>
                <w:iCs w:val="0"/>
                <w:color w:val="auto"/>
                <w:kern w:val="0"/>
                <w:sz w:val="22"/>
                <w:szCs w:val="22"/>
                <w:u w:val="none"/>
                <w:lang w:val="en-US" w:eastAsia="zh-CN" w:bidi="ar"/>
              </w:rPr>
              <w:t>1299</w:t>
            </w:r>
            <w:r>
              <w:rPr>
                <w:rFonts w:hint="eastAsia" w:ascii="仿宋_GB2312" w:hAnsi="宋体" w:eastAsia="仿宋_GB2312" w:cs="仿宋_GB2312"/>
                <w:i w:val="0"/>
                <w:iCs w:val="0"/>
                <w:color w:val="auto"/>
                <w:kern w:val="0"/>
                <w:sz w:val="22"/>
                <w:szCs w:val="22"/>
                <w:u w:val="none"/>
                <w:lang w:val="en-US" w:eastAsia="zh-CN" w:bidi="ar"/>
              </w:rPr>
              <w:t xml:space="preserve"> </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top"/>
              <w:rPr>
                <w:rFonts w:hint="eastAsia" w:ascii="仿宋_GB2312" w:hAnsi="宋体" w:eastAsia="仿宋_GB2312" w:cs="仿宋_GB2312"/>
                <w:i w:val="0"/>
                <w:iCs w:val="0"/>
                <w:color w:val="auto"/>
                <w:kern w:val="0"/>
                <w:sz w:val="22"/>
                <w:szCs w:val="22"/>
                <w:u w:val="none"/>
                <w:lang w:val="en-US" w:eastAsia="zh-CN" w:bidi="ar"/>
              </w:rPr>
            </w:pPr>
            <w:r>
              <w:rPr>
                <w:rFonts w:hint="default" w:ascii="Times New Roman" w:hAnsi="Times New Roman" w:eastAsia="仿宋_GB2312" w:cs="Times New Roman"/>
                <w:i w:val="0"/>
                <w:iCs w:val="0"/>
                <w:color w:val="auto"/>
                <w:kern w:val="0"/>
                <w:sz w:val="22"/>
                <w:szCs w:val="22"/>
                <w:u w:val="none"/>
                <w:lang w:val="en-US" w:eastAsia="zh-CN" w:bidi="ar"/>
              </w:rPr>
              <w:t>29</w:t>
            </w:r>
            <w:r>
              <w:rPr>
                <w:rFonts w:hint="eastAsia" w:ascii="仿宋_GB2312" w:hAnsi="宋体" w:eastAsia="仿宋_GB2312" w:cs="仿宋_GB2312"/>
                <w:i w:val="0"/>
                <w:iCs w:val="0"/>
                <w:color w:val="auto"/>
                <w:kern w:val="0"/>
                <w:sz w:val="22"/>
                <w:szCs w:val="22"/>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default" w:ascii="仿宋_GB2312" w:hAnsi="宋体" w:eastAsia="仿宋_GB2312" w:cs="仿宋_GB2312"/>
                <w:i w:val="0"/>
                <w:iCs w:val="0"/>
                <w:color w:val="auto"/>
                <w:kern w:val="0"/>
                <w:sz w:val="22"/>
                <w:szCs w:val="22"/>
                <w:u w:val="none"/>
                <w:lang w:val="en-US" w:eastAsia="zh-CN" w:bidi="ar"/>
              </w:rPr>
            </w:pPr>
            <w:r>
              <w:rPr>
                <w:rFonts w:hint="default" w:ascii="Times New Roman" w:hAnsi="Times New Roman" w:eastAsia="仿宋_GB2312" w:cs="Times New Roman"/>
                <w:i w:val="0"/>
                <w:iCs w:val="0"/>
                <w:color w:val="auto"/>
                <w:kern w:val="0"/>
                <w:sz w:val="22"/>
                <w:szCs w:val="22"/>
                <w:u w:val="none"/>
                <w:lang w:val="en-US" w:eastAsia="zh-CN" w:bidi="ar"/>
              </w:rPr>
              <w:t>8</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default" w:ascii="仿宋_GB2312" w:hAnsi="宋体" w:eastAsia="仿宋_GB2312" w:cs="仿宋_GB2312"/>
                <w:i w:val="0"/>
                <w:iCs w:val="0"/>
                <w:color w:val="auto"/>
                <w:kern w:val="0"/>
                <w:sz w:val="22"/>
                <w:szCs w:val="22"/>
                <w:u w:val="none"/>
                <w:lang w:val="en-US" w:eastAsia="zh-CN" w:bidi="ar"/>
              </w:rPr>
            </w:pPr>
            <w:r>
              <w:rPr>
                <w:rFonts w:hint="default" w:ascii="仿宋_GB2312" w:hAnsi="宋体" w:eastAsia="仿宋_GB2312" w:cs="仿宋_GB2312"/>
                <w:i w:val="0"/>
                <w:iCs w:val="0"/>
                <w:color w:val="auto"/>
                <w:kern w:val="0"/>
                <w:sz w:val="22"/>
                <w:szCs w:val="22"/>
                <w:u w:val="none"/>
                <w:lang w:val="en-US" w:eastAsia="zh-CN" w:bidi="ar"/>
              </w:rPr>
              <w:t>阳江市</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default" w:ascii="仿宋_GB2312" w:hAnsi="宋体" w:eastAsia="仿宋_GB2312" w:cs="仿宋_GB2312"/>
                <w:i w:val="0"/>
                <w:iCs w:val="0"/>
                <w:color w:val="auto"/>
                <w:kern w:val="0"/>
                <w:sz w:val="22"/>
                <w:szCs w:val="22"/>
                <w:u w:val="none"/>
                <w:lang w:val="en-US" w:eastAsia="zh-CN" w:bidi="ar"/>
              </w:rPr>
            </w:pPr>
            <w:r>
              <w:rPr>
                <w:rFonts w:hint="default" w:ascii="Times New Roman" w:hAnsi="Times New Roman" w:eastAsia="仿宋_GB2312" w:cs="Times New Roman"/>
                <w:i w:val="0"/>
                <w:iCs w:val="0"/>
                <w:color w:val="auto"/>
                <w:kern w:val="0"/>
                <w:sz w:val="22"/>
                <w:szCs w:val="22"/>
                <w:u w:val="none"/>
                <w:lang w:val="en-US" w:eastAsia="zh-CN" w:bidi="ar"/>
              </w:rPr>
              <w:t>78</w:t>
            </w:r>
            <w:r>
              <w:rPr>
                <w:rFonts w:hint="default" w:ascii="仿宋_GB2312" w:hAnsi="宋体" w:eastAsia="仿宋_GB2312" w:cs="仿宋_GB2312"/>
                <w:i w:val="0"/>
                <w:iCs w:val="0"/>
                <w:color w:val="auto"/>
                <w:kern w:val="0"/>
                <w:sz w:val="22"/>
                <w:szCs w:val="22"/>
                <w:u w:val="none"/>
                <w:lang w:val="en-US" w:eastAsia="zh-CN" w:bidi="ar"/>
              </w:rPr>
              <w:t>.</w:t>
            </w:r>
            <w:r>
              <w:rPr>
                <w:rFonts w:hint="default" w:ascii="Times New Roman" w:hAnsi="Times New Roman" w:eastAsia="仿宋_GB2312" w:cs="Times New Roman"/>
                <w:i w:val="0"/>
                <w:iCs w:val="0"/>
                <w:color w:val="auto"/>
                <w:kern w:val="0"/>
                <w:sz w:val="22"/>
                <w:szCs w:val="22"/>
                <w:u w:val="none"/>
                <w:lang w:val="en-US" w:eastAsia="zh-CN" w:bidi="ar"/>
              </w:rPr>
              <w:t>53</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default" w:ascii="仿宋_GB2312" w:hAnsi="宋体" w:eastAsia="仿宋_GB2312" w:cs="仿宋_GB2312"/>
                <w:i w:val="0"/>
                <w:iCs w:val="0"/>
                <w:color w:val="auto"/>
                <w:kern w:val="0"/>
                <w:sz w:val="22"/>
                <w:szCs w:val="22"/>
                <w:u w:val="none"/>
                <w:lang w:val="en-US" w:eastAsia="zh-CN" w:bidi="ar"/>
              </w:rPr>
            </w:pPr>
            <w:r>
              <w:rPr>
                <w:rFonts w:hint="default" w:ascii="Times New Roman" w:hAnsi="Times New Roman" w:eastAsia="仿宋_GB2312" w:cs="Times New Roman"/>
                <w:i w:val="0"/>
                <w:iCs w:val="0"/>
                <w:color w:val="auto"/>
                <w:kern w:val="0"/>
                <w:sz w:val="22"/>
                <w:szCs w:val="22"/>
                <w:u w:val="none"/>
                <w:lang w:val="en-US" w:eastAsia="zh-CN" w:bidi="ar"/>
              </w:rPr>
              <w:t>5685</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default" w:ascii="仿宋_GB2312" w:hAnsi="宋体" w:eastAsia="仿宋_GB2312" w:cs="仿宋_GB2312"/>
                <w:i w:val="0"/>
                <w:iCs w:val="0"/>
                <w:color w:val="auto"/>
                <w:kern w:val="0"/>
                <w:sz w:val="22"/>
                <w:szCs w:val="22"/>
                <w:u w:val="none"/>
                <w:lang w:val="en-US" w:eastAsia="zh-CN" w:bidi="ar"/>
              </w:rPr>
            </w:pPr>
            <w:r>
              <w:rPr>
                <w:rFonts w:hint="default" w:ascii="Times New Roman" w:hAnsi="Times New Roman" w:eastAsia="仿宋_GB2312" w:cs="Times New Roman"/>
                <w:i w:val="0"/>
                <w:iCs w:val="0"/>
                <w:color w:val="auto"/>
                <w:kern w:val="0"/>
                <w:sz w:val="22"/>
                <w:szCs w:val="22"/>
                <w:u w:val="none"/>
                <w:lang w:val="en-US" w:eastAsia="zh-CN" w:bidi="ar"/>
              </w:rPr>
              <w:t>3142</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default" w:ascii="仿宋_GB2312" w:hAnsi="宋体" w:eastAsia="仿宋_GB2312" w:cs="仿宋_GB2312"/>
                <w:i w:val="0"/>
                <w:iCs w:val="0"/>
                <w:color w:val="auto"/>
                <w:kern w:val="0"/>
                <w:sz w:val="22"/>
                <w:szCs w:val="22"/>
                <w:u w:val="none"/>
                <w:lang w:val="en-US" w:eastAsia="zh-CN" w:bidi="ar"/>
              </w:rPr>
            </w:pPr>
            <w:r>
              <w:rPr>
                <w:rFonts w:hint="default" w:ascii="Times New Roman" w:hAnsi="Times New Roman" w:eastAsia="仿宋_GB2312" w:cs="Times New Roman"/>
                <w:i w:val="0"/>
                <w:iCs w:val="0"/>
                <w:color w:val="auto"/>
                <w:kern w:val="0"/>
                <w:sz w:val="22"/>
                <w:szCs w:val="22"/>
                <w:u w:val="none"/>
                <w:lang w:val="en-US" w:eastAsia="zh-CN" w:bidi="ar"/>
              </w:rPr>
              <w:t>35</w:t>
            </w:r>
          </w:p>
        </w:tc>
        <w:tc>
          <w:tcPr>
            <w:tcW w:w="5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top"/>
              <w:rPr>
                <w:rFonts w:hint="eastAsia" w:ascii="仿宋_GB2312" w:hAnsi="宋体" w:eastAsia="仿宋_GB2312" w:cs="仿宋_GB2312"/>
                <w:i w:val="0"/>
                <w:iCs w:val="0"/>
                <w:color w:val="auto"/>
                <w:kern w:val="0"/>
                <w:sz w:val="22"/>
                <w:szCs w:val="22"/>
                <w:u w:val="none"/>
                <w:lang w:val="en-US" w:eastAsia="zh-CN" w:bidi="ar"/>
              </w:rPr>
            </w:pPr>
            <w:r>
              <w:rPr>
                <w:rFonts w:hint="default" w:ascii="Times New Roman" w:hAnsi="Times New Roman" w:eastAsia="仿宋_GB2312" w:cs="Times New Roman"/>
                <w:i w:val="0"/>
                <w:iCs w:val="0"/>
                <w:color w:val="auto"/>
                <w:kern w:val="0"/>
                <w:sz w:val="22"/>
                <w:szCs w:val="22"/>
                <w:u w:val="none"/>
                <w:lang w:val="en-US" w:eastAsia="zh-CN" w:bidi="ar"/>
              </w:rPr>
              <w:t>107</w:t>
            </w:r>
            <w:r>
              <w:rPr>
                <w:rFonts w:hint="eastAsia" w:ascii="仿宋_GB2312" w:hAnsi="宋体" w:eastAsia="仿宋_GB2312" w:cs="仿宋_GB2312"/>
                <w:i w:val="0"/>
                <w:iCs w:val="0"/>
                <w:color w:val="auto"/>
                <w:kern w:val="0"/>
                <w:sz w:val="22"/>
                <w:szCs w:val="22"/>
                <w:u w:val="none"/>
                <w:lang w:val="en-US" w:eastAsia="zh-CN" w:bidi="ar"/>
              </w:rPr>
              <w:t>.</w:t>
            </w:r>
            <w:r>
              <w:rPr>
                <w:rFonts w:hint="default" w:ascii="Times New Roman" w:hAnsi="Times New Roman" w:eastAsia="仿宋_GB2312" w:cs="Times New Roman"/>
                <w:i w:val="0"/>
                <w:iCs w:val="0"/>
                <w:color w:val="auto"/>
                <w:kern w:val="0"/>
                <w:sz w:val="22"/>
                <w:szCs w:val="22"/>
                <w:u w:val="none"/>
                <w:lang w:val="en-US" w:eastAsia="zh-CN" w:bidi="ar"/>
              </w:rPr>
              <w:t>66</w:t>
            </w:r>
            <w:r>
              <w:rPr>
                <w:rFonts w:hint="eastAsia" w:ascii="仿宋_GB2312" w:hAnsi="宋体" w:eastAsia="仿宋_GB2312" w:cs="仿宋_GB2312"/>
                <w:i w:val="0"/>
                <w:iCs w:val="0"/>
                <w:color w:val="auto"/>
                <w:kern w:val="0"/>
                <w:sz w:val="22"/>
                <w:szCs w:val="22"/>
                <w:u w:val="none"/>
                <w:lang w:val="en-US" w:eastAsia="zh-CN" w:bidi="ar"/>
              </w:rPr>
              <w:t xml:space="preserve"> </w:t>
            </w:r>
          </w:p>
        </w:tc>
        <w:tc>
          <w:tcPr>
            <w:tcW w:w="7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top"/>
              <w:rPr>
                <w:rFonts w:hint="eastAsia" w:ascii="仿宋_GB2312" w:hAnsi="宋体" w:eastAsia="仿宋_GB2312" w:cs="仿宋_GB2312"/>
                <w:i w:val="0"/>
                <w:iCs w:val="0"/>
                <w:color w:val="auto"/>
                <w:kern w:val="0"/>
                <w:sz w:val="22"/>
                <w:szCs w:val="22"/>
                <w:u w:val="none"/>
                <w:lang w:val="en-US" w:eastAsia="zh-CN" w:bidi="ar"/>
              </w:rPr>
            </w:pPr>
            <w:r>
              <w:rPr>
                <w:rFonts w:hint="default" w:ascii="Times New Roman" w:hAnsi="Times New Roman" w:eastAsia="仿宋_GB2312" w:cs="Times New Roman"/>
                <w:i w:val="0"/>
                <w:iCs w:val="0"/>
                <w:color w:val="auto"/>
                <w:kern w:val="0"/>
                <w:sz w:val="22"/>
                <w:szCs w:val="22"/>
                <w:u w:val="none"/>
                <w:lang w:val="en-US" w:eastAsia="zh-CN" w:bidi="ar"/>
              </w:rPr>
              <w:t>7600</w:t>
            </w:r>
            <w:r>
              <w:rPr>
                <w:rFonts w:hint="eastAsia" w:ascii="仿宋_GB2312" w:hAnsi="宋体" w:eastAsia="仿宋_GB2312" w:cs="仿宋_GB2312"/>
                <w:i w:val="0"/>
                <w:iCs w:val="0"/>
                <w:color w:val="auto"/>
                <w:kern w:val="0"/>
                <w:sz w:val="22"/>
                <w:szCs w:val="22"/>
                <w:u w:val="none"/>
                <w:lang w:val="en-US" w:eastAsia="zh-CN" w:bidi="ar"/>
              </w:rPr>
              <w:t xml:space="preserve"> </w:t>
            </w:r>
          </w:p>
        </w:tc>
        <w:tc>
          <w:tcPr>
            <w:tcW w:w="6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top"/>
              <w:rPr>
                <w:rFonts w:hint="eastAsia" w:ascii="仿宋_GB2312" w:hAnsi="宋体" w:eastAsia="仿宋_GB2312" w:cs="仿宋_GB2312"/>
                <w:i w:val="0"/>
                <w:iCs w:val="0"/>
                <w:color w:val="auto"/>
                <w:kern w:val="0"/>
                <w:sz w:val="22"/>
                <w:szCs w:val="22"/>
                <w:u w:val="none"/>
                <w:lang w:val="en-US" w:eastAsia="zh-CN" w:bidi="ar"/>
              </w:rPr>
            </w:pPr>
            <w:r>
              <w:rPr>
                <w:rFonts w:hint="default" w:ascii="Times New Roman" w:hAnsi="Times New Roman" w:eastAsia="仿宋_GB2312" w:cs="Times New Roman"/>
                <w:i w:val="0"/>
                <w:iCs w:val="0"/>
                <w:color w:val="auto"/>
                <w:kern w:val="0"/>
                <w:sz w:val="22"/>
                <w:szCs w:val="22"/>
                <w:u w:val="none"/>
                <w:lang w:val="en-US" w:eastAsia="zh-CN" w:bidi="ar"/>
              </w:rPr>
              <w:t>4470</w:t>
            </w:r>
            <w:r>
              <w:rPr>
                <w:rFonts w:hint="eastAsia" w:ascii="仿宋_GB2312" w:hAnsi="宋体" w:eastAsia="仿宋_GB2312" w:cs="仿宋_GB2312"/>
                <w:i w:val="0"/>
                <w:iCs w:val="0"/>
                <w:color w:val="auto"/>
                <w:kern w:val="0"/>
                <w:sz w:val="22"/>
                <w:szCs w:val="22"/>
                <w:u w:val="none"/>
                <w:lang w:val="en-US" w:eastAsia="zh-CN" w:bidi="ar"/>
              </w:rPr>
              <w:t xml:space="preserve"> </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top"/>
              <w:rPr>
                <w:rFonts w:hint="eastAsia" w:ascii="仿宋_GB2312" w:hAnsi="宋体" w:eastAsia="仿宋_GB2312" w:cs="仿宋_GB2312"/>
                <w:i w:val="0"/>
                <w:iCs w:val="0"/>
                <w:color w:val="auto"/>
                <w:kern w:val="0"/>
                <w:sz w:val="22"/>
                <w:szCs w:val="22"/>
                <w:u w:val="none"/>
                <w:lang w:val="en-US" w:eastAsia="zh-CN" w:bidi="ar"/>
              </w:rPr>
            </w:pPr>
            <w:r>
              <w:rPr>
                <w:rFonts w:hint="default" w:ascii="Times New Roman" w:hAnsi="Times New Roman" w:eastAsia="仿宋_GB2312" w:cs="Times New Roman"/>
                <w:i w:val="0"/>
                <w:iCs w:val="0"/>
                <w:color w:val="auto"/>
                <w:kern w:val="0"/>
                <w:sz w:val="22"/>
                <w:szCs w:val="22"/>
                <w:u w:val="none"/>
                <w:lang w:val="en-US" w:eastAsia="zh-CN" w:bidi="ar"/>
              </w:rPr>
              <w:t>51</w:t>
            </w:r>
            <w:r>
              <w:rPr>
                <w:rFonts w:hint="eastAsia" w:ascii="仿宋_GB2312" w:hAnsi="宋体" w:eastAsia="仿宋_GB2312" w:cs="仿宋_GB2312"/>
                <w:i w:val="0"/>
                <w:iCs w:val="0"/>
                <w:color w:val="auto"/>
                <w:kern w:val="0"/>
                <w:sz w:val="22"/>
                <w:szCs w:val="22"/>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default" w:ascii="仿宋_GB2312" w:hAnsi="宋体" w:eastAsia="仿宋_GB2312" w:cs="仿宋_GB2312"/>
                <w:i w:val="0"/>
                <w:iCs w:val="0"/>
                <w:color w:val="auto"/>
                <w:kern w:val="0"/>
                <w:sz w:val="22"/>
                <w:szCs w:val="22"/>
                <w:u w:val="none"/>
                <w:lang w:val="en-US" w:eastAsia="zh-CN" w:bidi="ar"/>
              </w:rPr>
            </w:pPr>
            <w:r>
              <w:rPr>
                <w:rFonts w:hint="default" w:ascii="Times New Roman" w:hAnsi="Times New Roman" w:eastAsia="仿宋_GB2312" w:cs="Times New Roman"/>
                <w:i w:val="0"/>
                <w:iCs w:val="0"/>
                <w:color w:val="auto"/>
                <w:kern w:val="0"/>
                <w:sz w:val="22"/>
                <w:szCs w:val="22"/>
                <w:u w:val="none"/>
                <w:lang w:val="en-US" w:eastAsia="zh-CN" w:bidi="ar"/>
              </w:rPr>
              <w:t>9</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default" w:ascii="仿宋_GB2312" w:hAnsi="宋体" w:eastAsia="仿宋_GB2312" w:cs="仿宋_GB2312"/>
                <w:i w:val="0"/>
                <w:iCs w:val="0"/>
                <w:color w:val="auto"/>
                <w:kern w:val="0"/>
                <w:sz w:val="22"/>
                <w:szCs w:val="22"/>
                <w:u w:val="none"/>
                <w:lang w:val="en-US" w:eastAsia="zh-CN" w:bidi="ar"/>
              </w:rPr>
            </w:pPr>
            <w:r>
              <w:rPr>
                <w:rFonts w:hint="default" w:ascii="仿宋_GB2312" w:hAnsi="宋体" w:eastAsia="仿宋_GB2312" w:cs="仿宋_GB2312"/>
                <w:i w:val="0"/>
                <w:iCs w:val="0"/>
                <w:color w:val="auto"/>
                <w:kern w:val="0"/>
                <w:sz w:val="22"/>
                <w:szCs w:val="22"/>
                <w:u w:val="none"/>
                <w:lang w:val="en-US" w:eastAsia="zh-CN" w:bidi="ar"/>
              </w:rPr>
              <w:t>湛江市</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default" w:ascii="仿宋_GB2312" w:hAnsi="宋体" w:eastAsia="仿宋_GB2312" w:cs="仿宋_GB2312"/>
                <w:i w:val="0"/>
                <w:iCs w:val="0"/>
                <w:color w:val="auto"/>
                <w:kern w:val="0"/>
                <w:sz w:val="22"/>
                <w:szCs w:val="22"/>
                <w:u w:val="none"/>
                <w:lang w:val="en-US" w:eastAsia="zh-CN" w:bidi="ar"/>
              </w:rPr>
            </w:pPr>
            <w:r>
              <w:rPr>
                <w:rFonts w:hint="default" w:ascii="Times New Roman" w:hAnsi="Times New Roman" w:eastAsia="仿宋_GB2312" w:cs="Times New Roman"/>
                <w:i w:val="0"/>
                <w:iCs w:val="0"/>
                <w:color w:val="auto"/>
                <w:kern w:val="0"/>
                <w:sz w:val="22"/>
                <w:szCs w:val="22"/>
                <w:u w:val="none"/>
                <w:lang w:val="en-US" w:eastAsia="zh-CN" w:bidi="ar"/>
              </w:rPr>
              <w:t>37</w:t>
            </w:r>
            <w:r>
              <w:rPr>
                <w:rFonts w:hint="default" w:ascii="仿宋_GB2312" w:hAnsi="宋体" w:eastAsia="仿宋_GB2312" w:cs="仿宋_GB2312"/>
                <w:i w:val="0"/>
                <w:iCs w:val="0"/>
                <w:color w:val="auto"/>
                <w:kern w:val="0"/>
                <w:sz w:val="22"/>
                <w:szCs w:val="22"/>
                <w:u w:val="none"/>
                <w:lang w:val="en-US" w:eastAsia="zh-CN" w:bidi="ar"/>
              </w:rPr>
              <w:t>.</w:t>
            </w:r>
            <w:r>
              <w:rPr>
                <w:rFonts w:hint="default" w:ascii="Times New Roman" w:hAnsi="Times New Roman" w:eastAsia="仿宋_GB2312" w:cs="Times New Roman"/>
                <w:i w:val="0"/>
                <w:iCs w:val="0"/>
                <w:color w:val="auto"/>
                <w:kern w:val="0"/>
                <w:sz w:val="22"/>
                <w:szCs w:val="22"/>
                <w:u w:val="none"/>
                <w:lang w:val="en-US" w:eastAsia="zh-CN" w:bidi="ar"/>
              </w:rPr>
              <w:t>06</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default" w:ascii="仿宋_GB2312" w:hAnsi="宋体" w:eastAsia="仿宋_GB2312" w:cs="仿宋_GB2312"/>
                <w:i w:val="0"/>
                <w:iCs w:val="0"/>
                <w:color w:val="auto"/>
                <w:kern w:val="0"/>
                <w:sz w:val="22"/>
                <w:szCs w:val="22"/>
                <w:u w:val="none"/>
                <w:lang w:val="en-US" w:eastAsia="zh-CN" w:bidi="ar"/>
              </w:rPr>
            </w:pPr>
            <w:r>
              <w:rPr>
                <w:rFonts w:hint="default" w:ascii="Times New Roman" w:hAnsi="Times New Roman" w:eastAsia="仿宋_GB2312" w:cs="Times New Roman"/>
                <w:i w:val="0"/>
                <w:iCs w:val="0"/>
                <w:color w:val="auto"/>
                <w:kern w:val="0"/>
                <w:sz w:val="22"/>
                <w:szCs w:val="22"/>
                <w:u w:val="none"/>
                <w:lang w:val="en-US" w:eastAsia="zh-CN" w:bidi="ar"/>
              </w:rPr>
              <w:t>5164</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default" w:ascii="仿宋_GB2312" w:hAnsi="宋体" w:eastAsia="仿宋_GB2312" w:cs="仿宋_GB2312"/>
                <w:i w:val="0"/>
                <w:iCs w:val="0"/>
                <w:color w:val="auto"/>
                <w:kern w:val="0"/>
                <w:sz w:val="22"/>
                <w:szCs w:val="22"/>
                <w:u w:val="none"/>
                <w:lang w:val="en-US" w:eastAsia="zh-CN" w:bidi="ar"/>
              </w:rPr>
            </w:pPr>
            <w:r>
              <w:rPr>
                <w:rFonts w:hint="default" w:ascii="Times New Roman" w:hAnsi="Times New Roman" w:eastAsia="仿宋_GB2312" w:cs="Times New Roman"/>
                <w:i w:val="0"/>
                <w:iCs w:val="0"/>
                <w:color w:val="auto"/>
                <w:kern w:val="0"/>
                <w:sz w:val="22"/>
                <w:szCs w:val="22"/>
                <w:u w:val="none"/>
                <w:lang w:val="en-US" w:eastAsia="zh-CN" w:bidi="ar"/>
              </w:rPr>
              <w:t>220</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default" w:ascii="仿宋_GB2312" w:hAnsi="宋体" w:eastAsia="仿宋_GB2312" w:cs="仿宋_GB2312"/>
                <w:i w:val="0"/>
                <w:iCs w:val="0"/>
                <w:color w:val="auto"/>
                <w:kern w:val="0"/>
                <w:sz w:val="22"/>
                <w:szCs w:val="22"/>
                <w:u w:val="none"/>
                <w:lang w:val="en-US" w:eastAsia="zh-CN" w:bidi="ar"/>
              </w:rPr>
            </w:pPr>
            <w:r>
              <w:rPr>
                <w:rFonts w:hint="default" w:ascii="Times New Roman" w:hAnsi="Times New Roman" w:eastAsia="仿宋_GB2312" w:cs="Times New Roman"/>
                <w:i w:val="0"/>
                <w:iCs w:val="0"/>
                <w:color w:val="auto"/>
                <w:kern w:val="0"/>
                <w:sz w:val="22"/>
                <w:szCs w:val="22"/>
                <w:u w:val="none"/>
                <w:lang w:val="en-US" w:eastAsia="zh-CN" w:bidi="ar"/>
              </w:rPr>
              <w:t>104</w:t>
            </w:r>
          </w:p>
        </w:tc>
        <w:tc>
          <w:tcPr>
            <w:tcW w:w="5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top"/>
              <w:rPr>
                <w:rFonts w:hint="eastAsia" w:ascii="仿宋_GB2312" w:hAnsi="宋体" w:eastAsia="仿宋_GB2312" w:cs="仿宋_GB2312"/>
                <w:i w:val="0"/>
                <w:iCs w:val="0"/>
                <w:color w:val="auto"/>
                <w:kern w:val="0"/>
                <w:sz w:val="22"/>
                <w:szCs w:val="22"/>
                <w:u w:val="none"/>
                <w:lang w:val="en-US" w:eastAsia="zh-CN" w:bidi="ar"/>
              </w:rPr>
            </w:pPr>
            <w:r>
              <w:rPr>
                <w:rFonts w:hint="default" w:ascii="Times New Roman" w:hAnsi="Times New Roman" w:eastAsia="仿宋_GB2312" w:cs="Times New Roman"/>
                <w:i w:val="0"/>
                <w:iCs w:val="0"/>
                <w:color w:val="auto"/>
                <w:kern w:val="0"/>
                <w:sz w:val="22"/>
                <w:szCs w:val="22"/>
                <w:u w:val="none"/>
                <w:lang w:val="en-US" w:eastAsia="zh-CN" w:bidi="ar"/>
              </w:rPr>
              <w:t>68</w:t>
            </w:r>
            <w:r>
              <w:rPr>
                <w:rFonts w:hint="eastAsia" w:ascii="仿宋_GB2312" w:hAnsi="宋体" w:eastAsia="仿宋_GB2312" w:cs="仿宋_GB2312"/>
                <w:i w:val="0"/>
                <w:iCs w:val="0"/>
                <w:color w:val="auto"/>
                <w:kern w:val="0"/>
                <w:sz w:val="22"/>
                <w:szCs w:val="22"/>
                <w:u w:val="none"/>
                <w:lang w:val="en-US" w:eastAsia="zh-CN" w:bidi="ar"/>
              </w:rPr>
              <w:t>.</w:t>
            </w:r>
            <w:r>
              <w:rPr>
                <w:rFonts w:hint="default" w:ascii="Times New Roman" w:hAnsi="Times New Roman" w:eastAsia="仿宋_GB2312" w:cs="Times New Roman"/>
                <w:i w:val="0"/>
                <w:iCs w:val="0"/>
                <w:color w:val="auto"/>
                <w:kern w:val="0"/>
                <w:sz w:val="22"/>
                <w:szCs w:val="22"/>
                <w:u w:val="none"/>
                <w:lang w:val="en-US" w:eastAsia="zh-CN" w:bidi="ar"/>
              </w:rPr>
              <w:t>74</w:t>
            </w:r>
            <w:r>
              <w:rPr>
                <w:rFonts w:hint="eastAsia" w:ascii="仿宋_GB2312" w:hAnsi="宋体" w:eastAsia="仿宋_GB2312" w:cs="仿宋_GB2312"/>
                <w:i w:val="0"/>
                <w:iCs w:val="0"/>
                <w:color w:val="auto"/>
                <w:kern w:val="0"/>
                <w:sz w:val="22"/>
                <w:szCs w:val="22"/>
                <w:u w:val="none"/>
                <w:lang w:val="en-US" w:eastAsia="zh-CN" w:bidi="ar"/>
              </w:rPr>
              <w:t xml:space="preserve"> </w:t>
            </w:r>
          </w:p>
        </w:tc>
        <w:tc>
          <w:tcPr>
            <w:tcW w:w="7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top"/>
              <w:rPr>
                <w:rFonts w:hint="eastAsia" w:ascii="仿宋_GB2312" w:hAnsi="宋体" w:eastAsia="仿宋_GB2312" w:cs="仿宋_GB2312"/>
                <w:i w:val="0"/>
                <w:iCs w:val="0"/>
                <w:color w:val="auto"/>
                <w:kern w:val="0"/>
                <w:sz w:val="22"/>
                <w:szCs w:val="22"/>
                <w:u w:val="none"/>
                <w:lang w:val="en-US" w:eastAsia="zh-CN" w:bidi="ar"/>
              </w:rPr>
            </w:pPr>
            <w:r>
              <w:rPr>
                <w:rFonts w:hint="default" w:ascii="Times New Roman" w:hAnsi="Times New Roman" w:eastAsia="仿宋_GB2312" w:cs="Times New Roman"/>
                <w:i w:val="0"/>
                <w:iCs w:val="0"/>
                <w:color w:val="auto"/>
                <w:kern w:val="0"/>
                <w:sz w:val="22"/>
                <w:szCs w:val="22"/>
                <w:u w:val="none"/>
                <w:lang w:val="en-US" w:eastAsia="zh-CN" w:bidi="ar"/>
              </w:rPr>
              <w:t>8872</w:t>
            </w:r>
            <w:r>
              <w:rPr>
                <w:rFonts w:hint="eastAsia" w:ascii="仿宋_GB2312" w:hAnsi="宋体" w:eastAsia="仿宋_GB2312" w:cs="仿宋_GB2312"/>
                <w:i w:val="0"/>
                <w:iCs w:val="0"/>
                <w:color w:val="auto"/>
                <w:kern w:val="0"/>
                <w:sz w:val="22"/>
                <w:szCs w:val="22"/>
                <w:u w:val="none"/>
                <w:lang w:val="en-US" w:eastAsia="zh-CN" w:bidi="ar"/>
              </w:rPr>
              <w:t xml:space="preserve"> </w:t>
            </w:r>
          </w:p>
        </w:tc>
        <w:tc>
          <w:tcPr>
            <w:tcW w:w="6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top"/>
              <w:rPr>
                <w:rFonts w:hint="eastAsia" w:ascii="仿宋_GB2312" w:hAnsi="宋体" w:eastAsia="仿宋_GB2312" w:cs="仿宋_GB2312"/>
                <w:i w:val="0"/>
                <w:iCs w:val="0"/>
                <w:color w:val="auto"/>
                <w:kern w:val="0"/>
                <w:sz w:val="22"/>
                <w:szCs w:val="22"/>
                <w:u w:val="none"/>
                <w:lang w:val="en-US" w:eastAsia="zh-CN" w:bidi="ar"/>
              </w:rPr>
            </w:pPr>
            <w:r>
              <w:rPr>
                <w:rFonts w:hint="default" w:ascii="Times New Roman" w:hAnsi="Times New Roman" w:eastAsia="仿宋_GB2312" w:cs="Times New Roman"/>
                <w:i w:val="0"/>
                <w:iCs w:val="0"/>
                <w:color w:val="auto"/>
                <w:kern w:val="0"/>
                <w:sz w:val="22"/>
                <w:szCs w:val="22"/>
                <w:u w:val="none"/>
                <w:lang w:val="en-US" w:eastAsia="zh-CN" w:bidi="ar"/>
              </w:rPr>
              <w:t>548</w:t>
            </w:r>
            <w:r>
              <w:rPr>
                <w:rFonts w:hint="eastAsia" w:ascii="仿宋_GB2312" w:hAnsi="宋体" w:eastAsia="仿宋_GB2312" w:cs="仿宋_GB2312"/>
                <w:i w:val="0"/>
                <w:iCs w:val="0"/>
                <w:color w:val="auto"/>
                <w:kern w:val="0"/>
                <w:sz w:val="22"/>
                <w:szCs w:val="22"/>
                <w:u w:val="none"/>
                <w:lang w:val="en-US" w:eastAsia="zh-CN" w:bidi="ar"/>
              </w:rPr>
              <w:t xml:space="preserve"> </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top"/>
              <w:rPr>
                <w:rFonts w:hint="eastAsia" w:ascii="仿宋_GB2312" w:hAnsi="宋体" w:eastAsia="仿宋_GB2312" w:cs="仿宋_GB2312"/>
                <w:i w:val="0"/>
                <w:iCs w:val="0"/>
                <w:color w:val="auto"/>
                <w:kern w:val="0"/>
                <w:sz w:val="22"/>
                <w:szCs w:val="22"/>
                <w:u w:val="none"/>
                <w:lang w:val="en-US" w:eastAsia="zh-CN" w:bidi="ar"/>
              </w:rPr>
            </w:pPr>
            <w:r>
              <w:rPr>
                <w:rFonts w:hint="default" w:ascii="Times New Roman" w:hAnsi="Times New Roman" w:eastAsia="仿宋_GB2312" w:cs="Times New Roman"/>
                <w:i w:val="0"/>
                <w:iCs w:val="0"/>
                <w:color w:val="auto"/>
                <w:kern w:val="0"/>
                <w:sz w:val="22"/>
                <w:szCs w:val="22"/>
                <w:u w:val="none"/>
                <w:lang w:val="en-US" w:eastAsia="zh-CN" w:bidi="ar"/>
              </w:rPr>
              <w:t>119</w:t>
            </w:r>
            <w:r>
              <w:rPr>
                <w:rFonts w:hint="eastAsia" w:ascii="仿宋_GB2312" w:hAnsi="宋体" w:eastAsia="仿宋_GB2312" w:cs="仿宋_GB2312"/>
                <w:i w:val="0"/>
                <w:iCs w:val="0"/>
                <w:color w:val="auto"/>
                <w:kern w:val="0"/>
                <w:sz w:val="22"/>
                <w:szCs w:val="22"/>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default" w:ascii="仿宋_GB2312" w:hAnsi="宋体" w:eastAsia="仿宋_GB2312" w:cs="仿宋_GB2312"/>
                <w:i w:val="0"/>
                <w:iCs w:val="0"/>
                <w:color w:val="auto"/>
                <w:kern w:val="0"/>
                <w:sz w:val="22"/>
                <w:szCs w:val="22"/>
                <w:u w:val="none"/>
                <w:lang w:val="en-US" w:eastAsia="zh-CN" w:bidi="ar"/>
              </w:rPr>
            </w:pPr>
            <w:r>
              <w:rPr>
                <w:rFonts w:hint="default" w:ascii="Times New Roman" w:hAnsi="Times New Roman" w:eastAsia="仿宋_GB2312" w:cs="Times New Roman"/>
                <w:i w:val="0"/>
                <w:iCs w:val="0"/>
                <w:color w:val="auto"/>
                <w:kern w:val="0"/>
                <w:sz w:val="22"/>
                <w:szCs w:val="22"/>
                <w:u w:val="none"/>
                <w:lang w:val="en-US" w:eastAsia="zh-CN" w:bidi="ar"/>
              </w:rPr>
              <w:t>10</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default" w:ascii="仿宋_GB2312" w:hAnsi="宋体" w:eastAsia="仿宋_GB2312" w:cs="仿宋_GB2312"/>
                <w:i w:val="0"/>
                <w:iCs w:val="0"/>
                <w:color w:val="auto"/>
                <w:kern w:val="0"/>
                <w:sz w:val="22"/>
                <w:szCs w:val="22"/>
                <w:u w:val="none"/>
                <w:lang w:val="en-US" w:eastAsia="zh-CN" w:bidi="ar"/>
              </w:rPr>
            </w:pPr>
            <w:r>
              <w:rPr>
                <w:rFonts w:hint="default" w:ascii="仿宋_GB2312" w:hAnsi="宋体" w:eastAsia="仿宋_GB2312" w:cs="仿宋_GB2312"/>
                <w:i w:val="0"/>
                <w:iCs w:val="0"/>
                <w:color w:val="auto"/>
                <w:kern w:val="0"/>
                <w:sz w:val="22"/>
                <w:szCs w:val="22"/>
                <w:u w:val="none"/>
                <w:lang w:val="en-US" w:eastAsia="zh-CN" w:bidi="ar"/>
              </w:rPr>
              <w:t>茂名市</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default" w:ascii="仿宋_GB2312" w:hAnsi="宋体" w:eastAsia="仿宋_GB2312" w:cs="仿宋_GB2312"/>
                <w:i w:val="0"/>
                <w:iCs w:val="0"/>
                <w:color w:val="auto"/>
                <w:kern w:val="0"/>
                <w:sz w:val="22"/>
                <w:szCs w:val="22"/>
                <w:u w:val="none"/>
                <w:lang w:val="en-US" w:eastAsia="zh-CN" w:bidi="ar"/>
              </w:rPr>
            </w:pPr>
            <w:r>
              <w:rPr>
                <w:rFonts w:hint="default" w:ascii="Times New Roman" w:hAnsi="Times New Roman" w:eastAsia="仿宋_GB2312" w:cs="Times New Roman"/>
                <w:i w:val="0"/>
                <w:iCs w:val="0"/>
                <w:color w:val="auto"/>
                <w:kern w:val="0"/>
                <w:sz w:val="22"/>
                <w:szCs w:val="22"/>
                <w:u w:val="none"/>
                <w:lang w:val="en-US" w:eastAsia="zh-CN" w:bidi="ar"/>
              </w:rPr>
              <w:t>113</w:t>
            </w:r>
            <w:r>
              <w:rPr>
                <w:rFonts w:hint="default" w:ascii="仿宋_GB2312" w:hAnsi="宋体" w:eastAsia="仿宋_GB2312" w:cs="仿宋_GB2312"/>
                <w:i w:val="0"/>
                <w:iCs w:val="0"/>
                <w:color w:val="auto"/>
                <w:kern w:val="0"/>
                <w:sz w:val="22"/>
                <w:szCs w:val="22"/>
                <w:u w:val="none"/>
                <w:lang w:val="en-US" w:eastAsia="zh-CN" w:bidi="ar"/>
              </w:rPr>
              <w:t>.</w:t>
            </w:r>
            <w:r>
              <w:rPr>
                <w:rFonts w:hint="default" w:ascii="Times New Roman" w:hAnsi="Times New Roman" w:eastAsia="仿宋_GB2312" w:cs="Times New Roman"/>
                <w:i w:val="0"/>
                <w:iCs w:val="0"/>
                <w:color w:val="auto"/>
                <w:kern w:val="0"/>
                <w:sz w:val="22"/>
                <w:szCs w:val="22"/>
                <w:u w:val="none"/>
                <w:lang w:val="en-US" w:eastAsia="zh-CN" w:bidi="ar"/>
              </w:rPr>
              <w:t>61</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default" w:ascii="仿宋_GB2312" w:hAnsi="宋体" w:eastAsia="仿宋_GB2312" w:cs="仿宋_GB2312"/>
                <w:i w:val="0"/>
                <w:iCs w:val="0"/>
                <w:color w:val="auto"/>
                <w:kern w:val="0"/>
                <w:sz w:val="22"/>
                <w:szCs w:val="22"/>
                <w:u w:val="none"/>
                <w:lang w:val="en-US" w:eastAsia="zh-CN" w:bidi="ar"/>
              </w:rPr>
            </w:pPr>
            <w:r>
              <w:rPr>
                <w:rFonts w:hint="default" w:ascii="Times New Roman" w:hAnsi="Times New Roman" w:eastAsia="仿宋_GB2312" w:cs="Times New Roman"/>
                <w:i w:val="0"/>
                <w:iCs w:val="0"/>
                <w:color w:val="auto"/>
                <w:kern w:val="0"/>
                <w:sz w:val="22"/>
                <w:szCs w:val="22"/>
                <w:u w:val="none"/>
                <w:lang w:val="en-US" w:eastAsia="zh-CN" w:bidi="ar"/>
              </w:rPr>
              <w:t>14063</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default" w:ascii="仿宋_GB2312" w:hAnsi="宋体" w:eastAsia="仿宋_GB2312" w:cs="仿宋_GB2312"/>
                <w:i w:val="0"/>
                <w:iCs w:val="0"/>
                <w:color w:val="auto"/>
                <w:kern w:val="0"/>
                <w:sz w:val="22"/>
                <w:szCs w:val="22"/>
                <w:u w:val="none"/>
                <w:lang w:val="en-US" w:eastAsia="zh-CN" w:bidi="ar"/>
              </w:rPr>
            </w:pPr>
            <w:r>
              <w:rPr>
                <w:rFonts w:hint="default" w:ascii="Times New Roman" w:hAnsi="Times New Roman" w:eastAsia="仿宋_GB2312" w:cs="Times New Roman"/>
                <w:i w:val="0"/>
                <w:iCs w:val="0"/>
                <w:color w:val="auto"/>
                <w:kern w:val="0"/>
                <w:sz w:val="22"/>
                <w:szCs w:val="22"/>
                <w:u w:val="none"/>
                <w:lang w:val="en-US" w:eastAsia="zh-CN" w:bidi="ar"/>
              </w:rPr>
              <w:t>1499</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default" w:ascii="仿宋_GB2312" w:hAnsi="宋体" w:eastAsia="仿宋_GB2312" w:cs="仿宋_GB2312"/>
                <w:i w:val="0"/>
                <w:iCs w:val="0"/>
                <w:color w:val="auto"/>
                <w:kern w:val="0"/>
                <w:sz w:val="22"/>
                <w:szCs w:val="22"/>
                <w:u w:val="none"/>
                <w:lang w:val="en-US" w:eastAsia="zh-CN" w:bidi="ar"/>
              </w:rPr>
            </w:pPr>
            <w:r>
              <w:rPr>
                <w:rFonts w:hint="default" w:ascii="Times New Roman" w:hAnsi="Times New Roman" w:eastAsia="仿宋_GB2312" w:cs="Times New Roman"/>
                <w:i w:val="0"/>
                <w:iCs w:val="0"/>
                <w:color w:val="auto"/>
                <w:kern w:val="0"/>
                <w:sz w:val="22"/>
                <w:szCs w:val="22"/>
                <w:u w:val="none"/>
                <w:lang w:val="en-US" w:eastAsia="zh-CN" w:bidi="ar"/>
              </w:rPr>
              <w:t>120</w:t>
            </w:r>
          </w:p>
        </w:tc>
        <w:tc>
          <w:tcPr>
            <w:tcW w:w="5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top"/>
              <w:rPr>
                <w:rFonts w:hint="eastAsia" w:ascii="仿宋_GB2312" w:hAnsi="宋体" w:eastAsia="仿宋_GB2312" w:cs="仿宋_GB2312"/>
                <w:i w:val="0"/>
                <w:iCs w:val="0"/>
                <w:color w:val="auto"/>
                <w:kern w:val="0"/>
                <w:sz w:val="22"/>
                <w:szCs w:val="22"/>
                <w:u w:val="none"/>
                <w:lang w:val="en-US" w:eastAsia="zh-CN" w:bidi="ar"/>
              </w:rPr>
            </w:pPr>
            <w:r>
              <w:rPr>
                <w:rFonts w:hint="default" w:ascii="Times New Roman" w:hAnsi="Times New Roman" w:eastAsia="仿宋_GB2312" w:cs="Times New Roman"/>
                <w:i w:val="0"/>
                <w:iCs w:val="0"/>
                <w:color w:val="auto"/>
                <w:kern w:val="0"/>
                <w:sz w:val="22"/>
                <w:szCs w:val="22"/>
                <w:u w:val="none"/>
                <w:lang w:val="en-US" w:eastAsia="zh-CN" w:bidi="ar"/>
              </w:rPr>
              <w:t>230</w:t>
            </w:r>
            <w:r>
              <w:rPr>
                <w:rFonts w:hint="eastAsia" w:ascii="仿宋_GB2312" w:hAnsi="宋体" w:eastAsia="仿宋_GB2312" w:cs="仿宋_GB2312"/>
                <w:i w:val="0"/>
                <w:iCs w:val="0"/>
                <w:color w:val="auto"/>
                <w:kern w:val="0"/>
                <w:sz w:val="22"/>
                <w:szCs w:val="22"/>
                <w:u w:val="none"/>
                <w:lang w:val="en-US" w:eastAsia="zh-CN" w:bidi="ar"/>
              </w:rPr>
              <w:t>.</w:t>
            </w:r>
            <w:r>
              <w:rPr>
                <w:rFonts w:hint="default" w:ascii="Times New Roman" w:hAnsi="Times New Roman" w:eastAsia="仿宋_GB2312" w:cs="Times New Roman"/>
                <w:i w:val="0"/>
                <w:iCs w:val="0"/>
                <w:color w:val="auto"/>
                <w:kern w:val="0"/>
                <w:sz w:val="22"/>
                <w:szCs w:val="22"/>
                <w:u w:val="none"/>
                <w:lang w:val="en-US" w:eastAsia="zh-CN" w:bidi="ar"/>
              </w:rPr>
              <w:t>79</w:t>
            </w:r>
            <w:r>
              <w:rPr>
                <w:rFonts w:hint="eastAsia" w:ascii="仿宋_GB2312" w:hAnsi="宋体" w:eastAsia="仿宋_GB2312" w:cs="仿宋_GB2312"/>
                <w:i w:val="0"/>
                <w:iCs w:val="0"/>
                <w:color w:val="auto"/>
                <w:kern w:val="0"/>
                <w:sz w:val="22"/>
                <w:szCs w:val="22"/>
                <w:u w:val="none"/>
                <w:lang w:val="en-US" w:eastAsia="zh-CN" w:bidi="ar"/>
              </w:rPr>
              <w:t xml:space="preserve"> </w:t>
            </w:r>
          </w:p>
        </w:tc>
        <w:tc>
          <w:tcPr>
            <w:tcW w:w="7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top"/>
              <w:rPr>
                <w:rFonts w:hint="eastAsia" w:ascii="仿宋_GB2312" w:hAnsi="宋体" w:eastAsia="仿宋_GB2312" w:cs="仿宋_GB2312"/>
                <w:i w:val="0"/>
                <w:iCs w:val="0"/>
                <w:color w:val="auto"/>
                <w:kern w:val="0"/>
                <w:sz w:val="22"/>
                <w:szCs w:val="22"/>
                <w:u w:val="none"/>
                <w:lang w:val="en-US" w:eastAsia="zh-CN" w:bidi="ar"/>
              </w:rPr>
            </w:pPr>
            <w:r>
              <w:rPr>
                <w:rFonts w:hint="default" w:ascii="Times New Roman" w:hAnsi="Times New Roman" w:eastAsia="仿宋_GB2312" w:cs="Times New Roman"/>
                <w:i w:val="0"/>
                <w:iCs w:val="0"/>
                <w:color w:val="auto"/>
                <w:kern w:val="0"/>
                <w:sz w:val="22"/>
                <w:szCs w:val="22"/>
                <w:u w:val="none"/>
                <w:lang w:val="en-US" w:eastAsia="zh-CN" w:bidi="ar"/>
              </w:rPr>
              <w:t>28757</w:t>
            </w:r>
            <w:r>
              <w:rPr>
                <w:rFonts w:hint="eastAsia" w:ascii="仿宋_GB2312" w:hAnsi="宋体" w:eastAsia="仿宋_GB2312" w:cs="仿宋_GB2312"/>
                <w:i w:val="0"/>
                <w:iCs w:val="0"/>
                <w:color w:val="auto"/>
                <w:kern w:val="0"/>
                <w:sz w:val="22"/>
                <w:szCs w:val="22"/>
                <w:u w:val="none"/>
                <w:lang w:val="en-US" w:eastAsia="zh-CN" w:bidi="ar"/>
              </w:rPr>
              <w:t xml:space="preserve"> </w:t>
            </w:r>
          </w:p>
        </w:tc>
        <w:tc>
          <w:tcPr>
            <w:tcW w:w="6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top"/>
              <w:rPr>
                <w:rFonts w:hint="eastAsia" w:ascii="仿宋_GB2312" w:hAnsi="宋体" w:eastAsia="仿宋_GB2312" w:cs="仿宋_GB2312"/>
                <w:i w:val="0"/>
                <w:iCs w:val="0"/>
                <w:color w:val="auto"/>
                <w:kern w:val="0"/>
                <w:sz w:val="22"/>
                <w:szCs w:val="22"/>
                <w:u w:val="none"/>
                <w:lang w:val="en-US" w:eastAsia="zh-CN" w:bidi="ar"/>
              </w:rPr>
            </w:pPr>
            <w:r>
              <w:rPr>
                <w:rFonts w:hint="default" w:ascii="Times New Roman" w:hAnsi="Times New Roman" w:eastAsia="仿宋_GB2312" w:cs="Times New Roman"/>
                <w:i w:val="0"/>
                <w:iCs w:val="0"/>
                <w:color w:val="auto"/>
                <w:kern w:val="0"/>
                <w:sz w:val="22"/>
                <w:szCs w:val="22"/>
                <w:u w:val="none"/>
                <w:lang w:val="en-US" w:eastAsia="zh-CN" w:bidi="ar"/>
              </w:rPr>
              <w:t>3136</w:t>
            </w:r>
            <w:r>
              <w:rPr>
                <w:rFonts w:hint="eastAsia" w:ascii="仿宋_GB2312" w:hAnsi="宋体" w:eastAsia="仿宋_GB2312" w:cs="仿宋_GB2312"/>
                <w:i w:val="0"/>
                <w:iCs w:val="0"/>
                <w:color w:val="auto"/>
                <w:kern w:val="0"/>
                <w:sz w:val="22"/>
                <w:szCs w:val="22"/>
                <w:u w:val="none"/>
                <w:lang w:val="en-US" w:eastAsia="zh-CN" w:bidi="ar"/>
              </w:rPr>
              <w:t xml:space="preserve"> </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top"/>
              <w:rPr>
                <w:rFonts w:hint="eastAsia" w:ascii="仿宋_GB2312" w:hAnsi="宋体" w:eastAsia="仿宋_GB2312" w:cs="仿宋_GB2312"/>
                <w:i w:val="0"/>
                <w:iCs w:val="0"/>
                <w:color w:val="auto"/>
                <w:kern w:val="0"/>
                <w:sz w:val="22"/>
                <w:szCs w:val="22"/>
                <w:u w:val="none"/>
                <w:lang w:val="en-US" w:eastAsia="zh-CN" w:bidi="ar"/>
              </w:rPr>
            </w:pPr>
            <w:r>
              <w:rPr>
                <w:rFonts w:hint="default" w:ascii="Times New Roman" w:hAnsi="Times New Roman" w:eastAsia="仿宋_GB2312" w:cs="Times New Roman"/>
                <w:i w:val="0"/>
                <w:iCs w:val="0"/>
                <w:color w:val="auto"/>
                <w:kern w:val="0"/>
                <w:sz w:val="22"/>
                <w:szCs w:val="22"/>
                <w:u w:val="none"/>
                <w:lang w:val="en-US" w:eastAsia="zh-CN" w:bidi="ar"/>
              </w:rPr>
              <w:t>239</w:t>
            </w:r>
            <w:r>
              <w:rPr>
                <w:rFonts w:hint="eastAsia" w:ascii="仿宋_GB2312" w:hAnsi="宋体" w:eastAsia="仿宋_GB2312" w:cs="仿宋_GB2312"/>
                <w:i w:val="0"/>
                <w:iCs w:val="0"/>
                <w:color w:val="auto"/>
                <w:kern w:val="0"/>
                <w:sz w:val="22"/>
                <w:szCs w:val="22"/>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default" w:ascii="仿宋_GB2312" w:hAnsi="宋体" w:eastAsia="仿宋_GB2312" w:cs="仿宋_GB2312"/>
                <w:i w:val="0"/>
                <w:iCs w:val="0"/>
                <w:color w:val="auto"/>
                <w:kern w:val="0"/>
                <w:sz w:val="22"/>
                <w:szCs w:val="22"/>
                <w:u w:val="none"/>
                <w:lang w:val="en-US" w:eastAsia="zh-CN" w:bidi="ar"/>
              </w:rPr>
            </w:pPr>
            <w:r>
              <w:rPr>
                <w:rFonts w:hint="default" w:ascii="Times New Roman" w:hAnsi="Times New Roman" w:eastAsia="仿宋_GB2312" w:cs="Times New Roman"/>
                <w:i w:val="0"/>
                <w:iCs w:val="0"/>
                <w:color w:val="auto"/>
                <w:kern w:val="0"/>
                <w:sz w:val="22"/>
                <w:szCs w:val="22"/>
                <w:u w:val="none"/>
                <w:lang w:val="en-US" w:eastAsia="zh-CN" w:bidi="ar"/>
              </w:rPr>
              <w:t>11</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default" w:ascii="仿宋_GB2312" w:hAnsi="宋体" w:eastAsia="仿宋_GB2312" w:cs="仿宋_GB2312"/>
                <w:i w:val="0"/>
                <w:iCs w:val="0"/>
                <w:color w:val="auto"/>
                <w:kern w:val="0"/>
                <w:sz w:val="22"/>
                <w:szCs w:val="22"/>
                <w:u w:val="none"/>
                <w:lang w:val="en-US" w:eastAsia="zh-CN" w:bidi="ar"/>
              </w:rPr>
            </w:pPr>
            <w:r>
              <w:rPr>
                <w:rFonts w:hint="default" w:ascii="仿宋_GB2312" w:hAnsi="宋体" w:eastAsia="仿宋_GB2312" w:cs="仿宋_GB2312"/>
                <w:i w:val="0"/>
                <w:iCs w:val="0"/>
                <w:color w:val="auto"/>
                <w:kern w:val="0"/>
                <w:sz w:val="22"/>
                <w:szCs w:val="22"/>
                <w:u w:val="none"/>
                <w:lang w:val="en-US" w:eastAsia="zh-CN" w:bidi="ar"/>
              </w:rPr>
              <w:t>肇庆市</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default" w:ascii="仿宋_GB2312" w:hAnsi="宋体" w:eastAsia="仿宋_GB2312" w:cs="仿宋_GB2312"/>
                <w:i w:val="0"/>
                <w:iCs w:val="0"/>
                <w:color w:val="auto"/>
                <w:kern w:val="0"/>
                <w:sz w:val="22"/>
                <w:szCs w:val="22"/>
                <w:u w:val="none"/>
                <w:lang w:val="en-US" w:eastAsia="zh-CN" w:bidi="ar"/>
              </w:rPr>
            </w:pPr>
            <w:r>
              <w:rPr>
                <w:rFonts w:hint="default" w:ascii="Times New Roman" w:hAnsi="Times New Roman" w:eastAsia="仿宋_GB2312" w:cs="Times New Roman"/>
                <w:i w:val="0"/>
                <w:iCs w:val="0"/>
                <w:color w:val="auto"/>
                <w:kern w:val="0"/>
                <w:sz w:val="22"/>
                <w:szCs w:val="22"/>
                <w:u w:val="none"/>
                <w:lang w:val="en-US" w:eastAsia="zh-CN" w:bidi="ar"/>
              </w:rPr>
              <w:t>41</w:t>
            </w:r>
            <w:r>
              <w:rPr>
                <w:rFonts w:hint="default" w:ascii="仿宋_GB2312" w:hAnsi="宋体" w:eastAsia="仿宋_GB2312" w:cs="仿宋_GB2312"/>
                <w:i w:val="0"/>
                <w:iCs w:val="0"/>
                <w:color w:val="auto"/>
                <w:kern w:val="0"/>
                <w:sz w:val="22"/>
                <w:szCs w:val="22"/>
                <w:u w:val="none"/>
                <w:lang w:val="en-US" w:eastAsia="zh-CN" w:bidi="ar"/>
              </w:rPr>
              <w:t>.</w:t>
            </w:r>
            <w:r>
              <w:rPr>
                <w:rFonts w:hint="default" w:ascii="Times New Roman" w:hAnsi="Times New Roman" w:eastAsia="仿宋_GB2312" w:cs="Times New Roman"/>
                <w:i w:val="0"/>
                <w:iCs w:val="0"/>
                <w:color w:val="auto"/>
                <w:kern w:val="0"/>
                <w:sz w:val="22"/>
                <w:szCs w:val="22"/>
                <w:u w:val="none"/>
                <w:lang w:val="en-US" w:eastAsia="zh-CN" w:bidi="ar"/>
              </w:rPr>
              <w:t>7</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default" w:ascii="仿宋_GB2312" w:hAnsi="宋体" w:eastAsia="仿宋_GB2312" w:cs="仿宋_GB2312"/>
                <w:i w:val="0"/>
                <w:iCs w:val="0"/>
                <w:color w:val="auto"/>
                <w:kern w:val="0"/>
                <w:sz w:val="22"/>
                <w:szCs w:val="22"/>
                <w:u w:val="none"/>
                <w:lang w:val="en-US" w:eastAsia="zh-CN" w:bidi="ar"/>
              </w:rPr>
            </w:pPr>
            <w:r>
              <w:rPr>
                <w:rFonts w:hint="default" w:ascii="Times New Roman" w:hAnsi="Times New Roman" w:eastAsia="仿宋_GB2312" w:cs="Times New Roman"/>
                <w:i w:val="0"/>
                <w:iCs w:val="0"/>
                <w:color w:val="auto"/>
                <w:kern w:val="0"/>
                <w:sz w:val="22"/>
                <w:szCs w:val="22"/>
                <w:u w:val="none"/>
                <w:lang w:val="en-US" w:eastAsia="zh-CN" w:bidi="ar"/>
              </w:rPr>
              <w:t>3887</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default" w:ascii="仿宋_GB2312" w:hAnsi="宋体" w:eastAsia="仿宋_GB2312" w:cs="仿宋_GB2312"/>
                <w:i w:val="0"/>
                <w:iCs w:val="0"/>
                <w:color w:val="auto"/>
                <w:kern w:val="0"/>
                <w:sz w:val="22"/>
                <w:szCs w:val="22"/>
                <w:u w:val="none"/>
                <w:lang w:val="en-US" w:eastAsia="zh-CN" w:bidi="ar"/>
              </w:rPr>
            </w:pPr>
            <w:r>
              <w:rPr>
                <w:rFonts w:hint="default" w:ascii="Times New Roman" w:hAnsi="Times New Roman" w:eastAsia="仿宋_GB2312" w:cs="Times New Roman"/>
                <w:i w:val="0"/>
                <w:iCs w:val="0"/>
                <w:color w:val="auto"/>
                <w:kern w:val="0"/>
                <w:sz w:val="22"/>
                <w:szCs w:val="22"/>
                <w:u w:val="none"/>
                <w:lang w:val="en-US" w:eastAsia="zh-CN" w:bidi="ar"/>
              </w:rPr>
              <w:t>216</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default" w:ascii="仿宋_GB2312" w:hAnsi="宋体" w:eastAsia="仿宋_GB2312" w:cs="仿宋_GB2312"/>
                <w:i w:val="0"/>
                <w:iCs w:val="0"/>
                <w:color w:val="auto"/>
                <w:kern w:val="0"/>
                <w:sz w:val="22"/>
                <w:szCs w:val="22"/>
                <w:u w:val="none"/>
                <w:lang w:val="en-US" w:eastAsia="zh-CN" w:bidi="ar"/>
              </w:rPr>
            </w:pPr>
            <w:r>
              <w:rPr>
                <w:rFonts w:hint="default" w:ascii="Times New Roman" w:hAnsi="Times New Roman" w:eastAsia="仿宋_GB2312" w:cs="Times New Roman"/>
                <w:i w:val="0"/>
                <w:iCs w:val="0"/>
                <w:color w:val="auto"/>
                <w:kern w:val="0"/>
                <w:sz w:val="22"/>
                <w:szCs w:val="22"/>
                <w:u w:val="none"/>
                <w:lang w:val="en-US" w:eastAsia="zh-CN" w:bidi="ar"/>
              </w:rPr>
              <w:t>59</w:t>
            </w:r>
          </w:p>
        </w:tc>
        <w:tc>
          <w:tcPr>
            <w:tcW w:w="5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top"/>
              <w:rPr>
                <w:rFonts w:hint="eastAsia" w:ascii="仿宋_GB2312" w:hAnsi="宋体" w:eastAsia="仿宋_GB2312" w:cs="仿宋_GB2312"/>
                <w:i w:val="0"/>
                <w:iCs w:val="0"/>
                <w:color w:val="auto"/>
                <w:kern w:val="0"/>
                <w:sz w:val="22"/>
                <w:szCs w:val="22"/>
                <w:u w:val="none"/>
                <w:lang w:val="en-US" w:eastAsia="zh-CN" w:bidi="ar"/>
              </w:rPr>
            </w:pPr>
            <w:r>
              <w:rPr>
                <w:rFonts w:hint="default" w:ascii="Times New Roman" w:hAnsi="Times New Roman" w:eastAsia="仿宋_GB2312" w:cs="Times New Roman"/>
                <w:i w:val="0"/>
                <w:iCs w:val="0"/>
                <w:color w:val="auto"/>
                <w:kern w:val="0"/>
                <w:sz w:val="22"/>
                <w:szCs w:val="22"/>
                <w:u w:val="none"/>
                <w:lang w:val="en-US" w:eastAsia="zh-CN" w:bidi="ar"/>
              </w:rPr>
              <w:t>48</w:t>
            </w:r>
            <w:r>
              <w:rPr>
                <w:rFonts w:hint="eastAsia" w:ascii="仿宋_GB2312" w:hAnsi="宋体" w:eastAsia="仿宋_GB2312" w:cs="仿宋_GB2312"/>
                <w:i w:val="0"/>
                <w:iCs w:val="0"/>
                <w:color w:val="auto"/>
                <w:kern w:val="0"/>
                <w:sz w:val="22"/>
                <w:szCs w:val="22"/>
                <w:u w:val="none"/>
                <w:lang w:val="en-US" w:eastAsia="zh-CN" w:bidi="ar"/>
              </w:rPr>
              <w:t>.</w:t>
            </w:r>
            <w:r>
              <w:rPr>
                <w:rFonts w:hint="default" w:ascii="Times New Roman" w:hAnsi="Times New Roman" w:eastAsia="仿宋_GB2312" w:cs="Times New Roman"/>
                <w:i w:val="0"/>
                <w:iCs w:val="0"/>
                <w:color w:val="auto"/>
                <w:kern w:val="0"/>
                <w:sz w:val="22"/>
                <w:szCs w:val="22"/>
                <w:u w:val="none"/>
                <w:lang w:val="en-US" w:eastAsia="zh-CN" w:bidi="ar"/>
              </w:rPr>
              <w:t>31</w:t>
            </w:r>
            <w:r>
              <w:rPr>
                <w:rFonts w:hint="eastAsia" w:ascii="仿宋_GB2312" w:hAnsi="宋体" w:eastAsia="仿宋_GB2312" w:cs="仿宋_GB2312"/>
                <w:i w:val="0"/>
                <w:iCs w:val="0"/>
                <w:color w:val="auto"/>
                <w:kern w:val="0"/>
                <w:sz w:val="22"/>
                <w:szCs w:val="22"/>
                <w:u w:val="none"/>
                <w:lang w:val="en-US" w:eastAsia="zh-CN" w:bidi="ar"/>
              </w:rPr>
              <w:t xml:space="preserve"> </w:t>
            </w:r>
          </w:p>
        </w:tc>
        <w:tc>
          <w:tcPr>
            <w:tcW w:w="7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top"/>
              <w:rPr>
                <w:rFonts w:hint="eastAsia" w:ascii="仿宋_GB2312" w:hAnsi="宋体" w:eastAsia="仿宋_GB2312" w:cs="仿宋_GB2312"/>
                <w:i w:val="0"/>
                <w:iCs w:val="0"/>
                <w:color w:val="auto"/>
                <w:kern w:val="0"/>
                <w:sz w:val="22"/>
                <w:szCs w:val="22"/>
                <w:u w:val="none"/>
                <w:lang w:val="en-US" w:eastAsia="zh-CN" w:bidi="ar"/>
              </w:rPr>
            </w:pPr>
            <w:r>
              <w:rPr>
                <w:rFonts w:hint="default" w:ascii="Times New Roman" w:hAnsi="Times New Roman" w:eastAsia="仿宋_GB2312" w:cs="Times New Roman"/>
                <w:i w:val="0"/>
                <w:iCs w:val="0"/>
                <w:color w:val="auto"/>
                <w:kern w:val="0"/>
                <w:sz w:val="22"/>
                <w:szCs w:val="22"/>
                <w:u w:val="none"/>
                <w:lang w:val="en-US" w:eastAsia="zh-CN" w:bidi="ar"/>
              </w:rPr>
              <w:t>4464</w:t>
            </w:r>
            <w:r>
              <w:rPr>
                <w:rFonts w:hint="eastAsia" w:ascii="仿宋_GB2312" w:hAnsi="宋体" w:eastAsia="仿宋_GB2312" w:cs="仿宋_GB2312"/>
                <w:i w:val="0"/>
                <w:iCs w:val="0"/>
                <w:color w:val="auto"/>
                <w:kern w:val="0"/>
                <w:sz w:val="22"/>
                <w:szCs w:val="22"/>
                <w:u w:val="none"/>
                <w:lang w:val="en-US" w:eastAsia="zh-CN" w:bidi="ar"/>
              </w:rPr>
              <w:t xml:space="preserve"> </w:t>
            </w:r>
          </w:p>
        </w:tc>
        <w:tc>
          <w:tcPr>
            <w:tcW w:w="6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top"/>
              <w:rPr>
                <w:rFonts w:hint="eastAsia" w:ascii="仿宋_GB2312" w:hAnsi="宋体" w:eastAsia="仿宋_GB2312" w:cs="仿宋_GB2312"/>
                <w:i w:val="0"/>
                <w:iCs w:val="0"/>
                <w:color w:val="auto"/>
                <w:kern w:val="0"/>
                <w:sz w:val="22"/>
                <w:szCs w:val="22"/>
                <w:u w:val="none"/>
                <w:lang w:val="en-US" w:eastAsia="zh-CN" w:bidi="ar"/>
              </w:rPr>
            </w:pPr>
            <w:r>
              <w:rPr>
                <w:rFonts w:hint="default" w:ascii="Times New Roman" w:hAnsi="Times New Roman" w:eastAsia="仿宋_GB2312" w:cs="Times New Roman"/>
                <w:i w:val="0"/>
                <w:iCs w:val="0"/>
                <w:color w:val="auto"/>
                <w:kern w:val="0"/>
                <w:sz w:val="22"/>
                <w:szCs w:val="22"/>
                <w:u w:val="none"/>
                <w:lang w:val="en-US" w:eastAsia="zh-CN" w:bidi="ar"/>
              </w:rPr>
              <w:t>256</w:t>
            </w:r>
            <w:r>
              <w:rPr>
                <w:rFonts w:hint="eastAsia" w:ascii="仿宋_GB2312" w:hAnsi="宋体" w:eastAsia="仿宋_GB2312" w:cs="仿宋_GB2312"/>
                <w:i w:val="0"/>
                <w:iCs w:val="0"/>
                <w:color w:val="auto"/>
                <w:kern w:val="0"/>
                <w:sz w:val="22"/>
                <w:szCs w:val="22"/>
                <w:u w:val="none"/>
                <w:lang w:val="en-US" w:eastAsia="zh-CN" w:bidi="ar"/>
              </w:rPr>
              <w:t xml:space="preserve"> </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top"/>
              <w:rPr>
                <w:rFonts w:hint="eastAsia" w:ascii="仿宋_GB2312" w:hAnsi="宋体" w:eastAsia="仿宋_GB2312" w:cs="仿宋_GB2312"/>
                <w:i w:val="0"/>
                <w:iCs w:val="0"/>
                <w:color w:val="auto"/>
                <w:kern w:val="0"/>
                <w:sz w:val="22"/>
                <w:szCs w:val="22"/>
                <w:u w:val="none"/>
                <w:lang w:val="en-US" w:eastAsia="zh-CN" w:bidi="ar"/>
              </w:rPr>
            </w:pPr>
            <w:r>
              <w:rPr>
                <w:rFonts w:hint="default" w:ascii="Times New Roman" w:hAnsi="Times New Roman" w:eastAsia="仿宋_GB2312" w:cs="Times New Roman"/>
                <w:i w:val="0"/>
                <w:iCs w:val="0"/>
                <w:color w:val="auto"/>
                <w:kern w:val="0"/>
                <w:sz w:val="22"/>
                <w:szCs w:val="22"/>
                <w:u w:val="none"/>
                <w:lang w:val="en-US" w:eastAsia="zh-CN" w:bidi="ar"/>
              </w:rPr>
              <w:t>80</w:t>
            </w:r>
            <w:r>
              <w:rPr>
                <w:rFonts w:hint="eastAsia" w:ascii="仿宋_GB2312" w:hAnsi="宋体" w:eastAsia="仿宋_GB2312" w:cs="仿宋_GB2312"/>
                <w:i w:val="0"/>
                <w:iCs w:val="0"/>
                <w:color w:val="auto"/>
                <w:kern w:val="0"/>
                <w:sz w:val="22"/>
                <w:szCs w:val="22"/>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default" w:ascii="仿宋_GB2312" w:hAnsi="宋体" w:eastAsia="仿宋_GB2312" w:cs="仿宋_GB2312"/>
                <w:i w:val="0"/>
                <w:iCs w:val="0"/>
                <w:color w:val="auto"/>
                <w:kern w:val="0"/>
                <w:sz w:val="22"/>
                <w:szCs w:val="22"/>
                <w:u w:val="none"/>
                <w:lang w:val="en-US" w:eastAsia="zh-CN" w:bidi="ar"/>
              </w:rPr>
            </w:pPr>
            <w:r>
              <w:rPr>
                <w:rFonts w:hint="default" w:ascii="Times New Roman" w:hAnsi="Times New Roman" w:eastAsia="仿宋_GB2312" w:cs="Times New Roman"/>
                <w:i w:val="0"/>
                <w:iCs w:val="0"/>
                <w:color w:val="auto"/>
                <w:kern w:val="0"/>
                <w:sz w:val="22"/>
                <w:szCs w:val="22"/>
                <w:u w:val="none"/>
                <w:lang w:val="en-US" w:eastAsia="zh-CN" w:bidi="ar"/>
              </w:rPr>
              <w:t>12</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default" w:ascii="仿宋_GB2312" w:hAnsi="宋体" w:eastAsia="仿宋_GB2312" w:cs="仿宋_GB2312"/>
                <w:i w:val="0"/>
                <w:iCs w:val="0"/>
                <w:color w:val="auto"/>
                <w:kern w:val="0"/>
                <w:sz w:val="22"/>
                <w:szCs w:val="22"/>
                <w:u w:val="none"/>
                <w:lang w:val="en-US" w:eastAsia="zh-CN" w:bidi="ar"/>
              </w:rPr>
            </w:pPr>
            <w:r>
              <w:rPr>
                <w:rFonts w:hint="default" w:ascii="仿宋_GB2312" w:hAnsi="宋体" w:eastAsia="仿宋_GB2312" w:cs="仿宋_GB2312"/>
                <w:i w:val="0"/>
                <w:iCs w:val="0"/>
                <w:color w:val="auto"/>
                <w:kern w:val="0"/>
                <w:sz w:val="22"/>
                <w:szCs w:val="22"/>
                <w:u w:val="none"/>
                <w:lang w:val="en-US" w:eastAsia="zh-CN" w:bidi="ar"/>
              </w:rPr>
              <w:t>清远市</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default" w:ascii="仿宋_GB2312" w:hAnsi="宋体" w:eastAsia="仿宋_GB2312" w:cs="仿宋_GB2312"/>
                <w:i w:val="0"/>
                <w:iCs w:val="0"/>
                <w:color w:val="auto"/>
                <w:kern w:val="0"/>
                <w:sz w:val="22"/>
                <w:szCs w:val="22"/>
                <w:u w:val="none"/>
                <w:lang w:val="en-US" w:eastAsia="zh-CN" w:bidi="ar"/>
              </w:rPr>
            </w:pPr>
            <w:r>
              <w:rPr>
                <w:rFonts w:hint="default" w:ascii="Times New Roman" w:hAnsi="Times New Roman" w:eastAsia="仿宋_GB2312" w:cs="Times New Roman"/>
                <w:i w:val="0"/>
                <w:iCs w:val="0"/>
                <w:color w:val="auto"/>
                <w:kern w:val="0"/>
                <w:sz w:val="22"/>
                <w:szCs w:val="22"/>
                <w:u w:val="none"/>
                <w:lang w:val="en-US" w:eastAsia="zh-CN" w:bidi="ar"/>
              </w:rPr>
              <w:t>4</w:t>
            </w:r>
            <w:r>
              <w:rPr>
                <w:rFonts w:hint="default" w:ascii="仿宋_GB2312" w:hAnsi="宋体" w:eastAsia="仿宋_GB2312" w:cs="仿宋_GB2312"/>
                <w:i w:val="0"/>
                <w:iCs w:val="0"/>
                <w:color w:val="auto"/>
                <w:kern w:val="0"/>
                <w:sz w:val="22"/>
                <w:szCs w:val="22"/>
                <w:u w:val="none"/>
                <w:lang w:val="en-US" w:eastAsia="zh-CN" w:bidi="ar"/>
              </w:rPr>
              <w:t>.</w:t>
            </w:r>
            <w:r>
              <w:rPr>
                <w:rFonts w:hint="default" w:ascii="Times New Roman" w:hAnsi="Times New Roman" w:eastAsia="仿宋_GB2312" w:cs="Times New Roman"/>
                <w:i w:val="0"/>
                <w:iCs w:val="0"/>
                <w:color w:val="auto"/>
                <w:kern w:val="0"/>
                <w:sz w:val="22"/>
                <w:szCs w:val="22"/>
                <w:u w:val="none"/>
                <w:lang w:val="en-US" w:eastAsia="zh-CN" w:bidi="ar"/>
              </w:rPr>
              <w:t>42</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default" w:ascii="仿宋_GB2312" w:hAnsi="宋体" w:eastAsia="仿宋_GB2312" w:cs="仿宋_GB2312"/>
                <w:i w:val="0"/>
                <w:iCs w:val="0"/>
                <w:color w:val="auto"/>
                <w:kern w:val="0"/>
                <w:sz w:val="22"/>
                <w:szCs w:val="22"/>
                <w:u w:val="none"/>
                <w:lang w:val="en-US" w:eastAsia="zh-CN" w:bidi="ar"/>
              </w:rPr>
            </w:pPr>
            <w:r>
              <w:rPr>
                <w:rFonts w:hint="default" w:ascii="Times New Roman" w:hAnsi="Times New Roman" w:eastAsia="仿宋_GB2312" w:cs="Times New Roman"/>
                <w:i w:val="0"/>
                <w:iCs w:val="0"/>
                <w:color w:val="auto"/>
                <w:kern w:val="0"/>
                <w:sz w:val="22"/>
                <w:szCs w:val="22"/>
                <w:u w:val="none"/>
                <w:lang w:val="en-US" w:eastAsia="zh-CN" w:bidi="ar"/>
              </w:rPr>
              <w:t>442</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default" w:ascii="仿宋_GB2312" w:hAnsi="宋体" w:eastAsia="仿宋_GB2312" w:cs="仿宋_GB2312"/>
                <w:i w:val="0"/>
                <w:iCs w:val="0"/>
                <w:color w:val="auto"/>
                <w:kern w:val="0"/>
                <w:sz w:val="22"/>
                <w:szCs w:val="22"/>
                <w:u w:val="none"/>
                <w:lang w:val="en-US" w:eastAsia="zh-CN" w:bidi="ar"/>
              </w:rPr>
            </w:pPr>
            <w:r>
              <w:rPr>
                <w:rFonts w:hint="default" w:ascii="Times New Roman" w:hAnsi="Times New Roman" w:eastAsia="仿宋_GB2312" w:cs="Times New Roman"/>
                <w:i w:val="0"/>
                <w:iCs w:val="0"/>
                <w:color w:val="auto"/>
                <w:kern w:val="0"/>
                <w:sz w:val="22"/>
                <w:szCs w:val="22"/>
                <w:u w:val="none"/>
                <w:lang w:val="en-US" w:eastAsia="zh-CN" w:bidi="ar"/>
              </w:rPr>
              <w:t>46</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default" w:ascii="仿宋_GB2312" w:hAnsi="宋体" w:eastAsia="仿宋_GB2312" w:cs="仿宋_GB2312"/>
                <w:i w:val="0"/>
                <w:iCs w:val="0"/>
                <w:color w:val="auto"/>
                <w:kern w:val="0"/>
                <w:sz w:val="22"/>
                <w:szCs w:val="22"/>
                <w:u w:val="none"/>
                <w:lang w:val="en-US" w:eastAsia="zh-CN" w:bidi="ar"/>
              </w:rPr>
            </w:pPr>
            <w:r>
              <w:rPr>
                <w:rFonts w:hint="default" w:ascii="Times New Roman" w:hAnsi="Times New Roman" w:eastAsia="仿宋_GB2312" w:cs="Times New Roman"/>
                <w:i w:val="0"/>
                <w:iCs w:val="0"/>
                <w:color w:val="auto"/>
                <w:kern w:val="0"/>
                <w:sz w:val="22"/>
                <w:szCs w:val="22"/>
                <w:u w:val="none"/>
                <w:lang w:val="en-US" w:eastAsia="zh-CN" w:bidi="ar"/>
              </w:rPr>
              <w:t>15</w:t>
            </w:r>
          </w:p>
        </w:tc>
        <w:tc>
          <w:tcPr>
            <w:tcW w:w="5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top"/>
              <w:rPr>
                <w:rFonts w:hint="eastAsia" w:ascii="仿宋_GB2312" w:hAnsi="宋体" w:eastAsia="仿宋_GB2312" w:cs="仿宋_GB2312"/>
                <w:i w:val="0"/>
                <w:iCs w:val="0"/>
                <w:color w:val="auto"/>
                <w:kern w:val="0"/>
                <w:sz w:val="22"/>
                <w:szCs w:val="22"/>
                <w:u w:val="none"/>
                <w:lang w:val="en-US" w:eastAsia="zh-CN" w:bidi="ar"/>
              </w:rPr>
            </w:pPr>
            <w:r>
              <w:rPr>
                <w:rFonts w:hint="default" w:ascii="Times New Roman" w:hAnsi="Times New Roman" w:eastAsia="仿宋_GB2312" w:cs="Times New Roman"/>
                <w:i w:val="0"/>
                <w:iCs w:val="0"/>
                <w:color w:val="auto"/>
                <w:kern w:val="0"/>
                <w:sz w:val="22"/>
                <w:szCs w:val="22"/>
                <w:u w:val="none"/>
                <w:lang w:val="en-US" w:eastAsia="zh-CN" w:bidi="ar"/>
              </w:rPr>
              <w:t>6</w:t>
            </w:r>
            <w:r>
              <w:rPr>
                <w:rFonts w:hint="eastAsia" w:ascii="仿宋_GB2312" w:hAnsi="宋体" w:eastAsia="仿宋_GB2312" w:cs="仿宋_GB2312"/>
                <w:i w:val="0"/>
                <w:iCs w:val="0"/>
                <w:color w:val="auto"/>
                <w:kern w:val="0"/>
                <w:sz w:val="22"/>
                <w:szCs w:val="22"/>
                <w:u w:val="none"/>
                <w:lang w:val="en-US" w:eastAsia="zh-CN" w:bidi="ar"/>
              </w:rPr>
              <w:t>.</w:t>
            </w:r>
            <w:r>
              <w:rPr>
                <w:rFonts w:hint="default" w:ascii="Times New Roman" w:hAnsi="Times New Roman" w:eastAsia="仿宋_GB2312" w:cs="Times New Roman"/>
                <w:i w:val="0"/>
                <w:iCs w:val="0"/>
                <w:color w:val="auto"/>
                <w:kern w:val="0"/>
                <w:sz w:val="22"/>
                <w:szCs w:val="22"/>
                <w:u w:val="none"/>
                <w:lang w:val="en-US" w:eastAsia="zh-CN" w:bidi="ar"/>
              </w:rPr>
              <w:t>28</w:t>
            </w:r>
            <w:r>
              <w:rPr>
                <w:rFonts w:hint="eastAsia" w:ascii="仿宋_GB2312" w:hAnsi="宋体" w:eastAsia="仿宋_GB2312" w:cs="仿宋_GB2312"/>
                <w:i w:val="0"/>
                <w:iCs w:val="0"/>
                <w:color w:val="auto"/>
                <w:kern w:val="0"/>
                <w:sz w:val="22"/>
                <w:szCs w:val="22"/>
                <w:u w:val="none"/>
                <w:lang w:val="en-US" w:eastAsia="zh-CN" w:bidi="ar"/>
              </w:rPr>
              <w:t xml:space="preserve"> </w:t>
            </w:r>
          </w:p>
        </w:tc>
        <w:tc>
          <w:tcPr>
            <w:tcW w:w="7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top"/>
              <w:rPr>
                <w:rFonts w:hint="eastAsia" w:ascii="仿宋_GB2312" w:hAnsi="宋体" w:eastAsia="仿宋_GB2312" w:cs="仿宋_GB2312"/>
                <w:i w:val="0"/>
                <w:iCs w:val="0"/>
                <w:color w:val="auto"/>
                <w:kern w:val="0"/>
                <w:sz w:val="22"/>
                <w:szCs w:val="22"/>
                <w:u w:val="none"/>
                <w:lang w:val="en-US" w:eastAsia="zh-CN" w:bidi="ar"/>
              </w:rPr>
            </w:pPr>
            <w:r>
              <w:rPr>
                <w:rFonts w:hint="default" w:ascii="Times New Roman" w:hAnsi="Times New Roman" w:eastAsia="仿宋_GB2312" w:cs="Times New Roman"/>
                <w:i w:val="0"/>
                <w:iCs w:val="0"/>
                <w:color w:val="auto"/>
                <w:kern w:val="0"/>
                <w:sz w:val="22"/>
                <w:szCs w:val="22"/>
                <w:u w:val="none"/>
                <w:lang w:val="en-US" w:eastAsia="zh-CN" w:bidi="ar"/>
              </w:rPr>
              <w:t>637</w:t>
            </w:r>
            <w:r>
              <w:rPr>
                <w:rFonts w:hint="eastAsia" w:ascii="仿宋_GB2312" w:hAnsi="宋体" w:eastAsia="仿宋_GB2312" w:cs="仿宋_GB2312"/>
                <w:i w:val="0"/>
                <w:iCs w:val="0"/>
                <w:color w:val="auto"/>
                <w:kern w:val="0"/>
                <w:sz w:val="22"/>
                <w:szCs w:val="22"/>
                <w:u w:val="none"/>
                <w:lang w:val="en-US" w:eastAsia="zh-CN" w:bidi="ar"/>
              </w:rPr>
              <w:t xml:space="preserve"> </w:t>
            </w:r>
          </w:p>
        </w:tc>
        <w:tc>
          <w:tcPr>
            <w:tcW w:w="6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top"/>
              <w:rPr>
                <w:rFonts w:hint="eastAsia" w:ascii="仿宋_GB2312" w:hAnsi="宋体" w:eastAsia="仿宋_GB2312" w:cs="仿宋_GB2312"/>
                <w:i w:val="0"/>
                <w:iCs w:val="0"/>
                <w:color w:val="auto"/>
                <w:kern w:val="0"/>
                <w:sz w:val="22"/>
                <w:szCs w:val="22"/>
                <w:u w:val="none"/>
                <w:lang w:val="en-US" w:eastAsia="zh-CN" w:bidi="ar"/>
              </w:rPr>
            </w:pPr>
            <w:r>
              <w:rPr>
                <w:rFonts w:hint="default" w:ascii="Times New Roman" w:hAnsi="Times New Roman" w:eastAsia="仿宋_GB2312" w:cs="Times New Roman"/>
                <w:i w:val="0"/>
                <w:iCs w:val="0"/>
                <w:color w:val="auto"/>
                <w:kern w:val="0"/>
                <w:sz w:val="22"/>
                <w:szCs w:val="22"/>
                <w:u w:val="none"/>
                <w:lang w:val="en-US" w:eastAsia="zh-CN" w:bidi="ar"/>
              </w:rPr>
              <w:t>56</w:t>
            </w:r>
            <w:r>
              <w:rPr>
                <w:rFonts w:hint="eastAsia" w:ascii="仿宋_GB2312" w:hAnsi="宋体" w:eastAsia="仿宋_GB2312" w:cs="仿宋_GB2312"/>
                <w:i w:val="0"/>
                <w:iCs w:val="0"/>
                <w:color w:val="auto"/>
                <w:kern w:val="0"/>
                <w:sz w:val="22"/>
                <w:szCs w:val="22"/>
                <w:u w:val="none"/>
                <w:lang w:val="en-US" w:eastAsia="zh-CN" w:bidi="ar"/>
              </w:rPr>
              <w:t xml:space="preserve"> </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top"/>
              <w:rPr>
                <w:rFonts w:hint="eastAsia" w:ascii="仿宋_GB2312" w:hAnsi="宋体" w:eastAsia="仿宋_GB2312" w:cs="仿宋_GB2312"/>
                <w:i w:val="0"/>
                <w:iCs w:val="0"/>
                <w:color w:val="auto"/>
                <w:kern w:val="0"/>
                <w:sz w:val="22"/>
                <w:szCs w:val="22"/>
                <w:u w:val="none"/>
                <w:lang w:val="en-US" w:eastAsia="zh-CN" w:bidi="ar"/>
              </w:rPr>
            </w:pPr>
            <w:r>
              <w:rPr>
                <w:rFonts w:hint="default" w:ascii="Times New Roman" w:hAnsi="Times New Roman" w:eastAsia="仿宋_GB2312" w:cs="Times New Roman"/>
                <w:i w:val="0"/>
                <w:iCs w:val="0"/>
                <w:color w:val="auto"/>
                <w:kern w:val="0"/>
                <w:sz w:val="22"/>
                <w:szCs w:val="22"/>
                <w:u w:val="none"/>
                <w:lang w:val="en-US" w:eastAsia="zh-CN" w:bidi="ar"/>
              </w:rPr>
              <w:t>20</w:t>
            </w:r>
            <w:r>
              <w:rPr>
                <w:rFonts w:hint="eastAsia" w:ascii="仿宋_GB2312" w:hAnsi="宋体" w:eastAsia="仿宋_GB2312" w:cs="仿宋_GB2312"/>
                <w:i w:val="0"/>
                <w:iCs w:val="0"/>
                <w:color w:val="auto"/>
                <w:kern w:val="0"/>
                <w:sz w:val="22"/>
                <w:szCs w:val="22"/>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default" w:ascii="仿宋_GB2312" w:hAnsi="宋体" w:eastAsia="仿宋_GB2312" w:cs="仿宋_GB2312"/>
                <w:i w:val="0"/>
                <w:iCs w:val="0"/>
                <w:color w:val="auto"/>
                <w:kern w:val="0"/>
                <w:sz w:val="22"/>
                <w:szCs w:val="22"/>
                <w:u w:val="none"/>
                <w:lang w:val="en-US" w:eastAsia="zh-CN" w:bidi="ar"/>
              </w:rPr>
            </w:pPr>
            <w:r>
              <w:rPr>
                <w:rFonts w:hint="default" w:ascii="Times New Roman" w:hAnsi="Times New Roman" w:eastAsia="仿宋_GB2312" w:cs="Times New Roman"/>
                <w:i w:val="0"/>
                <w:iCs w:val="0"/>
                <w:color w:val="auto"/>
                <w:kern w:val="0"/>
                <w:sz w:val="22"/>
                <w:szCs w:val="22"/>
                <w:u w:val="none"/>
                <w:lang w:val="en-US" w:eastAsia="zh-CN" w:bidi="ar"/>
              </w:rPr>
              <w:t>13</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default" w:ascii="仿宋_GB2312" w:hAnsi="宋体" w:eastAsia="仿宋_GB2312" w:cs="仿宋_GB2312"/>
                <w:i w:val="0"/>
                <w:iCs w:val="0"/>
                <w:color w:val="auto"/>
                <w:kern w:val="0"/>
                <w:sz w:val="22"/>
                <w:szCs w:val="22"/>
                <w:u w:val="none"/>
                <w:lang w:val="en-US" w:eastAsia="zh-CN" w:bidi="ar"/>
              </w:rPr>
            </w:pPr>
            <w:r>
              <w:rPr>
                <w:rFonts w:hint="default" w:ascii="仿宋_GB2312" w:hAnsi="宋体" w:eastAsia="仿宋_GB2312" w:cs="仿宋_GB2312"/>
                <w:i w:val="0"/>
                <w:iCs w:val="0"/>
                <w:color w:val="auto"/>
                <w:kern w:val="0"/>
                <w:sz w:val="22"/>
                <w:szCs w:val="22"/>
                <w:u w:val="none"/>
                <w:lang w:val="en-US" w:eastAsia="zh-CN" w:bidi="ar"/>
              </w:rPr>
              <w:t>潮州市</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default" w:ascii="仿宋_GB2312" w:hAnsi="宋体" w:eastAsia="仿宋_GB2312" w:cs="仿宋_GB2312"/>
                <w:i w:val="0"/>
                <w:iCs w:val="0"/>
                <w:color w:val="auto"/>
                <w:kern w:val="0"/>
                <w:sz w:val="22"/>
                <w:szCs w:val="22"/>
                <w:u w:val="none"/>
                <w:lang w:val="en-US" w:eastAsia="zh-CN" w:bidi="ar"/>
              </w:rPr>
            </w:pPr>
            <w:r>
              <w:rPr>
                <w:rFonts w:hint="default" w:ascii="Times New Roman" w:hAnsi="Times New Roman" w:eastAsia="仿宋_GB2312" w:cs="Times New Roman"/>
                <w:i w:val="0"/>
                <w:iCs w:val="0"/>
                <w:color w:val="auto"/>
                <w:kern w:val="0"/>
                <w:sz w:val="22"/>
                <w:szCs w:val="22"/>
                <w:u w:val="none"/>
                <w:lang w:val="en-US" w:eastAsia="zh-CN" w:bidi="ar"/>
              </w:rPr>
              <w:t>14</w:t>
            </w:r>
            <w:r>
              <w:rPr>
                <w:rFonts w:hint="default" w:ascii="仿宋_GB2312" w:hAnsi="宋体" w:eastAsia="仿宋_GB2312" w:cs="仿宋_GB2312"/>
                <w:i w:val="0"/>
                <w:iCs w:val="0"/>
                <w:color w:val="auto"/>
                <w:kern w:val="0"/>
                <w:sz w:val="22"/>
                <w:szCs w:val="22"/>
                <w:u w:val="none"/>
                <w:lang w:val="en-US" w:eastAsia="zh-CN" w:bidi="ar"/>
              </w:rPr>
              <w:t>.</w:t>
            </w:r>
            <w:r>
              <w:rPr>
                <w:rFonts w:hint="default" w:ascii="Times New Roman" w:hAnsi="Times New Roman" w:eastAsia="仿宋_GB2312" w:cs="Times New Roman"/>
                <w:i w:val="0"/>
                <w:iCs w:val="0"/>
                <w:color w:val="auto"/>
                <w:kern w:val="0"/>
                <w:sz w:val="22"/>
                <w:szCs w:val="22"/>
                <w:u w:val="none"/>
                <w:lang w:val="en-US" w:eastAsia="zh-CN" w:bidi="ar"/>
              </w:rPr>
              <w:t>42</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default" w:ascii="仿宋_GB2312" w:hAnsi="宋体" w:eastAsia="仿宋_GB2312" w:cs="仿宋_GB2312"/>
                <w:i w:val="0"/>
                <w:iCs w:val="0"/>
                <w:color w:val="auto"/>
                <w:kern w:val="0"/>
                <w:sz w:val="22"/>
                <w:szCs w:val="22"/>
                <w:u w:val="none"/>
                <w:lang w:val="en-US" w:eastAsia="zh-CN" w:bidi="ar"/>
              </w:rPr>
            </w:pPr>
            <w:r>
              <w:rPr>
                <w:rFonts w:hint="default" w:ascii="Times New Roman" w:hAnsi="Times New Roman" w:eastAsia="仿宋_GB2312" w:cs="Times New Roman"/>
                <w:i w:val="0"/>
                <w:iCs w:val="0"/>
                <w:color w:val="auto"/>
                <w:kern w:val="0"/>
                <w:sz w:val="22"/>
                <w:szCs w:val="22"/>
                <w:u w:val="none"/>
                <w:lang w:val="en-US" w:eastAsia="zh-CN" w:bidi="ar"/>
              </w:rPr>
              <w:t>1821</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default" w:ascii="仿宋_GB2312" w:hAnsi="宋体" w:eastAsia="仿宋_GB2312" w:cs="仿宋_GB2312"/>
                <w:i w:val="0"/>
                <w:iCs w:val="0"/>
                <w:color w:val="auto"/>
                <w:kern w:val="0"/>
                <w:sz w:val="22"/>
                <w:szCs w:val="22"/>
                <w:u w:val="none"/>
                <w:lang w:val="en-US" w:eastAsia="zh-CN" w:bidi="ar"/>
              </w:rPr>
            </w:pPr>
            <w:r>
              <w:rPr>
                <w:rFonts w:hint="default" w:ascii="Times New Roman" w:hAnsi="Times New Roman" w:eastAsia="仿宋_GB2312" w:cs="Times New Roman"/>
                <w:i w:val="0"/>
                <w:iCs w:val="0"/>
                <w:color w:val="auto"/>
                <w:kern w:val="0"/>
                <w:sz w:val="22"/>
                <w:szCs w:val="22"/>
                <w:u w:val="none"/>
                <w:lang w:val="en-US" w:eastAsia="zh-CN" w:bidi="ar"/>
              </w:rPr>
              <w:t>85</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default" w:ascii="仿宋_GB2312" w:hAnsi="宋体" w:eastAsia="仿宋_GB2312" w:cs="仿宋_GB2312"/>
                <w:i w:val="0"/>
                <w:iCs w:val="0"/>
                <w:color w:val="auto"/>
                <w:kern w:val="0"/>
                <w:sz w:val="22"/>
                <w:szCs w:val="22"/>
                <w:u w:val="none"/>
                <w:lang w:val="en-US" w:eastAsia="zh-CN" w:bidi="ar"/>
              </w:rPr>
            </w:pPr>
            <w:r>
              <w:rPr>
                <w:rFonts w:hint="default" w:ascii="Times New Roman" w:hAnsi="Times New Roman" w:eastAsia="仿宋_GB2312" w:cs="Times New Roman"/>
                <w:i w:val="0"/>
                <w:iCs w:val="0"/>
                <w:color w:val="auto"/>
                <w:kern w:val="0"/>
                <w:sz w:val="22"/>
                <w:szCs w:val="22"/>
                <w:u w:val="none"/>
                <w:lang w:val="en-US" w:eastAsia="zh-CN" w:bidi="ar"/>
              </w:rPr>
              <w:t>25</w:t>
            </w:r>
          </w:p>
        </w:tc>
        <w:tc>
          <w:tcPr>
            <w:tcW w:w="5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top"/>
              <w:rPr>
                <w:rFonts w:hint="eastAsia" w:ascii="仿宋_GB2312" w:hAnsi="宋体" w:eastAsia="仿宋_GB2312" w:cs="仿宋_GB2312"/>
                <w:i w:val="0"/>
                <w:iCs w:val="0"/>
                <w:color w:val="auto"/>
                <w:kern w:val="0"/>
                <w:sz w:val="22"/>
                <w:szCs w:val="22"/>
                <w:u w:val="none"/>
                <w:lang w:val="en-US" w:eastAsia="zh-CN" w:bidi="ar"/>
              </w:rPr>
            </w:pPr>
            <w:r>
              <w:rPr>
                <w:rFonts w:hint="default" w:ascii="Times New Roman" w:hAnsi="Times New Roman" w:eastAsia="仿宋_GB2312" w:cs="Times New Roman"/>
                <w:i w:val="0"/>
                <w:iCs w:val="0"/>
                <w:color w:val="auto"/>
                <w:kern w:val="0"/>
                <w:sz w:val="22"/>
                <w:szCs w:val="22"/>
                <w:u w:val="none"/>
                <w:lang w:val="en-US" w:eastAsia="zh-CN" w:bidi="ar"/>
              </w:rPr>
              <w:t>20</w:t>
            </w:r>
            <w:r>
              <w:rPr>
                <w:rFonts w:hint="eastAsia" w:ascii="仿宋_GB2312" w:hAnsi="宋体" w:eastAsia="仿宋_GB2312" w:cs="仿宋_GB2312"/>
                <w:i w:val="0"/>
                <w:iCs w:val="0"/>
                <w:color w:val="auto"/>
                <w:kern w:val="0"/>
                <w:sz w:val="22"/>
                <w:szCs w:val="22"/>
                <w:u w:val="none"/>
                <w:lang w:val="en-US" w:eastAsia="zh-CN" w:bidi="ar"/>
              </w:rPr>
              <w:t>.</w:t>
            </w:r>
            <w:r>
              <w:rPr>
                <w:rFonts w:hint="default" w:ascii="Times New Roman" w:hAnsi="Times New Roman" w:eastAsia="仿宋_GB2312" w:cs="Times New Roman"/>
                <w:i w:val="0"/>
                <w:iCs w:val="0"/>
                <w:color w:val="auto"/>
                <w:kern w:val="0"/>
                <w:sz w:val="22"/>
                <w:szCs w:val="22"/>
                <w:u w:val="none"/>
                <w:lang w:val="en-US" w:eastAsia="zh-CN" w:bidi="ar"/>
              </w:rPr>
              <w:t>21</w:t>
            </w:r>
            <w:r>
              <w:rPr>
                <w:rFonts w:hint="eastAsia" w:ascii="仿宋_GB2312" w:hAnsi="宋体" w:eastAsia="仿宋_GB2312" w:cs="仿宋_GB2312"/>
                <w:i w:val="0"/>
                <w:iCs w:val="0"/>
                <w:color w:val="auto"/>
                <w:kern w:val="0"/>
                <w:sz w:val="22"/>
                <w:szCs w:val="22"/>
                <w:u w:val="none"/>
                <w:lang w:val="en-US" w:eastAsia="zh-CN" w:bidi="ar"/>
              </w:rPr>
              <w:t xml:space="preserve"> </w:t>
            </w:r>
          </w:p>
        </w:tc>
        <w:tc>
          <w:tcPr>
            <w:tcW w:w="7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top"/>
              <w:rPr>
                <w:rFonts w:hint="eastAsia" w:ascii="仿宋_GB2312" w:hAnsi="宋体" w:eastAsia="仿宋_GB2312" w:cs="仿宋_GB2312"/>
                <w:i w:val="0"/>
                <w:iCs w:val="0"/>
                <w:color w:val="auto"/>
                <w:kern w:val="0"/>
                <w:sz w:val="22"/>
                <w:szCs w:val="22"/>
                <w:u w:val="none"/>
                <w:lang w:val="en-US" w:eastAsia="zh-CN" w:bidi="ar"/>
              </w:rPr>
            </w:pPr>
            <w:r>
              <w:rPr>
                <w:rFonts w:hint="default" w:ascii="Times New Roman" w:hAnsi="Times New Roman" w:eastAsia="仿宋_GB2312" w:cs="Times New Roman"/>
                <w:i w:val="0"/>
                <w:iCs w:val="0"/>
                <w:color w:val="auto"/>
                <w:kern w:val="0"/>
                <w:sz w:val="22"/>
                <w:szCs w:val="22"/>
                <w:u w:val="none"/>
                <w:lang w:val="en-US" w:eastAsia="zh-CN" w:bidi="ar"/>
              </w:rPr>
              <w:t>2836</w:t>
            </w:r>
            <w:r>
              <w:rPr>
                <w:rFonts w:hint="eastAsia" w:ascii="仿宋_GB2312" w:hAnsi="宋体" w:eastAsia="仿宋_GB2312" w:cs="仿宋_GB2312"/>
                <w:i w:val="0"/>
                <w:iCs w:val="0"/>
                <w:color w:val="auto"/>
                <w:kern w:val="0"/>
                <w:sz w:val="22"/>
                <w:szCs w:val="22"/>
                <w:u w:val="none"/>
                <w:lang w:val="en-US" w:eastAsia="zh-CN" w:bidi="ar"/>
              </w:rPr>
              <w:t xml:space="preserve"> </w:t>
            </w:r>
          </w:p>
        </w:tc>
        <w:tc>
          <w:tcPr>
            <w:tcW w:w="6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top"/>
              <w:rPr>
                <w:rFonts w:hint="eastAsia" w:ascii="仿宋_GB2312" w:hAnsi="宋体" w:eastAsia="仿宋_GB2312" w:cs="仿宋_GB2312"/>
                <w:i w:val="0"/>
                <w:iCs w:val="0"/>
                <w:color w:val="auto"/>
                <w:kern w:val="0"/>
                <w:sz w:val="22"/>
                <w:szCs w:val="22"/>
                <w:u w:val="none"/>
                <w:lang w:val="en-US" w:eastAsia="zh-CN" w:bidi="ar"/>
              </w:rPr>
            </w:pPr>
            <w:r>
              <w:rPr>
                <w:rFonts w:hint="default" w:ascii="Times New Roman" w:hAnsi="Times New Roman" w:eastAsia="仿宋_GB2312" w:cs="Times New Roman"/>
                <w:i w:val="0"/>
                <w:iCs w:val="0"/>
                <w:color w:val="auto"/>
                <w:kern w:val="0"/>
                <w:sz w:val="22"/>
                <w:szCs w:val="22"/>
                <w:u w:val="none"/>
                <w:lang w:val="en-US" w:eastAsia="zh-CN" w:bidi="ar"/>
              </w:rPr>
              <w:t>138</w:t>
            </w:r>
            <w:r>
              <w:rPr>
                <w:rFonts w:hint="eastAsia" w:ascii="仿宋_GB2312" w:hAnsi="宋体" w:eastAsia="仿宋_GB2312" w:cs="仿宋_GB2312"/>
                <w:i w:val="0"/>
                <w:iCs w:val="0"/>
                <w:color w:val="auto"/>
                <w:kern w:val="0"/>
                <w:sz w:val="22"/>
                <w:szCs w:val="22"/>
                <w:u w:val="none"/>
                <w:lang w:val="en-US" w:eastAsia="zh-CN" w:bidi="ar"/>
              </w:rPr>
              <w:t xml:space="preserve"> </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top"/>
              <w:rPr>
                <w:rFonts w:hint="eastAsia" w:ascii="仿宋_GB2312" w:hAnsi="宋体" w:eastAsia="仿宋_GB2312" w:cs="仿宋_GB2312"/>
                <w:i w:val="0"/>
                <w:iCs w:val="0"/>
                <w:color w:val="auto"/>
                <w:kern w:val="0"/>
                <w:sz w:val="22"/>
                <w:szCs w:val="22"/>
                <w:u w:val="none"/>
                <w:lang w:val="en-US" w:eastAsia="zh-CN" w:bidi="ar"/>
              </w:rPr>
            </w:pPr>
            <w:r>
              <w:rPr>
                <w:rFonts w:hint="default" w:ascii="Times New Roman" w:hAnsi="Times New Roman" w:eastAsia="仿宋_GB2312" w:cs="Times New Roman"/>
                <w:i w:val="0"/>
                <w:iCs w:val="0"/>
                <w:color w:val="auto"/>
                <w:kern w:val="0"/>
                <w:sz w:val="22"/>
                <w:szCs w:val="22"/>
                <w:u w:val="none"/>
                <w:lang w:val="en-US" w:eastAsia="zh-CN" w:bidi="ar"/>
              </w:rPr>
              <w:t>36</w:t>
            </w:r>
            <w:r>
              <w:rPr>
                <w:rFonts w:hint="eastAsia" w:ascii="仿宋_GB2312" w:hAnsi="宋体" w:eastAsia="仿宋_GB2312" w:cs="仿宋_GB2312"/>
                <w:i w:val="0"/>
                <w:iCs w:val="0"/>
                <w:color w:val="auto"/>
                <w:kern w:val="0"/>
                <w:sz w:val="22"/>
                <w:szCs w:val="22"/>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default" w:ascii="仿宋_GB2312" w:hAnsi="宋体" w:eastAsia="仿宋_GB2312" w:cs="仿宋_GB2312"/>
                <w:i w:val="0"/>
                <w:iCs w:val="0"/>
                <w:color w:val="auto"/>
                <w:kern w:val="0"/>
                <w:sz w:val="22"/>
                <w:szCs w:val="22"/>
                <w:u w:val="none"/>
                <w:lang w:val="en-US" w:eastAsia="zh-CN" w:bidi="ar"/>
              </w:rPr>
            </w:pPr>
            <w:r>
              <w:rPr>
                <w:rFonts w:hint="default" w:ascii="Times New Roman" w:hAnsi="Times New Roman" w:eastAsia="仿宋_GB2312" w:cs="Times New Roman"/>
                <w:i w:val="0"/>
                <w:iCs w:val="0"/>
                <w:color w:val="auto"/>
                <w:kern w:val="0"/>
                <w:sz w:val="22"/>
                <w:szCs w:val="22"/>
                <w:u w:val="none"/>
                <w:lang w:val="en-US" w:eastAsia="zh-CN" w:bidi="ar"/>
              </w:rPr>
              <w:t>14</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default" w:ascii="仿宋_GB2312" w:hAnsi="宋体" w:eastAsia="仿宋_GB2312" w:cs="仿宋_GB2312"/>
                <w:i w:val="0"/>
                <w:iCs w:val="0"/>
                <w:color w:val="auto"/>
                <w:kern w:val="0"/>
                <w:sz w:val="22"/>
                <w:szCs w:val="22"/>
                <w:u w:val="none"/>
                <w:lang w:val="en-US" w:eastAsia="zh-CN" w:bidi="ar"/>
              </w:rPr>
            </w:pPr>
            <w:r>
              <w:rPr>
                <w:rFonts w:hint="default" w:ascii="仿宋_GB2312" w:hAnsi="宋体" w:eastAsia="仿宋_GB2312" w:cs="仿宋_GB2312"/>
                <w:i w:val="0"/>
                <w:iCs w:val="0"/>
                <w:color w:val="auto"/>
                <w:kern w:val="0"/>
                <w:sz w:val="22"/>
                <w:szCs w:val="22"/>
                <w:u w:val="none"/>
                <w:lang w:val="en-US" w:eastAsia="zh-CN" w:bidi="ar"/>
              </w:rPr>
              <w:t>揭阳市</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default" w:ascii="仿宋_GB2312" w:hAnsi="宋体" w:eastAsia="仿宋_GB2312" w:cs="仿宋_GB2312"/>
                <w:i w:val="0"/>
                <w:iCs w:val="0"/>
                <w:color w:val="auto"/>
                <w:kern w:val="0"/>
                <w:sz w:val="22"/>
                <w:szCs w:val="22"/>
                <w:u w:val="none"/>
                <w:lang w:val="en-US" w:eastAsia="zh-CN" w:bidi="ar"/>
              </w:rPr>
            </w:pPr>
            <w:r>
              <w:rPr>
                <w:rFonts w:hint="default" w:ascii="Times New Roman" w:hAnsi="Times New Roman" w:eastAsia="仿宋_GB2312" w:cs="Times New Roman"/>
                <w:i w:val="0"/>
                <w:iCs w:val="0"/>
                <w:color w:val="auto"/>
                <w:kern w:val="0"/>
                <w:sz w:val="22"/>
                <w:szCs w:val="22"/>
                <w:u w:val="none"/>
                <w:lang w:val="en-US" w:eastAsia="zh-CN" w:bidi="ar"/>
              </w:rPr>
              <w:t>8</w:t>
            </w:r>
            <w:r>
              <w:rPr>
                <w:rFonts w:hint="default" w:ascii="仿宋_GB2312" w:hAnsi="宋体" w:eastAsia="仿宋_GB2312" w:cs="仿宋_GB2312"/>
                <w:i w:val="0"/>
                <w:iCs w:val="0"/>
                <w:color w:val="auto"/>
                <w:kern w:val="0"/>
                <w:sz w:val="22"/>
                <w:szCs w:val="22"/>
                <w:u w:val="none"/>
                <w:lang w:val="en-US" w:eastAsia="zh-CN" w:bidi="ar"/>
              </w:rPr>
              <w:t>.</w:t>
            </w:r>
            <w:r>
              <w:rPr>
                <w:rFonts w:hint="default" w:ascii="Times New Roman" w:hAnsi="Times New Roman" w:eastAsia="仿宋_GB2312" w:cs="Times New Roman"/>
                <w:i w:val="0"/>
                <w:iCs w:val="0"/>
                <w:color w:val="auto"/>
                <w:kern w:val="0"/>
                <w:sz w:val="22"/>
                <w:szCs w:val="22"/>
                <w:u w:val="none"/>
                <w:lang w:val="en-US" w:eastAsia="zh-CN" w:bidi="ar"/>
              </w:rPr>
              <w:t>08</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default" w:ascii="仿宋_GB2312" w:hAnsi="宋体" w:eastAsia="仿宋_GB2312" w:cs="仿宋_GB2312"/>
                <w:i w:val="0"/>
                <w:iCs w:val="0"/>
                <w:color w:val="auto"/>
                <w:kern w:val="0"/>
                <w:sz w:val="22"/>
                <w:szCs w:val="22"/>
                <w:u w:val="none"/>
                <w:lang w:val="en-US" w:eastAsia="zh-CN" w:bidi="ar"/>
              </w:rPr>
            </w:pPr>
            <w:r>
              <w:rPr>
                <w:rFonts w:hint="default" w:ascii="Times New Roman" w:hAnsi="Times New Roman" w:eastAsia="仿宋_GB2312" w:cs="Times New Roman"/>
                <w:i w:val="0"/>
                <w:iCs w:val="0"/>
                <w:color w:val="auto"/>
                <w:kern w:val="0"/>
                <w:sz w:val="22"/>
                <w:szCs w:val="22"/>
                <w:u w:val="none"/>
                <w:lang w:val="en-US" w:eastAsia="zh-CN" w:bidi="ar"/>
              </w:rPr>
              <w:t>1079</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default" w:ascii="仿宋_GB2312" w:hAnsi="宋体" w:eastAsia="仿宋_GB2312" w:cs="仿宋_GB2312"/>
                <w:i w:val="0"/>
                <w:iCs w:val="0"/>
                <w:color w:val="auto"/>
                <w:kern w:val="0"/>
                <w:sz w:val="22"/>
                <w:szCs w:val="22"/>
                <w:u w:val="none"/>
                <w:lang w:val="en-US" w:eastAsia="zh-CN" w:bidi="ar"/>
              </w:rPr>
            </w:pPr>
            <w:r>
              <w:rPr>
                <w:rFonts w:hint="default" w:ascii="Times New Roman" w:hAnsi="Times New Roman" w:eastAsia="仿宋_GB2312" w:cs="Times New Roman"/>
                <w:i w:val="0"/>
                <w:iCs w:val="0"/>
                <w:color w:val="auto"/>
                <w:kern w:val="0"/>
                <w:sz w:val="22"/>
                <w:szCs w:val="22"/>
                <w:u w:val="none"/>
                <w:lang w:val="en-US" w:eastAsia="zh-CN" w:bidi="ar"/>
              </w:rPr>
              <w:t>55</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default" w:ascii="仿宋_GB2312" w:hAnsi="宋体" w:eastAsia="仿宋_GB2312" w:cs="仿宋_GB2312"/>
                <w:i w:val="0"/>
                <w:iCs w:val="0"/>
                <w:color w:val="auto"/>
                <w:kern w:val="0"/>
                <w:sz w:val="22"/>
                <w:szCs w:val="22"/>
                <w:u w:val="none"/>
                <w:lang w:val="en-US" w:eastAsia="zh-CN" w:bidi="ar"/>
              </w:rPr>
            </w:pPr>
            <w:r>
              <w:rPr>
                <w:rFonts w:hint="default" w:ascii="Times New Roman" w:hAnsi="Times New Roman" w:eastAsia="仿宋_GB2312" w:cs="Times New Roman"/>
                <w:i w:val="0"/>
                <w:iCs w:val="0"/>
                <w:color w:val="auto"/>
                <w:kern w:val="0"/>
                <w:sz w:val="22"/>
                <w:szCs w:val="22"/>
                <w:u w:val="none"/>
                <w:lang w:val="en-US" w:eastAsia="zh-CN" w:bidi="ar"/>
              </w:rPr>
              <w:t>9</w:t>
            </w:r>
          </w:p>
        </w:tc>
        <w:tc>
          <w:tcPr>
            <w:tcW w:w="5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top"/>
              <w:rPr>
                <w:rFonts w:hint="eastAsia" w:ascii="仿宋_GB2312" w:hAnsi="宋体" w:eastAsia="仿宋_GB2312" w:cs="仿宋_GB2312"/>
                <w:i w:val="0"/>
                <w:iCs w:val="0"/>
                <w:color w:val="auto"/>
                <w:kern w:val="0"/>
                <w:sz w:val="22"/>
                <w:szCs w:val="22"/>
                <w:u w:val="none"/>
                <w:lang w:val="en-US" w:eastAsia="zh-CN" w:bidi="ar"/>
              </w:rPr>
            </w:pPr>
            <w:r>
              <w:rPr>
                <w:rFonts w:hint="default" w:ascii="Times New Roman" w:hAnsi="Times New Roman" w:eastAsia="仿宋_GB2312" w:cs="Times New Roman"/>
                <w:i w:val="0"/>
                <w:iCs w:val="0"/>
                <w:color w:val="auto"/>
                <w:kern w:val="0"/>
                <w:sz w:val="22"/>
                <w:szCs w:val="22"/>
                <w:u w:val="none"/>
                <w:lang w:val="en-US" w:eastAsia="zh-CN" w:bidi="ar"/>
              </w:rPr>
              <w:t>8</w:t>
            </w:r>
            <w:r>
              <w:rPr>
                <w:rFonts w:hint="eastAsia" w:ascii="仿宋_GB2312" w:hAnsi="宋体" w:eastAsia="仿宋_GB2312" w:cs="仿宋_GB2312"/>
                <w:i w:val="0"/>
                <w:iCs w:val="0"/>
                <w:color w:val="auto"/>
                <w:kern w:val="0"/>
                <w:sz w:val="22"/>
                <w:szCs w:val="22"/>
                <w:u w:val="none"/>
                <w:lang w:val="en-US" w:eastAsia="zh-CN" w:bidi="ar"/>
              </w:rPr>
              <w:t>.</w:t>
            </w:r>
            <w:r>
              <w:rPr>
                <w:rFonts w:hint="default" w:ascii="Times New Roman" w:hAnsi="Times New Roman" w:eastAsia="仿宋_GB2312" w:cs="Times New Roman"/>
                <w:i w:val="0"/>
                <w:iCs w:val="0"/>
                <w:color w:val="auto"/>
                <w:kern w:val="0"/>
                <w:sz w:val="22"/>
                <w:szCs w:val="22"/>
                <w:u w:val="none"/>
                <w:lang w:val="en-US" w:eastAsia="zh-CN" w:bidi="ar"/>
              </w:rPr>
              <w:t>08</w:t>
            </w:r>
            <w:r>
              <w:rPr>
                <w:rFonts w:hint="eastAsia" w:ascii="仿宋_GB2312" w:hAnsi="宋体" w:eastAsia="仿宋_GB2312" w:cs="仿宋_GB2312"/>
                <w:i w:val="0"/>
                <w:iCs w:val="0"/>
                <w:color w:val="auto"/>
                <w:kern w:val="0"/>
                <w:sz w:val="22"/>
                <w:szCs w:val="22"/>
                <w:u w:val="none"/>
                <w:lang w:val="en-US" w:eastAsia="zh-CN" w:bidi="ar"/>
              </w:rPr>
              <w:t xml:space="preserve"> </w:t>
            </w:r>
          </w:p>
        </w:tc>
        <w:tc>
          <w:tcPr>
            <w:tcW w:w="7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top"/>
              <w:rPr>
                <w:rFonts w:hint="eastAsia" w:ascii="仿宋_GB2312" w:hAnsi="宋体" w:eastAsia="仿宋_GB2312" w:cs="仿宋_GB2312"/>
                <w:i w:val="0"/>
                <w:iCs w:val="0"/>
                <w:color w:val="auto"/>
                <w:kern w:val="0"/>
                <w:sz w:val="22"/>
                <w:szCs w:val="22"/>
                <w:u w:val="none"/>
                <w:lang w:val="en-US" w:eastAsia="zh-CN" w:bidi="ar"/>
              </w:rPr>
            </w:pPr>
            <w:r>
              <w:rPr>
                <w:rFonts w:hint="default" w:ascii="Times New Roman" w:hAnsi="Times New Roman" w:eastAsia="仿宋_GB2312" w:cs="Times New Roman"/>
                <w:i w:val="0"/>
                <w:iCs w:val="0"/>
                <w:color w:val="auto"/>
                <w:kern w:val="0"/>
                <w:sz w:val="22"/>
                <w:szCs w:val="22"/>
                <w:u w:val="none"/>
                <w:lang w:val="en-US" w:eastAsia="zh-CN" w:bidi="ar"/>
              </w:rPr>
              <w:t>1079</w:t>
            </w:r>
            <w:r>
              <w:rPr>
                <w:rFonts w:hint="eastAsia" w:ascii="仿宋_GB2312" w:hAnsi="宋体" w:eastAsia="仿宋_GB2312" w:cs="仿宋_GB2312"/>
                <w:i w:val="0"/>
                <w:iCs w:val="0"/>
                <w:color w:val="auto"/>
                <w:kern w:val="0"/>
                <w:sz w:val="22"/>
                <w:szCs w:val="22"/>
                <w:u w:val="none"/>
                <w:lang w:val="en-US" w:eastAsia="zh-CN" w:bidi="ar"/>
              </w:rPr>
              <w:t xml:space="preserve"> </w:t>
            </w:r>
          </w:p>
        </w:tc>
        <w:tc>
          <w:tcPr>
            <w:tcW w:w="6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top"/>
              <w:rPr>
                <w:rFonts w:hint="eastAsia" w:ascii="仿宋_GB2312" w:hAnsi="宋体" w:eastAsia="仿宋_GB2312" w:cs="仿宋_GB2312"/>
                <w:i w:val="0"/>
                <w:iCs w:val="0"/>
                <w:color w:val="auto"/>
                <w:kern w:val="0"/>
                <w:sz w:val="22"/>
                <w:szCs w:val="22"/>
                <w:u w:val="none"/>
                <w:lang w:val="en-US" w:eastAsia="zh-CN" w:bidi="ar"/>
              </w:rPr>
            </w:pPr>
            <w:r>
              <w:rPr>
                <w:rFonts w:hint="default" w:ascii="Times New Roman" w:hAnsi="Times New Roman" w:eastAsia="仿宋_GB2312" w:cs="Times New Roman"/>
                <w:i w:val="0"/>
                <w:iCs w:val="0"/>
                <w:color w:val="auto"/>
                <w:kern w:val="0"/>
                <w:sz w:val="22"/>
                <w:szCs w:val="22"/>
                <w:u w:val="none"/>
                <w:lang w:val="en-US" w:eastAsia="zh-CN" w:bidi="ar"/>
              </w:rPr>
              <w:t>55</w:t>
            </w:r>
            <w:r>
              <w:rPr>
                <w:rFonts w:hint="eastAsia" w:ascii="仿宋_GB2312" w:hAnsi="宋体" w:eastAsia="仿宋_GB2312" w:cs="仿宋_GB2312"/>
                <w:i w:val="0"/>
                <w:iCs w:val="0"/>
                <w:color w:val="auto"/>
                <w:kern w:val="0"/>
                <w:sz w:val="22"/>
                <w:szCs w:val="22"/>
                <w:u w:val="none"/>
                <w:lang w:val="en-US" w:eastAsia="zh-CN" w:bidi="ar"/>
              </w:rPr>
              <w:t xml:space="preserve"> </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top"/>
              <w:rPr>
                <w:rFonts w:hint="eastAsia" w:ascii="仿宋_GB2312" w:hAnsi="宋体" w:eastAsia="仿宋_GB2312" w:cs="仿宋_GB2312"/>
                <w:i w:val="0"/>
                <w:iCs w:val="0"/>
                <w:color w:val="auto"/>
                <w:kern w:val="0"/>
                <w:sz w:val="22"/>
                <w:szCs w:val="22"/>
                <w:u w:val="none"/>
                <w:lang w:val="en-US" w:eastAsia="zh-CN" w:bidi="ar"/>
              </w:rPr>
            </w:pPr>
            <w:r>
              <w:rPr>
                <w:rFonts w:hint="default" w:ascii="Times New Roman" w:hAnsi="Times New Roman" w:eastAsia="仿宋_GB2312" w:cs="Times New Roman"/>
                <w:i w:val="0"/>
                <w:iCs w:val="0"/>
                <w:color w:val="auto"/>
                <w:kern w:val="0"/>
                <w:sz w:val="22"/>
                <w:szCs w:val="22"/>
                <w:u w:val="none"/>
                <w:lang w:val="en-US" w:eastAsia="zh-CN" w:bidi="ar"/>
              </w:rPr>
              <w:t>9</w:t>
            </w:r>
            <w:r>
              <w:rPr>
                <w:rFonts w:hint="eastAsia" w:ascii="仿宋_GB2312" w:hAnsi="宋体" w:eastAsia="仿宋_GB2312" w:cs="仿宋_GB2312"/>
                <w:i w:val="0"/>
                <w:iCs w:val="0"/>
                <w:color w:val="auto"/>
                <w:kern w:val="0"/>
                <w:sz w:val="22"/>
                <w:szCs w:val="22"/>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default" w:ascii="仿宋_GB2312" w:hAnsi="宋体" w:eastAsia="仿宋_GB2312" w:cs="仿宋_GB2312"/>
                <w:i w:val="0"/>
                <w:iCs w:val="0"/>
                <w:color w:val="auto"/>
                <w:kern w:val="0"/>
                <w:sz w:val="22"/>
                <w:szCs w:val="22"/>
                <w:u w:val="none"/>
                <w:lang w:val="en-US" w:eastAsia="zh-CN" w:bidi="ar"/>
              </w:rPr>
            </w:pPr>
            <w:r>
              <w:rPr>
                <w:rFonts w:hint="default" w:ascii="Times New Roman" w:hAnsi="Times New Roman" w:eastAsia="仿宋_GB2312" w:cs="Times New Roman"/>
                <w:i w:val="0"/>
                <w:iCs w:val="0"/>
                <w:color w:val="auto"/>
                <w:kern w:val="0"/>
                <w:sz w:val="22"/>
                <w:szCs w:val="22"/>
                <w:u w:val="none"/>
                <w:lang w:val="en-US" w:eastAsia="zh-CN" w:bidi="ar"/>
              </w:rPr>
              <w:t>15</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default" w:ascii="仿宋_GB2312" w:hAnsi="宋体" w:eastAsia="仿宋_GB2312" w:cs="仿宋_GB2312"/>
                <w:i w:val="0"/>
                <w:iCs w:val="0"/>
                <w:color w:val="auto"/>
                <w:kern w:val="0"/>
                <w:sz w:val="22"/>
                <w:szCs w:val="22"/>
                <w:u w:val="none"/>
                <w:lang w:val="en-US" w:eastAsia="zh-CN" w:bidi="ar"/>
              </w:rPr>
            </w:pPr>
            <w:r>
              <w:rPr>
                <w:rFonts w:hint="default" w:ascii="仿宋_GB2312" w:hAnsi="宋体" w:eastAsia="仿宋_GB2312" w:cs="仿宋_GB2312"/>
                <w:i w:val="0"/>
                <w:iCs w:val="0"/>
                <w:color w:val="auto"/>
                <w:kern w:val="0"/>
                <w:sz w:val="22"/>
                <w:szCs w:val="22"/>
                <w:u w:val="none"/>
                <w:lang w:val="en-US" w:eastAsia="zh-CN" w:bidi="ar"/>
              </w:rPr>
              <w:t>云浮市</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default" w:ascii="仿宋_GB2312" w:hAnsi="宋体" w:eastAsia="仿宋_GB2312" w:cs="仿宋_GB2312"/>
                <w:i w:val="0"/>
                <w:iCs w:val="0"/>
                <w:color w:val="auto"/>
                <w:kern w:val="0"/>
                <w:sz w:val="22"/>
                <w:szCs w:val="22"/>
                <w:u w:val="none"/>
                <w:lang w:val="en-US" w:eastAsia="zh-CN" w:bidi="ar"/>
              </w:rPr>
            </w:pPr>
            <w:r>
              <w:rPr>
                <w:rFonts w:hint="default" w:ascii="Times New Roman" w:hAnsi="Times New Roman" w:eastAsia="仿宋_GB2312" w:cs="Times New Roman"/>
                <w:i w:val="0"/>
                <w:iCs w:val="0"/>
                <w:color w:val="auto"/>
                <w:kern w:val="0"/>
                <w:sz w:val="22"/>
                <w:szCs w:val="22"/>
                <w:u w:val="none"/>
                <w:lang w:val="en-US" w:eastAsia="zh-CN" w:bidi="ar"/>
              </w:rPr>
              <w:t>19</w:t>
            </w:r>
            <w:r>
              <w:rPr>
                <w:rFonts w:hint="default" w:ascii="仿宋_GB2312" w:hAnsi="宋体" w:eastAsia="仿宋_GB2312" w:cs="仿宋_GB2312"/>
                <w:i w:val="0"/>
                <w:iCs w:val="0"/>
                <w:color w:val="auto"/>
                <w:kern w:val="0"/>
                <w:sz w:val="22"/>
                <w:szCs w:val="22"/>
                <w:u w:val="none"/>
                <w:lang w:val="en-US" w:eastAsia="zh-CN" w:bidi="ar"/>
              </w:rPr>
              <w:t>.</w:t>
            </w:r>
            <w:r>
              <w:rPr>
                <w:rFonts w:hint="default" w:ascii="Times New Roman" w:hAnsi="Times New Roman" w:eastAsia="仿宋_GB2312" w:cs="Times New Roman"/>
                <w:i w:val="0"/>
                <w:iCs w:val="0"/>
                <w:color w:val="auto"/>
                <w:kern w:val="0"/>
                <w:sz w:val="22"/>
                <w:szCs w:val="22"/>
                <w:u w:val="none"/>
                <w:lang w:val="en-US" w:eastAsia="zh-CN" w:bidi="ar"/>
              </w:rPr>
              <w:t>21</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default" w:ascii="仿宋_GB2312" w:hAnsi="宋体" w:eastAsia="仿宋_GB2312" w:cs="仿宋_GB2312"/>
                <w:i w:val="0"/>
                <w:iCs w:val="0"/>
                <w:color w:val="auto"/>
                <w:kern w:val="0"/>
                <w:sz w:val="22"/>
                <w:szCs w:val="22"/>
                <w:u w:val="none"/>
                <w:lang w:val="en-US" w:eastAsia="zh-CN" w:bidi="ar"/>
              </w:rPr>
            </w:pPr>
            <w:r>
              <w:rPr>
                <w:rFonts w:hint="default" w:ascii="Times New Roman" w:hAnsi="Times New Roman" w:eastAsia="仿宋_GB2312" w:cs="Times New Roman"/>
                <w:i w:val="0"/>
                <w:iCs w:val="0"/>
                <w:color w:val="auto"/>
                <w:kern w:val="0"/>
                <w:sz w:val="22"/>
                <w:szCs w:val="22"/>
                <w:u w:val="none"/>
                <w:lang w:val="en-US" w:eastAsia="zh-CN" w:bidi="ar"/>
              </w:rPr>
              <w:t>2345</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default" w:ascii="仿宋_GB2312" w:hAnsi="宋体" w:eastAsia="仿宋_GB2312" w:cs="仿宋_GB2312"/>
                <w:i w:val="0"/>
                <w:iCs w:val="0"/>
                <w:color w:val="auto"/>
                <w:kern w:val="0"/>
                <w:sz w:val="22"/>
                <w:szCs w:val="22"/>
                <w:u w:val="none"/>
                <w:lang w:val="en-US" w:eastAsia="zh-CN" w:bidi="ar"/>
              </w:rPr>
            </w:pPr>
            <w:r>
              <w:rPr>
                <w:rFonts w:hint="default" w:ascii="Times New Roman" w:hAnsi="Times New Roman" w:eastAsia="仿宋_GB2312" w:cs="Times New Roman"/>
                <w:i w:val="0"/>
                <w:iCs w:val="0"/>
                <w:color w:val="auto"/>
                <w:kern w:val="0"/>
                <w:sz w:val="22"/>
                <w:szCs w:val="22"/>
                <w:u w:val="none"/>
                <w:lang w:val="en-US" w:eastAsia="zh-CN" w:bidi="ar"/>
              </w:rPr>
              <w:t>247</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default" w:ascii="仿宋_GB2312" w:hAnsi="宋体" w:eastAsia="仿宋_GB2312" w:cs="仿宋_GB2312"/>
                <w:i w:val="0"/>
                <w:iCs w:val="0"/>
                <w:color w:val="auto"/>
                <w:kern w:val="0"/>
                <w:sz w:val="22"/>
                <w:szCs w:val="22"/>
                <w:u w:val="none"/>
                <w:lang w:val="en-US" w:eastAsia="zh-CN" w:bidi="ar"/>
              </w:rPr>
            </w:pPr>
            <w:r>
              <w:rPr>
                <w:rFonts w:hint="default" w:ascii="Times New Roman" w:hAnsi="Times New Roman" w:eastAsia="仿宋_GB2312" w:cs="Times New Roman"/>
                <w:i w:val="0"/>
                <w:iCs w:val="0"/>
                <w:color w:val="auto"/>
                <w:kern w:val="0"/>
                <w:sz w:val="22"/>
                <w:szCs w:val="22"/>
                <w:u w:val="none"/>
                <w:lang w:val="en-US" w:eastAsia="zh-CN" w:bidi="ar"/>
              </w:rPr>
              <w:t>12</w:t>
            </w:r>
          </w:p>
        </w:tc>
        <w:tc>
          <w:tcPr>
            <w:tcW w:w="5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top"/>
              <w:rPr>
                <w:rFonts w:hint="eastAsia" w:ascii="仿宋_GB2312" w:hAnsi="宋体" w:eastAsia="仿宋_GB2312" w:cs="仿宋_GB2312"/>
                <w:i w:val="0"/>
                <w:iCs w:val="0"/>
                <w:color w:val="auto"/>
                <w:kern w:val="0"/>
                <w:sz w:val="22"/>
                <w:szCs w:val="22"/>
                <w:u w:val="none"/>
                <w:lang w:val="en-US" w:eastAsia="zh-CN" w:bidi="ar"/>
              </w:rPr>
            </w:pPr>
            <w:r>
              <w:rPr>
                <w:rFonts w:hint="default" w:ascii="Times New Roman" w:hAnsi="Times New Roman" w:eastAsia="仿宋_GB2312" w:cs="Times New Roman"/>
                <w:i w:val="0"/>
                <w:iCs w:val="0"/>
                <w:color w:val="auto"/>
                <w:kern w:val="0"/>
                <w:sz w:val="22"/>
                <w:szCs w:val="22"/>
                <w:u w:val="none"/>
                <w:lang w:val="en-US" w:eastAsia="zh-CN" w:bidi="ar"/>
              </w:rPr>
              <w:t>21</w:t>
            </w:r>
            <w:r>
              <w:rPr>
                <w:rFonts w:hint="eastAsia" w:ascii="仿宋_GB2312" w:hAnsi="宋体" w:eastAsia="仿宋_GB2312" w:cs="仿宋_GB2312"/>
                <w:i w:val="0"/>
                <w:iCs w:val="0"/>
                <w:color w:val="auto"/>
                <w:kern w:val="0"/>
                <w:sz w:val="22"/>
                <w:szCs w:val="22"/>
                <w:u w:val="none"/>
                <w:lang w:val="en-US" w:eastAsia="zh-CN" w:bidi="ar"/>
              </w:rPr>
              <w:t>.</w:t>
            </w:r>
            <w:r>
              <w:rPr>
                <w:rFonts w:hint="default" w:ascii="Times New Roman" w:hAnsi="Times New Roman" w:eastAsia="仿宋_GB2312" w:cs="Times New Roman"/>
                <w:i w:val="0"/>
                <w:iCs w:val="0"/>
                <w:color w:val="auto"/>
                <w:kern w:val="0"/>
                <w:sz w:val="22"/>
                <w:szCs w:val="22"/>
                <w:u w:val="none"/>
                <w:lang w:val="en-US" w:eastAsia="zh-CN" w:bidi="ar"/>
              </w:rPr>
              <w:t>31</w:t>
            </w:r>
            <w:r>
              <w:rPr>
                <w:rFonts w:hint="eastAsia" w:ascii="仿宋_GB2312" w:hAnsi="宋体" w:eastAsia="仿宋_GB2312" w:cs="仿宋_GB2312"/>
                <w:i w:val="0"/>
                <w:iCs w:val="0"/>
                <w:color w:val="auto"/>
                <w:kern w:val="0"/>
                <w:sz w:val="22"/>
                <w:szCs w:val="22"/>
                <w:u w:val="none"/>
                <w:lang w:val="en-US" w:eastAsia="zh-CN" w:bidi="ar"/>
              </w:rPr>
              <w:t xml:space="preserve"> </w:t>
            </w:r>
          </w:p>
        </w:tc>
        <w:tc>
          <w:tcPr>
            <w:tcW w:w="7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top"/>
              <w:rPr>
                <w:rFonts w:hint="eastAsia" w:ascii="仿宋_GB2312" w:hAnsi="宋体" w:eastAsia="仿宋_GB2312" w:cs="仿宋_GB2312"/>
                <w:i w:val="0"/>
                <w:iCs w:val="0"/>
                <w:color w:val="auto"/>
                <w:kern w:val="0"/>
                <w:sz w:val="22"/>
                <w:szCs w:val="22"/>
                <w:u w:val="none"/>
                <w:lang w:val="en-US" w:eastAsia="zh-CN" w:bidi="ar"/>
              </w:rPr>
            </w:pPr>
            <w:r>
              <w:rPr>
                <w:rFonts w:hint="default" w:ascii="Times New Roman" w:hAnsi="Times New Roman" w:eastAsia="仿宋_GB2312" w:cs="Times New Roman"/>
                <w:i w:val="0"/>
                <w:iCs w:val="0"/>
                <w:color w:val="auto"/>
                <w:kern w:val="0"/>
                <w:sz w:val="22"/>
                <w:szCs w:val="22"/>
                <w:u w:val="none"/>
                <w:lang w:val="en-US" w:eastAsia="zh-CN" w:bidi="ar"/>
              </w:rPr>
              <w:t>2811</w:t>
            </w:r>
            <w:r>
              <w:rPr>
                <w:rFonts w:hint="eastAsia" w:ascii="仿宋_GB2312" w:hAnsi="宋体" w:eastAsia="仿宋_GB2312" w:cs="仿宋_GB2312"/>
                <w:i w:val="0"/>
                <w:iCs w:val="0"/>
                <w:color w:val="auto"/>
                <w:kern w:val="0"/>
                <w:sz w:val="22"/>
                <w:szCs w:val="22"/>
                <w:u w:val="none"/>
                <w:lang w:val="en-US" w:eastAsia="zh-CN" w:bidi="ar"/>
              </w:rPr>
              <w:t xml:space="preserve"> </w:t>
            </w:r>
          </w:p>
        </w:tc>
        <w:tc>
          <w:tcPr>
            <w:tcW w:w="6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top"/>
              <w:rPr>
                <w:rFonts w:hint="eastAsia" w:ascii="仿宋_GB2312" w:hAnsi="宋体" w:eastAsia="仿宋_GB2312" w:cs="仿宋_GB2312"/>
                <w:i w:val="0"/>
                <w:iCs w:val="0"/>
                <w:color w:val="auto"/>
                <w:kern w:val="0"/>
                <w:sz w:val="22"/>
                <w:szCs w:val="22"/>
                <w:u w:val="none"/>
                <w:lang w:val="en-US" w:eastAsia="zh-CN" w:bidi="ar"/>
              </w:rPr>
            </w:pPr>
            <w:r>
              <w:rPr>
                <w:rFonts w:hint="default" w:ascii="Times New Roman" w:hAnsi="Times New Roman" w:eastAsia="仿宋_GB2312" w:cs="Times New Roman"/>
                <w:i w:val="0"/>
                <w:iCs w:val="0"/>
                <w:color w:val="auto"/>
                <w:kern w:val="0"/>
                <w:sz w:val="22"/>
                <w:szCs w:val="22"/>
                <w:u w:val="none"/>
                <w:lang w:val="en-US" w:eastAsia="zh-CN" w:bidi="ar"/>
              </w:rPr>
              <w:t>814</w:t>
            </w:r>
            <w:r>
              <w:rPr>
                <w:rFonts w:hint="eastAsia" w:ascii="仿宋_GB2312" w:hAnsi="宋体" w:eastAsia="仿宋_GB2312" w:cs="仿宋_GB2312"/>
                <w:i w:val="0"/>
                <w:iCs w:val="0"/>
                <w:color w:val="auto"/>
                <w:kern w:val="0"/>
                <w:sz w:val="22"/>
                <w:szCs w:val="22"/>
                <w:u w:val="none"/>
                <w:lang w:val="en-US" w:eastAsia="zh-CN" w:bidi="ar"/>
              </w:rPr>
              <w:t xml:space="preserve"> </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top"/>
              <w:rPr>
                <w:rFonts w:hint="eastAsia" w:ascii="仿宋_GB2312" w:hAnsi="宋体" w:eastAsia="仿宋_GB2312" w:cs="仿宋_GB2312"/>
                <w:i w:val="0"/>
                <w:iCs w:val="0"/>
                <w:color w:val="auto"/>
                <w:kern w:val="0"/>
                <w:sz w:val="22"/>
                <w:szCs w:val="22"/>
                <w:u w:val="none"/>
                <w:lang w:val="en-US" w:eastAsia="zh-CN" w:bidi="ar"/>
              </w:rPr>
            </w:pPr>
            <w:r>
              <w:rPr>
                <w:rFonts w:hint="default" w:ascii="Times New Roman" w:hAnsi="Times New Roman" w:eastAsia="仿宋_GB2312" w:cs="Times New Roman"/>
                <w:i w:val="0"/>
                <w:iCs w:val="0"/>
                <w:color w:val="auto"/>
                <w:kern w:val="0"/>
                <w:sz w:val="22"/>
                <w:szCs w:val="22"/>
                <w:u w:val="none"/>
                <w:lang w:val="en-US" w:eastAsia="zh-CN" w:bidi="ar"/>
              </w:rPr>
              <w:t>15</w:t>
            </w:r>
            <w:r>
              <w:rPr>
                <w:rFonts w:hint="eastAsia" w:ascii="仿宋_GB2312" w:hAnsi="宋体" w:eastAsia="仿宋_GB2312" w:cs="仿宋_GB2312"/>
                <w:i w:val="0"/>
                <w:iCs w:val="0"/>
                <w:color w:val="auto"/>
                <w:kern w:val="0"/>
                <w:sz w:val="22"/>
                <w:szCs w:val="22"/>
                <w:u w:val="none"/>
                <w:lang w:val="en-US" w:eastAsia="zh-CN" w:bidi="ar"/>
              </w:rPr>
              <w:t xml:space="preserve"> </w:t>
            </w:r>
          </w:p>
        </w:tc>
      </w:tr>
    </w:tbl>
    <w:p>
      <w:pPr>
        <w:pStyle w:val="10"/>
        <w:rPr>
          <w:rFonts w:hint="eastAsia" w:ascii="仿宋_GB2312" w:hAnsi="Times New Roman" w:eastAsia="仿宋_GB2312" w:cs="Times New Roman"/>
          <w:color w:val="auto"/>
          <w:kern w:val="0"/>
          <w:sz w:val="32"/>
          <w:szCs w:val="20"/>
          <w:highlight w:val="none"/>
          <w:lang w:val="en-US" w:eastAsia="zh-CN" w:bidi="ar-SA"/>
        </w:rPr>
        <w:sectPr>
          <w:pgSz w:w="16838" w:h="11906" w:orient="landscape"/>
          <w:pgMar w:top="1531" w:right="2041" w:bottom="1417" w:left="1417" w:header="851" w:footer="992" w:gutter="0"/>
          <w:pgNumType w:fmt="numberInDash"/>
          <w:cols w:space="425" w:num="1"/>
          <w:docGrid w:type="lines" w:linePitch="312" w:charSpace="0"/>
        </w:sectPr>
      </w:pPr>
    </w:p>
    <w:p>
      <w:pPr>
        <w:ind w:firstLine="640" w:firstLineChars="200"/>
        <w:rPr>
          <w:rFonts w:hint="default" w:ascii="仿宋_GB2312" w:hAnsi="Times New Roman" w:eastAsia="仿宋_GB2312" w:cs="Times New Roman"/>
          <w:color w:val="auto"/>
          <w:kern w:val="0"/>
          <w:sz w:val="32"/>
          <w:szCs w:val="20"/>
          <w:highlight w:val="none"/>
          <w:lang w:val="en-US" w:eastAsia="zh-CN" w:bidi="ar-SA"/>
        </w:rPr>
      </w:pPr>
      <w:r>
        <w:rPr>
          <w:rFonts w:hint="eastAsia" w:ascii="Times New Roman" w:hAnsi="Times New Roman" w:eastAsia="仿宋_GB2312" w:cs="仿宋_GB2312"/>
          <w:b w:val="0"/>
          <w:bCs w:val="0"/>
          <w:color w:val="auto"/>
          <w:sz w:val="32"/>
          <w:szCs w:val="32"/>
          <w:highlight w:val="none"/>
          <w:lang w:val="en-US" w:eastAsia="zh-CN"/>
        </w:rPr>
        <w:t>（</w:t>
      </w:r>
      <w:r>
        <w:rPr>
          <w:rFonts w:hint="default" w:ascii="Times New Roman" w:hAnsi="Times New Roman" w:eastAsia="仿宋_GB2312" w:cs="Times New Roman"/>
          <w:color w:val="auto"/>
          <w:kern w:val="2"/>
          <w:sz w:val="32"/>
          <w:szCs w:val="32"/>
          <w:highlight w:val="none"/>
          <w:lang w:val="en-US" w:eastAsia="zh-CN" w:bidi="ar-SA"/>
        </w:rPr>
        <w:t>2</w:t>
      </w:r>
      <w:r>
        <w:rPr>
          <w:rFonts w:hint="eastAsia" w:ascii="Times New Roman" w:hAnsi="Times New Roman" w:eastAsia="仿宋_GB2312" w:cs="仿宋_GB2312"/>
          <w:b w:val="0"/>
          <w:bCs w:val="0"/>
          <w:color w:val="auto"/>
          <w:sz w:val="32"/>
          <w:szCs w:val="32"/>
          <w:highlight w:val="none"/>
          <w:lang w:val="en-US" w:eastAsia="zh-CN"/>
        </w:rPr>
        <w:t>）质量指标。</w:t>
      </w:r>
      <w:r>
        <w:rPr>
          <w:rFonts w:hint="eastAsia" w:ascii="仿宋_GB2312" w:hAnsi="Times New Roman" w:eastAsia="仿宋_GB2312" w:cs="Times New Roman"/>
          <w:color w:val="auto"/>
          <w:kern w:val="0"/>
          <w:sz w:val="32"/>
          <w:szCs w:val="20"/>
          <w:highlight w:val="none"/>
          <w:lang w:val="en-US" w:eastAsia="zh-CN" w:bidi="ar-SA"/>
        </w:rPr>
        <w:t>有关市县</w:t>
      </w:r>
      <w:r>
        <w:rPr>
          <w:rFonts w:hint="default" w:ascii="Times New Roman" w:hAnsi="Times New Roman" w:eastAsia="仿宋_GB2312" w:cs="Times New Roman"/>
          <w:color w:val="auto"/>
          <w:kern w:val="0"/>
          <w:sz w:val="32"/>
          <w:szCs w:val="20"/>
          <w:highlight w:val="none"/>
          <w:lang w:val="en-US" w:eastAsia="zh-CN" w:bidi="ar-SA"/>
        </w:rPr>
        <w:t>2024</w:t>
      </w:r>
      <w:r>
        <w:rPr>
          <w:rFonts w:hint="eastAsia" w:ascii="仿宋_GB2312" w:hAnsi="Times New Roman" w:eastAsia="仿宋_GB2312" w:cs="Times New Roman"/>
          <w:color w:val="auto"/>
          <w:kern w:val="0"/>
          <w:sz w:val="32"/>
          <w:szCs w:val="20"/>
          <w:highlight w:val="none"/>
          <w:lang w:val="en-US" w:eastAsia="zh-CN" w:bidi="ar-SA"/>
        </w:rPr>
        <w:t>年城镇老旧小区改造项目实施单位严格执行</w:t>
      </w:r>
      <w:r>
        <w:rPr>
          <w:rFonts w:hint="eastAsia" w:ascii="仿宋_GB2312" w:hAnsi="仿宋" w:eastAsia="仿宋_GB2312"/>
          <w:b w:val="0"/>
          <w:bCs w:val="0"/>
          <w:color w:val="auto"/>
          <w:kern w:val="2"/>
          <w:sz w:val="32"/>
          <w:highlight w:val="none"/>
          <w:lang w:val="en-US" w:eastAsia="zh-CN"/>
        </w:rPr>
        <w:t>《广东省住房和城乡建设厅关于印发</w:t>
      </w:r>
      <w:r>
        <w:rPr>
          <w:rFonts w:hint="eastAsia" w:ascii="仿宋_GB2312" w:hAnsi="仿宋" w:eastAsia="仿宋_GB2312" w:cs="Times New Roman"/>
          <w:color w:val="auto"/>
          <w:kern w:val="0"/>
          <w:sz w:val="32"/>
          <w:szCs w:val="32"/>
          <w:highlight w:val="none"/>
          <w:lang w:val="en-US" w:eastAsia="zh-CN" w:bidi="ar-SA"/>
        </w:rPr>
        <w:t>〈</w:t>
      </w:r>
      <w:r>
        <w:rPr>
          <w:rFonts w:hint="eastAsia" w:ascii="仿宋_GB2312" w:hAnsi="仿宋" w:eastAsia="仿宋_GB2312"/>
          <w:b w:val="0"/>
          <w:bCs w:val="0"/>
          <w:color w:val="auto"/>
          <w:kern w:val="2"/>
          <w:sz w:val="32"/>
          <w:highlight w:val="none"/>
          <w:lang w:val="en-US" w:eastAsia="zh-CN"/>
        </w:rPr>
        <w:t>广东省城镇老旧小区改造工作指引（</w:t>
      </w:r>
      <w:r>
        <w:rPr>
          <w:rFonts w:hint="default" w:ascii="Times New Roman" w:hAnsi="Times New Roman" w:eastAsia="仿宋_GB2312" w:cs="Times New Roman"/>
          <w:b w:val="0"/>
          <w:bCs w:val="0"/>
          <w:color w:val="auto"/>
          <w:kern w:val="2"/>
          <w:sz w:val="32"/>
          <w:highlight w:val="none"/>
          <w:lang w:val="en-US" w:eastAsia="zh-CN"/>
        </w:rPr>
        <w:t>2022</w:t>
      </w:r>
      <w:r>
        <w:rPr>
          <w:rFonts w:hint="eastAsia" w:ascii="仿宋_GB2312" w:hAnsi="仿宋" w:eastAsia="仿宋_GB2312"/>
          <w:b w:val="0"/>
          <w:bCs w:val="0"/>
          <w:color w:val="auto"/>
          <w:kern w:val="2"/>
          <w:sz w:val="32"/>
          <w:highlight w:val="none"/>
          <w:lang w:val="en-US" w:eastAsia="zh-CN"/>
        </w:rPr>
        <w:t>版）</w:t>
      </w:r>
      <w:r>
        <w:rPr>
          <w:rFonts w:hint="eastAsia" w:ascii="仿宋_GB2312" w:hAnsi="仿宋" w:eastAsia="仿宋_GB2312" w:cs="Times New Roman"/>
          <w:color w:val="auto"/>
          <w:kern w:val="0"/>
          <w:sz w:val="32"/>
          <w:szCs w:val="32"/>
          <w:highlight w:val="none"/>
          <w:lang w:val="en-US" w:eastAsia="zh-CN" w:bidi="ar-SA"/>
        </w:rPr>
        <w:t>〉</w:t>
      </w:r>
      <w:r>
        <w:rPr>
          <w:rFonts w:hint="eastAsia" w:ascii="仿宋_GB2312" w:hAnsi="仿宋" w:eastAsia="仿宋_GB2312"/>
          <w:b w:val="0"/>
          <w:bCs w:val="0"/>
          <w:color w:val="auto"/>
          <w:kern w:val="2"/>
          <w:sz w:val="32"/>
          <w:highlight w:val="none"/>
          <w:lang w:val="en-US" w:eastAsia="zh-CN"/>
        </w:rPr>
        <w:t>的通知》</w:t>
      </w:r>
      <w:r>
        <w:rPr>
          <w:rFonts w:hint="eastAsia" w:ascii="仿宋_GB2312" w:hAnsi="Times New Roman" w:eastAsia="仿宋_GB2312" w:cs="Times New Roman"/>
          <w:color w:val="auto"/>
          <w:kern w:val="0"/>
          <w:sz w:val="32"/>
          <w:szCs w:val="20"/>
          <w:highlight w:val="none"/>
          <w:lang w:val="en-US" w:eastAsia="zh-CN" w:bidi="ar-SA"/>
        </w:rPr>
        <w:t>《广东省城镇老旧小区改造技术导则（试行）》《广东省建设工程质量管理条例》《广东省建设项目安全设施监督管理办法》等规定，结合本地城镇老旧小区改造项目实际，制定并落实有针对性的规章制度，完善城镇老旧小区改造质量安全事中事后监管机制。制定城镇老旧小区改造质量通病防治导则并强化运用，压实建设单位、设计单位、施工单位、监理单位等参建单位质量安全责任。严把工程质量关，项目工程质量符合规定。住房城乡建设、监察等部门在日常监管中未发现存在工程质量问题；也未发现经群众信访投诉、审计发现、媒体曝光等城镇老旧小区改造项目存在工程质量安全问题。完善质量安全管理机制、一次性验收通过率均为</w:t>
      </w:r>
      <w:r>
        <w:rPr>
          <w:rFonts w:hint="default" w:ascii="Times New Roman" w:hAnsi="Times New Roman" w:eastAsia="仿宋_GB2312" w:cs="Times New Roman"/>
          <w:color w:val="auto"/>
          <w:kern w:val="0"/>
          <w:sz w:val="32"/>
          <w:szCs w:val="20"/>
          <w:highlight w:val="none"/>
          <w:lang w:val="en-US" w:eastAsia="zh-CN" w:bidi="ar-SA"/>
        </w:rPr>
        <w:t>100</w:t>
      </w:r>
      <w:r>
        <w:rPr>
          <w:rFonts w:hint="eastAsia" w:ascii="仿宋_GB2312" w:hAnsi="Times New Roman" w:eastAsia="仿宋_GB2312" w:cs="Times New Roman"/>
          <w:color w:val="auto"/>
          <w:kern w:val="0"/>
          <w:sz w:val="32"/>
          <w:szCs w:val="20"/>
          <w:highlight w:val="none"/>
          <w:lang w:val="en-US" w:eastAsia="zh-CN" w:bidi="ar-SA"/>
        </w:rPr>
        <w:t>%。</w:t>
      </w:r>
    </w:p>
    <w:p>
      <w:pPr>
        <w:ind w:firstLine="640" w:firstLineChars="200"/>
        <w:rPr>
          <w:rFonts w:hint="eastAsia" w:ascii="仿宋_GB2312" w:hAnsi="Times New Roman" w:eastAsia="仿宋_GB2312" w:cs="Times New Roman"/>
          <w:color w:val="auto"/>
          <w:kern w:val="0"/>
          <w:sz w:val="32"/>
          <w:szCs w:val="20"/>
          <w:highlight w:val="none"/>
          <w:lang w:val="en-US" w:eastAsia="zh-CN" w:bidi="ar-SA"/>
        </w:rPr>
      </w:pPr>
      <w:r>
        <w:rPr>
          <w:rFonts w:hint="eastAsia" w:ascii="Times New Roman" w:hAnsi="Times New Roman" w:eastAsia="仿宋_GB2312" w:cs="仿宋_GB2312"/>
          <w:b w:val="0"/>
          <w:bCs w:val="0"/>
          <w:color w:val="auto"/>
          <w:sz w:val="32"/>
          <w:szCs w:val="32"/>
          <w:highlight w:val="none"/>
          <w:lang w:val="en-US" w:eastAsia="zh-CN"/>
        </w:rPr>
        <w:t>（</w:t>
      </w:r>
      <w:r>
        <w:rPr>
          <w:rFonts w:hint="default" w:ascii="Times New Roman" w:hAnsi="Times New Roman" w:eastAsia="仿宋_GB2312" w:cs="Times New Roman"/>
          <w:color w:val="auto"/>
          <w:kern w:val="2"/>
          <w:sz w:val="32"/>
          <w:szCs w:val="32"/>
          <w:highlight w:val="none"/>
          <w:lang w:val="en-US" w:eastAsia="zh-CN" w:bidi="ar-SA"/>
        </w:rPr>
        <w:t>3</w:t>
      </w:r>
      <w:r>
        <w:rPr>
          <w:rFonts w:hint="eastAsia" w:ascii="Times New Roman" w:hAnsi="Times New Roman" w:eastAsia="仿宋_GB2312" w:cs="仿宋_GB2312"/>
          <w:b w:val="0"/>
          <w:bCs w:val="0"/>
          <w:color w:val="auto"/>
          <w:sz w:val="32"/>
          <w:szCs w:val="32"/>
          <w:highlight w:val="none"/>
          <w:lang w:val="en-US" w:eastAsia="zh-CN"/>
        </w:rPr>
        <w:t>）时效指标。</w:t>
      </w:r>
      <w:r>
        <w:rPr>
          <w:rFonts w:hint="eastAsia" w:ascii="仿宋_GB2312" w:hAnsi="Times New Roman" w:eastAsia="仿宋_GB2312" w:cs="Times New Roman"/>
          <w:color w:val="auto"/>
          <w:kern w:val="0"/>
          <w:sz w:val="32"/>
          <w:szCs w:val="20"/>
          <w:highlight w:val="none"/>
          <w:lang w:val="en-US" w:eastAsia="zh-CN" w:bidi="ar-SA"/>
        </w:rPr>
        <w:t>开工目标按时完成率、项目计划执行率均为</w:t>
      </w:r>
      <w:r>
        <w:rPr>
          <w:rFonts w:hint="default" w:ascii="Times New Roman" w:hAnsi="Times New Roman" w:eastAsia="仿宋_GB2312" w:cs="Times New Roman"/>
          <w:color w:val="auto"/>
          <w:kern w:val="0"/>
          <w:sz w:val="32"/>
          <w:szCs w:val="20"/>
          <w:highlight w:val="none"/>
          <w:lang w:val="en-US" w:eastAsia="zh-CN" w:bidi="ar-SA"/>
        </w:rPr>
        <w:t>100</w:t>
      </w:r>
      <w:r>
        <w:rPr>
          <w:rFonts w:hint="eastAsia" w:ascii="仿宋_GB2312" w:hAnsi="Times New Roman" w:eastAsia="仿宋_GB2312" w:cs="Times New Roman"/>
          <w:color w:val="auto"/>
          <w:kern w:val="0"/>
          <w:sz w:val="32"/>
          <w:szCs w:val="20"/>
          <w:highlight w:val="none"/>
          <w:lang w:val="en-US" w:eastAsia="zh-CN" w:bidi="ar-SA"/>
        </w:rPr>
        <w:t>%，完成进度达到预期目标。（详见表</w:t>
      </w:r>
      <w:r>
        <w:rPr>
          <w:rFonts w:hint="default" w:ascii="Times New Roman" w:hAnsi="Times New Roman" w:eastAsia="仿宋_GB2312" w:cs="Times New Roman"/>
          <w:color w:val="auto"/>
          <w:kern w:val="0"/>
          <w:sz w:val="32"/>
          <w:szCs w:val="20"/>
          <w:highlight w:val="none"/>
          <w:lang w:val="en-US" w:eastAsia="zh-CN" w:bidi="ar-SA"/>
        </w:rPr>
        <w:t>2</w:t>
      </w:r>
      <w:r>
        <w:rPr>
          <w:rFonts w:hint="eastAsia" w:ascii="仿宋_GB2312" w:hAnsi="Times New Roman" w:eastAsia="仿宋_GB2312" w:cs="Times New Roman"/>
          <w:color w:val="auto"/>
          <w:kern w:val="0"/>
          <w:sz w:val="32"/>
          <w:szCs w:val="20"/>
          <w:highlight w:val="none"/>
          <w:lang w:val="en-US" w:eastAsia="zh-CN" w:bidi="ar-SA"/>
        </w:rPr>
        <w:t>-</w:t>
      </w:r>
      <w:r>
        <w:rPr>
          <w:rFonts w:hint="default" w:ascii="Times New Roman" w:hAnsi="Times New Roman" w:eastAsia="仿宋_GB2312" w:cs="Times New Roman"/>
          <w:color w:val="auto"/>
          <w:kern w:val="0"/>
          <w:sz w:val="32"/>
          <w:szCs w:val="20"/>
          <w:highlight w:val="none"/>
          <w:lang w:val="en-US" w:eastAsia="zh-CN" w:bidi="ar-SA"/>
        </w:rPr>
        <w:t>3</w:t>
      </w:r>
      <w:r>
        <w:rPr>
          <w:rFonts w:hint="eastAsia" w:ascii="仿宋_GB2312" w:hAnsi="Times New Roman" w:eastAsia="仿宋_GB2312" w:cs="Times New Roman"/>
          <w:color w:val="auto"/>
          <w:kern w:val="0"/>
          <w:sz w:val="32"/>
          <w:szCs w:val="20"/>
          <w:highlight w:val="none"/>
          <w:lang w:val="en-US" w:eastAsia="zh-CN" w:bidi="ar-SA"/>
        </w:rPr>
        <w:t>）</w:t>
      </w:r>
    </w:p>
    <w:p>
      <w:pPr>
        <w:pStyle w:val="2"/>
        <w:ind w:left="0" w:leftChars="0" w:firstLine="640" w:firstLineChars="200"/>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w:t>
      </w:r>
      <w:r>
        <w:rPr>
          <w:rFonts w:hint="default" w:ascii="Times New Roman" w:hAnsi="Times New Roman" w:eastAsia="仿宋_GB2312" w:cs="Times New Roman"/>
          <w:color w:val="auto"/>
          <w:kern w:val="2"/>
          <w:sz w:val="32"/>
          <w:szCs w:val="32"/>
          <w:highlight w:val="none"/>
          <w:lang w:val="en-US" w:eastAsia="zh-CN" w:bidi="ar-SA"/>
        </w:rPr>
        <w:t>4</w:t>
      </w:r>
      <w:r>
        <w:rPr>
          <w:rFonts w:hint="eastAsia" w:ascii="Times New Roman" w:hAnsi="Times New Roman" w:eastAsia="仿宋_GB2312" w:cs="Times New Roman"/>
          <w:color w:val="auto"/>
          <w:kern w:val="2"/>
          <w:sz w:val="32"/>
          <w:szCs w:val="32"/>
          <w:highlight w:val="none"/>
          <w:lang w:val="en-US" w:eastAsia="zh-CN" w:bidi="ar-SA"/>
        </w:rPr>
        <w:t>）成本指标（成本控制≦</w:t>
      </w:r>
      <w:r>
        <w:rPr>
          <w:rFonts w:hint="default" w:ascii="Times New Roman" w:hAnsi="Times New Roman" w:eastAsia="仿宋_GB2312" w:cs="Times New Roman"/>
          <w:color w:val="auto"/>
          <w:kern w:val="2"/>
          <w:sz w:val="32"/>
          <w:szCs w:val="32"/>
          <w:highlight w:val="none"/>
          <w:lang w:val="en-US" w:eastAsia="zh-CN" w:bidi="ar-SA"/>
        </w:rPr>
        <w:t>100</w:t>
      </w:r>
      <w:r>
        <w:rPr>
          <w:rFonts w:hint="eastAsia" w:ascii="Times New Roman" w:hAnsi="Times New Roman" w:eastAsia="仿宋_GB2312" w:cs="Times New Roman"/>
          <w:color w:val="auto"/>
          <w:kern w:val="2"/>
          <w:sz w:val="32"/>
          <w:szCs w:val="32"/>
          <w:highlight w:val="none"/>
          <w:lang w:val="en-US" w:eastAsia="zh-CN" w:bidi="ar-SA"/>
        </w:rPr>
        <w:t>%）。</w:t>
      </w:r>
    </w:p>
    <w:p>
      <w:pPr>
        <w:pStyle w:val="2"/>
        <w:ind w:left="0" w:leftChars="0" w:firstLine="640" w:firstLineChars="200"/>
        <w:rPr>
          <w:rFonts w:hint="eastAsia" w:ascii="仿宋_GB2312" w:hAnsi="仿宋" w:eastAsia="仿宋_GB2312"/>
          <w:color w:val="auto"/>
          <w:sz w:val="32"/>
          <w:highlight w:val="none"/>
        </w:rPr>
      </w:pPr>
      <w:r>
        <w:rPr>
          <w:rFonts w:hint="eastAsia" w:ascii="Times New Roman" w:hAnsi="Times New Roman" w:cs="Times New Roman"/>
          <w:color w:val="auto"/>
          <w:kern w:val="2"/>
          <w:sz w:val="32"/>
          <w:szCs w:val="32"/>
          <w:highlight w:val="none"/>
          <w:lang w:val="en-US" w:eastAsia="zh-CN" w:bidi="ar-SA"/>
        </w:rPr>
        <w:t>各地</w:t>
      </w:r>
      <w:r>
        <w:rPr>
          <w:rFonts w:hint="default" w:ascii="Times New Roman" w:hAnsi="Times New Roman" w:cs="Times New Roman"/>
          <w:color w:val="auto"/>
          <w:kern w:val="2"/>
          <w:sz w:val="32"/>
          <w:szCs w:val="32"/>
          <w:highlight w:val="none"/>
          <w:lang w:val="en-US" w:eastAsia="zh-CN" w:bidi="ar-SA"/>
        </w:rPr>
        <w:t>2024</w:t>
      </w:r>
      <w:r>
        <w:rPr>
          <w:rFonts w:hint="eastAsia" w:ascii="Times New Roman" w:hAnsi="Times New Roman" w:cs="Times New Roman"/>
          <w:color w:val="auto"/>
          <w:kern w:val="2"/>
          <w:sz w:val="32"/>
          <w:szCs w:val="32"/>
          <w:highlight w:val="none"/>
          <w:lang w:val="en-US" w:eastAsia="zh-CN" w:bidi="ar-SA"/>
        </w:rPr>
        <w:t>年</w:t>
      </w:r>
      <w:r>
        <w:rPr>
          <w:rFonts w:hint="eastAsia" w:ascii="仿宋_GB2312" w:hAnsi="Times New Roman" w:eastAsia="仿宋_GB2312" w:cs="Times New Roman"/>
          <w:color w:val="auto"/>
          <w:kern w:val="0"/>
          <w:sz w:val="32"/>
          <w:szCs w:val="20"/>
          <w:highlight w:val="none"/>
          <w:lang w:val="en-US" w:eastAsia="zh-CN" w:bidi="ar-SA"/>
        </w:rPr>
        <w:t>城镇老旧小区改造</w:t>
      </w:r>
      <w:r>
        <w:rPr>
          <w:rFonts w:hint="eastAsia" w:ascii="仿宋_GB2312" w:hAnsi="仿宋" w:eastAsia="仿宋_GB2312"/>
          <w:color w:val="auto"/>
          <w:sz w:val="32"/>
          <w:highlight w:val="none"/>
        </w:rPr>
        <w:t>基本按定额编制预算，</w:t>
      </w:r>
      <w:r>
        <w:rPr>
          <w:rFonts w:hint="eastAsia" w:ascii="仿宋_GB2312" w:hAnsi="仿宋" w:eastAsia="仿宋_GB2312"/>
          <w:color w:val="auto"/>
          <w:sz w:val="32"/>
          <w:highlight w:val="none"/>
          <w:lang w:eastAsia="zh-CN"/>
        </w:rPr>
        <w:t>以此</w:t>
      </w:r>
      <w:r>
        <w:rPr>
          <w:rFonts w:hint="eastAsia" w:ascii="仿宋_GB2312" w:hAnsi="仿宋" w:eastAsia="仿宋_GB2312"/>
          <w:color w:val="auto"/>
          <w:sz w:val="32"/>
          <w:highlight w:val="none"/>
        </w:rPr>
        <w:t>作为合同造价。工程竣工验收后，由施工单位编制决算，主管部门审核后报本级财政局（投资审核中心）审核，按审核结果结算工程款。项目的实施成本基本在合理范围。根据自评材料核查，与同类项目或市场价格比较，有关县（市、区）</w:t>
      </w:r>
      <w:r>
        <w:rPr>
          <w:rFonts w:hint="eastAsia" w:ascii="仿宋_GB2312" w:hAnsi="Times New Roman" w:eastAsia="仿宋_GB2312" w:cs="Times New Roman"/>
          <w:color w:val="auto"/>
          <w:kern w:val="0"/>
          <w:sz w:val="32"/>
          <w:szCs w:val="20"/>
          <w:highlight w:val="none"/>
          <w:lang w:val="en-US" w:eastAsia="zh-CN" w:bidi="ar-SA"/>
        </w:rPr>
        <w:t>城镇老旧小区改造</w:t>
      </w:r>
      <w:r>
        <w:rPr>
          <w:rFonts w:hint="eastAsia" w:ascii="仿宋_GB2312" w:hAnsi="仿宋" w:eastAsia="仿宋_GB2312"/>
          <w:color w:val="auto"/>
          <w:sz w:val="32"/>
          <w:highlight w:val="none"/>
        </w:rPr>
        <w:t>项目实施成本（包括工程造价、勘测设计费用、物品采购单价等）基本上在合理范围，未发现造价明显高于市场价格的情况。</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642" w:firstLineChars="200"/>
        <w:textAlignment w:val="auto"/>
        <w:outlineLvl w:val="2"/>
        <w:rPr>
          <w:rFonts w:hint="default" w:ascii="Times New Roman" w:hAnsi="Times New Roman" w:eastAsia="仿宋_GB2312" w:cs="Times New Roman"/>
          <w:b/>
          <w:bCs/>
          <w:color w:val="auto"/>
          <w:kern w:val="0"/>
          <w:sz w:val="32"/>
          <w:szCs w:val="32"/>
          <w:highlight w:val="none"/>
          <w:lang w:val="en-US" w:eastAsia="zh-CN"/>
        </w:rPr>
      </w:pPr>
      <w:bookmarkStart w:id="32" w:name="_Toc9246"/>
      <w:bookmarkStart w:id="33" w:name="_Toc28141"/>
      <w:r>
        <w:rPr>
          <w:rFonts w:hint="default" w:ascii="Times New Roman" w:hAnsi="Times New Roman" w:eastAsia="仿宋_GB2312" w:cs="Times New Roman"/>
          <w:b/>
          <w:bCs/>
          <w:color w:val="auto"/>
          <w:kern w:val="0"/>
          <w:sz w:val="32"/>
          <w:szCs w:val="32"/>
          <w:highlight w:val="none"/>
          <w:lang w:val="en-US" w:eastAsia="zh-CN"/>
        </w:rPr>
        <w:t>3</w:t>
      </w:r>
      <w:r>
        <w:rPr>
          <w:rFonts w:hint="eastAsia" w:ascii="Times New Roman" w:hAnsi="Times New Roman" w:eastAsia="仿宋_GB2312" w:cs="Times New Roman"/>
          <w:b/>
          <w:bCs/>
          <w:color w:val="auto"/>
          <w:kern w:val="0"/>
          <w:sz w:val="32"/>
          <w:szCs w:val="32"/>
          <w:highlight w:val="none"/>
          <w:lang w:val="en-US" w:eastAsia="zh-CN"/>
        </w:rPr>
        <w:t>.</w:t>
      </w:r>
      <w:bookmarkEnd w:id="32"/>
      <w:r>
        <w:rPr>
          <w:rFonts w:hint="eastAsia" w:ascii="Times New Roman" w:hAnsi="Times New Roman" w:eastAsia="仿宋_GB2312" w:cs="Times New Roman"/>
          <w:b/>
          <w:bCs/>
          <w:color w:val="auto"/>
          <w:kern w:val="0"/>
          <w:sz w:val="32"/>
          <w:szCs w:val="32"/>
          <w:highlight w:val="none"/>
          <w:lang w:val="en-US" w:eastAsia="zh-CN"/>
        </w:rPr>
        <w:t>效益指标</w:t>
      </w:r>
      <w:bookmarkEnd w:id="33"/>
      <w:r>
        <w:rPr>
          <w:rFonts w:hint="eastAsia" w:ascii="Times New Roman" w:hAnsi="Times New Roman" w:eastAsia="仿宋_GB2312" w:cs="Times New Roman"/>
          <w:b/>
          <w:bCs/>
          <w:color w:val="auto"/>
          <w:kern w:val="0"/>
          <w:sz w:val="32"/>
          <w:szCs w:val="32"/>
          <w:highlight w:val="none"/>
          <w:lang w:val="en-US" w:eastAsia="zh-CN"/>
        </w:rPr>
        <w:t>。</w:t>
      </w:r>
    </w:p>
    <w:p>
      <w:pPr>
        <w:pStyle w:val="2"/>
        <w:ind w:left="0" w:leftChars="0" w:firstLine="640" w:firstLineChars="200"/>
        <w:rPr>
          <w:rFonts w:hint="eastAsia" w:ascii="Times New Roman" w:hAnsi="Times New Roman" w:eastAsia="仿宋_GB2312" w:cs="Times New Roman"/>
          <w:color w:val="auto"/>
          <w:kern w:val="2"/>
          <w:sz w:val="32"/>
          <w:szCs w:val="32"/>
          <w:highlight w:val="none"/>
          <w:lang w:val="en-US" w:eastAsia="zh-CN" w:bidi="ar-SA"/>
        </w:rPr>
      </w:pPr>
      <w:bookmarkStart w:id="34" w:name="_Toc22043"/>
      <w:r>
        <w:rPr>
          <w:rFonts w:hint="eastAsia" w:ascii="Times New Roman" w:hAnsi="Times New Roman" w:eastAsia="仿宋_GB2312" w:cs="Times New Roman"/>
          <w:color w:val="auto"/>
          <w:kern w:val="2"/>
          <w:sz w:val="32"/>
          <w:szCs w:val="32"/>
          <w:highlight w:val="none"/>
          <w:lang w:val="en-US" w:eastAsia="zh-CN" w:bidi="ar-SA"/>
        </w:rPr>
        <w:t>该指标主要从社会效益、可持续影响</w:t>
      </w:r>
      <w:r>
        <w:rPr>
          <w:rFonts w:hint="eastAsia" w:ascii="Times New Roman" w:hAnsi="Times New Roman" w:cs="Times New Roman"/>
          <w:color w:val="auto"/>
          <w:kern w:val="2"/>
          <w:sz w:val="32"/>
          <w:szCs w:val="32"/>
          <w:highlight w:val="none"/>
          <w:lang w:val="en-US" w:eastAsia="zh-CN" w:bidi="ar-SA"/>
        </w:rPr>
        <w:t>和满意度指标</w:t>
      </w:r>
      <w:r>
        <w:rPr>
          <w:rFonts w:hint="eastAsia" w:ascii="Times New Roman" w:hAnsi="Times New Roman" w:eastAsia="仿宋_GB2312" w:cs="Times New Roman"/>
          <w:color w:val="auto"/>
          <w:kern w:val="2"/>
          <w:sz w:val="32"/>
          <w:szCs w:val="32"/>
          <w:highlight w:val="none"/>
          <w:lang w:val="en-US" w:eastAsia="zh-CN" w:bidi="ar-SA"/>
        </w:rPr>
        <w:t>三个方面进行考核。</w:t>
      </w:r>
    </w:p>
    <w:bookmarkEnd w:id="34"/>
    <w:p>
      <w:pPr>
        <w:spacing w:line="360" w:lineRule="auto"/>
        <w:ind w:firstLine="640" w:firstLineChars="200"/>
        <w:rPr>
          <w:rFonts w:hint="eastAsia" w:ascii="仿宋_GB2312" w:hAnsi="仿宋" w:eastAsia="仿宋_GB2312" w:cs="Times New Roman"/>
          <w:color w:val="auto"/>
          <w:kern w:val="2"/>
          <w:sz w:val="32"/>
          <w:szCs w:val="24"/>
          <w:highlight w:val="none"/>
          <w:lang w:val="en-US" w:eastAsia="zh-CN" w:bidi="ar-SA"/>
        </w:rPr>
      </w:pPr>
      <w:r>
        <w:rPr>
          <w:rFonts w:hint="eastAsia" w:ascii="仿宋_GB2312" w:hAnsi="仿宋" w:eastAsia="仿宋_GB2312" w:cs="Times New Roman"/>
          <w:color w:val="auto"/>
          <w:kern w:val="2"/>
          <w:sz w:val="32"/>
          <w:szCs w:val="24"/>
          <w:highlight w:val="none"/>
          <w:lang w:val="en-US" w:eastAsia="zh-CN" w:bidi="ar-SA"/>
        </w:rPr>
        <w:t>（</w:t>
      </w:r>
      <w:r>
        <w:rPr>
          <w:rFonts w:hint="default" w:ascii="Times New Roman" w:hAnsi="Times New Roman" w:eastAsia="仿宋_GB2312" w:cs="Times New Roman"/>
          <w:color w:val="auto"/>
          <w:kern w:val="2"/>
          <w:sz w:val="32"/>
          <w:szCs w:val="24"/>
          <w:highlight w:val="none"/>
          <w:lang w:val="en-US" w:eastAsia="zh-CN" w:bidi="ar-SA"/>
        </w:rPr>
        <w:t>1</w:t>
      </w:r>
      <w:r>
        <w:rPr>
          <w:rFonts w:hint="eastAsia" w:ascii="仿宋_GB2312" w:hAnsi="仿宋" w:eastAsia="仿宋_GB2312" w:cs="Times New Roman"/>
          <w:color w:val="auto"/>
          <w:kern w:val="2"/>
          <w:sz w:val="32"/>
          <w:szCs w:val="24"/>
          <w:highlight w:val="none"/>
          <w:lang w:val="en-US" w:eastAsia="zh-CN" w:bidi="ar-SA"/>
        </w:rPr>
        <w:t>）社会效益指标-群众居住条件改善（是/否）。</w:t>
      </w:r>
      <w:r>
        <w:rPr>
          <w:rFonts w:hint="eastAsia" w:ascii="仿宋_GB2312" w:hAnsi="仿宋" w:eastAsia="仿宋_GB2312" w:cs="Times New Roman"/>
          <w:b/>
          <w:bCs/>
          <w:color w:val="auto"/>
          <w:kern w:val="2"/>
          <w:sz w:val="32"/>
          <w:szCs w:val="24"/>
          <w:highlight w:val="none"/>
          <w:lang w:val="en-US" w:eastAsia="zh-CN" w:bidi="ar-SA"/>
        </w:rPr>
        <w:t>一是</w:t>
      </w:r>
      <w:r>
        <w:rPr>
          <w:rFonts w:hint="eastAsia" w:ascii="仿宋_GB2312" w:hAnsi="仿宋" w:eastAsia="仿宋_GB2312" w:cs="Times New Roman"/>
          <w:b w:val="0"/>
          <w:bCs w:val="0"/>
          <w:color w:val="auto"/>
          <w:kern w:val="2"/>
          <w:sz w:val="32"/>
          <w:szCs w:val="24"/>
          <w:highlight w:val="none"/>
          <w:lang w:val="en-US" w:eastAsia="zh-CN" w:bidi="ar-SA"/>
        </w:rPr>
        <w:t>对于在老旧管线等市政配套基础设施、小区内建筑物本体公共部位维修，以及公共区域无障碍设施、适老化改造、适儿化改造等方面存在短板的小区，有将相关设施短板纳入改造方案的小区达到</w:t>
      </w:r>
      <w:r>
        <w:rPr>
          <w:rFonts w:hint="default" w:ascii="Times New Roman" w:hAnsi="Times New Roman" w:eastAsia="仿宋_GB2312" w:cs="Times New Roman"/>
          <w:b w:val="0"/>
          <w:bCs w:val="0"/>
          <w:color w:val="auto"/>
          <w:kern w:val="2"/>
          <w:sz w:val="32"/>
          <w:szCs w:val="24"/>
          <w:highlight w:val="none"/>
          <w:lang w:val="en-US" w:eastAsia="zh-CN" w:bidi="ar-SA"/>
        </w:rPr>
        <w:t>1</w:t>
      </w:r>
      <w:r>
        <w:rPr>
          <w:rFonts w:hint="eastAsia" w:ascii="Times New Roman" w:hAnsi="Times New Roman" w:eastAsia="仿宋_GB2312" w:cs="Times New Roman"/>
          <w:b w:val="0"/>
          <w:bCs w:val="0"/>
          <w:color w:val="auto"/>
          <w:kern w:val="2"/>
          <w:sz w:val="32"/>
          <w:szCs w:val="24"/>
          <w:highlight w:val="none"/>
          <w:lang w:val="en-US" w:eastAsia="zh-CN" w:bidi="ar-SA"/>
        </w:rPr>
        <w:t>00</w:t>
      </w:r>
      <w:r>
        <w:rPr>
          <w:rFonts w:hint="eastAsia" w:ascii="仿宋_GB2312" w:hAnsi="仿宋" w:eastAsia="仿宋_GB2312" w:cs="Times New Roman"/>
          <w:b w:val="0"/>
          <w:bCs w:val="0"/>
          <w:color w:val="auto"/>
          <w:kern w:val="2"/>
          <w:sz w:val="32"/>
          <w:szCs w:val="24"/>
          <w:highlight w:val="none"/>
          <w:lang w:val="en-US" w:eastAsia="zh-CN" w:bidi="ar-SA"/>
        </w:rPr>
        <w:t>%，</w:t>
      </w:r>
      <w:r>
        <w:rPr>
          <w:rFonts w:hint="eastAsia" w:ascii="仿宋_GB2312" w:hAnsi="仿宋_GB2312" w:eastAsia="仿宋_GB2312" w:cs="仿宋_GB2312"/>
          <w:b w:val="0"/>
          <w:bCs w:val="0"/>
          <w:color w:val="auto"/>
          <w:kern w:val="2"/>
          <w:sz w:val="32"/>
          <w:szCs w:val="24"/>
          <w:highlight w:val="none"/>
          <w:lang w:val="en-US" w:eastAsia="zh-CN" w:bidi="ar-SA"/>
        </w:rPr>
        <w:t>高于</w:t>
      </w:r>
      <w:r>
        <w:rPr>
          <w:rFonts w:hint="default" w:ascii="Times New Roman" w:hAnsi="Times New Roman" w:eastAsia="仿宋_GB2312" w:cs="Times New Roman"/>
          <w:b w:val="0"/>
          <w:bCs w:val="0"/>
          <w:color w:val="auto"/>
          <w:kern w:val="2"/>
          <w:sz w:val="32"/>
          <w:szCs w:val="24"/>
          <w:highlight w:val="none"/>
          <w:lang w:val="en-US" w:eastAsia="zh-CN" w:bidi="ar-SA"/>
        </w:rPr>
        <w:t>70</w:t>
      </w:r>
      <w:r>
        <w:rPr>
          <w:rFonts w:hint="eastAsia" w:ascii="仿宋_GB2312" w:hAnsi="仿宋_GB2312" w:eastAsia="仿宋_GB2312" w:cs="仿宋_GB2312"/>
          <w:b w:val="0"/>
          <w:bCs w:val="0"/>
          <w:color w:val="auto"/>
          <w:kern w:val="2"/>
          <w:sz w:val="32"/>
          <w:szCs w:val="24"/>
          <w:highlight w:val="none"/>
          <w:lang w:val="en-US" w:eastAsia="zh-CN" w:bidi="ar-SA"/>
        </w:rPr>
        <w:t>%以上的标准。</w:t>
      </w:r>
      <w:r>
        <w:rPr>
          <w:rFonts w:hint="eastAsia" w:ascii="仿宋_GB2312" w:hAnsi="仿宋" w:eastAsia="仿宋_GB2312" w:cs="Times New Roman"/>
          <w:b/>
          <w:bCs/>
          <w:color w:val="auto"/>
          <w:kern w:val="2"/>
          <w:sz w:val="32"/>
          <w:szCs w:val="24"/>
          <w:highlight w:val="none"/>
          <w:lang w:val="en-US" w:eastAsia="zh-CN" w:bidi="ar-SA"/>
        </w:rPr>
        <w:t>二是</w:t>
      </w:r>
      <w:r>
        <w:rPr>
          <w:rFonts w:hint="eastAsia" w:ascii="仿宋_GB2312" w:hAnsi="仿宋" w:eastAsia="仿宋_GB2312" w:cs="Times New Roman"/>
          <w:b w:val="0"/>
          <w:bCs w:val="0"/>
          <w:color w:val="auto"/>
          <w:kern w:val="2"/>
          <w:sz w:val="32"/>
          <w:szCs w:val="24"/>
          <w:highlight w:val="none"/>
          <w:lang w:val="en-US" w:eastAsia="zh-CN" w:bidi="ar-SA"/>
        </w:rPr>
        <w:t>对于存在停车、加装电梯、充电、安防、照明、智能信包箱及快件箱等完善类短板的小区，有相关内容纳入改造方案的小区达到</w:t>
      </w:r>
      <w:r>
        <w:rPr>
          <w:rFonts w:hint="default" w:ascii="Times New Roman" w:hAnsi="Times New Roman" w:eastAsia="仿宋_GB2312" w:cs="Times New Roman"/>
          <w:b w:val="0"/>
          <w:bCs w:val="0"/>
          <w:color w:val="auto"/>
          <w:kern w:val="2"/>
          <w:sz w:val="32"/>
          <w:szCs w:val="24"/>
          <w:highlight w:val="none"/>
          <w:lang w:val="en-US" w:eastAsia="zh-CN" w:bidi="ar-SA"/>
        </w:rPr>
        <w:t>1</w:t>
      </w:r>
      <w:r>
        <w:rPr>
          <w:rFonts w:hint="eastAsia" w:ascii="Times New Roman" w:hAnsi="Times New Roman" w:eastAsia="仿宋_GB2312" w:cs="Times New Roman"/>
          <w:b w:val="0"/>
          <w:bCs w:val="0"/>
          <w:color w:val="auto"/>
          <w:kern w:val="2"/>
          <w:sz w:val="32"/>
          <w:szCs w:val="24"/>
          <w:highlight w:val="none"/>
          <w:lang w:val="en-US" w:eastAsia="zh-CN" w:bidi="ar-SA"/>
        </w:rPr>
        <w:t>00</w:t>
      </w:r>
      <w:r>
        <w:rPr>
          <w:rFonts w:hint="eastAsia" w:ascii="仿宋_GB2312" w:hAnsi="仿宋" w:eastAsia="仿宋_GB2312" w:cs="Times New Roman"/>
          <w:b w:val="0"/>
          <w:bCs w:val="0"/>
          <w:color w:val="auto"/>
          <w:kern w:val="2"/>
          <w:sz w:val="32"/>
          <w:szCs w:val="24"/>
          <w:highlight w:val="none"/>
          <w:lang w:val="en-US" w:eastAsia="zh-CN" w:bidi="ar-SA"/>
        </w:rPr>
        <w:t>%</w:t>
      </w:r>
      <w:r>
        <w:rPr>
          <w:rFonts w:hint="eastAsia" w:ascii="仿宋_GB2312" w:hAnsi="仿宋_GB2312" w:eastAsia="仿宋_GB2312" w:cs="仿宋_GB2312"/>
          <w:color w:val="auto"/>
          <w:kern w:val="2"/>
          <w:sz w:val="32"/>
          <w:szCs w:val="24"/>
          <w:highlight w:val="none"/>
          <w:lang w:val="en-US" w:eastAsia="zh-CN" w:bidi="ar-SA"/>
        </w:rPr>
        <w:t>，高于</w:t>
      </w:r>
      <w:r>
        <w:rPr>
          <w:rFonts w:hint="default" w:ascii="Times New Roman" w:hAnsi="Times New Roman" w:eastAsia="仿宋_GB2312" w:cs="Times New Roman"/>
          <w:color w:val="auto"/>
          <w:kern w:val="2"/>
          <w:sz w:val="32"/>
          <w:szCs w:val="24"/>
          <w:highlight w:val="none"/>
          <w:lang w:val="en-US" w:eastAsia="zh-CN" w:bidi="ar-SA"/>
        </w:rPr>
        <w:t>70</w:t>
      </w:r>
      <w:r>
        <w:rPr>
          <w:rFonts w:hint="eastAsia" w:ascii="仿宋_GB2312" w:hAnsi="仿宋_GB2312" w:eastAsia="仿宋_GB2312" w:cs="仿宋_GB2312"/>
          <w:color w:val="auto"/>
          <w:kern w:val="2"/>
          <w:sz w:val="32"/>
          <w:szCs w:val="24"/>
          <w:highlight w:val="none"/>
          <w:lang w:val="en-US" w:eastAsia="zh-CN" w:bidi="ar-SA"/>
        </w:rPr>
        <w:t>%以上的标准。</w:t>
      </w:r>
      <w:r>
        <w:rPr>
          <w:rFonts w:hint="eastAsia" w:ascii="仿宋_GB2312" w:hAnsi="仿宋" w:eastAsia="仿宋_GB2312" w:cs="Times New Roman"/>
          <w:b/>
          <w:bCs/>
          <w:color w:val="auto"/>
          <w:kern w:val="2"/>
          <w:sz w:val="32"/>
          <w:szCs w:val="24"/>
          <w:highlight w:val="none"/>
          <w:lang w:val="en-US" w:eastAsia="zh-CN" w:bidi="ar-SA"/>
        </w:rPr>
        <w:t>三是</w:t>
      </w:r>
      <w:r>
        <w:rPr>
          <w:rFonts w:hint="eastAsia" w:ascii="仿宋_GB2312" w:hAnsi="仿宋" w:eastAsia="仿宋_GB2312" w:cs="Times New Roman"/>
          <w:color w:val="auto"/>
          <w:kern w:val="2"/>
          <w:sz w:val="32"/>
          <w:szCs w:val="24"/>
          <w:highlight w:val="none"/>
          <w:lang w:val="en-US" w:eastAsia="zh-CN" w:bidi="ar-SA"/>
        </w:rPr>
        <w:t>对存在养老、托育、助餐等提升类设施短板的小区，有相关设施短板纳入改造方案，拟在片区层面统筹实施的小区占</w:t>
      </w:r>
      <w:r>
        <w:rPr>
          <w:rFonts w:hint="default" w:ascii="Times New Roman" w:hAnsi="Times New Roman" w:eastAsia="仿宋_GB2312" w:cs="Times New Roman"/>
          <w:color w:val="auto"/>
          <w:kern w:val="2"/>
          <w:sz w:val="32"/>
          <w:szCs w:val="24"/>
          <w:highlight w:val="none"/>
          <w:lang w:val="en-US" w:eastAsia="zh-CN" w:bidi="ar-SA"/>
        </w:rPr>
        <w:t>48</w:t>
      </w:r>
      <w:r>
        <w:rPr>
          <w:rFonts w:hint="eastAsia" w:ascii="仿宋_GB2312" w:hAnsi="仿宋" w:eastAsia="仿宋_GB2312" w:cs="Times New Roman"/>
          <w:color w:val="auto"/>
          <w:kern w:val="2"/>
          <w:sz w:val="32"/>
          <w:szCs w:val="24"/>
          <w:highlight w:val="none"/>
          <w:lang w:val="en-US" w:eastAsia="zh-CN" w:bidi="ar-SA"/>
        </w:rPr>
        <w:t>.</w:t>
      </w:r>
      <w:r>
        <w:rPr>
          <w:rFonts w:hint="default" w:ascii="Times New Roman" w:hAnsi="Times New Roman" w:eastAsia="仿宋_GB2312" w:cs="Times New Roman"/>
          <w:color w:val="auto"/>
          <w:kern w:val="2"/>
          <w:sz w:val="32"/>
          <w:szCs w:val="24"/>
          <w:highlight w:val="none"/>
          <w:lang w:val="en-US" w:eastAsia="zh-CN" w:bidi="ar-SA"/>
        </w:rPr>
        <w:t>86</w:t>
      </w:r>
      <w:r>
        <w:rPr>
          <w:rFonts w:hint="eastAsia" w:ascii="仿宋_GB2312" w:hAnsi="仿宋_GB2312" w:eastAsia="仿宋_GB2312" w:cs="仿宋_GB2312"/>
          <w:color w:val="auto"/>
          <w:kern w:val="2"/>
          <w:sz w:val="32"/>
          <w:szCs w:val="24"/>
          <w:highlight w:val="none"/>
          <w:lang w:val="en-US" w:eastAsia="zh-CN" w:bidi="ar-SA"/>
        </w:rPr>
        <w:t>%，略低于</w:t>
      </w:r>
      <w:r>
        <w:rPr>
          <w:rFonts w:hint="default" w:ascii="Times New Roman" w:hAnsi="Times New Roman" w:eastAsia="仿宋_GB2312" w:cs="Times New Roman"/>
          <w:color w:val="auto"/>
          <w:kern w:val="2"/>
          <w:sz w:val="32"/>
          <w:szCs w:val="24"/>
          <w:highlight w:val="none"/>
          <w:lang w:val="en-US" w:eastAsia="zh-CN" w:bidi="ar-SA"/>
        </w:rPr>
        <w:t>50</w:t>
      </w:r>
      <w:r>
        <w:rPr>
          <w:rFonts w:hint="eastAsia" w:ascii="仿宋_GB2312" w:hAnsi="仿宋_GB2312" w:eastAsia="仿宋_GB2312" w:cs="仿宋_GB2312"/>
          <w:color w:val="auto"/>
          <w:kern w:val="2"/>
          <w:sz w:val="32"/>
          <w:szCs w:val="24"/>
          <w:highlight w:val="none"/>
          <w:lang w:val="en-US" w:eastAsia="zh-CN" w:bidi="ar-SA"/>
        </w:rPr>
        <w:t>%以上的标准。</w:t>
      </w:r>
      <w:r>
        <w:rPr>
          <w:rFonts w:hint="eastAsia" w:ascii="仿宋_GB2312" w:hAnsi="仿宋" w:eastAsia="仿宋_GB2312" w:cs="Times New Roman"/>
          <w:b/>
          <w:bCs/>
          <w:color w:val="auto"/>
          <w:kern w:val="2"/>
          <w:sz w:val="32"/>
          <w:szCs w:val="24"/>
          <w:highlight w:val="none"/>
          <w:lang w:val="en-US" w:eastAsia="zh-CN" w:bidi="ar-SA"/>
        </w:rPr>
        <w:t>四是</w:t>
      </w:r>
      <w:r>
        <w:rPr>
          <w:rFonts w:hint="eastAsia" w:ascii="仿宋_GB2312" w:hAnsi="仿宋" w:eastAsia="仿宋_GB2312" w:cs="Times New Roman"/>
          <w:color w:val="auto"/>
          <w:kern w:val="2"/>
          <w:sz w:val="32"/>
          <w:szCs w:val="24"/>
          <w:highlight w:val="none"/>
          <w:lang w:val="en-US" w:eastAsia="zh-CN" w:bidi="ar-SA"/>
        </w:rPr>
        <w:t>与相邻小区及周边地区联动、连片实施改造小区占年度计划改造小区比例</w:t>
      </w:r>
      <w:r>
        <w:rPr>
          <w:rFonts w:hint="eastAsia" w:ascii="仿宋_GB2312" w:hAnsi="仿宋" w:eastAsia="仿宋_GB2312" w:cs="Times New Roman"/>
          <w:b w:val="0"/>
          <w:bCs w:val="0"/>
          <w:color w:val="auto"/>
          <w:kern w:val="2"/>
          <w:sz w:val="32"/>
          <w:szCs w:val="24"/>
          <w:highlight w:val="none"/>
          <w:lang w:val="en-US" w:eastAsia="zh-CN" w:bidi="ar-SA"/>
        </w:rPr>
        <w:t>达到</w:t>
      </w:r>
      <w:r>
        <w:rPr>
          <w:rFonts w:hint="default" w:ascii="Times New Roman" w:hAnsi="Times New Roman" w:eastAsia="仿宋_GB2312" w:cs="Times New Roman"/>
          <w:color w:val="auto"/>
          <w:kern w:val="2"/>
          <w:sz w:val="32"/>
          <w:szCs w:val="24"/>
          <w:highlight w:val="none"/>
          <w:lang w:val="en-US" w:eastAsia="zh-CN" w:bidi="ar-SA"/>
        </w:rPr>
        <w:t>10</w:t>
      </w:r>
      <w:r>
        <w:rPr>
          <w:rFonts w:hint="eastAsia" w:ascii="Times New Roman" w:hAnsi="Times New Roman" w:eastAsia="仿宋_GB2312" w:cs="Times New Roman"/>
          <w:color w:val="auto"/>
          <w:kern w:val="2"/>
          <w:sz w:val="32"/>
          <w:szCs w:val="24"/>
          <w:highlight w:val="none"/>
          <w:lang w:val="en-US" w:eastAsia="zh-CN" w:bidi="ar-SA"/>
        </w:rPr>
        <w:t>0</w:t>
      </w:r>
      <w:r>
        <w:rPr>
          <w:rFonts w:hint="eastAsia" w:ascii="仿宋_GB2312" w:hAnsi="仿宋" w:eastAsia="仿宋_GB2312" w:cs="Times New Roman"/>
          <w:color w:val="auto"/>
          <w:kern w:val="2"/>
          <w:sz w:val="32"/>
          <w:szCs w:val="24"/>
          <w:highlight w:val="none"/>
          <w:lang w:val="en-US" w:eastAsia="zh-CN" w:bidi="ar-SA"/>
        </w:rPr>
        <w:t>%，高于</w:t>
      </w:r>
      <w:r>
        <w:rPr>
          <w:rFonts w:hint="default" w:ascii="Times New Roman" w:hAnsi="Times New Roman" w:eastAsia="仿宋_GB2312" w:cs="Times New Roman"/>
          <w:color w:val="auto"/>
          <w:kern w:val="2"/>
          <w:sz w:val="32"/>
          <w:szCs w:val="24"/>
          <w:highlight w:val="none"/>
          <w:lang w:val="en-US" w:eastAsia="zh-CN" w:bidi="ar-SA"/>
        </w:rPr>
        <w:t>50</w:t>
      </w:r>
      <w:r>
        <w:rPr>
          <w:rFonts w:hint="eastAsia" w:ascii="仿宋_GB2312" w:hAnsi="仿宋" w:eastAsia="仿宋_GB2312" w:cs="Times New Roman"/>
          <w:color w:val="auto"/>
          <w:kern w:val="2"/>
          <w:sz w:val="32"/>
          <w:szCs w:val="24"/>
          <w:highlight w:val="none"/>
          <w:lang w:val="en-US" w:eastAsia="zh-CN" w:bidi="ar-SA"/>
        </w:rPr>
        <w:t>%以上的标准。</w:t>
      </w:r>
    </w:p>
    <w:p>
      <w:pPr>
        <w:numPr>
          <w:ilvl w:val="0"/>
          <w:numId w:val="0"/>
        </w:numPr>
        <w:ind w:firstLine="640" w:firstLineChars="200"/>
        <w:rPr>
          <w:rFonts w:hint="default" w:ascii="Times New Roman" w:hAnsi="Times New Roman"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w:t>
      </w:r>
      <w:r>
        <w:rPr>
          <w:rFonts w:hint="default" w:ascii="Times New Roman" w:hAnsi="Times New Roman" w:eastAsia="仿宋_GB2312" w:cs="Times New Roman"/>
          <w:color w:val="auto"/>
          <w:kern w:val="2"/>
          <w:sz w:val="32"/>
          <w:szCs w:val="32"/>
          <w:highlight w:val="none"/>
          <w:lang w:val="en-US" w:eastAsia="zh-CN" w:bidi="ar-SA"/>
        </w:rPr>
        <w:t>2</w:t>
      </w:r>
      <w:r>
        <w:rPr>
          <w:rFonts w:hint="eastAsia" w:ascii="仿宋_GB2312" w:hAnsi="仿宋_GB2312" w:eastAsia="仿宋_GB2312" w:cs="仿宋_GB2312"/>
          <w:b w:val="0"/>
          <w:bCs w:val="0"/>
          <w:color w:val="auto"/>
          <w:sz w:val="32"/>
          <w:szCs w:val="32"/>
          <w:highlight w:val="none"/>
          <w:lang w:val="en-US" w:eastAsia="zh-CN"/>
        </w:rPr>
        <w:t>）可持续影响指标-长效管理机制（</w:t>
      </w:r>
      <w:r>
        <w:rPr>
          <w:rFonts w:hint="default" w:ascii="Times New Roman" w:hAnsi="Times New Roman" w:eastAsia="仿宋_GB2312" w:cs="Times New Roman"/>
          <w:b w:val="0"/>
          <w:bCs w:val="0"/>
          <w:color w:val="auto"/>
          <w:sz w:val="32"/>
          <w:szCs w:val="32"/>
          <w:highlight w:val="none"/>
          <w:lang w:val="en-US" w:eastAsia="zh-CN"/>
        </w:rPr>
        <w:t>100</w:t>
      </w:r>
      <w:r>
        <w:rPr>
          <w:rFonts w:hint="eastAsia" w:ascii="仿宋_GB2312" w:hAnsi="仿宋_GB2312" w:eastAsia="仿宋_GB2312" w:cs="仿宋_GB2312"/>
          <w:b w:val="0"/>
          <w:bCs w:val="0"/>
          <w:color w:val="auto"/>
          <w:sz w:val="32"/>
          <w:szCs w:val="32"/>
          <w:highlight w:val="none"/>
          <w:lang w:val="en-US" w:eastAsia="zh-CN"/>
        </w:rPr>
        <w:t>%）。</w:t>
      </w:r>
      <w:r>
        <w:rPr>
          <w:rFonts w:hint="eastAsia" w:ascii="仿宋_GB2312" w:hAnsi="仿宋_GB2312" w:eastAsia="仿宋_GB2312" w:cs="仿宋_GB2312"/>
          <w:b/>
          <w:bCs/>
          <w:color w:val="auto"/>
          <w:sz w:val="32"/>
          <w:szCs w:val="32"/>
          <w:highlight w:val="none"/>
          <w:lang w:val="en-US" w:eastAsia="zh-CN"/>
        </w:rPr>
        <w:t>一是</w:t>
      </w:r>
      <w:r>
        <w:rPr>
          <w:rFonts w:hint="eastAsia" w:ascii="仿宋_GB2312" w:hAnsi="仿宋_GB2312" w:eastAsia="仿宋_GB2312" w:cs="仿宋_GB2312"/>
          <w:b w:val="0"/>
          <w:bCs w:val="0"/>
          <w:color w:val="auto"/>
          <w:sz w:val="32"/>
          <w:szCs w:val="32"/>
          <w:highlight w:val="none"/>
          <w:lang w:val="en-US" w:eastAsia="zh-CN"/>
        </w:rPr>
        <w:t>将改造后水电气信等专营设施设备产权依照法定程序移交给专业经营单位，由其负责维护管理的小区，占年度计划改造小区比例的</w:t>
      </w:r>
      <w:r>
        <w:rPr>
          <w:rFonts w:hint="default" w:ascii="Times New Roman" w:hAnsi="Times New Roman" w:eastAsia="仿宋_GB2312" w:cs="Times New Roman"/>
          <w:b w:val="0"/>
          <w:bCs w:val="0"/>
          <w:color w:val="auto"/>
          <w:sz w:val="32"/>
          <w:szCs w:val="32"/>
          <w:highlight w:val="none"/>
          <w:lang w:val="en-US" w:eastAsia="zh-CN"/>
        </w:rPr>
        <w:t>94</w:t>
      </w:r>
      <w:r>
        <w:rPr>
          <w:rFonts w:hint="eastAsia" w:ascii="仿宋_GB2312" w:hAnsi="仿宋_GB2312" w:eastAsia="仿宋_GB2312" w:cs="仿宋_GB2312"/>
          <w:b w:val="0"/>
          <w:bCs w:val="0"/>
          <w:color w:val="auto"/>
          <w:sz w:val="32"/>
          <w:szCs w:val="32"/>
          <w:highlight w:val="none"/>
          <w:lang w:val="en-US" w:eastAsia="zh-CN"/>
        </w:rPr>
        <w:t>.</w:t>
      </w:r>
      <w:r>
        <w:rPr>
          <w:rFonts w:hint="default" w:ascii="Times New Roman" w:hAnsi="Times New Roman" w:eastAsia="仿宋_GB2312" w:cs="Times New Roman"/>
          <w:b w:val="0"/>
          <w:bCs w:val="0"/>
          <w:color w:val="auto"/>
          <w:sz w:val="32"/>
          <w:szCs w:val="32"/>
          <w:highlight w:val="none"/>
          <w:lang w:val="en-US" w:eastAsia="zh-CN"/>
        </w:rPr>
        <w:t>29</w:t>
      </w:r>
      <w:r>
        <w:rPr>
          <w:rFonts w:hint="eastAsia" w:ascii="仿宋_GB2312" w:hAnsi="仿宋_GB2312" w:eastAsia="仿宋_GB2312" w:cs="仿宋_GB2312"/>
          <w:color w:val="auto"/>
          <w:kern w:val="2"/>
          <w:sz w:val="32"/>
          <w:szCs w:val="24"/>
          <w:highlight w:val="none"/>
          <w:lang w:val="en-US" w:eastAsia="zh-CN" w:bidi="ar-SA"/>
        </w:rPr>
        <w:t>%，高于</w:t>
      </w:r>
      <w:r>
        <w:rPr>
          <w:rFonts w:hint="default" w:ascii="Times New Roman" w:hAnsi="Times New Roman" w:eastAsia="仿宋_GB2312" w:cs="Times New Roman"/>
          <w:color w:val="auto"/>
          <w:kern w:val="2"/>
          <w:sz w:val="32"/>
          <w:szCs w:val="24"/>
          <w:highlight w:val="none"/>
          <w:lang w:val="en-US" w:eastAsia="zh-CN" w:bidi="ar-SA"/>
        </w:rPr>
        <w:t>50</w:t>
      </w:r>
      <w:r>
        <w:rPr>
          <w:rFonts w:hint="eastAsia" w:ascii="仿宋_GB2312" w:hAnsi="仿宋_GB2312" w:eastAsia="仿宋_GB2312" w:cs="仿宋_GB2312"/>
          <w:color w:val="auto"/>
          <w:kern w:val="2"/>
          <w:sz w:val="32"/>
          <w:szCs w:val="24"/>
          <w:highlight w:val="none"/>
          <w:lang w:val="en-US" w:eastAsia="zh-CN" w:bidi="ar-SA"/>
        </w:rPr>
        <w:t>%以上的标准。</w:t>
      </w:r>
      <w:r>
        <w:rPr>
          <w:rFonts w:hint="eastAsia" w:ascii="仿宋_GB2312" w:hAnsi="仿宋_GB2312" w:eastAsia="仿宋_GB2312" w:cs="仿宋_GB2312"/>
          <w:b/>
          <w:bCs/>
          <w:color w:val="auto"/>
          <w:kern w:val="2"/>
          <w:sz w:val="32"/>
          <w:szCs w:val="24"/>
          <w:highlight w:val="none"/>
          <w:lang w:val="en-US" w:eastAsia="zh-CN" w:bidi="ar-SA"/>
        </w:rPr>
        <w:t>二是</w:t>
      </w:r>
      <w:r>
        <w:rPr>
          <w:rFonts w:hint="eastAsia" w:ascii="仿宋_GB2312" w:hAnsi="仿宋_GB2312" w:eastAsia="仿宋_GB2312" w:cs="仿宋_GB2312"/>
          <w:b w:val="0"/>
          <w:bCs w:val="0"/>
          <w:color w:val="auto"/>
          <w:kern w:val="2"/>
          <w:sz w:val="32"/>
          <w:szCs w:val="24"/>
          <w:highlight w:val="none"/>
          <w:lang w:val="en-US" w:eastAsia="zh-CN" w:bidi="ar-SA"/>
        </w:rPr>
        <w:t>建立健全住宅专项维修资金归集、使用、续筹机制占年度计划改造小区比例为</w:t>
      </w:r>
      <w:r>
        <w:rPr>
          <w:rFonts w:hint="default" w:ascii="Times New Roman" w:hAnsi="Times New Roman" w:eastAsia="仿宋_GB2312" w:cs="Times New Roman"/>
          <w:b w:val="0"/>
          <w:bCs w:val="0"/>
          <w:color w:val="auto"/>
          <w:kern w:val="2"/>
          <w:sz w:val="32"/>
          <w:szCs w:val="24"/>
          <w:highlight w:val="none"/>
          <w:lang w:val="en-US" w:eastAsia="zh-CN" w:bidi="ar-SA"/>
        </w:rPr>
        <w:t>10</w:t>
      </w:r>
      <w:r>
        <w:rPr>
          <w:rFonts w:hint="eastAsia" w:ascii="仿宋_GB2312" w:hAnsi="仿宋_GB2312" w:eastAsia="仿宋_GB2312" w:cs="仿宋_GB2312"/>
          <w:b w:val="0"/>
          <w:bCs w:val="0"/>
          <w:color w:val="auto"/>
          <w:kern w:val="2"/>
          <w:sz w:val="32"/>
          <w:szCs w:val="24"/>
          <w:highlight w:val="none"/>
          <w:lang w:val="en-US" w:eastAsia="zh-CN" w:bidi="ar-SA"/>
        </w:rPr>
        <w:t>.</w:t>
      </w:r>
      <w:r>
        <w:rPr>
          <w:rFonts w:hint="default" w:ascii="Times New Roman" w:hAnsi="Times New Roman" w:eastAsia="仿宋_GB2312" w:cs="Times New Roman"/>
          <w:b w:val="0"/>
          <w:bCs w:val="0"/>
          <w:color w:val="auto"/>
          <w:kern w:val="2"/>
          <w:sz w:val="32"/>
          <w:szCs w:val="24"/>
          <w:highlight w:val="none"/>
          <w:lang w:val="en-US" w:eastAsia="zh-CN" w:bidi="ar-SA"/>
        </w:rPr>
        <w:t>14</w:t>
      </w:r>
      <w:r>
        <w:rPr>
          <w:rFonts w:hint="eastAsia" w:ascii="仿宋_GB2312" w:hAnsi="仿宋_GB2312" w:eastAsia="仿宋_GB2312" w:cs="仿宋_GB2312"/>
          <w:b w:val="0"/>
          <w:bCs w:val="0"/>
          <w:color w:val="auto"/>
          <w:kern w:val="2"/>
          <w:sz w:val="32"/>
          <w:szCs w:val="24"/>
          <w:highlight w:val="none"/>
          <w:lang w:val="en-US" w:eastAsia="zh-CN" w:bidi="ar-SA"/>
        </w:rPr>
        <w:t>%，低于</w:t>
      </w:r>
      <w:r>
        <w:rPr>
          <w:rFonts w:hint="default" w:ascii="Times New Roman" w:hAnsi="Times New Roman" w:eastAsia="仿宋_GB2312" w:cs="Times New Roman"/>
          <w:b w:val="0"/>
          <w:bCs w:val="0"/>
          <w:color w:val="auto"/>
          <w:kern w:val="2"/>
          <w:sz w:val="32"/>
          <w:szCs w:val="24"/>
          <w:highlight w:val="none"/>
          <w:lang w:val="en-US" w:eastAsia="zh-CN" w:bidi="ar-SA"/>
        </w:rPr>
        <w:t>40</w:t>
      </w:r>
      <w:r>
        <w:rPr>
          <w:rFonts w:hint="eastAsia" w:ascii="仿宋_GB2312" w:hAnsi="仿宋_GB2312" w:eastAsia="仿宋_GB2312" w:cs="仿宋_GB2312"/>
          <w:b w:val="0"/>
          <w:bCs w:val="0"/>
          <w:color w:val="auto"/>
          <w:kern w:val="2"/>
          <w:sz w:val="32"/>
          <w:szCs w:val="24"/>
          <w:highlight w:val="none"/>
          <w:lang w:val="en-US" w:eastAsia="zh-CN" w:bidi="ar-SA"/>
        </w:rPr>
        <w:t>%以上的标准。</w:t>
      </w:r>
      <w:r>
        <w:rPr>
          <w:rFonts w:hint="eastAsia" w:ascii="仿宋_GB2312" w:hAnsi="仿宋_GB2312" w:eastAsia="仿宋_GB2312" w:cs="仿宋_GB2312"/>
          <w:b w:val="0"/>
          <w:bCs w:val="0"/>
          <w:color w:val="auto"/>
          <w:sz w:val="32"/>
          <w:szCs w:val="32"/>
          <w:highlight w:val="none"/>
          <w:lang w:val="en-US" w:eastAsia="zh-CN"/>
        </w:rPr>
        <w:t>总体上，</w:t>
      </w:r>
      <w:r>
        <w:rPr>
          <w:rFonts w:hint="eastAsia" w:ascii="仿宋_GB2312" w:hAnsi="仿宋_GB2312" w:eastAsia="仿宋_GB2312" w:cs="仿宋_GB2312"/>
          <w:b w:val="0"/>
          <w:bCs w:val="0"/>
          <w:color w:val="auto"/>
          <w:kern w:val="2"/>
          <w:sz w:val="32"/>
          <w:szCs w:val="24"/>
          <w:highlight w:val="none"/>
          <w:lang w:val="en-US" w:eastAsia="zh-CN" w:bidi="ar-SA"/>
        </w:rPr>
        <w:t>建立健全住宅专项维修资金归集、使用、续筹机制</w:t>
      </w:r>
      <w:r>
        <w:rPr>
          <w:rFonts w:hint="eastAsia" w:ascii="Times New Roman" w:hAnsi="Times New Roman" w:eastAsia="仿宋_GB2312" w:cs="仿宋_GB2312"/>
          <w:b w:val="0"/>
          <w:bCs w:val="0"/>
          <w:color w:val="auto"/>
          <w:sz w:val="32"/>
          <w:szCs w:val="32"/>
          <w:highlight w:val="none"/>
          <w:lang w:val="en-US" w:eastAsia="zh-CN"/>
        </w:rPr>
        <w:t>占比偏低。</w:t>
      </w:r>
    </w:p>
    <w:p>
      <w:pPr>
        <w:widowControl w:val="0"/>
        <w:spacing w:before="0" w:after="0" w:line="360" w:lineRule="auto"/>
        <w:ind w:firstLine="640" w:firstLineChars="200"/>
        <w:jc w:val="both"/>
        <w:outlineLvl w:val="9"/>
        <w:rPr>
          <w:rFonts w:hint="default" w:ascii="仿宋_GB2312" w:hAnsi="仿宋" w:eastAsia="仿宋_GB2312" w:cs="Times New Roman"/>
          <w:b w:val="0"/>
          <w:bCs w:val="0"/>
          <w:color w:val="auto"/>
          <w:kern w:val="28"/>
          <w:sz w:val="32"/>
          <w:szCs w:val="32"/>
          <w:highlight w:val="none"/>
          <w:lang w:val="en-US" w:eastAsia="zh-CN" w:bidi="ar-SA"/>
        </w:rPr>
      </w:pPr>
      <w:r>
        <w:rPr>
          <w:rFonts w:hint="eastAsia" w:ascii="仿宋_GB2312" w:hAnsi="仿宋" w:eastAsia="仿宋_GB2312" w:cs="Times New Roman"/>
          <w:b w:val="0"/>
          <w:bCs w:val="0"/>
          <w:color w:val="auto"/>
          <w:kern w:val="28"/>
          <w:sz w:val="32"/>
          <w:szCs w:val="32"/>
          <w:highlight w:val="none"/>
          <w:lang w:val="en-US" w:eastAsia="zh-CN" w:bidi="ar-SA"/>
        </w:rPr>
        <w:t>（</w:t>
      </w:r>
      <w:r>
        <w:rPr>
          <w:rFonts w:hint="default" w:ascii="Times New Roman" w:hAnsi="Times New Roman" w:eastAsia="仿宋_GB2312" w:cs="Times New Roman"/>
          <w:b w:val="0"/>
          <w:bCs w:val="0"/>
          <w:color w:val="auto"/>
          <w:kern w:val="28"/>
          <w:sz w:val="32"/>
          <w:szCs w:val="32"/>
          <w:highlight w:val="none"/>
          <w:lang w:val="en-US" w:eastAsia="zh-CN" w:bidi="ar-SA"/>
        </w:rPr>
        <w:t>3</w:t>
      </w:r>
      <w:r>
        <w:rPr>
          <w:rFonts w:hint="eastAsia" w:ascii="仿宋_GB2312" w:hAnsi="仿宋" w:eastAsia="仿宋_GB2312" w:cs="Times New Roman"/>
          <w:b w:val="0"/>
          <w:bCs w:val="0"/>
          <w:color w:val="auto"/>
          <w:kern w:val="28"/>
          <w:sz w:val="32"/>
          <w:szCs w:val="32"/>
          <w:highlight w:val="none"/>
          <w:lang w:val="en-US" w:eastAsia="zh-CN" w:bidi="ar-SA"/>
        </w:rPr>
        <w:t>）满意度指标-服务对象满意度≧</w:t>
      </w:r>
      <w:r>
        <w:rPr>
          <w:rFonts w:hint="default" w:ascii="Times New Roman" w:hAnsi="Times New Roman" w:eastAsia="仿宋_GB2312" w:cs="Times New Roman"/>
          <w:b w:val="0"/>
          <w:bCs w:val="0"/>
          <w:color w:val="auto"/>
          <w:kern w:val="28"/>
          <w:sz w:val="32"/>
          <w:szCs w:val="32"/>
          <w:highlight w:val="none"/>
          <w:lang w:val="en-US" w:eastAsia="zh-CN" w:bidi="ar-SA"/>
        </w:rPr>
        <w:t>90</w:t>
      </w:r>
      <w:r>
        <w:rPr>
          <w:rFonts w:hint="eastAsia" w:ascii="仿宋_GB2312" w:hAnsi="仿宋" w:eastAsia="仿宋_GB2312" w:cs="Times New Roman"/>
          <w:b w:val="0"/>
          <w:bCs w:val="0"/>
          <w:color w:val="auto"/>
          <w:kern w:val="28"/>
          <w:sz w:val="32"/>
          <w:szCs w:val="32"/>
          <w:highlight w:val="none"/>
          <w:lang w:val="en-US" w:eastAsia="zh-CN" w:bidi="ar-SA"/>
        </w:rPr>
        <w:t>%。根据各地市提供的城镇老旧小区改造项目绩效自评材料，服务对象满意度平均为</w:t>
      </w:r>
      <w:r>
        <w:rPr>
          <w:rFonts w:hint="default" w:ascii="Times New Roman" w:hAnsi="Times New Roman" w:eastAsia="仿宋_GB2312" w:cs="Times New Roman"/>
          <w:b w:val="0"/>
          <w:bCs w:val="0"/>
          <w:color w:val="auto"/>
          <w:kern w:val="28"/>
          <w:sz w:val="32"/>
          <w:szCs w:val="32"/>
          <w:highlight w:val="none"/>
          <w:lang w:val="en-US" w:eastAsia="zh-CN" w:bidi="ar-SA"/>
        </w:rPr>
        <w:t>93</w:t>
      </w:r>
      <w:r>
        <w:rPr>
          <w:rFonts w:hint="eastAsia" w:ascii="仿宋_GB2312" w:hAnsi="仿宋" w:eastAsia="仿宋_GB2312" w:cs="Times New Roman"/>
          <w:b w:val="0"/>
          <w:bCs w:val="0"/>
          <w:color w:val="auto"/>
          <w:kern w:val="28"/>
          <w:sz w:val="32"/>
          <w:szCs w:val="32"/>
          <w:highlight w:val="none"/>
          <w:lang w:val="en-US" w:eastAsia="zh-CN" w:bidi="ar-SA"/>
        </w:rPr>
        <w:t>.</w:t>
      </w:r>
      <w:r>
        <w:rPr>
          <w:rFonts w:hint="default" w:ascii="Times New Roman" w:hAnsi="Times New Roman" w:eastAsia="仿宋_GB2312" w:cs="Times New Roman"/>
          <w:b w:val="0"/>
          <w:bCs w:val="0"/>
          <w:color w:val="auto"/>
          <w:kern w:val="28"/>
          <w:sz w:val="32"/>
          <w:szCs w:val="32"/>
          <w:highlight w:val="none"/>
          <w:lang w:val="en-US" w:eastAsia="zh-CN" w:bidi="ar-SA"/>
        </w:rPr>
        <w:t>25</w:t>
      </w:r>
      <w:r>
        <w:rPr>
          <w:rFonts w:hint="eastAsia" w:ascii="仿宋_GB2312" w:hAnsi="仿宋" w:eastAsia="仿宋_GB2312" w:cs="Times New Roman"/>
          <w:b w:val="0"/>
          <w:bCs w:val="0"/>
          <w:color w:val="auto"/>
          <w:kern w:val="28"/>
          <w:sz w:val="32"/>
          <w:szCs w:val="32"/>
          <w:highlight w:val="none"/>
          <w:lang w:val="en-US" w:eastAsia="zh-CN" w:bidi="ar-SA"/>
        </w:rPr>
        <w:t>%，</w:t>
      </w:r>
      <w:r>
        <w:rPr>
          <w:rFonts w:hint="eastAsia" w:ascii="仿宋_GB2312" w:hAnsi="仿宋" w:eastAsia="仿宋_GB2312" w:cs="Times New Roman"/>
          <w:b w:val="0"/>
          <w:bCs w:val="0"/>
          <w:color w:val="auto"/>
          <w:kern w:val="28"/>
          <w:sz w:val="32"/>
          <w:szCs w:val="32"/>
          <w:highlight w:val="none"/>
          <w:u w:val="none"/>
          <w:lang w:val="en-US" w:eastAsia="zh-CN" w:bidi="ar-SA"/>
        </w:rPr>
        <w:t>超过了≧</w:t>
      </w:r>
      <w:r>
        <w:rPr>
          <w:rFonts w:hint="default" w:ascii="Times New Roman" w:hAnsi="Times New Roman" w:eastAsia="仿宋_GB2312" w:cs="Times New Roman"/>
          <w:b w:val="0"/>
          <w:bCs w:val="0"/>
          <w:color w:val="auto"/>
          <w:kern w:val="28"/>
          <w:sz w:val="32"/>
          <w:szCs w:val="32"/>
          <w:highlight w:val="none"/>
          <w:u w:val="none"/>
          <w:lang w:val="en-US" w:eastAsia="zh-CN" w:bidi="ar-SA"/>
        </w:rPr>
        <w:t>90</w:t>
      </w:r>
      <w:r>
        <w:rPr>
          <w:rFonts w:hint="eastAsia" w:ascii="仿宋_GB2312" w:hAnsi="仿宋" w:eastAsia="仿宋_GB2312" w:cs="Times New Roman"/>
          <w:b w:val="0"/>
          <w:bCs w:val="0"/>
          <w:color w:val="auto"/>
          <w:kern w:val="28"/>
          <w:sz w:val="32"/>
          <w:szCs w:val="32"/>
          <w:highlight w:val="none"/>
          <w:u w:val="none"/>
          <w:lang w:val="en-US" w:eastAsia="zh-CN" w:bidi="ar-SA"/>
        </w:rPr>
        <w:t>%的既定指标值，</w:t>
      </w:r>
      <w:r>
        <w:rPr>
          <w:rFonts w:hint="eastAsia" w:ascii="仿宋_GB2312" w:hAnsi="仿宋" w:eastAsia="仿宋_GB2312" w:cs="Times New Roman"/>
          <w:b w:val="0"/>
          <w:bCs w:val="0"/>
          <w:color w:val="auto"/>
          <w:kern w:val="28"/>
          <w:sz w:val="32"/>
          <w:szCs w:val="32"/>
          <w:highlight w:val="none"/>
          <w:lang w:val="en-US" w:eastAsia="zh-CN" w:bidi="ar-SA"/>
        </w:rPr>
        <w:t>服务对象满意度较高。</w:t>
      </w:r>
    </w:p>
    <w:p>
      <w:pPr>
        <w:keepNext/>
        <w:keepLines/>
        <w:numPr>
          <w:ilvl w:val="0"/>
          <w:numId w:val="1"/>
        </w:numPr>
        <w:snapToGrid w:val="0"/>
        <w:spacing w:line="360" w:lineRule="auto"/>
        <w:ind w:firstLine="642" w:firstLineChars="200"/>
        <w:outlineLvl w:val="1"/>
        <w:rPr>
          <w:rFonts w:hint="eastAsia" w:ascii="楷体" w:hAnsi="楷体" w:eastAsia="楷体" w:cs="楷体"/>
          <w:b/>
          <w:bCs/>
          <w:color w:val="auto"/>
          <w:sz w:val="32"/>
          <w:szCs w:val="32"/>
          <w:highlight w:val="none"/>
        </w:rPr>
      </w:pPr>
      <w:bookmarkStart w:id="35" w:name="_Toc32472"/>
      <w:bookmarkStart w:id="36" w:name="_Toc17188"/>
      <w:bookmarkStart w:id="37" w:name="_Toc16238"/>
      <w:r>
        <w:rPr>
          <w:rFonts w:hint="eastAsia" w:ascii="楷体" w:hAnsi="楷体" w:eastAsia="楷体" w:cs="楷体"/>
          <w:b/>
          <w:bCs/>
          <w:color w:val="auto"/>
          <w:sz w:val="32"/>
          <w:szCs w:val="32"/>
          <w:highlight w:val="none"/>
        </w:rPr>
        <w:t>专项资金使用绩效</w:t>
      </w:r>
      <w:bookmarkEnd w:id="35"/>
      <w:bookmarkEnd w:id="36"/>
    </w:p>
    <w:p>
      <w:pPr>
        <w:pStyle w:val="3"/>
        <w:spacing w:before="0" w:after="0" w:line="360" w:lineRule="auto"/>
        <w:ind w:firstLine="642" w:firstLineChars="200"/>
        <w:outlineLvl w:val="2"/>
        <w:rPr>
          <w:rFonts w:hint="eastAsia" w:ascii="仿宋_GB2312" w:hAnsi="仿宋" w:eastAsia="仿宋_GB2312"/>
          <w:color w:val="auto"/>
          <w:highlight w:val="none"/>
        </w:rPr>
      </w:pPr>
      <w:bookmarkStart w:id="38" w:name="_Toc2323"/>
      <w:bookmarkStart w:id="39" w:name="_Toc31050"/>
      <w:bookmarkStart w:id="40" w:name="_Toc27487"/>
      <w:bookmarkStart w:id="41" w:name="_Toc42021445"/>
      <w:r>
        <w:rPr>
          <w:rFonts w:hint="default" w:ascii="Times New Roman" w:hAnsi="Times New Roman" w:eastAsia="仿宋_GB2312" w:cs="Times New Roman"/>
          <w:color w:val="auto"/>
          <w:highlight w:val="none"/>
        </w:rPr>
        <w:t>1</w:t>
      </w:r>
      <w:r>
        <w:rPr>
          <w:rFonts w:hint="eastAsia" w:ascii="仿宋_GB2312" w:hAnsi="仿宋" w:eastAsia="仿宋_GB2312"/>
          <w:color w:val="auto"/>
          <w:highlight w:val="none"/>
        </w:rPr>
        <w:t>.专项</w:t>
      </w:r>
      <w:r>
        <w:rPr>
          <w:rFonts w:hint="eastAsia" w:ascii="仿宋_GB2312" w:hAnsi="Times New Roman" w:eastAsia="仿宋_GB2312"/>
          <w:color w:val="auto"/>
          <w:kern w:val="2"/>
          <w:szCs w:val="24"/>
          <w:highlight w:val="none"/>
        </w:rPr>
        <w:t>资金</w:t>
      </w:r>
      <w:r>
        <w:rPr>
          <w:rFonts w:hint="eastAsia" w:ascii="仿宋_GB2312" w:hAnsi="仿宋" w:eastAsia="仿宋_GB2312"/>
          <w:color w:val="auto"/>
          <w:highlight w:val="none"/>
        </w:rPr>
        <w:t>支出情况。</w:t>
      </w:r>
      <w:bookmarkEnd w:id="38"/>
      <w:bookmarkEnd w:id="39"/>
      <w:bookmarkEnd w:id="40"/>
      <w:bookmarkEnd w:id="41"/>
    </w:p>
    <w:p>
      <w:pPr>
        <w:pStyle w:val="2"/>
        <w:ind w:left="0" w:leftChars="0" w:firstLine="640" w:firstLineChars="200"/>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根据省住房和城乡建设厅综合材料和有关地市报送的自评材料统计，省财政厅共下达</w:t>
      </w:r>
      <w:r>
        <w:rPr>
          <w:rFonts w:hint="default" w:ascii="Times New Roman" w:hAnsi="Times New Roman" w:eastAsia="仿宋_GB2312" w:cs="Times New Roman"/>
          <w:color w:val="auto"/>
          <w:kern w:val="2"/>
          <w:sz w:val="32"/>
          <w:szCs w:val="32"/>
          <w:highlight w:val="none"/>
          <w:lang w:val="en-US" w:eastAsia="zh-CN" w:bidi="ar-SA"/>
        </w:rPr>
        <w:t>202</w:t>
      </w:r>
      <w:r>
        <w:rPr>
          <w:rFonts w:hint="default" w:ascii="Times New Roman" w:hAnsi="Times New Roman" w:cs="Times New Roman"/>
          <w:color w:val="auto"/>
          <w:kern w:val="2"/>
          <w:sz w:val="32"/>
          <w:szCs w:val="32"/>
          <w:highlight w:val="none"/>
          <w:lang w:val="en-US" w:eastAsia="zh-CN" w:bidi="ar-SA"/>
        </w:rPr>
        <w:t>4</w:t>
      </w:r>
      <w:r>
        <w:rPr>
          <w:rFonts w:hint="eastAsia" w:ascii="Times New Roman" w:hAnsi="Times New Roman" w:eastAsia="仿宋_GB2312" w:cs="Times New Roman"/>
          <w:color w:val="auto"/>
          <w:kern w:val="2"/>
          <w:sz w:val="32"/>
          <w:szCs w:val="32"/>
          <w:highlight w:val="none"/>
          <w:lang w:val="en-US" w:eastAsia="zh-CN" w:bidi="ar-SA"/>
        </w:rPr>
        <w:t>年</w:t>
      </w:r>
      <w:r>
        <w:rPr>
          <w:rFonts w:hint="eastAsia" w:ascii="仿宋_GB2312" w:hAnsi="Times New Roman" w:eastAsia="仿宋_GB2312"/>
          <w:color w:val="auto"/>
          <w:kern w:val="2"/>
          <w:sz w:val="32"/>
          <w:highlight w:val="none"/>
          <w:lang w:eastAsia="zh-CN"/>
        </w:rPr>
        <w:t>城镇老旧小区改造</w:t>
      </w:r>
      <w:r>
        <w:rPr>
          <w:rFonts w:hint="eastAsia" w:ascii="Times New Roman" w:hAnsi="Times New Roman" w:eastAsia="仿宋_GB2312" w:cs="Times New Roman"/>
          <w:color w:val="auto"/>
          <w:kern w:val="2"/>
          <w:sz w:val="32"/>
          <w:szCs w:val="32"/>
          <w:highlight w:val="none"/>
          <w:lang w:val="en-US" w:eastAsia="zh-CN" w:bidi="ar-SA"/>
        </w:rPr>
        <w:t>专项资金共计</w:t>
      </w:r>
      <w:r>
        <w:rPr>
          <w:rFonts w:hint="default" w:ascii="Times New Roman" w:hAnsi="Times New Roman" w:eastAsia="仿宋_GB2312" w:cs="Times New Roman"/>
          <w:color w:val="auto"/>
          <w:kern w:val="2"/>
          <w:sz w:val="32"/>
          <w:szCs w:val="32"/>
          <w:highlight w:val="none"/>
          <w:lang w:val="en-US" w:eastAsia="zh-CN" w:bidi="ar-SA"/>
        </w:rPr>
        <w:t>18860</w:t>
      </w:r>
      <w:r>
        <w:rPr>
          <w:rFonts w:hint="eastAsia" w:ascii="Times New Roman" w:hAnsi="Times New Roman" w:eastAsia="仿宋_GB2312" w:cs="Times New Roman"/>
          <w:color w:val="auto"/>
          <w:kern w:val="2"/>
          <w:sz w:val="32"/>
          <w:szCs w:val="32"/>
          <w:highlight w:val="none"/>
          <w:lang w:val="en-US" w:eastAsia="zh-CN" w:bidi="ar-SA"/>
        </w:rPr>
        <w:t>万元，已足额落实到位。截至</w:t>
      </w:r>
      <w:r>
        <w:rPr>
          <w:rFonts w:hint="default" w:ascii="Times New Roman" w:hAnsi="Times New Roman" w:eastAsia="仿宋_GB2312" w:cs="Times New Roman"/>
          <w:color w:val="auto"/>
          <w:kern w:val="2"/>
          <w:sz w:val="32"/>
          <w:szCs w:val="32"/>
          <w:highlight w:val="none"/>
          <w:lang w:val="en-US" w:eastAsia="zh-CN" w:bidi="ar-SA"/>
        </w:rPr>
        <w:t>202</w:t>
      </w:r>
      <w:r>
        <w:rPr>
          <w:rFonts w:hint="default" w:ascii="Times New Roman" w:hAnsi="Times New Roman" w:cs="Times New Roman"/>
          <w:color w:val="auto"/>
          <w:kern w:val="2"/>
          <w:sz w:val="32"/>
          <w:szCs w:val="32"/>
          <w:highlight w:val="none"/>
          <w:lang w:val="en-US" w:eastAsia="zh-CN" w:bidi="ar-SA"/>
        </w:rPr>
        <w:t>4</w:t>
      </w:r>
      <w:r>
        <w:rPr>
          <w:rFonts w:hint="eastAsia" w:ascii="Times New Roman" w:hAnsi="Times New Roman" w:eastAsia="仿宋_GB2312" w:cs="Times New Roman"/>
          <w:color w:val="auto"/>
          <w:kern w:val="2"/>
          <w:sz w:val="32"/>
          <w:szCs w:val="32"/>
          <w:highlight w:val="none"/>
          <w:lang w:val="en-US" w:eastAsia="zh-CN" w:bidi="ar-SA"/>
        </w:rPr>
        <w:t>年</w:t>
      </w:r>
      <w:r>
        <w:rPr>
          <w:rFonts w:hint="default" w:ascii="Times New Roman" w:hAnsi="Times New Roman" w:eastAsia="仿宋_GB2312" w:cs="Times New Roman"/>
          <w:color w:val="auto"/>
          <w:kern w:val="2"/>
          <w:sz w:val="32"/>
          <w:szCs w:val="32"/>
          <w:highlight w:val="none"/>
          <w:lang w:val="en-US" w:eastAsia="zh-CN" w:bidi="ar-SA"/>
        </w:rPr>
        <w:t>12</w:t>
      </w:r>
      <w:r>
        <w:rPr>
          <w:rFonts w:hint="eastAsia" w:ascii="Times New Roman" w:hAnsi="Times New Roman" w:eastAsia="仿宋_GB2312" w:cs="Times New Roman"/>
          <w:color w:val="auto"/>
          <w:kern w:val="2"/>
          <w:sz w:val="32"/>
          <w:szCs w:val="32"/>
          <w:highlight w:val="none"/>
          <w:lang w:val="en-US" w:eastAsia="zh-CN" w:bidi="ar-SA"/>
        </w:rPr>
        <w:t>月</w:t>
      </w:r>
      <w:r>
        <w:rPr>
          <w:rFonts w:hint="default" w:ascii="Times New Roman" w:hAnsi="Times New Roman" w:eastAsia="仿宋_GB2312" w:cs="Times New Roman"/>
          <w:color w:val="auto"/>
          <w:kern w:val="2"/>
          <w:sz w:val="32"/>
          <w:szCs w:val="32"/>
          <w:highlight w:val="none"/>
          <w:lang w:val="en-US" w:eastAsia="zh-CN" w:bidi="ar-SA"/>
        </w:rPr>
        <w:t>31</w:t>
      </w:r>
      <w:r>
        <w:rPr>
          <w:rFonts w:hint="eastAsia" w:ascii="Times New Roman" w:hAnsi="Times New Roman" w:eastAsia="仿宋_GB2312" w:cs="Times New Roman"/>
          <w:color w:val="auto"/>
          <w:kern w:val="2"/>
          <w:sz w:val="32"/>
          <w:szCs w:val="32"/>
          <w:highlight w:val="none"/>
          <w:lang w:val="en-US" w:eastAsia="zh-CN" w:bidi="ar-SA"/>
        </w:rPr>
        <w:t>日，实际支出</w:t>
      </w:r>
      <w:r>
        <w:rPr>
          <w:rFonts w:hint="default" w:ascii="Times New Roman" w:hAnsi="Times New Roman" w:eastAsia="仿宋_GB2312" w:cs="Times New Roman"/>
          <w:color w:val="auto"/>
          <w:kern w:val="2"/>
          <w:sz w:val="32"/>
          <w:szCs w:val="32"/>
          <w:highlight w:val="none"/>
          <w:lang w:val="en-US" w:eastAsia="zh-CN" w:bidi="ar-SA"/>
        </w:rPr>
        <w:t>3623</w:t>
      </w:r>
      <w:r>
        <w:rPr>
          <w:rFonts w:hint="eastAsia" w:ascii="Times New Roman" w:hAnsi="Times New Roman" w:eastAsia="仿宋_GB2312" w:cs="Times New Roman"/>
          <w:color w:val="auto"/>
          <w:kern w:val="2"/>
          <w:sz w:val="32"/>
          <w:szCs w:val="32"/>
          <w:highlight w:val="none"/>
          <w:lang w:val="en-US" w:eastAsia="zh-CN" w:bidi="ar-SA"/>
        </w:rPr>
        <w:t>.</w:t>
      </w:r>
      <w:r>
        <w:rPr>
          <w:rFonts w:hint="default" w:ascii="Times New Roman" w:hAnsi="Times New Roman" w:eastAsia="仿宋_GB2312" w:cs="Times New Roman"/>
          <w:color w:val="auto"/>
          <w:kern w:val="2"/>
          <w:sz w:val="32"/>
          <w:szCs w:val="32"/>
          <w:highlight w:val="none"/>
          <w:lang w:val="en-US" w:eastAsia="zh-CN" w:bidi="ar-SA"/>
        </w:rPr>
        <w:t>35</w:t>
      </w:r>
      <w:r>
        <w:rPr>
          <w:rFonts w:hint="eastAsia" w:ascii="Times New Roman" w:hAnsi="Times New Roman" w:eastAsia="仿宋_GB2312" w:cs="Times New Roman"/>
          <w:color w:val="auto"/>
          <w:kern w:val="2"/>
          <w:sz w:val="32"/>
          <w:szCs w:val="32"/>
          <w:highlight w:val="none"/>
          <w:lang w:val="en-US" w:eastAsia="zh-CN" w:bidi="ar-SA"/>
        </w:rPr>
        <w:t>万元，支出率</w:t>
      </w:r>
      <w:r>
        <w:rPr>
          <w:rFonts w:hint="default" w:ascii="Times New Roman" w:hAnsi="Times New Roman" w:eastAsia="仿宋_GB2312" w:cs="Times New Roman"/>
          <w:color w:val="auto"/>
          <w:kern w:val="2"/>
          <w:sz w:val="32"/>
          <w:szCs w:val="32"/>
          <w:highlight w:val="none"/>
          <w:lang w:val="en-US" w:eastAsia="zh-CN" w:bidi="ar-SA"/>
        </w:rPr>
        <w:t>19</w:t>
      </w:r>
      <w:r>
        <w:rPr>
          <w:rFonts w:hint="eastAsia" w:ascii="Times New Roman" w:hAnsi="Times New Roman" w:eastAsia="仿宋_GB2312" w:cs="Times New Roman"/>
          <w:color w:val="auto"/>
          <w:kern w:val="2"/>
          <w:sz w:val="32"/>
          <w:szCs w:val="32"/>
          <w:highlight w:val="none"/>
          <w:lang w:val="en-US" w:eastAsia="zh-CN" w:bidi="ar-SA"/>
        </w:rPr>
        <w:t>.</w:t>
      </w:r>
      <w:r>
        <w:rPr>
          <w:rFonts w:hint="default" w:ascii="Times New Roman" w:hAnsi="Times New Roman" w:eastAsia="仿宋_GB2312" w:cs="Times New Roman"/>
          <w:color w:val="auto"/>
          <w:kern w:val="2"/>
          <w:sz w:val="32"/>
          <w:szCs w:val="32"/>
          <w:highlight w:val="none"/>
          <w:lang w:val="en-US" w:eastAsia="zh-CN" w:bidi="ar-SA"/>
        </w:rPr>
        <w:t>21</w:t>
      </w:r>
      <w:r>
        <w:rPr>
          <w:rFonts w:hint="eastAsia" w:ascii="Times New Roman" w:hAnsi="Times New Roman" w:eastAsia="仿宋_GB2312" w:cs="Times New Roman"/>
          <w:color w:val="auto"/>
          <w:kern w:val="2"/>
          <w:sz w:val="32"/>
          <w:szCs w:val="32"/>
          <w:highlight w:val="none"/>
          <w:lang w:val="en-US" w:eastAsia="zh-CN" w:bidi="ar-SA"/>
        </w:rPr>
        <w:t>%</w:t>
      </w:r>
      <w:r>
        <w:rPr>
          <w:rFonts w:hint="eastAsia" w:ascii="Times New Roman" w:hAnsi="Times New Roman" w:cs="Times New Roman"/>
          <w:color w:val="auto"/>
          <w:kern w:val="2"/>
          <w:sz w:val="32"/>
          <w:szCs w:val="32"/>
          <w:highlight w:val="none"/>
          <w:lang w:val="en-US" w:eastAsia="zh-CN" w:bidi="ar-SA"/>
        </w:rPr>
        <w:t>，其中：下达省本级工作经费</w:t>
      </w:r>
      <w:r>
        <w:rPr>
          <w:rFonts w:hint="default" w:ascii="Times New Roman" w:hAnsi="Times New Roman" w:cs="Times New Roman"/>
          <w:color w:val="auto"/>
          <w:kern w:val="2"/>
          <w:sz w:val="32"/>
          <w:szCs w:val="32"/>
          <w:highlight w:val="none"/>
          <w:lang w:val="en-US" w:eastAsia="zh-CN" w:bidi="ar-SA"/>
        </w:rPr>
        <w:t>188</w:t>
      </w:r>
      <w:r>
        <w:rPr>
          <w:rFonts w:hint="eastAsia" w:ascii="Times New Roman" w:hAnsi="Times New Roman" w:cs="Times New Roman"/>
          <w:color w:val="auto"/>
          <w:kern w:val="2"/>
          <w:sz w:val="32"/>
          <w:szCs w:val="32"/>
          <w:highlight w:val="none"/>
          <w:lang w:val="en-US" w:eastAsia="zh-CN" w:bidi="ar-SA"/>
        </w:rPr>
        <w:t>万元，实际支出</w:t>
      </w:r>
      <w:r>
        <w:rPr>
          <w:rFonts w:hint="default" w:ascii="Times New Roman" w:hAnsi="Times New Roman" w:cs="Times New Roman"/>
          <w:color w:val="auto"/>
          <w:kern w:val="2"/>
          <w:sz w:val="32"/>
          <w:szCs w:val="32"/>
          <w:highlight w:val="none"/>
          <w:lang w:val="en-US" w:eastAsia="zh-CN" w:bidi="ar-SA"/>
        </w:rPr>
        <w:t>188</w:t>
      </w:r>
      <w:r>
        <w:rPr>
          <w:rFonts w:hint="eastAsia" w:ascii="Times New Roman" w:hAnsi="Times New Roman" w:cs="Times New Roman"/>
          <w:color w:val="auto"/>
          <w:kern w:val="2"/>
          <w:sz w:val="32"/>
          <w:szCs w:val="32"/>
          <w:highlight w:val="none"/>
          <w:lang w:val="en-US" w:eastAsia="zh-CN" w:bidi="ar-SA"/>
        </w:rPr>
        <w:t>万元，支出率为</w:t>
      </w:r>
      <w:r>
        <w:rPr>
          <w:rFonts w:hint="default" w:ascii="Times New Roman" w:hAnsi="Times New Roman" w:cs="Times New Roman"/>
          <w:color w:val="auto"/>
          <w:kern w:val="2"/>
          <w:sz w:val="32"/>
          <w:szCs w:val="32"/>
          <w:highlight w:val="none"/>
          <w:lang w:val="en-US" w:eastAsia="zh-CN" w:bidi="ar-SA"/>
        </w:rPr>
        <w:t>100</w:t>
      </w:r>
      <w:r>
        <w:rPr>
          <w:rFonts w:hint="eastAsia" w:ascii="Times New Roman" w:hAnsi="Times New Roman" w:cs="Times New Roman"/>
          <w:color w:val="auto"/>
          <w:kern w:val="2"/>
          <w:sz w:val="32"/>
          <w:szCs w:val="32"/>
          <w:highlight w:val="none"/>
          <w:lang w:val="en-US" w:eastAsia="zh-CN" w:bidi="ar-SA"/>
        </w:rPr>
        <w:t>%；下达</w:t>
      </w:r>
      <w:r>
        <w:rPr>
          <w:rFonts w:hint="default" w:ascii="Times New Roman" w:hAnsi="Times New Roman" w:cs="Times New Roman"/>
          <w:color w:val="auto"/>
          <w:kern w:val="2"/>
          <w:sz w:val="32"/>
          <w:szCs w:val="32"/>
          <w:highlight w:val="none"/>
          <w:lang w:val="en-US" w:eastAsia="zh-CN" w:bidi="ar-SA"/>
        </w:rPr>
        <w:t>15</w:t>
      </w:r>
      <w:r>
        <w:rPr>
          <w:rFonts w:hint="eastAsia" w:ascii="Times New Roman" w:hAnsi="Times New Roman" w:cs="Times New Roman"/>
          <w:color w:val="auto"/>
          <w:kern w:val="2"/>
          <w:sz w:val="32"/>
          <w:szCs w:val="32"/>
          <w:highlight w:val="none"/>
          <w:lang w:val="en-US" w:eastAsia="zh-CN" w:bidi="ar-SA"/>
        </w:rPr>
        <w:t>个地市</w:t>
      </w:r>
      <w:r>
        <w:rPr>
          <w:rFonts w:hint="eastAsia" w:ascii="仿宋_GB2312" w:hAnsi="Times New Roman" w:eastAsia="仿宋_GB2312"/>
          <w:color w:val="auto"/>
          <w:kern w:val="2"/>
          <w:sz w:val="32"/>
          <w:highlight w:val="none"/>
          <w:lang w:eastAsia="zh-CN"/>
        </w:rPr>
        <w:t>城镇老旧小区改造</w:t>
      </w:r>
      <w:r>
        <w:rPr>
          <w:rFonts w:hint="eastAsia" w:ascii="仿宋_GB2312" w:hAnsi="Times New Roman"/>
          <w:color w:val="auto"/>
          <w:kern w:val="2"/>
          <w:sz w:val="32"/>
          <w:highlight w:val="none"/>
          <w:lang w:val="en-US" w:eastAsia="zh-CN"/>
        </w:rPr>
        <w:t>资金为</w:t>
      </w:r>
      <w:r>
        <w:rPr>
          <w:rFonts w:hint="default" w:ascii="Times New Roman" w:hAnsi="Times New Roman" w:cs="Times New Roman"/>
          <w:color w:val="auto"/>
          <w:kern w:val="2"/>
          <w:sz w:val="32"/>
          <w:highlight w:val="none"/>
          <w:lang w:val="en-US" w:eastAsia="zh-CN"/>
        </w:rPr>
        <w:t>18672</w:t>
      </w:r>
      <w:r>
        <w:rPr>
          <w:rFonts w:hint="eastAsia" w:ascii="仿宋_GB2312" w:hAnsi="Times New Roman"/>
          <w:color w:val="auto"/>
          <w:kern w:val="2"/>
          <w:sz w:val="32"/>
          <w:highlight w:val="none"/>
          <w:lang w:val="en-US" w:eastAsia="zh-CN"/>
        </w:rPr>
        <w:t>万元，实际支出</w:t>
      </w:r>
      <w:r>
        <w:rPr>
          <w:rFonts w:hint="default" w:ascii="Times New Roman" w:hAnsi="Times New Roman" w:cs="Times New Roman"/>
          <w:color w:val="auto"/>
          <w:kern w:val="2"/>
          <w:sz w:val="32"/>
          <w:highlight w:val="none"/>
          <w:lang w:val="en-US" w:eastAsia="zh-CN"/>
        </w:rPr>
        <w:t>3435</w:t>
      </w:r>
      <w:r>
        <w:rPr>
          <w:rFonts w:hint="eastAsia" w:ascii="仿宋_GB2312" w:hAnsi="Times New Roman"/>
          <w:color w:val="auto"/>
          <w:kern w:val="2"/>
          <w:sz w:val="32"/>
          <w:highlight w:val="none"/>
          <w:lang w:val="en-US" w:eastAsia="zh-CN"/>
        </w:rPr>
        <w:t>.</w:t>
      </w:r>
      <w:r>
        <w:rPr>
          <w:rFonts w:hint="default" w:ascii="Times New Roman" w:hAnsi="Times New Roman" w:cs="Times New Roman"/>
          <w:color w:val="auto"/>
          <w:kern w:val="2"/>
          <w:sz w:val="32"/>
          <w:highlight w:val="none"/>
          <w:lang w:val="en-US" w:eastAsia="zh-CN"/>
        </w:rPr>
        <w:t>35</w:t>
      </w:r>
      <w:r>
        <w:rPr>
          <w:rFonts w:hint="eastAsia" w:ascii="仿宋_GB2312" w:hAnsi="Times New Roman"/>
          <w:color w:val="auto"/>
          <w:kern w:val="2"/>
          <w:sz w:val="32"/>
          <w:highlight w:val="none"/>
          <w:lang w:val="en-US" w:eastAsia="zh-CN"/>
        </w:rPr>
        <w:t>万元，支出率为</w:t>
      </w:r>
      <w:r>
        <w:rPr>
          <w:rFonts w:hint="default" w:ascii="Times New Roman" w:hAnsi="Times New Roman" w:cs="Times New Roman"/>
          <w:color w:val="auto"/>
          <w:kern w:val="2"/>
          <w:sz w:val="32"/>
          <w:highlight w:val="none"/>
          <w:lang w:val="en-US" w:eastAsia="zh-CN"/>
        </w:rPr>
        <w:t>18</w:t>
      </w:r>
      <w:r>
        <w:rPr>
          <w:rFonts w:hint="eastAsia" w:ascii="仿宋_GB2312" w:hAnsi="Times New Roman"/>
          <w:color w:val="auto"/>
          <w:kern w:val="2"/>
          <w:sz w:val="32"/>
          <w:highlight w:val="none"/>
          <w:lang w:val="en-US" w:eastAsia="zh-CN"/>
        </w:rPr>
        <w:t>.</w:t>
      </w:r>
      <w:r>
        <w:rPr>
          <w:rFonts w:hint="default" w:ascii="Times New Roman" w:hAnsi="Times New Roman" w:cs="Times New Roman"/>
          <w:color w:val="auto"/>
          <w:kern w:val="2"/>
          <w:sz w:val="32"/>
          <w:highlight w:val="none"/>
          <w:lang w:val="en-US" w:eastAsia="zh-CN"/>
        </w:rPr>
        <w:t>40</w:t>
      </w:r>
      <w:r>
        <w:rPr>
          <w:rFonts w:hint="eastAsia" w:ascii="仿宋_GB2312" w:hAnsi="Times New Roman"/>
          <w:color w:val="auto"/>
          <w:kern w:val="2"/>
          <w:sz w:val="32"/>
          <w:highlight w:val="none"/>
          <w:lang w:val="en-US" w:eastAsia="zh-CN"/>
        </w:rPr>
        <w:t>%</w:t>
      </w:r>
      <w:r>
        <w:rPr>
          <w:rFonts w:hint="eastAsia" w:ascii="Times New Roman" w:hAnsi="Times New Roman" w:eastAsia="仿宋_GB2312" w:cs="Times New Roman"/>
          <w:color w:val="auto"/>
          <w:kern w:val="2"/>
          <w:sz w:val="32"/>
          <w:szCs w:val="32"/>
          <w:highlight w:val="none"/>
          <w:lang w:val="en-US" w:eastAsia="zh-CN" w:bidi="ar-SA"/>
        </w:rPr>
        <w:t>。（详见表</w:t>
      </w:r>
      <w:r>
        <w:rPr>
          <w:rFonts w:hint="default" w:ascii="Times New Roman" w:hAnsi="Times New Roman" w:eastAsia="仿宋_GB2312" w:cs="Times New Roman"/>
          <w:color w:val="auto"/>
          <w:kern w:val="2"/>
          <w:sz w:val="32"/>
          <w:szCs w:val="32"/>
          <w:highlight w:val="none"/>
          <w:lang w:val="en-US" w:eastAsia="zh-CN" w:bidi="ar-SA"/>
        </w:rPr>
        <w:t>2</w:t>
      </w:r>
      <w:r>
        <w:rPr>
          <w:rFonts w:hint="eastAsia" w:ascii="Times New Roman" w:hAnsi="Times New Roman" w:eastAsia="仿宋_GB2312" w:cs="Times New Roman"/>
          <w:color w:val="auto"/>
          <w:kern w:val="2"/>
          <w:sz w:val="32"/>
          <w:szCs w:val="32"/>
          <w:highlight w:val="none"/>
          <w:lang w:val="en-US" w:eastAsia="zh-CN" w:bidi="ar-SA"/>
        </w:rPr>
        <w:t>-</w:t>
      </w:r>
      <w:r>
        <w:rPr>
          <w:rFonts w:hint="default" w:ascii="Times New Roman" w:hAnsi="Times New Roman" w:cs="Times New Roman"/>
          <w:color w:val="auto"/>
          <w:kern w:val="2"/>
          <w:sz w:val="32"/>
          <w:szCs w:val="32"/>
          <w:highlight w:val="none"/>
          <w:lang w:val="en-US" w:eastAsia="zh-CN" w:bidi="ar-SA"/>
        </w:rPr>
        <w:t>2</w:t>
      </w:r>
      <w:r>
        <w:rPr>
          <w:rFonts w:hint="eastAsia" w:ascii="Times New Roman" w:hAnsi="Times New Roman" w:eastAsia="仿宋_GB2312" w:cs="Times New Roman"/>
          <w:color w:val="auto"/>
          <w:kern w:val="2"/>
          <w:sz w:val="32"/>
          <w:szCs w:val="32"/>
          <w:highlight w:val="none"/>
          <w:lang w:val="en-US" w:eastAsia="zh-CN" w:bidi="ar-SA"/>
        </w:rPr>
        <w:t>）。</w:t>
      </w:r>
      <w:bookmarkStart w:id="42" w:name="_Toc42021446"/>
    </w:p>
    <w:p>
      <w:pPr>
        <w:pStyle w:val="3"/>
        <w:spacing w:before="0" w:after="0" w:line="360" w:lineRule="auto"/>
        <w:ind w:firstLine="642" w:firstLineChars="200"/>
        <w:outlineLvl w:val="2"/>
        <w:rPr>
          <w:rFonts w:hint="eastAsia" w:ascii="仿宋_GB2312" w:hAnsi="仿宋" w:eastAsia="仿宋_GB2312"/>
          <w:color w:val="auto"/>
          <w:highlight w:val="none"/>
        </w:rPr>
      </w:pPr>
      <w:bookmarkStart w:id="43" w:name="_Toc27187"/>
      <w:bookmarkStart w:id="44" w:name="_Toc31206"/>
      <w:bookmarkStart w:id="45" w:name="_Toc29500"/>
      <w:r>
        <w:rPr>
          <w:rFonts w:hint="default" w:ascii="Times New Roman" w:hAnsi="Times New Roman" w:eastAsia="仿宋_GB2312" w:cs="Times New Roman"/>
          <w:color w:val="auto"/>
          <w:highlight w:val="none"/>
        </w:rPr>
        <w:t>2</w:t>
      </w:r>
      <w:r>
        <w:rPr>
          <w:rFonts w:hint="eastAsia" w:ascii="仿宋_GB2312" w:hAnsi="仿宋" w:eastAsia="仿宋_GB2312"/>
          <w:color w:val="auto"/>
          <w:highlight w:val="none"/>
        </w:rPr>
        <w:t>.专项资金完成绩效目标情况。</w:t>
      </w:r>
      <w:bookmarkEnd w:id="42"/>
      <w:bookmarkEnd w:id="43"/>
      <w:bookmarkEnd w:id="44"/>
      <w:bookmarkEnd w:id="45"/>
    </w:p>
    <w:p>
      <w:pPr>
        <w:pStyle w:val="2"/>
        <w:ind w:left="0" w:leftChars="0" w:firstLine="640" w:firstLineChars="200"/>
        <w:rPr>
          <w:rFonts w:hint="eastAsia" w:ascii="仿宋_GB2312" w:hAnsi="仿宋" w:eastAsia="仿宋_GB2312" w:cstheme="minorBidi"/>
          <w:color w:val="auto"/>
          <w:kern w:val="2"/>
          <w:sz w:val="32"/>
          <w:szCs w:val="24"/>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截至</w:t>
      </w:r>
      <w:r>
        <w:rPr>
          <w:rFonts w:hint="default" w:ascii="Times New Roman" w:hAnsi="Times New Roman" w:eastAsia="仿宋_GB2312" w:cs="Times New Roman"/>
          <w:color w:val="auto"/>
          <w:kern w:val="2"/>
          <w:sz w:val="32"/>
          <w:szCs w:val="32"/>
          <w:highlight w:val="none"/>
          <w:lang w:val="en-US" w:eastAsia="zh-CN" w:bidi="ar-SA"/>
        </w:rPr>
        <w:t>202</w:t>
      </w:r>
      <w:r>
        <w:rPr>
          <w:rFonts w:hint="default" w:ascii="Times New Roman" w:hAnsi="Times New Roman" w:cs="Times New Roman"/>
          <w:color w:val="auto"/>
          <w:kern w:val="2"/>
          <w:sz w:val="32"/>
          <w:szCs w:val="32"/>
          <w:highlight w:val="none"/>
          <w:lang w:val="en-US" w:eastAsia="zh-CN" w:bidi="ar-SA"/>
        </w:rPr>
        <w:t>4</w:t>
      </w:r>
      <w:r>
        <w:rPr>
          <w:rFonts w:hint="eastAsia" w:ascii="Times New Roman" w:hAnsi="Times New Roman" w:eastAsia="仿宋_GB2312" w:cs="Times New Roman"/>
          <w:color w:val="auto"/>
          <w:kern w:val="2"/>
          <w:sz w:val="32"/>
          <w:szCs w:val="32"/>
          <w:highlight w:val="none"/>
          <w:lang w:val="en-US" w:eastAsia="zh-CN" w:bidi="ar-SA"/>
        </w:rPr>
        <w:t>年</w:t>
      </w:r>
      <w:r>
        <w:rPr>
          <w:rFonts w:hint="default" w:ascii="Times New Roman" w:hAnsi="Times New Roman" w:eastAsia="仿宋_GB2312" w:cs="Times New Roman"/>
          <w:color w:val="auto"/>
          <w:kern w:val="2"/>
          <w:sz w:val="32"/>
          <w:szCs w:val="32"/>
          <w:highlight w:val="none"/>
          <w:lang w:val="en-US" w:eastAsia="zh-CN" w:bidi="ar-SA"/>
        </w:rPr>
        <w:t>12</w:t>
      </w:r>
      <w:r>
        <w:rPr>
          <w:rFonts w:hint="eastAsia" w:ascii="Times New Roman" w:hAnsi="Times New Roman" w:eastAsia="仿宋_GB2312" w:cs="Times New Roman"/>
          <w:color w:val="auto"/>
          <w:kern w:val="2"/>
          <w:sz w:val="32"/>
          <w:szCs w:val="32"/>
          <w:highlight w:val="none"/>
          <w:lang w:val="en-US" w:eastAsia="zh-CN" w:bidi="ar-SA"/>
        </w:rPr>
        <w:t>月</w:t>
      </w:r>
      <w:r>
        <w:rPr>
          <w:rFonts w:hint="default" w:ascii="Times New Roman" w:hAnsi="Times New Roman" w:eastAsia="仿宋_GB2312" w:cs="Times New Roman"/>
          <w:color w:val="auto"/>
          <w:kern w:val="2"/>
          <w:sz w:val="32"/>
          <w:szCs w:val="32"/>
          <w:highlight w:val="none"/>
          <w:lang w:val="en-US" w:eastAsia="zh-CN" w:bidi="ar-SA"/>
        </w:rPr>
        <w:t>31</w:t>
      </w:r>
      <w:r>
        <w:rPr>
          <w:rFonts w:hint="eastAsia" w:ascii="Times New Roman" w:hAnsi="Times New Roman" w:eastAsia="仿宋_GB2312" w:cs="Times New Roman"/>
          <w:color w:val="auto"/>
          <w:kern w:val="2"/>
          <w:sz w:val="32"/>
          <w:szCs w:val="32"/>
          <w:highlight w:val="none"/>
          <w:lang w:val="en-US" w:eastAsia="zh-CN" w:bidi="ar-SA"/>
        </w:rPr>
        <w:t>日，</w:t>
      </w:r>
      <w:r>
        <w:rPr>
          <w:rFonts w:hint="default" w:ascii="Times New Roman" w:hAnsi="Times New Roman" w:eastAsia="仿宋_GB2312" w:cs="Times New Roman"/>
          <w:color w:val="auto"/>
          <w:kern w:val="2"/>
          <w:sz w:val="32"/>
          <w:szCs w:val="32"/>
          <w:highlight w:val="none"/>
          <w:lang w:val="en-US" w:eastAsia="zh-CN" w:bidi="ar-SA"/>
        </w:rPr>
        <w:t>202</w:t>
      </w:r>
      <w:r>
        <w:rPr>
          <w:rFonts w:hint="default" w:ascii="Times New Roman" w:hAnsi="Times New Roman" w:cs="Times New Roman"/>
          <w:color w:val="auto"/>
          <w:kern w:val="2"/>
          <w:sz w:val="32"/>
          <w:szCs w:val="32"/>
          <w:highlight w:val="none"/>
          <w:lang w:val="en-US" w:eastAsia="zh-CN" w:bidi="ar-SA"/>
        </w:rPr>
        <w:t>4</w:t>
      </w:r>
      <w:r>
        <w:rPr>
          <w:rFonts w:hint="eastAsia" w:ascii="Times New Roman" w:hAnsi="Times New Roman" w:eastAsia="仿宋_GB2312" w:cs="Times New Roman"/>
          <w:color w:val="auto"/>
          <w:kern w:val="2"/>
          <w:sz w:val="32"/>
          <w:szCs w:val="32"/>
          <w:highlight w:val="none"/>
          <w:lang w:val="en-US" w:eastAsia="zh-CN" w:bidi="ar-SA"/>
        </w:rPr>
        <w:t>年粤东西北地区和江门、肇庆</w:t>
      </w:r>
      <w:r>
        <w:rPr>
          <w:rFonts w:hint="eastAsia" w:ascii="仿宋_GB2312" w:hAnsi="仿宋_GB2312" w:eastAsia="仿宋_GB2312" w:cs="仿宋_GB2312"/>
          <w:color w:val="auto"/>
          <w:sz w:val="32"/>
          <w:highlight w:val="none"/>
        </w:rPr>
        <w:t>、惠</w:t>
      </w:r>
      <w:r>
        <w:rPr>
          <w:rFonts w:hint="eastAsia" w:ascii="Times New Roman" w:hAnsi="Times New Roman" w:eastAsia="仿宋_GB2312" w:cs="Times New Roman"/>
          <w:color w:val="auto"/>
          <w:kern w:val="2"/>
          <w:sz w:val="32"/>
          <w:szCs w:val="32"/>
          <w:highlight w:val="none"/>
          <w:lang w:val="en-US" w:eastAsia="zh-CN" w:bidi="ar-SA"/>
        </w:rPr>
        <w:t>州等</w:t>
      </w:r>
      <w:r>
        <w:rPr>
          <w:rFonts w:hint="default" w:ascii="Times New Roman" w:hAnsi="Times New Roman" w:eastAsia="仿宋_GB2312" w:cs="Times New Roman"/>
          <w:color w:val="auto"/>
          <w:kern w:val="2"/>
          <w:sz w:val="32"/>
          <w:szCs w:val="32"/>
          <w:highlight w:val="none"/>
          <w:lang w:val="en-US" w:eastAsia="zh-CN" w:bidi="ar-SA"/>
        </w:rPr>
        <w:t>15</w:t>
      </w:r>
      <w:r>
        <w:rPr>
          <w:rFonts w:hint="eastAsia" w:ascii="Times New Roman" w:hAnsi="Times New Roman" w:eastAsia="仿宋_GB2312" w:cs="Times New Roman"/>
          <w:color w:val="auto"/>
          <w:kern w:val="2"/>
          <w:sz w:val="32"/>
          <w:szCs w:val="32"/>
          <w:highlight w:val="none"/>
          <w:lang w:val="en-US" w:eastAsia="zh-CN" w:bidi="ar-SA"/>
        </w:rPr>
        <w:t>个地级市</w:t>
      </w:r>
      <w:r>
        <w:rPr>
          <w:rFonts w:hint="eastAsia" w:ascii="仿宋_GB2312" w:hAnsi="Times New Roman" w:eastAsia="仿宋_GB2312"/>
          <w:color w:val="auto"/>
          <w:kern w:val="2"/>
          <w:sz w:val="32"/>
          <w:highlight w:val="none"/>
          <w:lang w:eastAsia="zh-CN"/>
        </w:rPr>
        <w:t>城镇老旧小区改造</w:t>
      </w:r>
      <w:r>
        <w:rPr>
          <w:rFonts w:hint="eastAsia" w:ascii="仿宋_GB2312" w:hAnsi="Times New Roman"/>
          <w:color w:val="auto"/>
          <w:kern w:val="2"/>
          <w:sz w:val="32"/>
          <w:highlight w:val="none"/>
          <w:lang w:val="en-US" w:eastAsia="zh-CN"/>
        </w:rPr>
        <w:t>项目完成改造建筑面积</w:t>
      </w:r>
      <w:r>
        <w:rPr>
          <w:rFonts w:hint="default" w:ascii="Times New Roman" w:hAnsi="Times New Roman" w:cs="Times New Roman"/>
          <w:color w:val="auto"/>
          <w:kern w:val="2"/>
          <w:sz w:val="32"/>
          <w:highlight w:val="none"/>
          <w:lang w:val="en-US" w:eastAsia="zh-CN"/>
        </w:rPr>
        <w:t>1401</w:t>
      </w:r>
      <w:r>
        <w:rPr>
          <w:rFonts w:hint="eastAsia" w:ascii="仿宋_GB2312" w:hAnsi="Times New Roman"/>
          <w:color w:val="auto"/>
          <w:kern w:val="2"/>
          <w:sz w:val="32"/>
          <w:highlight w:val="none"/>
          <w:lang w:val="en-US" w:eastAsia="zh-CN"/>
        </w:rPr>
        <w:t>.</w:t>
      </w:r>
      <w:r>
        <w:rPr>
          <w:rFonts w:hint="default" w:ascii="Times New Roman" w:hAnsi="Times New Roman" w:cs="Times New Roman"/>
          <w:color w:val="auto"/>
          <w:kern w:val="2"/>
          <w:sz w:val="32"/>
          <w:highlight w:val="none"/>
          <w:lang w:val="en-US" w:eastAsia="zh-CN"/>
        </w:rPr>
        <w:t>82</w:t>
      </w:r>
      <w:r>
        <w:rPr>
          <w:rFonts w:hint="eastAsia" w:ascii="仿宋_GB2312" w:hAnsi="Times New Roman"/>
          <w:color w:val="auto"/>
          <w:kern w:val="2"/>
          <w:sz w:val="32"/>
          <w:highlight w:val="none"/>
          <w:lang w:val="en-US" w:eastAsia="zh-CN"/>
        </w:rPr>
        <w:t>万平方米、</w:t>
      </w:r>
      <w:r>
        <w:rPr>
          <w:rFonts w:hint="default" w:ascii="Times New Roman" w:hAnsi="Times New Roman" w:cs="Times New Roman"/>
          <w:color w:val="auto"/>
          <w:kern w:val="2"/>
          <w:sz w:val="32"/>
          <w:highlight w:val="none"/>
          <w:lang w:val="en-US" w:eastAsia="zh-CN"/>
        </w:rPr>
        <w:t>154903</w:t>
      </w:r>
      <w:r>
        <w:rPr>
          <w:rFonts w:hint="eastAsia" w:ascii="仿宋_GB2312" w:hAnsi="Times New Roman"/>
          <w:color w:val="auto"/>
          <w:kern w:val="2"/>
          <w:sz w:val="32"/>
          <w:highlight w:val="none"/>
          <w:lang w:val="en-US" w:eastAsia="zh-CN"/>
        </w:rPr>
        <w:t>户、</w:t>
      </w:r>
      <w:r>
        <w:rPr>
          <w:rFonts w:hint="default" w:ascii="Times New Roman" w:hAnsi="Times New Roman" w:cs="Times New Roman"/>
          <w:color w:val="auto"/>
          <w:kern w:val="2"/>
          <w:sz w:val="32"/>
          <w:highlight w:val="none"/>
          <w:lang w:val="en-US" w:eastAsia="zh-CN"/>
        </w:rPr>
        <w:t>15504</w:t>
      </w:r>
      <w:r>
        <w:rPr>
          <w:rFonts w:hint="eastAsia" w:ascii="仿宋_GB2312" w:hAnsi="Times New Roman"/>
          <w:color w:val="auto"/>
          <w:kern w:val="2"/>
          <w:sz w:val="32"/>
          <w:highlight w:val="none"/>
          <w:lang w:val="en-US" w:eastAsia="zh-CN"/>
        </w:rPr>
        <w:t>栋楼和</w:t>
      </w:r>
      <w:r>
        <w:rPr>
          <w:rFonts w:hint="default" w:ascii="Times New Roman" w:hAnsi="Times New Roman" w:cs="Times New Roman"/>
          <w:color w:val="auto"/>
          <w:kern w:val="2"/>
          <w:sz w:val="32"/>
          <w:highlight w:val="none"/>
          <w:lang w:val="en-US" w:eastAsia="zh-CN"/>
        </w:rPr>
        <w:t>1161</w:t>
      </w:r>
      <w:r>
        <w:rPr>
          <w:rFonts w:hint="eastAsia" w:ascii="仿宋_GB2312" w:hAnsi="Times New Roman"/>
          <w:color w:val="auto"/>
          <w:kern w:val="2"/>
          <w:sz w:val="32"/>
          <w:highlight w:val="none"/>
          <w:lang w:val="en-US" w:eastAsia="zh-CN"/>
        </w:rPr>
        <w:t>个小区，完成率分别为</w:t>
      </w:r>
      <w:r>
        <w:rPr>
          <w:rFonts w:hint="default" w:ascii="Times New Roman" w:hAnsi="Times New Roman" w:cs="Times New Roman"/>
          <w:color w:val="auto"/>
          <w:kern w:val="2"/>
          <w:sz w:val="32"/>
          <w:highlight w:val="none"/>
          <w:lang w:val="en-US" w:eastAsia="zh-CN"/>
        </w:rPr>
        <w:t>166</w:t>
      </w:r>
      <w:r>
        <w:rPr>
          <w:rFonts w:hint="eastAsia" w:ascii="仿宋_GB2312" w:hAnsi="Times New Roman"/>
          <w:color w:val="auto"/>
          <w:kern w:val="2"/>
          <w:sz w:val="32"/>
          <w:highlight w:val="none"/>
          <w:lang w:val="en-US" w:eastAsia="zh-CN"/>
        </w:rPr>
        <w:t>.</w:t>
      </w:r>
      <w:r>
        <w:rPr>
          <w:rFonts w:hint="default" w:ascii="Times New Roman" w:hAnsi="Times New Roman" w:cs="Times New Roman"/>
          <w:color w:val="auto"/>
          <w:kern w:val="2"/>
          <w:sz w:val="32"/>
          <w:highlight w:val="none"/>
          <w:lang w:val="en-US" w:eastAsia="zh-CN"/>
        </w:rPr>
        <w:t>62</w:t>
      </w:r>
      <w:r>
        <w:rPr>
          <w:rFonts w:hint="eastAsia" w:ascii="仿宋_GB2312" w:hAnsi="Times New Roman"/>
          <w:color w:val="auto"/>
          <w:kern w:val="2"/>
          <w:sz w:val="32"/>
          <w:highlight w:val="none"/>
          <w:lang w:val="en-US" w:eastAsia="zh-CN"/>
        </w:rPr>
        <w:t>%、</w:t>
      </w:r>
      <w:r>
        <w:rPr>
          <w:rFonts w:hint="default" w:ascii="Times New Roman" w:hAnsi="Times New Roman" w:cs="Times New Roman"/>
          <w:color w:val="auto"/>
          <w:kern w:val="2"/>
          <w:sz w:val="32"/>
          <w:highlight w:val="none"/>
          <w:lang w:val="en-US" w:eastAsia="zh-CN"/>
        </w:rPr>
        <w:t>167</w:t>
      </w:r>
      <w:r>
        <w:rPr>
          <w:rFonts w:hint="eastAsia" w:ascii="仿宋_GB2312" w:hAnsi="Times New Roman"/>
          <w:color w:val="auto"/>
          <w:kern w:val="2"/>
          <w:sz w:val="32"/>
          <w:highlight w:val="none"/>
          <w:lang w:val="en-US" w:eastAsia="zh-CN"/>
        </w:rPr>
        <w:t>.</w:t>
      </w:r>
      <w:r>
        <w:rPr>
          <w:rFonts w:hint="default" w:ascii="Times New Roman" w:hAnsi="Times New Roman" w:cs="Times New Roman"/>
          <w:color w:val="auto"/>
          <w:kern w:val="2"/>
          <w:sz w:val="32"/>
          <w:highlight w:val="none"/>
          <w:lang w:val="en-US" w:eastAsia="zh-CN"/>
        </w:rPr>
        <w:t>82</w:t>
      </w:r>
      <w:r>
        <w:rPr>
          <w:rFonts w:hint="eastAsia" w:ascii="仿宋_GB2312" w:hAnsi="Times New Roman"/>
          <w:color w:val="auto"/>
          <w:kern w:val="2"/>
          <w:sz w:val="32"/>
          <w:highlight w:val="none"/>
          <w:lang w:val="en-US" w:eastAsia="zh-CN"/>
        </w:rPr>
        <w:t>%、</w:t>
      </w:r>
      <w:r>
        <w:rPr>
          <w:rFonts w:hint="default" w:ascii="Times New Roman" w:hAnsi="Times New Roman" w:cs="Times New Roman"/>
          <w:color w:val="auto"/>
          <w:kern w:val="2"/>
          <w:sz w:val="32"/>
          <w:highlight w:val="none"/>
          <w:lang w:val="en-US" w:eastAsia="zh-CN"/>
        </w:rPr>
        <w:t>161</w:t>
      </w:r>
      <w:r>
        <w:rPr>
          <w:rFonts w:hint="eastAsia" w:ascii="仿宋_GB2312" w:hAnsi="Times New Roman"/>
          <w:color w:val="auto"/>
          <w:kern w:val="2"/>
          <w:sz w:val="32"/>
          <w:highlight w:val="none"/>
          <w:lang w:val="en-US" w:eastAsia="zh-CN"/>
        </w:rPr>
        <w:t>.</w:t>
      </w:r>
      <w:r>
        <w:rPr>
          <w:rFonts w:hint="default" w:ascii="Times New Roman" w:hAnsi="Times New Roman" w:cs="Times New Roman"/>
          <w:color w:val="auto"/>
          <w:kern w:val="2"/>
          <w:sz w:val="32"/>
          <w:highlight w:val="none"/>
          <w:lang w:val="en-US" w:eastAsia="zh-CN"/>
        </w:rPr>
        <w:t>92</w:t>
      </w:r>
      <w:r>
        <w:rPr>
          <w:rFonts w:hint="eastAsia" w:ascii="仿宋_GB2312" w:hAnsi="Times New Roman"/>
          <w:color w:val="auto"/>
          <w:kern w:val="2"/>
          <w:sz w:val="32"/>
          <w:highlight w:val="none"/>
          <w:lang w:val="en-US" w:eastAsia="zh-CN"/>
        </w:rPr>
        <w:t>%和</w:t>
      </w:r>
      <w:r>
        <w:rPr>
          <w:rFonts w:hint="default" w:ascii="Times New Roman" w:hAnsi="Times New Roman" w:cs="Times New Roman"/>
          <w:color w:val="auto"/>
          <w:kern w:val="2"/>
          <w:sz w:val="32"/>
          <w:highlight w:val="none"/>
          <w:lang w:val="en-US" w:eastAsia="zh-CN"/>
        </w:rPr>
        <w:t>165</w:t>
      </w:r>
      <w:r>
        <w:rPr>
          <w:rFonts w:hint="eastAsia" w:ascii="仿宋_GB2312" w:hAnsi="Times New Roman"/>
          <w:color w:val="auto"/>
          <w:kern w:val="2"/>
          <w:sz w:val="32"/>
          <w:highlight w:val="none"/>
          <w:lang w:val="en-US" w:eastAsia="zh-CN"/>
        </w:rPr>
        <w:t>.</w:t>
      </w:r>
      <w:r>
        <w:rPr>
          <w:rFonts w:hint="default" w:ascii="Times New Roman" w:hAnsi="Times New Roman" w:cs="Times New Roman"/>
          <w:color w:val="auto"/>
          <w:kern w:val="2"/>
          <w:sz w:val="32"/>
          <w:highlight w:val="none"/>
          <w:lang w:val="en-US" w:eastAsia="zh-CN"/>
        </w:rPr>
        <w:t>86</w:t>
      </w:r>
      <w:r>
        <w:rPr>
          <w:rFonts w:hint="eastAsia" w:ascii="仿宋_GB2312" w:hAnsi="Times New Roman"/>
          <w:color w:val="auto"/>
          <w:kern w:val="2"/>
          <w:sz w:val="32"/>
          <w:highlight w:val="none"/>
          <w:lang w:val="en-US" w:eastAsia="zh-CN"/>
        </w:rPr>
        <w:t>%，均超额完成任务。</w:t>
      </w:r>
      <w:r>
        <w:rPr>
          <w:rFonts w:hint="eastAsia" w:ascii="仿宋_GB2312" w:hAnsi="仿宋" w:eastAsia="仿宋_GB2312" w:cstheme="minorBidi"/>
          <w:color w:val="auto"/>
          <w:kern w:val="2"/>
          <w:sz w:val="32"/>
          <w:szCs w:val="24"/>
          <w:highlight w:val="none"/>
          <w:lang w:val="en-US" w:eastAsia="zh-CN" w:bidi="ar-SA"/>
        </w:rPr>
        <w:t>老旧小区改造工作，改善了居民的生活环境，降低了安全隐患，解决了居民反映强烈的问题。居民生活环境显著改善，进一步满足居民生活便利需要和改善型生活需求，让居民的生活更方便、更舒心、更美好。居民满意度</w:t>
      </w:r>
      <w:r>
        <w:rPr>
          <w:rFonts w:hint="eastAsia" w:ascii="仿宋_GB2312" w:hAnsi="仿宋" w:cstheme="minorBidi"/>
          <w:color w:val="auto"/>
          <w:kern w:val="2"/>
          <w:sz w:val="32"/>
          <w:szCs w:val="24"/>
          <w:highlight w:val="none"/>
          <w:lang w:val="en-US" w:eastAsia="zh-CN" w:bidi="ar-SA"/>
        </w:rPr>
        <w:t>为</w:t>
      </w:r>
      <w:r>
        <w:rPr>
          <w:rFonts w:hint="default" w:ascii="Times New Roman" w:hAnsi="Times New Roman" w:cs="Times New Roman"/>
          <w:color w:val="auto"/>
          <w:kern w:val="2"/>
          <w:sz w:val="32"/>
          <w:szCs w:val="24"/>
          <w:highlight w:val="none"/>
          <w:lang w:val="en-US" w:eastAsia="zh-CN" w:bidi="ar-SA"/>
        </w:rPr>
        <w:t>93</w:t>
      </w:r>
      <w:r>
        <w:rPr>
          <w:rFonts w:hint="eastAsia" w:ascii="仿宋_GB2312" w:hAnsi="仿宋" w:cstheme="minorBidi"/>
          <w:color w:val="auto"/>
          <w:kern w:val="2"/>
          <w:sz w:val="32"/>
          <w:szCs w:val="24"/>
          <w:highlight w:val="none"/>
          <w:lang w:val="en-US" w:eastAsia="zh-CN" w:bidi="ar-SA"/>
        </w:rPr>
        <w:t>.</w:t>
      </w:r>
      <w:r>
        <w:rPr>
          <w:rFonts w:hint="default" w:ascii="Times New Roman" w:hAnsi="Times New Roman" w:cs="Times New Roman"/>
          <w:color w:val="auto"/>
          <w:kern w:val="2"/>
          <w:sz w:val="32"/>
          <w:szCs w:val="24"/>
          <w:highlight w:val="none"/>
          <w:lang w:val="en-US" w:eastAsia="zh-CN" w:bidi="ar-SA"/>
        </w:rPr>
        <w:t>25</w:t>
      </w:r>
      <w:r>
        <w:rPr>
          <w:rFonts w:hint="eastAsia" w:ascii="仿宋_GB2312" w:hAnsi="仿宋" w:cstheme="minorBidi"/>
          <w:color w:val="auto"/>
          <w:kern w:val="2"/>
          <w:sz w:val="32"/>
          <w:szCs w:val="24"/>
          <w:highlight w:val="none"/>
          <w:lang w:val="en-US" w:eastAsia="zh-CN" w:bidi="ar-SA"/>
        </w:rPr>
        <w:t>%</w:t>
      </w:r>
      <w:r>
        <w:rPr>
          <w:rFonts w:hint="eastAsia" w:ascii="仿宋_GB2312" w:hAnsi="仿宋" w:eastAsia="仿宋_GB2312" w:cstheme="minorBidi"/>
          <w:color w:val="auto"/>
          <w:kern w:val="2"/>
          <w:sz w:val="32"/>
          <w:szCs w:val="24"/>
          <w:highlight w:val="none"/>
          <w:lang w:val="en-US" w:eastAsia="zh-CN" w:bidi="ar-SA"/>
        </w:rPr>
        <w:t>，居民的获得感、幸福感和安全感进一步提升。</w:t>
      </w:r>
    </w:p>
    <w:p>
      <w:pPr>
        <w:pStyle w:val="3"/>
        <w:spacing w:before="0" w:after="0" w:line="360" w:lineRule="auto"/>
        <w:ind w:firstLine="642" w:firstLineChars="200"/>
        <w:outlineLvl w:val="2"/>
        <w:rPr>
          <w:rFonts w:hint="eastAsia" w:ascii="仿宋_GB2312" w:hAnsi="仿宋" w:eastAsia="仿宋_GB2312"/>
          <w:color w:val="auto"/>
          <w:highlight w:val="none"/>
          <w:lang w:val="en-US" w:eastAsia="zh-CN"/>
        </w:rPr>
      </w:pPr>
      <w:bookmarkStart w:id="46" w:name="_Toc24670"/>
      <w:bookmarkStart w:id="47" w:name="_Toc12713"/>
      <w:bookmarkStart w:id="48" w:name="_Toc12647"/>
      <w:r>
        <w:rPr>
          <w:rFonts w:hint="default" w:ascii="Times New Roman" w:hAnsi="Times New Roman" w:eastAsia="仿宋_GB2312" w:cs="Times New Roman"/>
          <w:color w:val="auto"/>
          <w:highlight w:val="none"/>
        </w:rPr>
        <w:t>3</w:t>
      </w:r>
      <w:r>
        <w:rPr>
          <w:rFonts w:hint="eastAsia" w:ascii="仿宋_GB2312" w:hAnsi="仿宋" w:eastAsia="仿宋_GB2312"/>
          <w:color w:val="auto"/>
          <w:highlight w:val="none"/>
        </w:rPr>
        <w:t>.专项资金分用途使用绩效。</w:t>
      </w:r>
      <w:bookmarkEnd w:id="46"/>
      <w:bookmarkEnd w:id="47"/>
      <w:bookmarkEnd w:id="48"/>
    </w:p>
    <w:bookmarkEnd w:id="37"/>
    <w:p>
      <w:pPr>
        <w:pStyle w:val="3"/>
        <w:spacing w:before="0" w:after="0" w:line="360" w:lineRule="auto"/>
        <w:ind w:firstLine="642" w:firstLineChars="200"/>
        <w:outlineLvl w:val="3"/>
        <w:rPr>
          <w:rFonts w:hint="eastAsia" w:ascii="仿宋_GB2312" w:hAnsi="仿宋" w:eastAsia="仿宋_GB2312"/>
          <w:color w:val="auto"/>
          <w:highlight w:val="none"/>
          <w:lang w:val="en-US" w:eastAsia="zh-CN"/>
        </w:rPr>
      </w:pPr>
      <w:bookmarkStart w:id="49" w:name="_Toc18709"/>
      <w:bookmarkStart w:id="50" w:name="_Toc7832"/>
      <w:bookmarkStart w:id="51" w:name="_Toc1383"/>
      <w:bookmarkStart w:id="52" w:name="_Toc18262"/>
      <w:bookmarkStart w:id="53" w:name="_Toc32041"/>
      <w:bookmarkStart w:id="54" w:name="_Toc6266"/>
      <w:bookmarkStart w:id="55" w:name="_Toc4184"/>
      <w:bookmarkStart w:id="56" w:name="_Toc512491983"/>
      <w:r>
        <w:rPr>
          <w:rFonts w:hint="eastAsia" w:ascii="仿宋_GB2312" w:hAnsi="仿宋" w:eastAsia="仿宋_GB2312"/>
          <w:color w:val="auto"/>
          <w:highlight w:val="none"/>
        </w:rPr>
        <w:t>（</w:t>
      </w:r>
      <w:r>
        <w:rPr>
          <w:rFonts w:hint="default" w:ascii="Times New Roman" w:hAnsi="Times New Roman" w:eastAsia="仿宋_GB2312" w:cs="Times New Roman"/>
          <w:color w:val="auto"/>
          <w:highlight w:val="none"/>
          <w:lang w:val="en-US" w:eastAsia="zh-CN"/>
        </w:rPr>
        <w:t>1</w:t>
      </w:r>
      <w:r>
        <w:rPr>
          <w:rFonts w:hint="eastAsia" w:ascii="仿宋_GB2312" w:hAnsi="仿宋" w:eastAsia="仿宋_GB2312"/>
          <w:color w:val="auto"/>
          <w:highlight w:val="none"/>
        </w:rPr>
        <w:t>）年度目标任务全面完成，</w:t>
      </w:r>
      <w:bookmarkEnd w:id="49"/>
      <w:bookmarkEnd w:id="50"/>
      <w:bookmarkEnd w:id="51"/>
      <w:bookmarkEnd w:id="52"/>
      <w:r>
        <w:rPr>
          <w:rFonts w:hint="eastAsia" w:ascii="仿宋_GB2312" w:hAnsi="Times New Roman" w:eastAsia="仿宋_GB2312"/>
          <w:b/>
          <w:bCs/>
          <w:color w:val="auto"/>
          <w:kern w:val="2"/>
          <w:sz w:val="32"/>
          <w:highlight w:val="none"/>
          <w:lang w:val="en-US" w:eastAsia="zh-CN"/>
        </w:rPr>
        <w:t>提升老旧小区环境品质</w:t>
      </w:r>
      <w:r>
        <w:rPr>
          <w:rFonts w:hint="eastAsia" w:ascii="仿宋_GB2312" w:hAnsi="仿宋" w:eastAsia="仿宋_GB2312"/>
          <w:color w:val="auto"/>
          <w:highlight w:val="none"/>
          <w:lang w:eastAsia="zh-CN"/>
        </w:rPr>
        <w:t>。</w:t>
      </w:r>
    </w:p>
    <w:p>
      <w:pPr>
        <w:numPr>
          <w:ilvl w:val="0"/>
          <w:numId w:val="0"/>
        </w:numPr>
        <w:ind w:firstLine="640" w:firstLineChars="200"/>
        <w:rPr>
          <w:rFonts w:hint="eastAsia" w:ascii="仿宋_GB2312" w:hAnsi="仿宋" w:eastAsia="仿宋_GB2312"/>
          <w:color w:val="auto"/>
          <w:sz w:val="32"/>
          <w:highlight w:val="none"/>
          <w:lang w:eastAsia="zh-CN"/>
        </w:rPr>
      </w:pPr>
      <w:r>
        <w:rPr>
          <w:rFonts w:hint="default" w:ascii="Times New Roman" w:hAnsi="Times New Roman" w:eastAsia="仿宋_GB2312" w:cs="Times New Roman"/>
          <w:color w:val="auto"/>
          <w:kern w:val="2"/>
          <w:sz w:val="32"/>
          <w:szCs w:val="32"/>
          <w:highlight w:val="none"/>
          <w:lang w:val="en-US" w:eastAsia="zh-CN" w:bidi="ar-SA"/>
        </w:rPr>
        <w:t>202</w:t>
      </w:r>
      <w:r>
        <w:rPr>
          <w:rFonts w:hint="default" w:ascii="Times New Roman" w:hAnsi="Times New Roman" w:cs="Times New Roman"/>
          <w:color w:val="auto"/>
          <w:kern w:val="2"/>
          <w:sz w:val="32"/>
          <w:szCs w:val="32"/>
          <w:highlight w:val="none"/>
          <w:lang w:val="en-US" w:eastAsia="zh-CN" w:bidi="ar-SA"/>
        </w:rPr>
        <w:t>4</w:t>
      </w:r>
      <w:r>
        <w:rPr>
          <w:rFonts w:hint="eastAsia" w:ascii="Times New Roman" w:hAnsi="Times New Roman" w:eastAsia="仿宋_GB2312" w:cs="Times New Roman"/>
          <w:color w:val="auto"/>
          <w:kern w:val="2"/>
          <w:sz w:val="32"/>
          <w:szCs w:val="32"/>
          <w:highlight w:val="none"/>
          <w:lang w:val="en-US" w:eastAsia="zh-CN" w:bidi="ar-SA"/>
        </w:rPr>
        <w:t>年粤东西北地区和江门、肇庆</w:t>
      </w:r>
      <w:r>
        <w:rPr>
          <w:rFonts w:hint="eastAsia" w:ascii="仿宋_GB2312" w:hAnsi="仿宋_GB2312" w:eastAsia="仿宋_GB2312" w:cs="仿宋_GB2312"/>
          <w:color w:val="auto"/>
          <w:sz w:val="32"/>
          <w:highlight w:val="none"/>
        </w:rPr>
        <w:t>、惠</w:t>
      </w:r>
      <w:r>
        <w:rPr>
          <w:rFonts w:hint="eastAsia" w:ascii="Times New Roman" w:hAnsi="Times New Roman" w:eastAsia="仿宋_GB2312" w:cs="Times New Roman"/>
          <w:color w:val="auto"/>
          <w:kern w:val="2"/>
          <w:sz w:val="32"/>
          <w:szCs w:val="32"/>
          <w:highlight w:val="none"/>
          <w:lang w:val="en-US" w:eastAsia="zh-CN" w:bidi="ar-SA"/>
        </w:rPr>
        <w:t>州等</w:t>
      </w:r>
      <w:r>
        <w:rPr>
          <w:rFonts w:hint="default" w:ascii="Times New Roman" w:hAnsi="Times New Roman" w:eastAsia="仿宋_GB2312" w:cs="Times New Roman"/>
          <w:color w:val="auto"/>
          <w:kern w:val="2"/>
          <w:sz w:val="32"/>
          <w:szCs w:val="32"/>
          <w:highlight w:val="none"/>
          <w:lang w:val="en-US" w:eastAsia="zh-CN" w:bidi="ar-SA"/>
        </w:rPr>
        <w:t>15</w:t>
      </w:r>
      <w:r>
        <w:rPr>
          <w:rFonts w:hint="eastAsia" w:ascii="Times New Roman" w:hAnsi="Times New Roman" w:eastAsia="仿宋_GB2312" w:cs="Times New Roman"/>
          <w:color w:val="auto"/>
          <w:kern w:val="2"/>
          <w:sz w:val="32"/>
          <w:szCs w:val="32"/>
          <w:highlight w:val="none"/>
          <w:lang w:val="en-US" w:eastAsia="zh-CN" w:bidi="ar-SA"/>
        </w:rPr>
        <w:t>个地级市</w:t>
      </w:r>
      <w:r>
        <w:rPr>
          <w:rFonts w:hint="eastAsia" w:ascii="仿宋_GB2312" w:hAnsi="Times New Roman" w:eastAsia="仿宋_GB2312" w:cs="Times New Roman"/>
          <w:color w:val="auto"/>
          <w:kern w:val="0"/>
          <w:sz w:val="32"/>
          <w:szCs w:val="20"/>
          <w:highlight w:val="none"/>
          <w:lang w:val="en-US" w:eastAsia="zh-CN" w:bidi="ar-SA"/>
        </w:rPr>
        <w:t>实际完成</w:t>
      </w:r>
      <w:r>
        <w:rPr>
          <w:rFonts w:hint="eastAsia" w:ascii="仿宋_GB2312" w:hAnsi="Times New Roman" w:eastAsia="仿宋_GB2312" w:cs="Times New Roman"/>
          <w:color w:val="auto"/>
          <w:kern w:val="0"/>
          <w:sz w:val="32"/>
          <w:szCs w:val="20"/>
          <w:highlight w:val="none"/>
        </w:rPr>
        <w:t>新开工改造城镇老旧小区</w:t>
      </w:r>
      <w:r>
        <w:rPr>
          <w:rFonts w:hint="default" w:ascii="Times New Roman" w:hAnsi="Times New Roman" w:eastAsia="仿宋_GB2312" w:cs="Times New Roman"/>
          <w:color w:val="auto"/>
          <w:kern w:val="0"/>
          <w:sz w:val="32"/>
          <w:szCs w:val="20"/>
          <w:highlight w:val="none"/>
        </w:rPr>
        <w:t>1161</w:t>
      </w:r>
      <w:r>
        <w:rPr>
          <w:rFonts w:hint="eastAsia" w:ascii="仿宋_GB2312" w:hAnsi="Times New Roman" w:eastAsia="仿宋_GB2312" w:cs="Times New Roman"/>
          <w:color w:val="auto"/>
          <w:kern w:val="0"/>
          <w:sz w:val="32"/>
          <w:szCs w:val="20"/>
          <w:highlight w:val="none"/>
          <w:lang w:val="en-US" w:eastAsia="zh-CN"/>
        </w:rPr>
        <w:t>个，</w:t>
      </w:r>
      <w:r>
        <w:rPr>
          <w:rFonts w:hint="eastAsia" w:ascii="仿宋_GB2312" w:hAnsi="仿宋_GB2312" w:eastAsia="仿宋_GB2312" w:cs="仿宋_GB2312"/>
          <w:color w:val="auto"/>
          <w:sz w:val="32"/>
          <w:highlight w:val="none"/>
          <w:lang w:val="en-US" w:eastAsia="zh-CN"/>
        </w:rPr>
        <w:t>全面</w:t>
      </w:r>
      <w:r>
        <w:rPr>
          <w:rFonts w:hint="eastAsia" w:ascii="仿宋_GB2312" w:hAnsi="仿宋_GB2312" w:eastAsia="仿宋_GB2312" w:cs="仿宋_GB2312"/>
          <w:color w:val="auto"/>
          <w:sz w:val="32"/>
          <w:highlight w:val="none"/>
          <w:lang w:eastAsia="zh-CN"/>
        </w:rPr>
        <w:t>完成了</w:t>
      </w:r>
      <w:r>
        <w:rPr>
          <w:rFonts w:hint="default" w:ascii="Times New Roman" w:hAnsi="Times New Roman" w:eastAsia="仿宋_GB2312" w:cs="Times New Roman"/>
          <w:color w:val="auto"/>
          <w:kern w:val="2"/>
          <w:sz w:val="32"/>
          <w:szCs w:val="24"/>
          <w:highlight w:val="none"/>
          <w:lang w:val="en-US" w:eastAsia="zh-CN" w:bidi="ar-SA"/>
        </w:rPr>
        <w:t>2024</w:t>
      </w:r>
      <w:r>
        <w:rPr>
          <w:rFonts w:hint="eastAsia" w:ascii="仿宋_GB2312" w:hAnsi="仿宋" w:eastAsia="仿宋_GB2312" w:cstheme="minorBidi"/>
          <w:color w:val="auto"/>
          <w:kern w:val="2"/>
          <w:sz w:val="32"/>
          <w:szCs w:val="24"/>
          <w:highlight w:val="none"/>
          <w:lang w:val="en-US" w:eastAsia="zh-CN" w:bidi="ar-SA"/>
        </w:rPr>
        <w:t>年</w:t>
      </w:r>
      <w:r>
        <w:rPr>
          <w:rFonts w:hint="eastAsia" w:ascii="仿宋_GB2312" w:hAnsi="Times New Roman" w:eastAsia="仿宋_GB2312"/>
          <w:color w:val="auto"/>
          <w:kern w:val="2"/>
          <w:sz w:val="32"/>
          <w:highlight w:val="none"/>
          <w:lang w:eastAsia="zh-CN"/>
        </w:rPr>
        <w:t>城镇老旧小区改造</w:t>
      </w:r>
      <w:r>
        <w:rPr>
          <w:rFonts w:hint="eastAsia" w:ascii="仿宋_GB2312" w:hAnsi="仿宋_GB2312" w:eastAsia="仿宋_GB2312" w:cs="仿宋_GB2312"/>
          <w:color w:val="auto"/>
          <w:sz w:val="32"/>
          <w:highlight w:val="none"/>
          <w:lang w:eastAsia="zh-CN"/>
        </w:rPr>
        <w:t>计划任务，有效补齐了</w:t>
      </w:r>
      <w:r>
        <w:rPr>
          <w:rFonts w:hint="eastAsia" w:ascii="仿宋_GB2312" w:hAnsi="仿宋_GB2312" w:eastAsia="仿宋_GB2312" w:cs="仿宋_GB2312"/>
          <w:color w:val="auto"/>
          <w:sz w:val="32"/>
          <w:highlight w:val="none"/>
          <w:lang w:val="en-US" w:eastAsia="zh-CN"/>
        </w:rPr>
        <w:t>城镇</w:t>
      </w:r>
      <w:r>
        <w:rPr>
          <w:rFonts w:hint="eastAsia" w:ascii="仿宋_GB2312" w:hAnsi="仿宋_GB2312" w:eastAsia="仿宋_GB2312" w:cs="仿宋_GB2312"/>
          <w:color w:val="auto"/>
          <w:sz w:val="32"/>
          <w:highlight w:val="none"/>
          <w:lang w:eastAsia="zh-CN"/>
        </w:rPr>
        <w:t>老旧小区基础设施短板，完善了</w:t>
      </w:r>
      <w:r>
        <w:rPr>
          <w:rFonts w:hint="eastAsia" w:ascii="仿宋_GB2312" w:hAnsi="仿宋_GB2312" w:eastAsia="仿宋_GB2312" w:cs="仿宋_GB2312"/>
          <w:color w:val="auto"/>
          <w:sz w:val="32"/>
          <w:highlight w:val="none"/>
          <w:lang w:val="en-US" w:eastAsia="zh-CN"/>
        </w:rPr>
        <w:t>城镇</w:t>
      </w:r>
      <w:r>
        <w:rPr>
          <w:rFonts w:hint="eastAsia" w:ascii="仿宋_GB2312" w:hAnsi="仿宋_GB2312" w:eastAsia="仿宋_GB2312" w:cs="仿宋_GB2312"/>
          <w:color w:val="auto"/>
          <w:sz w:val="32"/>
          <w:highlight w:val="none"/>
          <w:lang w:eastAsia="zh-CN"/>
        </w:rPr>
        <w:t>老旧小区服务配套设施。</w:t>
      </w:r>
      <w:r>
        <w:rPr>
          <w:rFonts w:hint="eastAsia" w:ascii="仿宋_GB2312" w:hAnsi="仿宋" w:eastAsia="仿宋_GB2312"/>
          <w:color w:val="auto"/>
          <w:sz w:val="32"/>
          <w:highlight w:val="none"/>
        </w:rPr>
        <w:t>老旧小区改造充分结合居民意愿、因地制宜地开展，以修缮完善老旧小区的配套基础设施和公共服务设施、建筑外立面及楼道，完善消防、卫生、体育活动设施和划定车位、加建充电桩等为重点，</w:t>
      </w:r>
      <w:r>
        <w:rPr>
          <w:rFonts w:hint="eastAsia" w:ascii="仿宋_GB2312" w:hAnsi="仿宋_GB2312" w:eastAsia="仿宋_GB2312" w:cs="仿宋_GB2312"/>
          <w:color w:val="auto"/>
          <w:sz w:val="32"/>
          <w:highlight w:val="none"/>
          <w:lang w:eastAsia="zh-CN"/>
        </w:rPr>
        <w:t>水电气信等老旧管线做到应改尽改，大力推进加装电梯增进居民生活便利，</w:t>
      </w:r>
      <w:r>
        <w:rPr>
          <w:rFonts w:hint="eastAsia" w:ascii="仿宋_GB2312" w:hAnsi="仿宋" w:eastAsia="仿宋_GB2312"/>
          <w:color w:val="auto"/>
          <w:sz w:val="32"/>
          <w:highlight w:val="none"/>
        </w:rPr>
        <w:t>通过改造使原本陈旧、功能缺失的老旧小区面貌焕然一新</w:t>
      </w:r>
      <w:r>
        <w:rPr>
          <w:rFonts w:hint="eastAsia" w:ascii="仿宋_GB2312" w:hAnsi="仿宋" w:eastAsia="仿宋_GB2312"/>
          <w:color w:val="auto"/>
          <w:sz w:val="32"/>
          <w:highlight w:val="none"/>
          <w:lang w:eastAsia="zh-CN"/>
        </w:rPr>
        <w:t>。</w:t>
      </w:r>
      <w:bookmarkStart w:id="57" w:name="_Toc14730"/>
      <w:bookmarkStart w:id="58" w:name="_Toc32719"/>
      <w:bookmarkStart w:id="59" w:name="_Toc16419"/>
      <w:bookmarkStart w:id="60" w:name="_Toc12011"/>
    </w:p>
    <w:p>
      <w:pPr>
        <w:pStyle w:val="2"/>
        <w:numPr>
          <w:ilvl w:val="0"/>
          <w:numId w:val="0"/>
        </w:numPr>
        <w:ind w:left="0" w:leftChars="0" w:firstLine="0" w:firstLineChars="0"/>
        <w:outlineLvl w:val="3"/>
        <w:rPr>
          <w:rFonts w:hint="eastAsia" w:ascii="仿宋_GB2312" w:hAnsi="仿宋" w:eastAsia="仿宋_GB2312" w:cstheme="minorBidi"/>
          <w:b/>
          <w:bCs/>
          <w:color w:val="auto"/>
          <w:kern w:val="0"/>
          <w:sz w:val="32"/>
          <w:szCs w:val="32"/>
          <w:highlight w:val="none"/>
          <w:lang w:val="en-US" w:eastAsia="zh-CN" w:bidi="ar-SA"/>
        </w:rPr>
      </w:pPr>
      <w:r>
        <w:rPr>
          <w:rFonts w:hint="eastAsia" w:ascii="仿宋_GB2312" w:hAnsi="仿宋" w:cstheme="minorBidi"/>
          <w:b/>
          <w:bCs/>
          <w:color w:val="auto"/>
          <w:kern w:val="0"/>
          <w:sz w:val="32"/>
          <w:szCs w:val="32"/>
          <w:highlight w:val="none"/>
          <w:lang w:val="en-US" w:eastAsia="zh-CN" w:bidi="ar-SA"/>
        </w:rPr>
        <w:t xml:space="preserve">   （</w:t>
      </w:r>
      <w:r>
        <w:rPr>
          <w:rFonts w:hint="default" w:ascii="Times New Roman" w:hAnsi="Times New Roman" w:cs="Times New Roman"/>
          <w:b/>
          <w:bCs/>
          <w:color w:val="auto"/>
          <w:kern w:val="0"/>
          <w:sz w:val="32"/>
          <w:szCs w:val="32"/>
          <w:highlight w:val="none"/>
          <w:lang w:val="en-US" w:eastAsia="zh-CN" w:bidi="ar-SA"/>
        </w:rPr>
        <w:t>2</w:t>
      </w:r>
      <w:r>
        <w:rPr>
          <w:rFonts w:hint="eastAsia" w:ascii="仿宋_GB2312" w:hAnsi="仿宋" w:cstheme="minorBidi"/>
          <w:b/>
          <w:bCs/>
          <w:color w:val="auto"/>
          <w:kern w:val="0"/>
          <w:sz w:val="32"/>
          <w:szCs w:val="32"/>
          <w:highlight w:val="none"/>
          <w:lang w:val="en-US" w:eastAsia="zh-CN" w:bidi="ar-SA"/>
        </w:rPr>
        <w:t>）</w:t>
      </w:r>
      <w:r>
        <w:rPr>
          <w:rFonts w:hint="eastAsia" w:ascii="仿宋_GB2312" w:hAnsi="仿宋" w:eastAsia="仿宋_GB2312" w:cstheme="minorBidi"/>
          <w:b/>
          <w:bCs/>
          <w:color w:val="auto"/>
          <w:kern w:val="0"/>
          <w:sz w:val="32"/>
          <w:szCs w:val="32"/>
          <w:highlight w:val="none"/>
          <w:lang w:val="en-US" w:eastAsia="zh-CN" w:bidi="ar-SA"/>
        </w:rPr>
        <w:t>完成</w:t>
      </w:r>
      <w:r>
        <w:rPr>
          <w:rFonts w:hint="default" w:ascii="Times New Roman" w:hAnsi="Times New Roman" w:eastAsia="仿宋_GB2312" w:cs="Times New Roman"/>
          <w:b/>
          <w:bCs/>
          <w:color w:val="auto"/>
          <w:kern w:val="0"/>
          <w:sz w:val="32"/>
          <w:szCs w:val="32"/>
          <w:highlight w:val="none"/>
          <w:lang w:val="en-US" w:eastAsia="zh-CN" w:bidi="ar-SA"/>
        </w:rPr>
        <w:t>2023</w:t>
      </w:r>
      <w:r>
        <w:rPr>
          <w:rFonts w:hint="eastAsia" w:ascii="仿宋_GB2312" w:hAnsi="仿宋" w:eastAsia="仿宋_GB2312" w:cstheme="minorBidi"/>
          <w:b/>
          <w:bCs/>
          <w:color w:val="auto"/>
          <w:kern w:val="0"/>
          <w:sz w:val="32"/>
          <w:szCs w:val="32"/>
          <w:highlight w:val="none"/>
          <w:lang w:val="en-US" w:eastAsia="zh-CN" w:bidi="ar-SA"/>
        </w:rPr>
        <w:t>年重点评价问题整改“回头看”，确保整改成效落地落实。</w:t>
      </w:r>
    </w:p>
    <w:p>
      <w:pPr>
        <w:pStyle w:val="2"/>
        <w:keepNext w:val="0"/>
        <w:keepLines w:val="0"/>
        <w:pageBreakBefore w:val="0"/>
        <w:widowControl w:val="0"/>
        <w:numPr>
          <w:ilvl w:val="0"/>
          <w:numId w:val="0"/>
        </w:numPr>
        <w:kinsoku/>
        <w:wordWrap/>
        <w:overflowPunct/>
        <w:topLinePunct w:val="0"/>
        <w:autoSpaceDE/>
        <w:autoSpaceDN/>
        <w:bidi w:val="0"/>
        <w:adjustRightInd/>
        <w:snapToGrid/>
        <w:ind w:left="0" w:leftChars="0" w:firstLine="640" w:firstLineChars="200"/>
        <w:textAlignment w:val="auto"/>
        <w:outlineLvl w:val="9"/>
        <w:rPr>
          <w:rFonts w:hint="default" w:ascii="仿宋_GB2312" w:hAnsi="仿宋" w:eastAsia="仿宋_GB2312"/>
          <w:color w:val="auto"/>
          <w:sz w:val="32"/>
          <w:highlight w:val="none"/>
          <w:lang w:val="en-US" w:eastAsia="zh-CN"/>
        </w:rPr>
      </w:pPr>
      <w:r>
        <w:rPr>
          <w:rFonts w:hint="default" w:ascii="Times New Roman" w:hAnsi="Times New Roman" w:eastAsia="仿宋_GB2312" w:cs="Times New Roman"/>
          <w:color w:val="auto"/>
          <w:sz w:val="32"/>
          <w:highlight w:val="none"/>
          <w:lang w:val="en-US" w:eastAsia="zh-CN"/>
        </w:rPr>
        <w:t>2023</w:t>
      </w:r>
      <w:r>
        <w:rPr>
          <w:rFonts w:hint="eastAsia" w:ascii="仿宋_GB2312" w:hAnsi="仿宋" w:eastAsia="仿宋_GB2312"/>
          <w:color w:val="auto"/>
          <w:sz w:val="32"/>
          <w:highlight w:val="none"/>
          <w:lang w:val="en-US" w:eastAsia="zh-CN"/>
        </w:rPr>
        <w:t>年广东省十件民生实事（第三件：持续推进城镇保障性安居工程建设）省级财政资金重点绩效评价发现问题清单</w:t>
      </w:r>
      <w:r>
        <w:rPr>
          <w:rFonts w:hint="eastAsia" w:ascii="仿宋_GB2312" w:hAnsi="仿宋"/>
          <w:color w:val="auto"/>
          <w:sz w:val="32"/>
          <w:highlight w:val="none"/>
          <w:lang w:val="en-US" w:eastAsia="zh-CN"/>
        </w:rPr>
        <w:t>提出</w:t>
      </w:r>
      <w:r>
        <w:rPr>
          <w:rFonts w:hint="default" w:ascii="Times New Roman" w:hAnsi="Times New Roman" w:cs="Times New Roman"/>
          <w:color w:val="auto"/>
          <w:sz w:val="32"/>
          <w:highlight w:val="none"/>
          <w:lang w:val="en-US" w:eastAsia="zh-CN"/>
        </w:rPr>
        <w:t>2023</w:t>
      </w:r>
      <w:r>
        <w:rPr>
          <w:rFonts w:hint="eastAsia" w:ascii="仿宋_GB2312" w:hAnsi="仿宋"/>
          <w:color w:val="auto"/>
          <w:sz w:val="32"/>
          <w:highlight w:val="none"/>
          <w:lang w:val="en-US" w:eastAsia="zh-CN"/>
        </w:rPr>
        <w:t>年</w:t>
      </w:r>
      <w:r>
        <w:rPr>
          <w:rFonts w:hint="eastAsia" w:ascii="仿宋_GB2312" w:hAnsi="Times New Roman" w:eastAsia="仿宋_GB2312"/>
          <w:color w:val="auto"/>
          <w:kern w:val="2"/>
          <w:sz w:val="32"/>
          <w:highlight w:val="none"/>
          <w:lang w:eastAsia="zh-CN"/>
        </w:rPr>
        <w:t>城镇老旧小区改造</w:t>
      </w:r>
      <w:r>
        <w:rPr>
          <w:rFonts w:hint="eastAsia" w:ascii="仿宋_GB2312" w:hAnsi="Times New Roman"/>
          <w:color w:val="auto"/>
          <w:kern w:val="2"/>
          <w:sz w:val="32"/>
          <w:highlight w:val="none"/>
          <w:lang w:val="en-US" w:eastAsia="zh-CN"/>
        </w:rPr>
        <w:t>项目存在“绩效指标的年度目标值设置合理性不足；省级专项资金分配方式存在优化空间”等问题。我厅高度重视，迅速组织力量进行整改。在整改过程中，不仅聚焦问题本身，还注重从制度层面查找漏洞，完善工作机制，确保问题不再反弹。</w:t>
      </w:r>
      <w:r>
        <w:rPr>
          <w:rFonts w:hint="eastAsia" w:ascii="仿宋_GB2312" w:hAnsi="Times New Roman"/>
          <w:b/>
          <w:bCs/>
          <w:color w:val="auto"/>
          <w:kern w:val="2"/>
          <w:sz w:val="32"/>
          <w:highlight w:val="none"/>
          <w:lang w:val="en-US" w:eastAsia="zh-CN"/>
        </w:rPr>
        <w:t>一是</w:t>
      </w:r>
      <w:r>
        <w:rPr>
          <w:rFonts w:hint="eastAsia" w:ascii="仿宋_GB2312" w:hAnsi="Times New Roman"/>
          <w:color w:val="auto"/>
          <w:kern w:val="2"/>
          <w:sz w:val="32"/>
          <w:highlight w:val="none"/>
          <w:lang w:val="en-US" w:eastAsia="zh-CN"/>
        </w:rPr>
        <w:t>我厅加强资金绩效评价工作，确保在下一年度完成更科学、合理、完整的绩效指标设置。</w:t>
      </w:r>
      <w:r>
        <w:rPr>
          <w:rFonts w:hint="eastAsia" w:ascii="仿宋_GB2312" w:hAnsi="Times New Roman"/>
          <w:b/>
          <w:bCs/>
          <w:color w:val="auto"/>
          <w:kern w:val="2"/>
          <w:sz w:val="32"/>
          <w:highlight w:val="none"/>
          <w:lang w:val="en-US" w:eastAsia="zh-CN"/>
        </w:rPr>
        <w:t>二是</w:t>
      </w:r>
      <w:r>
        <w:rPr>
          <w:rFonts w:hint="eastAsia" w:ascii="仿宋_GB2312" w:hAnsi="Times New Roman"/>
          <w:color w:val="auto"/>
          <w:kern w:val="2"/>
          <w:sz w:val="32"/>
          <w:highlight w:val="none"/>
          <w:lang w:val="en-US" w:eastAsia="zh-CN"/>
        </w:rPr>
        <w:t>我厅根据每年</w:t>
      </w:r>
      <w:r>
        <w:rPr>
          <w:rFonts w:hint="eastAsia" w:ascii="仿宋_GB2312" w:hAnsi="Times New Roman" w:eastAsia="仿宋_GB2312"/>
          <w:color w:val="auto"/>
          <w:kern w:val="2"/>
          <w:sz w:val="32"/>
          <w:highlight w:val="none"/>
          <w:lang w:eastAsia="zh-CN"/>
        </w:rPr>
        <w:t>城镇老旧小区改造</w:t>
      </w:r>
      <w:r>
        <w:rPr>
          <w:rFonts w:hint="eastAsia" w:ascii="仿宋_GB2312" w:hAnsi="Times New Roman"/>
          <w:color w:val="auto"/>
          <w:kern w:val="2"/>
          <w:sz w:val="32"/>
          <w:highlight w:val="none"/>
          <w:lang w:val="en-US" w:eastAsia="zh-CN"/>
        </w:rPr>
        <w:t>目标任务的变动情况，不断持续优化资金分配方式，提高资金使用效益。同时，指导各地级以上市进一步熟悉掌握住房保障政策、制度，围绕年度绩效目标优化资金分配方式，合规合理分配专项资金，使财政资金使用效益最大化。此次“回头看”工作，我厅对整改情况进行了全面复查。从复查结果来看，之前发现的问题已得到有效解决，相关工作流程更加规范，工作效率也有了显著提升。我厅还以此次“回头看”为契机，进一步强化了对相关工作的日常监管，确保各项工作在规范的轨道上高质量推进。</w:t>
      </w:r>
    </w:p>
    <w:p>
      <w:pPr>
        <w:pStyle w:val="2"/>
        <w:keepNext w:val="0"/>
        <w:keepLines w:val="0"/>
        <w:pageBreakBefore w:val="0"/>
        <w:widowControl w:val="0"/>
        <w:numPr>
          <w:ilvl w:val="0"/>
          <w:numId w:val="0"/>
        </w:numPr>
        <w:kinsoku/>
        <w:wordWrap/>
        <w:overflowPunct/>
        <w:topLinePunct w:val="0"/>
        <w:autoSpaceDE/>
        <w:autoSpaceDN/>
        <w:bidi w:val="0"/>
        <w:adjustRightInd/>
        <w:snapToGrid/>
        <w:ind w:left="0" w:leftChars="0" w:firstLine="642" w:firstLineChars="200"/>
        <w:textAlignment w:val="auto"/>
        <w:outlineLvl w:val="3"/>
        <w:rPr>
          <w:rFonts w:hint="eastAsia" w:ascii="仿宋_GB2312" w:hAnsi="仿宋" w:eastAsia="仿宋_GB2312" w:cstheme="minorBidi"/>
          <w:b/>
          <w:bCs/>
          <w:color w:val="auto"/>
          <w:kern w:val="0"/>
          <w:sz w:val="32"/>
          <w:szCs w:val="32"/>
          <w:highlight w:val="none"/>
          <w:lang w:val="en-US" w:eastAsia="zh-CN" w:bidi="ar-SA"/>
        </w:rPr>
      </w:pPr>
      <w:r>
        <w:rPr>
          <w:rFonts w:hint="eastAsia" w:ascii="仿宋_GB2312" w:hAnsi="仿宋" w:cstheme="minorBidi"/>
          <w:b/>
          <w:bCs/>
          <w:color w:val="auto"/>
          <w:kern w:val="0"/>
          <w:sz w:val="32"/>
          <w:szCs w:val="32"/>
          <w:highlight w:val="none"/>
          <w:lang w:val="en-US" w:eastAsia="zh-CN" w:bidi="ar-SA"/>
        </w:rPr>
        <w:t>（</w:t>
      </w:r>
      <w:r>
        <w:rPr>
          <w:rFonts w:hint="default" w:ascii="Times New Roman" w:hAnsi="Times New Roman" w:cs="Times New Roman"/>
          <w:b/>
          <w:bCs/>
          <w:color w:val="auto"/>
          <w:kern w:val="0"/>
          <w:sz w:val="32"/>
          <w:szCs w:val="32"/>
          <w:highlight w:val="none"/>
          <w:lang w:val="en-US" w:eastAsia="zh-CN" w:bidi="ar-SA"/>
        </w:rPr>
        <w:t>3</w:t>
      </w:r>
      <w:r>
        <w:rPr>
          <w:rFonts w:hint="eastAsia" w:ascii="仿宋_GB2312" w:hAnsi="仿宋" w:cstheme="minorBidi"/>
          <w:b/>
          <w:bCs/>
          <w:color w:val="auto"/>
          <w:kern w:val="0"/>
          <w:sz w:val="32"/>
          <w:szCs w:val="32"/>
          <w:highlight w:val="none"/>
          <w:lang w:val="en-US" w:eastAsia="zh-CN" w:bidi="ar-SA"/>
        </w:rPr>
        <w:t>）</w:t>
      </w:r>
      <w:r>
        <w:rPr>
          <w:rFonts w:hint="eastAsia" w:ascii="仿宋_GB2312" w:hAnsi="仿宋" w:eastAsia="仿宋_GB2312" w:cstheme="minorBidi"/>
          <w:b/>
          <w:bCs/>
          <w:color w:val="auto"/>
          <w:kern w:val="0"/>
          <w:sz w:val="32"/>
          <w:szCs w:val="32"/>
          <w:highlight w:val="none"/>
          <w:lang w:val="en-US" w:eastAsia="zh-CN" w:bidi="ar-SA"/>
        </w:rPr>
        <w:t>强化政策指引与宣传推广，推动老旧小区改造高质量发展。</w:t>
      </w:r>
    </w:p>
    <w:p>
      <w:pPr>
        <w:keepNext w:val="0"/>
        <w:keepLines w:val="0"/>
        <w:pageBreakBefore w:val="0"/>
        <w:widowControl w:val="0"/>
        <w:kinsoku/>
        <w:wordWrap/>
        <w:overflowPunct/>
        <w:topLinePunct w:val="0"/>
        <w:autoSpaceDE/>
        <w:autoSpaceDN/>
        <w:bidi w:val="0"/>
        <w:adjustRightInd/>
        <w:snapToGrid/>
        <w:spacing w:line="360" w:lineRule="auto"/>
        <w:ind w:firstLine="642" w:firstLineChars="200"/>
        <w:textAlignment w:val="auto"/>
        <w:outlineLvl w:val="9"/>
        <w:rPr>
          <w:rFonts w:hint="default" w:ascii="仿宋_GB2312" w:hAnsi="Times New Roman" w:eastAsia="仿宋_GB2312" w:cstheme="minorBidi"/>
          <w:b/>
          <w:bCs/>
          <w:color w:val="auto"/>
          <w:kern w:val="2"/>
          <w:sz w:val="32"/>
          <w:szCs w:val="24"/>
          <w:highlight w:val="none"/>
          <w:lang w:val="en-US" w:eastAsia="zh-CN" w:bidi="ar-SA"/>
        </w:rPr>
      </w:pPr>
      <w:r>
        <w:rPr>
          <w:rFonts w:hint="eastAsia" w:ascii="仿宋_GB2312" w:hAnsi="仿宋_GB2312" w:eastAsia="仿宋_GB2312" w:cs="仿宋_GB2312"/>
          <w:b/>
          <w:bCs/>
          <w:color w:val="auto"/>
          <w:sz w:val="32"/>
          <w:szCs w:val="32"/>
          <w:highlight w:val="none"/>
          <w:lang w:val="en-US" w:eastAsia="zh-CN"/>
        </w:rPr>
        <w:t>一是</w:t>
      </w:r>
      <w:r>
        <w:rPr>
          <w:rFonts w:hint="eastAsia" w:ascii="仿宋_GB2312" w:hAnsi="仿宋_GB2312" w:eastAsia="仿宋_GB2312" w:cs="仿宋_GB2312"/>
          <w:color w:val="auto"/>
          <w:sz w:val="32"/>
          <w:szCs w:val="32"/>
          <w:highlight w:val="none"/>
          <w:lang w:val="en-US" w:eastAsia="zh-CN"/>
        </w:rPr>
        <w:t>在全国范围内率先印发《广东省结合城镇老旧小区改造加强历史文化保护利用工作指引》，指导各地以绣花功夫推进城市更新，让城市留住记忆，让人民记住乡愁。工作指引</w:t>
      </w:r>
      <w:r>
        <w:rPr>
          <w:rFonts w:hint="eastAsia" w:ascii="仿宋_GB2312" w:hAnsi="黑体" w:eastAsia="仿宋_GB2312" w:cs="Times New Roman"/>
          <w:b w:val="0"/>
          <w:bCs w:val="0"/>
          <w:color w:val="auto"/>
          <w:sz w:val="32"/>
          <w:szCs w:val="32"/>
          <w:highlight w:val="none"/>
          <w:lang w:eastAsia="zh-CN"/>
        </w:rPr>
        <w:t>对保护利用工作流程、片区整体保护、散点型历史文化资源保护、名录外</w:t>
      </w:r>
      <w:r>
        <w:rPr>
          <w:rFonts w:hint="eastAsia" w:ascii="仿宋_GB2312" w:hAnsi="黑体" w:eastAsia="仿宋_GB2312" w:cs="Times New Roman"/>
          <w:b w:val="0"/>
          <w:bCs w:val="0"/>
          <w:color w:val="auto"/>
          <w:sz w:val="32"/>
          <w:szCs w:val="32"/>
          <w:highlight w:val="none"/>
          <w:lang w:val="en-US" w:eastAsia="zh-CN"/>
        </w:rPr>
        <w:t>改造项目赋能、活化利用工作措施等均提出了针对性解决方案。</w:t>
      </w:r>
      <w:r>
        <w:rPr>
          <w:rFonts w:hint="eastAsia" w:ascii="仿宋_GB2312" w:hAnsi="黑体" w:eastAsia="仿宋_GB2312" w:cs="Times New Roman"/>
          <w:b/>
          <w:bCs/>
          <w:color w:val="auto"/>
          <w:sz w:val="32"/>
          <w:szCs w:val="32"/>
          <w:highlight w:val="none"/>
          <w:lang w:val="en-US" w:eastAsia="zh-CN"/>
        </w:rPr>
        <w:t>二是</w:t>
      </w:r>
      <w:r>
        <w:rPr>
          <w:rFonts w:hint="eastAsia" w:ascii="仿宋_GB2312" w:hAnsi="仿宋_GB2312" w:eastAsia="仿宋_GB2312" w:cs="仿宋_GB2312"/>
          <w:color w:val="auto"/>
          <w:sz w:val="32"/>
          <w:szCs w:val="32"/>
          <w:highlight w:val="none"/>
          <w:lang w:val="en-US" w:eastAsia="zh-CN"/>
        </w:rPr>
        <w:t>联合央视、广东卫视、中国建设报、南方日报等平台开展全方位宣传，重点宣传老旧小区改造的做法、经验、成效，《广东省老旧小区改造中央资金申报取得新突破》《</w:t>
      </w:r>
      <w:r>
        <w:rPr>
          <w:rFonts w:hint="default" w:ascii="Times New Roman" w:hAnsi="Times New Roman" w:eastAsia="仿宋_GB2312" w:cs="Times New Roman"/>
          <w:color w:val="auto"/>
          <w:sz w:val="32"/>
          <w:szCs w:val="32"/>
          <w:highlight w:val="none"/>
          <w:lang w:val="en-US" w:eastAsia="zh-CN"/>
        </w:rPr>
        <w:t>2024</w:t>
      </w:r>
      <w:r>
        <w:rPr>
          <w:rFonts w:hint="eastAsia" w:ascii="仿宋_GB2312" w:hAnsi="仿宋_GB2312" w:eastAsia="仿宋_GB2312" w:cs="仿宋_GB2312"/>
          <w:color w:val="auto"/>
          <w:sz w:val="32"/>
          <w:szCs w:val="32"/>
          <w:highlight w:val="none"/>
          <w:lang w:val="en-US" w:eastAsia="zh-CN"/>
        </w:rPr>
        <w:t>年广东</w:t>
      </w:r>
      <w:r>
        <w:rPr>
          <w:rFonts w:hint="default" w:ascii="Times New Roman" w:hAnsi="Times New Roman" w:eastAsia="仿宋_GB2312" w:cs="Times New Roman"/>
          <w:color w:val="auto"/>
          <w:sz w:val="32"/>
          <w:szCs w:val="32"/>
          <w:highlight w:val="none"/>
          <w:lang w:val="en-US" w:eastAsia="zh-CN"/>
        </w:rPr>
        <w:t>2</w:t>
      </w:r>
      <w:r>
        <w:rPr>
          <w:rFonts w:hint="eastAsia" w:ascii="仿宋_GB2312" w:hAnsi="仿宋_GB2312" w:eastAsia="仿宋_GB2312" w:cs="仿宋_GB2312"/>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495</w:t>
      </w:r>
      <w:r>
        <w:rPr>
          <w:rFonts w:hint="eastAsia" w:ascii="仿宋_GB2312" w:hAnsi="仿宋_GB2312" w:eastAsia="仿宋_GB2312" w:cs="仿宋_GB2312"/>
          <w:color w:val="auto"/>
          <w:sz w:val="32"/>
          <w:szCs w:val="32"/>
          <w:highlight w:val="none"/>
          <w:lang w:val="en-US" w:eastAsia="zh-CN"/>
        </w:rPr>
        <w:t>个老旧小区纳入国家部委考核》先后在广东卫视新闻联播栏目播报；印发《广东省城镇老旧小区改造案例图集》，宣传推广典型案例。</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outlineLvl w:val="3"/>
        <w:rPr>
          <w:rFonts w:hint="default" w:ascii="仿宋_GB2312" w:hAnsi="仿宋" w:eastAsia="仿宋_GB2312" w:cstheme="minorBidi"/>
          <w:b/>
          <w:bCs/>
          <w:color w:val="auto"/>
          <w:kern w:val="0"/>
          <w:sz w:val="32"/>
          <w:szCs w:val="32"/>
          <w:highlight w:val="none"/>
          <w:lang w:val="en-US" w:eastAsia="zh-CN" w:bidi="ar-SA"/>
        </w:rPr>
      </w:pPr>
      <w:r>
        <w:rPr>
          <w:rFonts w:hint="eastAsia" w:ascii="仿宋_GB2312" w:hAnsi="仿宋" w:eastAsia="仿宋_GB2312" w:cstheme="minorBidi"/>
          <w:b/>
          <w:bCs/>
          <w:color w:val="auto"/>
          <w:kern w:val="0"/>
          <w:sz w:val="32"/>
          <w:szCs w:val="32"/>
          <w:highlight w:val="none"/>
          <w:lang w:val="en-US" w:eastAsia="zh-CN" w:bidi="ar-SA"/>
        </w:rPr>
        <w:t>（</w:t>
      </w:r>
      <w:r>
        <w:rPr>
          <w:rFonts w:hint="default" w:ascii="Times New Roman" w:hAnsi="Times New Roman" w:eastAsia="仿宋_GB2312" w:cs="Times New Roman"/>
          <w:b/>
          <w:bCs/>
          <w:color w:val="auto"/>
          <w:kern w:val="0"/>
          <w:sz w:val="32"/>
          <w:szCs w:val="32"/>
          <w:highlight w:val="none"/>
          <w:lang w:val="en-US" w:eastAsia="zh-CN" w:bidi="ar-SA"/>
        </w:rPr>
        <w:t>4</w:t>
      </w:r>
      <w:r>
        <w:rPr>
          <w:rFonts w:hint="eastAsia" w:ascii="仿宋_GB2312" w:hAnsi="仿宋" w:eastAsia="仿宋_GB2312" w:cstheme="minorBidi"/>
          <w:b/>
          <w:bCs/>
          <w:color w:val="auto"/>
          <w:kern w:val="0"/>
          <w:sz w:val="32"/>
          <w:szCs w:val="32"/>
          <w:highlight w:val="none"/>
          <w:lang w:val="en-US" w:eastAsia="zh-CN" w:bidi="ar-SA"/>
        </w:rPr>
        <w:t>）共建共治共享，提高各方“凝聚力”。</w:t>
      </w:r>
    </w:p>
    <w:p>
      <w:pPr>
        <w:pStyle w:val="2"/>
        <w:keepNext w:val="0"/>
        <w:keepLines w:val="0"/>
        <w:pageBreakBefore w:val="0"/>
        <w:widowControl w:val="0"/>
        <w:kinsoku/>
        <w:wordWrap/>
        <w:overflowPunct/>
        <w:topLinePunct w:val="0"/>
        <w:autoSpaceDE/>
        <w:autoSpaceDN/>
        <w:bidi w:val="0"/>
        <w:adjustRightInd/>
        <w:snapToGrid/>
        <w:ind w:left="0" w:leftChars="0" w:firstLine="642" w:firstLineChars="200"/>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cs="仿宋_GB2312"/>
          <w:b/>
          <w:bCs/>
          <w:color w:val="auto"/>
          <w:sz w:val="32"/>
          <w:szCs w:val="32"/>
          <w:highlight w:val="none"/>
          <w:lang w:val="en-US" w:eastAsia="zh-CN"/>
        </w:rPr>
        <w:t>一是</w:t>
      </w:r>
      <w:r>
        <w:rPr>
          <w:rFonts w:hint="eastAsia" w:ascii="仿宋_GB2312" w:hAnsi="仿宋_GB2312" w:cs="仿宋_GB2312"/>
          <w:b w:val="0"/>
          <w:bCs/>
          <w:color w:val="auto"/>
          <w:sz w:val="32"/>
          <w:szCs w:val="32"/>
          <w:highlight w:val="none"/>
          <w:lang w:val="en-US" w:eastAsia="zh-CN"/>
        </w:rPr>
        <w:t>我厅</w:t>
      </w:r>
      <w:r>
        <w:rPr>
          <w:rFonts w:hint="eastAsia" w:ascii="仿宋_GB2312" w:hAnsi="仿宋_GB2312" w:eastAsia="仿宋_GB2312" w:cs="仿宋_GB2312"/>
          <w:b w:val="0"/>
          <w:bCs/>
          <w:color w:val="auto"/>
          <w:sz w:val="32"/>
          <w:szCs w:val="32"/>
          <w:highlight w:val="none"/>
          <w:lang w:eastAsia="zh-CN"/>
        </w:rPr>
        <w:t>与省民政厅等部门多次联合组织党建引领居民参与城镇老旧小区改造案例宣讲和经验分享，指导各地结合实际</w:t>
      </w:r>
      <w:r>
        <w:rPr>
          <w:rFonts w:hint="default" w:ascii="仿宋_GB2312" w:hAnsi="仿宋_GB2312" w:eastAsia="仿宋_GB2312" w:cs="仿宋_GB2312"/>
          <w:color w:val="auto"/>
          <w:sz w:val="32"/>
          <w:szCs w:val="32"/>
          <w:highlight w:val="none"/>
          <w:lang w:eastAsia="zh-CN"/>
        </w:rPr>
        <w:t>进行有效探索</w:t>
      </w:r>
      <w:r>
        <w:rPr>
          <w:rFonts w:hint="eastAsia" w:ascii="仿宋_GB2312" w:hAnsi="仿宋_GB2312" w:cs="仿宋_GB2312"/>
          <w:color w:val="auto"/>
          <w:sz w:val="32"/>
          <w:szCs w:val="32"/>
          <w:highlight w:val="none"/>
          <w:lang w:eastAsia="zh-CN"/>
        </w:rPr>
        <w:t>，</w:t>
      </w:r>
      <w:r>
        <w:rPr>
          <w:rFonts w:hint="eastAsia" w:ascii="仿宋_GB2312" w:hAnsi="仿宋_GB2312" w:eastAsia="仿宋_GB2312" w:cs="仿宋_GB2312"/>
          <w:color w:val="auto"/>
          <w:sz w:val="32"/>
          <w:szCs w:val="32"/>
          <w:lang w:val="en-US" w:eastAsia="zh-CN"/>
        </w:rPr>
        <w:t>要求各地补齐老旧小区基础设施和公共服务短板，改善县城人居环境品质，提高县城承载力；</w:t>
      </w:r>
      <w:r>
        <w:rPr>
          <w:rFonts w:hint="eastAsia" w:ascii="仿宋_GB2312" w:hAnsi="仿宋_GB2312" w:eastAsia="仿宋_GB2312" w:cs="仿宋_GB2312"/>
          <w:color w:val="auto"/>
          <w:sz w:val="32"/>
          <w:szCs w:val="32"/>
          <w:lang w:eastAsia="zh-CN"/>
        </w:rPr>
        <w:t>联合省民政厅、省残联召开全省住房城乡建设领域无障碍环境建设和适老化改造工作部署会，</w:t>
      </w:r>
      <w:r>
        <w:rPr>
          <w:rFonts w:hint="eastAsia" w:ascii="仿宋_GB2312" w:hAnsi="仿宋_GB2312" w:eastAsia="仿宋_GB2312" w:cs="仿宋_GB2312"/>
          <w:color w:val="auto"/>
          <w:sz w:val="32"/>
          <w:szCs w:val="32"/>
          <w:lang w:val="en-US" w:eastAsia="zh-CN"/>
        </w:rPr>
        <w:t>要求各地为残疾人和老年人打通日常出行堵点、解决公共服务难点、消除居家生活痛点。</w:t>
      </w:r>
      <w:r>
        <w:rPr>
          <w:rFonts w:hint="eastAsia" w:ascii="仿宋_GB2312" w:hAnsi="仿宋_GB2312" w:cs="仿宋_GB2312"/>
          <w:b/>
          <w:bCs/>
          <w:color w:val="auto"/>
          <w:sz w:val="32"/>
          <w:szCs w:val="32"/>
          <w:lang w:val="en-US" w:eastAsia="zh-CN"/>
        </w:rPr>
        <w:t>二</w:t>
      </w:r>
      <w:r>
        <w:rPr>
          <w:rFonts w:hint="eastAsia" w:ascii="仿宋_GB2312" w:hAnsi="仿宋_GB2312" w:eastAsia="仿宋_GB2312" w:cs="仿宋_GB2312"/>
          <w:b/>
          <w:bCs/>
          <w:color w:val="auto"/>
          <w:sz w:val="32"/>
          <w:szCs w:val="32"/>
          <w:highlight w:val="none"/>
          <w:lang w:val="en-US" w:eastAsia="zh-CN"/>
        </w:rPr>
        <w:t>是</w:t>
      </w:r>
      <w:r>
        <w:rPr>
          <w:rFonts w:hint="eastAsia" w:ascii="仿宋_GB2312" w:hAnsi="仿宋_GB2312" w:eastAsia="仿宋_GB2312" w:cs="仿宋_GB2312"/>
          <w:color w:val="auto"/>
          <w:sz w:val="32"/>
          <w:szCs w:val="32"/>
          <w:highlight w:val="none"/>
          <w:lang w:val="en-US" w:eastAsia="zh-CN"/>
        </w:rPr>
        <w:t>在城镇老旧小区改造过程中尊重居民意愿，</w:t>
      </w:r>
      <w:r>
        <w:rPr>
          <w:rFonts w:hint="eastAsia" w:ascii="仿宋_GB2312" w:hAnsi="仿宋_GB2312" w:eastAsia="仿宋_GB2312" w:cs="仿宋_GB2312"/>
          <w:color w:val="auto"/>
          <w:sz w:val="32"/>
          <w:szCs w:val="32"/>
          <w:highlight w:val="none"/>
        </w:rPr>
        <w:t>逐步形成有事好商量</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众人的事情由众人商量的改造环境。政府不简单包办，积极引导群众参与改造的多个环节当中，有效解决改造中遇到的实际难题。通过深度参与改造工作，</w:t>
      </w:r>
      <w:r>
        <w:rPr>
          <w:rFonts w:hint="eastAsia" w:ascii="仿宋_GB2312" w:hAnsi="仿宋_GB2312" w:eastAsia="仿宋_GB2312" w:cs="仿宋_GB2312"/>
          <w:color w:val="auto"/>
          <w:sz w:val="32"/>
          <w:szCs w:val="32"/>
          <w:highlight w:val="none"/>
          <w:lang w:val="en-US" w:eastAsia="zh-CN"/>
        </w:rPr>
        <w:t>居民</w:t>
      </w:r>
      <w:r>
        <w:rPr>
          <w:rFonts w:hint="eastAsia" w:ascii="仿宋_GB2312" w:hAnsi="仿宋_GB2312" w:eastAsia="仿宋_GB2312" w:cs="仿宋_GB2312"/>
          <w:color w:val="auto"/>
          <w:sz w:val="32"/>
          <w:szCs w:val="32"/>
          <w:highlight w:val="none"/>
        </w:rPr>
        <w:t>切身体会社区环境变化，提升了主人翁意识。</w:t>
      </w:r>
      <w:r>
        <w:rPr>
          <w:rFonts w:hint="eastAsia" w:ascii="仿宋_GB2312" w:hAnsi="仿宋_GB2312" w:cs="仿宋_GB2312"/>
          <w:b/>
          <w:bCs/>
          <w:color w:val="auto"/>
          <w:sz w:val="32"/>
          <w:szCs w:val="32"/>
          <w:highlight w:val="none"/>
          <w:lang w:val="en-US" w:eastAsia="zh-CN"/>
        </w:rPr>
        <w:t>三</w:t>
      </w:r>
      <w:r>
        <w:rPr>
          <w:rFonts w:hint="eastAsia" w:ascii="仿宋_GB2312" w:hAnsi="仿宋_GB2312" w:eastAsia="仿宋_GB2312" w:cs="仿宋_GB2312"/>
          <w:b/>
          <w:bCs/>
          <w:color w:val="auto"/>
          <w:sz w:val="32"/>
          <w:szCs w:val="32"/>
          <w:highlight w:val="none"/>
        </w:rPr>
        <w:t>是</w:t>
      </w:r>
      <w:r>
        <w:rPr>
          <w:rFonts w:hint="eastAsia" w:ascii="仿宋_GB2312" w:hAnsi="仿宋_GB2312" w:eastAsia="仿宋_GB2312" w:cs="仿宋_GB2312"/>
          <w:color w:val="auto"/>
          <w:sz w:val="32"/>
          <w:szCs w:val="32"/>
          <w:highlight w:val="none"/>
        </w:rPr>
        <w:t>鼓励居民出资。鼓励居民通过直接出资、使用住房公积金和住宅专项维修资金、让渡小区公共收益等方式出资，提升老旧小区居民参与度，拓宽改造资金筹集渠道。</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outlineLvl w:val="3"/>
        <w:rPr>
          <w:rFonts w:hint="default" w:ascii="仿宋_GB2312" w:hAnsi="仿宋" w:eastAsia="仿宋_GB2312" w:cstheme="minorBidi"/>
          <w:b/>
          <w:bCs/>
          <w:color w:val="auto"/>
          <w:kern w:val="0"/>
          <w:sz w:val="32"/>
          <w:szCs w:val="32"/>
          <w:highlight w:val="none"/>
          <w:lang w:val="en-US" w:eastAsia="zh-CN" w:bidi="ar-SA"/>
        </w:rPr>
      </w:pPr>
      <w:r>
        <w:rPr>
          <w:rFonts w:hint="eastAsia" w:ascii="仿宋_GB2312" w:hAnsi="仿宋" w:eastAsia="仿宋_GB2312" w:cstheme="minorBidi"/>
          <w:b/>
          <w:bCs/>
          <w:color w:val="auto"/>
          <w:kern w:val="0"/>
          <w:sz w:val="32"/>
          <w:szCs w:val="32"/>
          <w:highlight w:val="none"/>
          <w:lang w:val="en-US" w:eastAsia="zh-CN" w:bidi="ar-SA"/>
        </w:rPr>
        <w:t>（</w:t>
      </w:r>
      <w:r>
        <w:rPr>
          <w:rFonts w:hint="default" w:ascii="Times New Roman" w:hAnsi="Times New Roman" w:eastAsia="仿宋_GB2312" w:cs="Times New Roman"/>
          <w:b/>
          <w:bCs/>
          <w:color w:val="auto"/>
          <w:kern w:val="0"/>
          <w:sz w:val="32"/>
          <w:szCs w:val="32"/>
          <w:highlight w:val="none"/>
          <w:lang w:val="en-US" w:eastAsia="zh-CN" w:bidi="ar-SA"/>
        </w:rPr>
        <w:t>5</w:t>
      </w:r>
      <w:r>
        <w:rPr>
          <w:rFonts w:hint="eastAsia" w:ascii="仿宋_GB2312" w:hAnsi="仿宋" w:eastAsia="仿宋_GB2312" w:cstheme="minorBidi"/>
          <w:b/>
          <w:bCs/>
          <w:color w:val="auto"/>
          <w:kern w:val="0"/>
          <w:sz w:val="32"/>
          <w:szCs w:val="32"/>
          <w:highlight w:val="none"/>
          <w:lang w:val="en-US" w:eastAsia="zh-CN" w:bidi="ar-SA"/>
        </w:rPr>
        <w:t>）工作机制基本健全，</w:t>
      </w:r>
      <w:bookmarkEnd w:id="57"/>
      <w:bookmarkEnd w:id="58"/>
      <w:bookmarkEnd w:id="59"/>
      <w:bookmarkEnd w:id="60"/>
      <w:r>
        <w:rPr>
          <w:rFonts w:hint="eastAsia" w:ascii="仿宋_GB2312" w:hAnsi="仿宋" w:eastAsia="仿宋_GB2312" w:cstheme="minorBidi"/>
          <w:b/>
          <w:bCs/>
          <w:color w:val="auto"/>
          <w:kern w:val="0"/>
          <w:sz w:val="32"/>
          <w:szCs w:val="32"/>
          <w:highlight w:val="none"/>
          <w:lang w:val="en-US" w:eastAsia="zh-CN" w:bidi="ar-SA"/>
        </w:rPr>
        <w:t>管理体系更加完备。</w:t>
      </w:r>
    </w:p>
    <w:p>
      <w:pPr>
        <w:numPr>
          <w:ilvl w:val="-1"/>
          <w:numId w:val="0"/>
        </w:numPr>
        <w:spacing w:line="600" w:lineRule="exact"/>
        <w:ind w:firstLine="642" w:firstLineChars="200"/>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 w:eastAsia="仿宋_GB2312"/>
          <w:b/>
          <w:bCs/>
          <w:color w:val="auto"/>
          <w:kern w:val="2"/>
          <w:sz w:val="32"/>
          <w:highlight w:val="none"/>
          <w:lang w:val="en-US" w:eastAsia="zh-CN"/>
        </w:rPr>
        <w:t>一是</w:t>
      </w:r>
      <w:r>
        <w:rPr>
          <w:rFonts w:hint="eastAsia" w:ascii="仿宋_GB2312" w:hAnsi="仿宋" w:eastAsia="仿宋_GB2312"/>
          <w:b w:val="0"/>
          <w:bCs w:val="0"/>
          <w:color w:val="auto"/>
          <w:kern w:val="2"/>
          <w:sz w:val="32"/>
          <w:highlight w:val="none"/>
          <w:lang w:val="en-US" w:eastAsia="zh-CN"/>
        </w:rPr>
        <w:t>统筹协调工作机制基本健全。</w:t>
      </w:r>
      <w:r>
        <w:rPr>
          <w:rFonts w:hint="eastAsia" w:ascii="仿宋_GB2312" w:hAnsi="仿宋_GB2312" w:eastAsia="仿宋_GB2312" w:cs="仿宋_GB2312"/>
          <w:color w:val="auto"/>
          <w:sz w:val="32"/>
          <w:szCs w:val="32"/>
          <w:highlight w:val="none"/>
          <w:lang w:val="en-US" w:eastAsia="zh-CN"/>
        </w:rPr>
        <w:t>坚持高位推动，省级成立广东省城镇居住社区人居环境品质提升工作领导小组，由分管副省长任组长，省发展改革委等</w:t>
      </w:r>
      <w:r>
        <w:rPr>
          <w:rFonts w:hint="default" w:ascii="Times New Roman" w:hAnsi="Times New Roman" w:eastAsia="仿宋_GB2312" w:cs="Times New Roman"/>
          <w:color w:val="auto"/>
          <w:sz w:val="32"/>
          <w:szCs w:val="32"/>
          <w:highlight w:val="none"/>
          <w:lang w:val="en-US" w:eastAsia="zh-CN"/>
        </w:rPr>
        <w:t>33</w:t>
      </w:r>
      <w:r>
        <w:rPr>
          <w:rFonts w:hint="eastAsia" w:ascii="仿宋_GB2312" w:hAnsi="仿宋_GB2312" w:eastAsia="仿宋_GB2312" w:cs="仿宋_GB2312"/>
          <w:color w:val="auto"/>
          <w:sz w:val="32"/>
          <w:szCs w:val="32"/>
          <w:highlight w:val="none"/>
          <w:lang w:val="en-US" w:eastAsia="zh-CN"/>
        </w:rPr>
        <w:t>个部门及专营单位参与，统筹推进城镇老旧小区改造工作。</w:t>
      </w:r>
      <w:r>
        <w:rPr>
          <w:rFonts w:hint="default" w:ascii="Times New Roman" w:hAnsi="Times New Roman" w:eastAsia="仿宋_GB2312" w:cs="Times New Roman"/>
          <w:color w:val="auto"/>
          <w:sz w:val="32"/>
          <w:szCs w:val="32"/>
          <w:highlight w:val="none"/>
          <w:lang w:val="en-US" w:eastAsia="zh-CN"/>
        </w:rPr>
        <w:t>20</w:t>
      </w:r>
      <w:r>
        <w:rPr>
          <w:rFonts w:hint="eastAsia" w:ascii="仿宋_GB2312" w:hAnsi="仿宋_GB2312" w:eastAsia="仿宋_GB2312" w:cs="仿宋_GB2312"/>
          <w:color w:val="auto"/>
          <w:sz w:val="32"/>
          <w:szCs w:val="32"/>
          <w:highlight w:val="none"/>
          <w:lang w:val="en-US" w:eastAsia="zh-CN"/>
        </w:rPr>
        <w:t>个地级以上城市（不包括深圳市）均成立了由市政府主要负责人或分管负责人任组长的工作领导小组，形成了</w:t>
      </w:r>
      <w:r>
        <w:rPr>
          <w:rFonts w:hint="eastAsia" w:ascii="仿宋_GB2312" w:hAnsi="仿宋_GB2312" w:eastAsia="仿宋_GB2312" w:cs="仿宋_GB2312"/>
          <w:b w:val="0"/>
          <w:i w:val="0"/>
          <w:caps w:val="0"/>
          <w:color w:val="auto"/>
          <w:spacing w:val="0"/>
          <w:sz w:val="32"/>
          <w:szCs w:val="32"/>
          <w:highlight w:val="none"/>
          <w:shd w:val="clear" w:color="auto" w:fill="auto"/>
        </w:rPr>
        <w:t>政府统筹、条块协作、各部门齐抓共管的工作</w:t>
      </w:r>
      <w:r>
        <w:rPr>
          <w:rFonts w:hint="eastAsia" w:ascii="仿宋_GB2312" w:hAnsi="仿宋_GB2312" w:eastAsia="仿宋_GB2312" w:cs="仿宋_GB2312"/>
          <w:b w:val="0"/>
          <w:i w:val="0"/>
          <w:caps w:val="0"/>
          <w:color w:val="auto"/>
          <w:spacing w:val="0"/>
          <w:sz w:val="32"/>
          <w:szCs w:val="32"/>
          <w:highlight w:val="none"/>
          <w:shd w:val="clear"/>
          <w:lang w:eastAsia="zh-CN"/>
        </w:rPr>
        <w:t>格局</w:t>
      </w:r>
      <w:r>
        <w:rPr>
          <w:rFonts w:hint="eastAsia" w:ascii="仿宋_GB2312" w:hAnsi="仿宋_GB2312" w:eastAsia="仿宋_GB2312" w:cs="仿宋_GB2312"/>
          <w:b w:val="0"/>
          <w:i w:val="0"/>
          <w:caps w:val="0"/>
          <w:color w:val="auto"/>
          <w:spacing w:val="0"/>
          <w:sz w:val="32"/>
          <w:szCs w:val="32"/>
          <w:highlight w:val="none"/>
          <w:shd w:val="clear" w:color="auto" w:fill="auto"/>
        </w:rPr>
        <w:t>。</w:t>
      </w:r>
      <w:r>
        <w:rPr>
          <w:rFonts w:hint="eastAsia" w:ascii="仿宋_GB2312" w:hAnsi="仿宋" w:eastAsia="仿宋_GB2312"/>
          <w:b/>
          <w:bCs/>
          <w:color w:val="auto"/>
          <w:kern w:val="2"/>
          <w:sz w:val="32"/>
          <w:highlight w:val="none"/>
          <w:lang w:val="en-US" w:eastAsia="zh-CN"/>
        </w:rPr>
        <w:t>二是</w:t>
      </w:r>
      <w:r>
        <w:rPr>
          <w:rFonts w:hint="default" w:ascii="仿宋_GB2312" w:hAnsi="仿宋_GB2312" w:eastAsia="仿宋_GB2312" w:cs="仿宋_GB2312"/>
          <w:b w:val="0"/>
          <w:bCs w:val="0"/>
          <w:color w:val="auto"/>
          <w:sz w:val="32"/>
          <w:szCs w:val="32"/>
          <w:highlight w:val="none"/>
        </w:rPr>
        <w:t>制度体系</w:t>
      </w:r>
      <w:r>
        <w:rPr>
          <w:rFonts w:hint="eastAsia" w:ascii="仿宋_GB2312" w:hAnsi="仿宋_GB2312" w:eastAsia="仿宋_GB2312" w:cs="仿宋_GB2312"/>
          <w:b w:val="0"/>
          <w:bCs w:val="0"/>
          <w:color w:val="auto"/>
          <w:sz w:val="32"/>
          <w:szCs w:val="32"/>
          <w:highlight w:val="none"/>
          <w:lang w:eastAsia="zh-CN"/>
        </w:rPr>
        <w:t>不断完善</w:t>
      </w:r>
      <w:r>
        <w:rPr>
          <w:rFonts w:hint="eastAsia" w:ascii="仿宋_GB2312" w:hAnsi="仿宋" w:eastAsia="仿宋_GB2312"/>
          <w:b w:val="0"/>
          <w:bCs w:val="0"/>
          <w:color w:val="auto"/>
          <w:kern w:val="2"/>
          <w:sz w:val="32"/>
          <w:highlight w:val="none"/>
          <w:lang w:val="en-US" w:eastAsia="zh-CN"/>
        </w:rPr>
        <w:t>。政策制定与时俱进，在落实国家政策文件要求的基础上，积极研究制订我省积极稳妥推进城市更新行动的政策文件。</w:t>
      </w:r>
      <w:r>
        <w:rPr>
          <w:rFonts w:hint="eastAsia" w:ascii="仿宋_GB2312" w:hAnsi="仿宋_GB2312" w:eastAsia="仿宋_GB2312" w:cs="仿宋_GB2312"/>
          <w:color w:val="auto"/>
          <w:sz w:val="32"/>
          <w:szCs w:val="32"/>
          <w:highlight w:val="none"/>
          <w:lang w:val="en-US" w:eastAsia="zh-CN"/>
        </w:rPr>
        <w:t>目前我省已出台</w:t>
      </w:r>
      <w:r>
        <w:rPr>
          <w:rFonts w:hint="eastAsia" w:ascii="仿宋_GB2312" w:hAnsi="仿宋" w:eastAsia="仿宋_GB2312"/>
          <w:b w:val="0"/>
          <w:bCs w:val="0"/>
          <w:color w:val="auto"/>
          <w:kern w:val="2"/>
          <w:sz w:val="32"/>
          <w:highlight w:val="none"/>
          <w:lang w:val="en-US" w:eastAsia="zh-CN"/>
        </w:rPr>
        <w:t>《广东省人民政府办公厅关于全面推进城镇老旧小区改造工作的实施意见》《广东省城镇老旧小区改造实施计划（</w:t>
      </w:r>
      <w:r>
        <w:rPr>
          <w:rFonts w:hint="default" w:ascii="Times New Roman" w:hAnsi="Times New Roman" w:eastAsia="仿宋_GB2312" w:cs="Times New Roman"/>
          <w:b w:val="0"/>
          <w:bCs w:val="0"/>
          <w:color w:val="auto"/>
          <w:kern w:val="2"/>
          <w:sz w:val="32"/>
          <w:highlight w:val="none"/>
          <w:lang w:val="en-US" w:eastAsia="zh-CN"/>
        </w:rPr>
        <w:t>2021</w:t>
      </w:r>
      <w:r>
        <w:rPr>
          <w:rFonts w:hint="eastAsia" w:ascii="仿宋_GB2312" w:hAnsi="仿宋" w:eastAsia="仿宋_GB2312"/>
          <w:b w:val="0"/>
          <w:bCs w:val="0"/>
          <w:color w:val="auto"/>
          <w:kern w:val="2"/>
          <w:sz w:val="32"/>
          <w:highlight w:val="none"/>
          <w:lang w:val="en-US" w:eastAsia="zh-CN"/>
        </w:rPr>
        <w:t>-</w:t>
      </w:r>
      <w:r>
        <w:rPr>
          <w:rFonts w:hint="default" w:ascii="Times New Roman" w:hAnsi="Times New Roman" w:eastAsia="仿宋_GB2312" w:cs="Times New Roman"/>
          <w:b w:val="0"/>
          <w:bCs w:val="0"/>
          <w:color w:val="auto"/>
          <w:kern w:val="2"/>
          <w:sz w:val="32"/>
          <w:highlight w:val="none"/>
          <w:lang w:val="en-US" w:eastAsia="zh-CN"/>
        </w:rPr>
        <w:t>2025</w:t>
      </w:r>
      <w:r>
        <w:rPr>
          <w:rFonts w:hint="eastAsia" w:ascii="仿宋_GB2312" w:hAnsi="仿宋" w:eastAsia="仿宋_GB2312"/>
          <w:b w:val="0"/>
          <w:bCs w:val="0"/>
          <w:color w:val="auto"/>
          <w:kern w:val="2"/>
          <w:sz w:val="32"/>
          <w:highlight w:val="none"/>
          <w:lang w:val="en-US" w:eastAsia="zh-CN"/>
        </w:rPr>
        <w:t>年）》《广东省自然资源厅关于继续深化若干规划用地改革事项的通知》《广东省住房和城乡建设厅 广东省发展和改革委员会 广东省财政厅关于进一步促进城镇老旧小区改造规范化提升质量和效果的通知》</w:t>
      </w:r>
      <w:r>
        <w:rPr>
          <w:rFonts w:hint="eastAsia" w:ascii="仿宋_GB2312" w:hAnsi="仿宋" w:eastAsia="仿宋_GB2312"/>
          <w:b w:val="0"/>
          <w:bCs w:val="0"/>
          <w:color w:val="auto"/>
          <w:kern w:val="2"/>
          <w:sz w:val="32"/>
          <w:highlight w:val="none"/>
          <w:u w:val="none"/>
          <w:lang w:val="en-US" w:eastAsia="zh-CN"/>
        </w:rPr>
        <w:t>《广东省人民政府关于深化改革加快推动“三旧”改造促进高质量发展的指导意见》《关于进一步明确城镇老旧小区改造施工和竣工等项目统计标准的通知》《广东省城镇老旧小区改造多渠道筹资指引》等</w:t>
      </w:r>
      <w:r>
        <w:rPr>
          <w:rFonts w:hint="eastAsia" w:ascii="仿宋_GB2312" w:hAnsi="仿宋_GB2312" w:eastAsia="仿宋_GB2312" w:cs="仿宋_GB2312"/>
          <w:b w:val="0"/>
          <w:bCs w:val="0"/>
          <w:color w:val="auto"/>
          <w:sz w:val="32"/>
          <w:szCs w:val="32"/>
          <w:highlight w:val="none"/>
          <w:lang w:eastAsia="zh-CN"/>
        </w:rPr>
        <w:t>一系列政策制度</w:t>
      </w:r>
      <w:r>
        <w:rPr>
          <w:rFonts w:hint="eastAsia" w:ascii="仿宋_GB2312" w:hAnsi="仿宋_GB2312" w:eastAsia="仿宋_GB2312" w:cs="仿宋_GB2312"/>
          <w:color w:val="auto"/>
          <w:sz w:val="32"/>
          <w:szCs w:val="32"/>
          <w:highlight w:val="none"/>
          <w:lang w:val="en-US" w:eastAsia="zh-CN"/>
        </w:rPr>
        <w:t>文件，具有广东特色的</w:t>
      </w:r>
      <w:r>
        <w:rPr>
          <w:rFonts w:hint="default" w:ascii="仿宋_GB2312" w:hAnsi="仿宋_GB2312" w:eastAsia="仿宋_GB2312" w:cs="仿宋_GB2312"/>
          <w:b w:val="0"/>
          <w:bCs w:val="0"/>
          <w:color w:val="auto"/>
          <w:sz w:val="32"/>
          <w:szCs w:val="32"/>
          <w:highlight w:val="none"/>
        </w:rPr>
        <w:t>制度体系</w:t>
      </w:r>
      <w:r>
        <w:rPr>
          <w:rFonts w:hint="eastAsia" w:ascii="仿宋_GB2312" w:hAnsi="仿宋_GB2312" w:eastAsia="仿宋_GB2312" w:cs="仿宋_GB2312"/>
          <w:b w:val="0"/>
          <w:bCs w:val="0"/>
          <w:color w:val="auto"/>
          <w:sz w:val="32"/>
          <w:szCs w:val="32"/>
          <w:highlight w:val="none"/>
          <w:lang w:eastAsia="zh-CN"/>
        </w:rPr>
        <w:t>不断完善，为深入推进城镇老旧小区改造提供有效保障。</w:t>
      </w:r>
      <w:r>
        <w:rPr>
          <w:rFonts w:hint="eastAsia" w:ascii="仿宋_GB2312" w:hAnsi="仿宋_GB2312" w:eastAsia="仿宋_GB2312" w:cs="仿宋_GB2312"/>
          <w:b/>
          <w:bCs/>
          <w:color w:val="auto"/>
          <w:sz w:val="32"/>
          <w:szCs w:val="32"/>
          <w:highlight w:val="none"/>
          <w:lang w:eastAsia="zh-CN"/>
        </w:rPr>
        <w:t>三是</w:t>
      </w:r>
      <w:r>
        <w:rPr>
          <w:rFonts w:hint="eastAsia" w:ascii="仿宋_GB2312" w:hAnsi="仿宋_GB2312" w:eastAsia="仿宋_GB2312" w:cs="仿宋_GB2312"/>
          <w:b w:val="0"/>
          <w:bCs w:val="0"/>
          <w:color w:val="auto"/>
          <w:sz w:val="32"/>
          <w:szCs w:val="32"/>
          <w:highlight w:val="none"/>
          <w:lang w:eastAsia="zh-CN"/>
        </w:rPr>
        <w:t>强化督导调研。形成“主要领导每月重点通报，分管领导季度专项调度，业务处室日常实地调研”的督导机制，实现地市现场督导全覆盖、重点地市现场督导三次以上，压实各地属地责任。</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outlineLvl w:val="3"/>
        <w:rPr>
          <w:rFonts w:hint="eastAsia" w:ascii="仿宋_GB2312" w:hAnsi="Times New Roman" w:eastAsia="仿宋_GB2312" w:cstheme="minorBidi"/>
          <w:b/>
          <w:bCs/>
          <w:color w:val="auto"/>
          <w:kern w:val="2"/>
          <w:sz w:val="32"/>
          <w:szCs w:val="24"/>
          <w:highlight w:val="none"/>
          <w:lang w:val="en-US" w:eastAsia="zh-CN" w:bidi="ar-SA"/>
        </w:rPr>
      </w:pPr>
      <w:r>
        <w:rPr>
          <w:rFonts w:hint="eastAsia" w:ascii="仿宋_GB2312" w:hAnsi="Times New Roman" w:eastAsia="仿宋_GB2312" w:cstheme="minorBidi"/>
          <w:b/>
          <w:bCs/>
          <w:color w:val="auto"/>
          <w:kern w:val="2"/>
          <w:sz w:val="32"/>
          <w:szCs w:val="24"/>
          <w:highlight w:val="none"/>
          <w:lang w:val="en-US" w:eastAsia="zh-CN" w:bidi="ar-SA"/>
        </w:rPr>
        <w:t>（</w:t>
      </w:r>
      <w:r>
        <w:rPr>
          <w:rFonts w:hint="default" w:ascii="Times New Roman" w:hAnsi="Times New Roman" w:eastAsia="仿宋_GB2312" w:cs="Times New Roman"/>
          <w:b/>
          <w:bCs/>
          <w:color w:val="auto"/>
          <w:kern w:val="2"/>
          <w:sz w:val="32"/>
          <w:szCs w:val="24"/>
          <w:highlight w:val="none"/>
          <w:lang w:val="en-US" w:eastAsia="zh-CN" w:bidi="ar-SA"/>
        </w:rPr>
        <w:t>6</w:t>
      </w:r>
      <w:r>
        <w:rPr>
          <w:rFonts w:hint="eastAsia" w:ascii="仿宋_GB2312" w:hAnsi="Times New Roman" w:eastAsia="仿宋_GB2312" w:cstheme="minorBidi"/>
          <w:b/>
          <w:bCs/>
          <w:color w:val="auto"/>
          <w:kern w:val="2"/>
          <w:sz w:val="32"/>
          <w:szCs w:val="24"/>
          <w:highlight w:val="none"/>
          <w:lang w:val="en-US" w:eastAsia="zh-CN" w:bidi="ar-SA"/>
        </w:rPr>
        <w:t>）“百县千镇万村”引领，推动县域老旧小区</w:t>
      </w:r>
      <w:r>
        <w:rPr>
          <w:rFonts w:hint="default" w:ascii="仿宋_GB2312" w:hAnsi="Times New Roman" w:eastAsia="仿宋_GB2312" w:cstheme="minorBidi"/>
          <w:b/>
          <w:bCs/>
          <w:color w:val="auto"/>
          <w:kern w:val="2"/>
          <w:sz w:val="32"/>
          <w:szCs w:val="24"/>
          <w:highlight w:val="none"/>
          <w:lang w:val="en-US" w:eastAsia="zh-CN" w:bidi="ar-SA"/>
        </w:rPr>
        <w:t>扩面提质</w:t>
      </w:r>
      <w:r>
        <w:rPr>
          <w:rFonts w:hint="eastAsia" w:ascii="仿宋_GB2312" w:hAnsi="Times New Roman" w:eastAsia="仿宋_GB2312" w:cstheme="minorBidi"/>
          <w:b/>
          <w:bCs/>
          <w:color w:val="auto"/>
          <w:kern w:val="2"/>
          <w:sz w:val="32"/>
          <w:szCs w:val="24"/>
          <w:highlight w:val="none"/>
          <w:lang w:val="en-US" w:eastAsia="zh-CN" w:bidi="ar-SA"/>
        </w:rPr>
        <w:t>。</w:t>
      </w:r>
    </w:p>
    <w:p>
      <w:pPr>
        <w:numPr>
          <w:ilvl w:val="0"/>
          <w:numId w:val="0"/>
        </w:numPr>
        <w:spacing w:line="60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结合“百县千镇万村高质量发展工程”要求，推动老旧小区改造工作</w:t>
      </w:r>
      <w:r>
        <w:rPr>
          <w:rFonts w:hint="default" w:ascii="仿宋_GB2312" w:hAnsi="仿宋_GB2312" w:eastAsia="仿宋_GB2312" w:cs="仿宋_GB2312"/>
          <w:color w:val="auto"/>
          <w:sz w:val="32"/>
          <w:szCs w:val="32"/>
          <w:highlight w:val="none"/>
          <w:lang w:val="en-US"/>
        </w:rPr>
        <w:t>由地级以上市城区</w:t>
      </w:r>
      <w:r>
        <w:rPr>
          <w:rFonts w:hint="eastAsia" w:ascii="仿宋_GB2312" w:hAnsi="仿宋_GB2312" w:eastAsia="仿宋_GB2312" w:cs="仿宋_GB2312"/>
          <w:color w:val="auto"/>
          <w:sz w:val="32"/>
          <w:szCs w:val="32"/>
          <w:highlight w:val="none"/>
        </w:rPr>
        <w:t>向县城扩面提质，提高县城承载能力。</w:t>
      </w:r>
      <w:r>
        <w:rPr>
          <w:rFonts w:hint="eastAsia" w:ascii="仿宋_GB2312" w:hAnsi="仿宋_GB2312" w:eastAsia="仿宋_GB2312" w:cs="仿宋_GB2312"/>
          <w:color w:val="auto"/>
          <w:sz w:val="32"/>
          <w:szCs w:val="32"/>
          <w:highlight w:val="none"/>
          <w:lang w:val="en-US" w:eastAsia="zh-CN"/>
        </w:rPr>
        <w:t>我</w:t>
      </w:r>
      <w:r>
        <w:rPr>
          <w:rFonts w:hint="eastAsia" w:ascii="仿宋_GB2312" w:hAnsi="仿宋_GB2312" w:eastAsia="仿宋_GB2312" w:cs="仿宋_GB2312"/>
          <w:color w:val="auto"/>
          <w:sz w:val="32"/>
          <w:szCs w:val="32"/>
          <w:highlight w:val="none"/>
          <w:lang w:eastAsia="zh-CN"/>
        </w:rPr>
        <w:t>厅</w:t>
      </w:r>
      <w:r>
        <w:rPr>
          <w:rFonts w:hint="eastAsia" w:ascii="仿宋_GB2312" w:hAnsi="仿宋_GB2312" w:eastAsia="仿宋_GB2312" w:cs="仿宋_GB2312"/>
          <w:color w:val="auto"/>
          <w:sz w:val="32"/>
          <w:szCs w:val="32"/>
          <w:highlight w:val="none"/>
        </w:rPr>
        <w:t>分别在</w:t>
      </w:r>
      <w:r>
        <w:rPr>
          <w:rFonts w:hint="eastAsia" w:ascii="仿宋_GB2312" w:hAnsi="仿宋_GB2312" w:eastAsia="仿宋_GB2312" w:cs="仿宋_GB2312"/>
          <w:color w:val="auto"/>
          <w:sz w:val="32"/>
          <w:szCs w:val="32"/>
          <w:highlight w:val="none"/>
          <w:lang w:eastAsia="zh-CN"/>
        </w:rPr>
        <w:t>韶关市</w:t>
      </w:r>
      <w:r>
        <w:rPr>
          <w:rFonts w:hint="eastAsia" w:ascii="仿宋_GB2312" w:hAnsi="仿宋_GB2312" w:eastAsia="仿宋_GB2312" w:cs="仿宋_GB2312"/>
          <w:color w:val="auto"/>
          <w:sz w:val="32"/>
          <w:szCs w:val="32"/>
          <w:highlight w:val="none"/>
        </w:rPr>
        <w:t>始兴县和</w:t>
      </w:r>
      <w:r>
        <w:rPr>
          <w:rFonts w:hint="eastAsia" w:ascii="仿宋_GB2312" w:hAnsi="仿宋_GB2312" w:eastAsia="仿宋_GB2312" w:cs="仿宋_GB2312"/>
          <w:color w:val="auto"/>
          <w:sz w:val="32"/>
          <w:szCs w:val="32"/>
          <w:highlight w:val="none"/>
          <w:lang w:eastAsia="zh-CN"/>
        </w:rPr>
        <w:t>梅州市</w:t>
      </w:r>
      <w:r>
        <w:rPr>
          <w:rFonts w:hint="eastAsia" w:ascii="仿宋_GB2312" w:hAnsi="仿宋_GB2312" w:eastAsia="仿宋_GB2312" w:cs="仿宋_GB2312"/>
          <w:color w:val="auto"/>
          <w:sz w:val="32"/>
          <w:szCs w:val="32"/>
          <w:highlight w:val="none"/>
        </w:rPr>
        <w:t>丰顺县举办县城老旧小区改造现场观摩活动，交流经验做法。</w:t>
      </w:r>
      <w:r>
        <w:rPr>
          <w:rFonts w:hint="eastAsia" w:ascii="仿宋_GB2312" w:hAnsi="仿宋_GB2312" w:eastAsia="仿宋_GB2312" w:cs="仿宋_GB2312"/>
          <w:color w:val="auto"/>
          <w:sz w:val="32"/>
          <w:szCs w:val="32"/>
          <w:highlight w:val="none"/>
          <w:lang w:eastAsia="zh-CN"/>
        </w:rPr>
        <w:t>其中，</w:t>
      </w:r>
      <w:r>
        <w:rPr>
          <w:rFonts w:hint="eastAsia" w:ascii="仿宋_GB2312" w:hAnsi="仿宋_GB2312" w:eastAsia="仿宋_GB2312" w:cs="仿宋_GB2312"/>
          <w:color w:val="auto"/>
          <w:sz w:val="32"/>
          <w:szCs w:val="32"/>
          <w:highlight w:val="none"/>
          <w:lang w:val="en-US" w:eastAsia="zh-CN"/>
        </w:rPr>
        <w:t>韶关市</w:t>
      </w:r>
      <w:r>
        <w:rPr>
          <w:rFonts w:hint="eastAsia" w:ascii="仿宋_GB2312" w:hAnsi="仿宋_GB2312" w:eastAsia="仿宋_GB2312" w:cs="仿宋_GB2312"/>
          <w:b w:val="0"/>
          <w:bCs w:val="0"/>
          <w:color w:val="auto"/>
          <w:sz w:val="32"/>
          <w:szCs w:val="32"/>
          <w:highlight w:val="none"/>
        </w:rPr>
        <w:t>始兴县坚</w:t>
      </w:r>
      <w:r>
        <w:rPr>
          <w:rFonts w:hint="eastAsia" w:ascii="仿宋_GB2312" w:hAnsi="仿宋_GB2312" w:eastAsia="仿宋_GB2312" w:cs="仿宋_GB2312"/>
          <w:color w:val="auto"/>
          <w:sz w:val="32"/>
          <w:szCs w:val="32"/>
          <w:highlight w:val="none"/>
        </w:rPr>
        <w:t>持“小切口、大变化”，提高小区“民生温度”；坚持“小地标、大文化”，增添城市“文化厚度”；坚持“小网格、大治理”，拓展社区“共治深度”，已改造小区面貌靓、里子实、服务好、文化兴、党建红、业态活，得到人民群众的普遍称赞</w:t>
      </w:r>
      <w:r>
        <w:rPr>
          <w:rFonts w:hint="eastAsia" w:ascii="仿宋_GB2312" w:hAnsi="仿宋_GB2312" w:eastAsia="仿宋_GB2312" w:cs="仿宋_GB2312"/>
          <w:b w:val="0"/>
          <w:bCs w:val="0"/>
          <w:color w:val="auto"/>
          <w:sz w:val="32"/>
          <w:szCs w:val="32"/>
          <w:highlight w:val="none"/>
        </w:rPr>
        <w:t>。</w:t>
      </w:r>
      <w:r>
        <w:rPr>
          <w:rFonts w:hint="eastAsia" w:ascii="仿宋_GB2312" w:hAnsi="仿宋_GB2312" w:eastAsia="仿宋_GB2312" w:cs="仿宋_GB2312"/>
          <w:b w:val="0"/>
          <w:bCs w:val="0"/>
          <w:color w:val="auto"/>
          <w:sz w:val="32"/>
          <w:szCs w:val="32"/>
          <w:highlight w:val="none"/>
          <w:lang w:val="en-US" w:eastAsia="zh-CN"/>
        </w:rPr>
        <w:t>梅州市</w:t>
      </w:r>
      <w:r>
        <w:rPr>
          <w:rFonts w:hint="eastAsia" w:ascii="仿宋_GB2312" w:hAnsi="仿宋_GB2312" w:eastAsia="仿宋_GB2312" w:cs="仿宋_GB2312"/>
          <w:b w:val="0"/>
          <w:bCs w:val="0"/>
          <w:color w:val="auto"/>
          <w:sz w:val="32"/>
          <w:szCs w:val="32"/>
          <w:highlight w:val="none"/>
        </w:rPr>
        <w:t>丰顺县</w:t>
      </w:r>
      <w:r>
        <w:rPr>
          <w:rFonts w:hint="eastAsia" w:ascii="仿宋_GB2312" w:hAnsi="仿宋_GB2312" w:eastAsia="仿宋_GB2312" w:cs="仿宋_GB2312"/>
          <w:color w:val="auto"/>
          <w:sz w:val="32"/>
          <w:szCs w:val="32"/>
          <w:highlight w:val="none"/>
        </w:rPr>
        <w:t>把老旧小区改造列为党建赋能“书记领航项目”，创新实践“老旧小区+片区改造”模式，坚持高标规划、以点带面，高效协同、多方联动，交出了一份居民得实惠、小区得提升、老城得提质、苏区得发展的民生答卷。</w:t>
      </w:r>
    </w:p>
    <w:bookmarkEnd w:id="53"/>
    <w:bookmarkEnd w:id="54"/>
    <w:bookmarkEnd w:id="55"/>
    <w:p>
      <w:pPr>
        <w:pStyle w:val="24"/>
        <w:tabs>
          <w:tab w:val="left" w:pos="1843"/>
        </w:tabs>
        <w:spacing w:line="360" w:lineRule="auto"/>
        <w:ind w:firstLine="645" w:firstLineChars="201"/>
        <w:outlineLvl w:val="1"/>
        <w:rPr>
          <w:rFonts w:hint="eastAsia" w:eastAsia="楷体_GB2312" w:cs="仿宋"/>
          <w:b/>
          <w:bCs/>
          <w:color w:val="auto"/>
          <w:kern w:val="0"/>
          <w:sz w:val="32"/>
          <w:szCs w:val="32"/>
          <w:highlight w:val="none"/>
        </w:rPr>
      </w:pPr>
      <w:bookmarkStart w:id="61" w:name="_Toc12111"/>
      <w:bookmarkStart w:id="62" w:name="_Toc8493"/>
      <w:r>
        <w:rPr>
          <w:rFonts w:hint="eastAsia" w:eastAsia="楷体_GB2312" w:cs="仿宋"/>
          <w:b/>
          <w:bCs/>
          <w:color w:val="auto"/>
          <w:kern w:val="0"/>
          <w:sz w:val="32"/>
          <w:szCs w:val="32"/>
          <w:highlight w:val="none"/>
        </w:rPr>
        <w:t>（三）专项资金使用绩效存在的问题</w:t>
      </w:r>
      <w:bookmarkEnd w:id="61"/>
      <w:bookmarkEnd w:id="62"/>
    </w:p>
    <w:p>
      <w:pPr>
        <w:numPr>
          <w:ilvl w:val="0"/>
          <w:numId w:val="0"/>
        </w:numPr>
        <w:ind w:left="0" w:leftChars="0" w:firstLine="642" w:firstLineChars="200"/>
        <w:jc w:val="both"/>
        <w:outlineLvl w:val="2"/>
        <w:rPr>
          <w:rFonts w:hint="eastAsia" w:ascii="仿宋_GB2312" w:hAnsi="仿宋_GB2312" w:eastAsia="仿宋_GB2312"/>
          <w:b/>
          <w:bCs/>
          <w:color w:val="auto"/>
          <w:kern w:val="0"/>
          <w:sz w:val="32"/>
          <w:szCs w:val="32"/>
          <w:highlight w:val="none"/>
          <w:lang w:val="en-US" w:eastAsia="zh-CN"/>
        </w:rPr>
      </w:pPr>
      <w:bookmarkStart w:id="63" w:name="_Toc8015"/>
      <w:bookmarkStart w:id="64" w:name="_Toc26185"/>
      <w:r>
        <w:rPr>
          <w:rFonts w:hint="default" w:ascii="Times New Roman" w:hAnsi="Times New Roman" w:eastAsia="仿宋_GB2312" w:cs="Times New Roman"/>
          <w:b/>
          <w:bCs/>
          <w:color w:val="auto"/>
          <w:kern w:val="0"/>
          <w:sz w:val="32"/>
          <w:szCs w:val="32"/>
          <w:highlight w:val="none"/>
          <w:lang w:val="en-US" w:eastAsia="zh-CN"/>
        </w:rPr>
        <w:t>1</w:t>
      </w:r>
      <w:r>
        <w:rPr>
          <w:rFonts w:hint="eastAsia" w:ascii="仿宋_GB2312" w:hAnsi="仿宋_GB2312" w:eastAsia="仿宋_GB2312"/>
          <w:b/>
          <w:bCs/>
          <w:color w:val="auto"/>
          <w:kern w:val="0"/>
          <w:sz w:val="32"/>
          <w:szCs w:val="32"/>
          <w:highlight w:val="none"/>
          <w:lang w:val="en-US" w:eastAsia="zh-CN"/>
        </w:rPr>
        <w:t>.省级补助资金支出进度未达到预期目标。</w:t>
      </w:r>
      <w:bookmarkEnd w:id="63"/>
      <w:bookmarkEnd w:id="64"/>
    </w:p>
    <w:p>
      <w:pPr>
        <w:numPr>
          <w:ilvl w:val="0"/>
          <w:numId w:val="0"/>
        </w:numPr>
        <w:ind w:firstLine="640" w:firstLineChars="200"/>
        <w:jc w:val="both"/>
        <w:rPr>
          <w:rFonts w:hint="eastAsia" w:ascii="仿宋_GB2312" w:hAnsi="仿宋_GB2312" w:eastAsia="仿宋_GB2312" w:cstheme="minorBidi"/>
          <w:color w:val="auto"/>
          <w:kern w:val="0"/>
          <w:sz w:val="32"/>
          <w:szCs w:val="32"/>
          <w:highlight w:val="none"/>
        </w:rPr>
      </w:pPr>
      <w:r>
        <w:rPr>
          <w:rFonts w:hint="default" w:ascii="Times New Roman" w:hAnsi="Times New Roman" w:eastAsia="仿宋_GB2312" w:cs="Times New Roman"/>
          <w:b w:val="0"/>
          <w:bCs w:val="0"/>
          <w:color w:val="auto"/>
          <w:kern w:val="0"/>
          <w:sz w:val="32"/>
          <w:szCs w:val="32"/>
          <w:highlight w:val="none"/>
          <w:lang w:val="en-US" w:eastAsia="zh-CN"/>
        </w:rPr>
        <w:t>2024</w:t>
      </w:r>
      <w:r>
        <w:rPr>
          <w:rFonts w:hint="eastAsia" w:ascii="仿宋_GB2312" w:hAnsi="仿宋_GB2312" w:eastAsia="仿宋_GB2312"/>
          <w:b w:val="0"/>
          <w:bCs w:val="0"/>
          <w:color w:val="auto"/>
          <w:kern w:val="0"/>
          <w:sz w:val="32"/>
          <w:szCs w:val="32"/>
          <w:highlight w:val="none"/>
          <w:lang w:val="en-US" w:eastAsia="zh-CN"/>
        </w:rPr>
        <w:t>年，</w:t>
      </w:r>
      <w:r>
        <w:rPr>
          <w:rFonts w:hint="eastAsia" w:ascii="Times New Roman" w:hAnsi="Times New Roman" w:eastAsia="仿宋_GB2312" w:cs="Times New Roman"/>
          <w:color w:val="auto"/>
          <w:kern w:val="2"/>
          <w:sz w:val="32"/>
          <w:szCs w:val="32"/>
          <w:highlight w:val="none"/>
          <w:lang w:val="en-US" w:eastAsia="zh-CN" w:bidi="ar-SA"/>
        </w:rPr>
        <w:t>省财政厅共下达专项资金共计</w:t>
      </w:r>
      <w:r>
        <w:rPr>
          <w:rFonts w:hint="default" w:ascii="Times New Roman" w:hAnsi="Times New Roman" w:eastAsia="仿宋_GB2312" w:cs="Times New Roman"/>
          <w:color w:val="auto"/>
          <w:kern w:val="2"/>
          <w:sz w:val="32"/>
          <w:szCs w:val="32"/>
          <w:highlight w:val="none"/>
          <w:lang w:val="en-US" w:eastAsia="zh-CN" w:bidi="ar-SA"/>
        </w:rPr>
        <w:t>18860</w:t>
      </w:r>
      <w:r>
        <w:rPr>
          <w:rFonts w:hint="eastAsia" w:ascii="Times New Roman" w:hAnsi="Times New Roman" w:eastAsia="仿宋_GB2312" w:cs="Times New Roman"/>
          <w:color w:val="auto"/>
          <w:kern w:val="2"/>
          <w:sz w:val="32"/>
          <w:szCs w:val="32"/>
          <w:highlight w:val="none"/>
          <w:lang w:val="en-US" w:eastAsia="zh-CN" w:bidi="ar-SA"/>
        </w:rPr>
        <w:t>万元，已足额落实到位。截至</w:t>
      </w:r>
      <w:r>
        <w:rPr>
          <w:rFonts w:hint="default" w:ascii="Times New Roman" w:hAnsi="Times New Roman" w:eastAsia="仿宋_GB2312" w:cs="Times New Roman"/>
          <w:color w:val="auto"/>
          <w:kern w:val="2"/>
          <w:sz w:val="32"/>
          <w:szCs w:val="32"/>
          <w:highlight w:val="none"/>
          <w:lang w:val="en-US" w:eastAsia="zh-CN" w:bidi="ar-SA"/>
        </w:rPr>
        <w:t>202</w:t>
      </w:r>
      <w:r>
        <w:rPr>
          <w:rFonts w:hint="default" w:ascii="Times New Roman" w:hAnsi="Times New Roman" w:cs="Times New Roman"/>
          <w:color w:val="auto"/>
          <w:kern w:val="2"/>
          <w:sz w:val="32"/>
          <w:szCs w:val="32"/>
          <w:highlight w:val="none"/>
          <w:lang w:val="en-US" w:eastAsia="zh-CN" w:bidi="ar-SA"/>
        </w:rPr>
        <w:t>4</w:t>
      </w:r>
      <w:r>
        <w:rPr>
          <w:rFonts w:hint="eastAsia" w:ascii="Times New Roman" w:hAnsi="Times New Roman" w:eastAsia="仿宋_GB2312" w:cs="Times New Roman"/>
          <w:color w:val="auto"/>
          <w:kern w:val="2"/>
          <w:sz w:val="32"/>
          <w:szCs w:val="32"/>
          <w:highlight w:val="none"/>
          <w:lang w:val="en-US" w:eastAsia="zh-CN" w:bidi="ar-SA"/>
        </w:rPr>
        <w:t>年</w:t>
      </w:r>
      <w:r>
        <w:rPr>
          <w:rFonts w:hint="default" w:ascii="Times New Roman" w:hAnsi="Times New Roman" w:eastAsia="仿宋_GB2312" w:cs="Times New Roman"/>
          <w:color w:val="auto"/>
          <w:kern w:val="2"/>
          <w:sz w:val="32"/>
          <w:szCs w:val="32"/>
          <w:highlight w:val="none"/>
          <w:lang w:val="en-US" w:eastAsia="zh-CN" w:bidi="ar-SA"/>
        </w:rPr>
        <w:t>12</w:t>
      </w:r>
      <w:r>
        <w:rPr>
          <w:rFonts w:hint="eastAsia" w:ascii="Times New Roman" w:hAnsi="Times New Roman" w:eastAsia="仿宋_GB2312" w:cs="Times New Roman"/>
          <w:color w:val="auto"/>
          <w:kern w:val="2"/>
          <w:sz w:val="32"/>
          <w:szCs w:val="32"/>
          <w:highlight w:val="none"/>
          <w:lang w:val="en-US" w:eastAsia="zh-CN" w:bidi="ar-SA"/>
        </w:rPr>
        <w:t>月</w:t>
      </w:r>
      <w:r>
        <w:rPr>
          <w:rFonts w:hint="default" w:ascii="Times New Roman" w:hAnsi="Times New Roman" w:eastAsia="仿宋_GB2312" w:cs="Times New Roman"/>
          <w:color w:val="auto"/>
          <w:kern w:val="2"/>
          <w:sz w:val="32"/>
          <w:szCs w:val="32"/>
          <w:highlight w:val="none"/>
          <w:lang w:val="en-US" w:eastAsia="zh-CN" w:bidi="ar-SA"/>
        </w:rPr>
        <w:t>31</w:t>
      </w:r>
      <w:r>
        <w:rPr>
          <w:rFonts w:hint="eastAsia" w:ascii="Times New Roman" w:hAnsi="Times New Roman" w:eastAsia="仿宋_GB2312" w:cs="Times New Roman"/>
          <w:color w:val="auto"/>
          <w:kern w:val="2"/>
          <w:sz w:val="32"/>
          <w:szCs w:val="32"/>
          <w:highlight w:val="none"/>
          <w:lang w:val="en-US" w:eastAsia="zh-CN" w:bidi="ar-SA"/>
        </w:rPr>
        <w:t>日，实际支出</w:t>
      </w:r>
      <w:r>
        <w:rPr>
          <w:rFonts w:hint="default" w:ascii="Times New Roman" w:hAnsi="Times New Roman" w:eastAsia="仿宋_GB2312" w:cs="Times New Roman"/>
          <w:color w:val="auto"/>
          <w:kern w:val="2"/>
          <w:sz w:val="32"/>
          <w:szCs w:val="32"/>
          <w:highlight w:val="none"/>
          <w:lang w:val="en-US" w:eastAsia="zh-CN" w:bidi="ar-SA"/>
        </w:rPr>
        <w:t>3623</w:t>
      </w:r>
      <w:r>
        <w:rPr>
          <w:rFonts w:hint="eastAsia" w:ascii="Times New Roman" w:hAnsi="Times New Roman" w:eastAsia="仿宋_GB2312" w:cs="Times New Roman"/>
          <w:color w:val="auto"/>
          <w:kern w:val="2"/>
          <w:sz w:val="32"/>
          <w:szCs w:val="32"/>
          <w:highlight w:val="none"/>
          <w:lang w:val="en-US" w:eastAsia="zh-CN" w:bidi="ar-SA"/>
        </w:rPr>
        <w:t>.</w:t>
      </w:r>
      <w:r>
        <w:rPr>
          <w:rFonts w:hint="default" w:ascii="Times New Roman" w:hAnsi="Times New Roman" w:eastAsia="仿宋_GB2312" w:cs="Times New Roman"/>
          <w:color w:val="auto"/>
          <w:kern w:val="2"/>
          <w:sz w:val="32"/>
          <w:szCs w:val="32"/>
          <w:highlight w:val="none"/>
          <w:lang w:val="en-US" w:eastAsia="zh-CN" w:bidi="ar-SA"/>
        </w:rPr>
        <w:t>35</w:t>
      </w:r>
      <w:r>
        <w:rPr>
          <w:rFonts w:hint="eastAsia" w:ascii="Times New Roman" w:hAnsi="Times New Roman" w:eastAsia="仿宋_GB2312" w:cs="Times New Roman"/>
          <w:color w:val="auto"/>
          <w:kern w:val="2"/>
          <w:sz w:val="32"/>
          <w:szCs w:val="32"/>
          <w:highlight w:val="none"/>
          <w:lang w:val="en-US" w:eastAsia="zh-CN" w:bidi="ar-SA"/>
        </w:rPr>
        <w:t>万元，支出率</w:t>
      </w:r>
      <w:r>
        <w:rPr>
          <w:rFonts w:hint="default" w:ascii="Times New Roman" w:hAnsi="Times New Roman" w:eastAsia="仿宋_GB2312" w:cs="Times New Roman"/>
          <w:color w:val="auto"/>
          <w:kern w:val="2"/>
          <w:sz w:val="32"/>
          <w:szCs w:val="32"/>
          <w:highlight w:val="none"/>
          <w:lang w:val="en-US" w:eastAsia="zh-CN" w:bidi="ar-SA"/>
        </w:rPr>
        <w:t>19</w:t>
      </w:r>
      <w:r>
        <w:rPr>
          <w:rFonts w:hint="eastAsia" w:ascii="Times New Roman" w:hAnsi="Times New Roman" w:eastAsia="仿宋_GB2312" w:cs="Times New Roman"/>
          <w:color w:val="auto"/>
          <w:kern w:val="2"/>
          <w:sz w:val="32"/>
          <w:szCs w:val="32"/>
          <w:highlight w:val="none"/>
          <w:lang w:val="en-US" w:eastAsia="zh-CN" w:bidi="ar-SA"/>
        </w:rPr>
        <w:t>.</w:t>
      </w:r>
      <w:r>
        <w:rPr>
          <w:rFonts w:hint="default" w:ascii="Times New Roman" w:hAnsi="Times New Roman" w:eastAsia="仿宋_GB2312" w:cs="Times New Roman"/>
          <w:color w:val="auto"/>
          <w:kern w:val="2"/>
          <w:sz w:val="32"/>
          <w:szCs w:val="32"/>
          <w:highlight w:val="none"/>
          <w:lang w:val="en-US" w:eastAsia="zh-CN" w:bidi="ar-SA"/>
        </w:rPr>
        <w:t>21</w:t>
      </w:r>
      <w:r>
        <w:rPr>
          <w:rFonts w:hint="eastAsia" w:ascii="Times New Roman" w:hAnsi="Times New Roman" w:eastAsia="仿宋_GB2312" w:cs="Times New Roman"/>
          <w:color w:val="auto"/>
          <w:kern w:val="2"/>
          <w:sz w:val="32"/>
          <w:szCs w:val="32"/>
          <w:highlight w:val="none"/>
          <w:lang w:val="en-US" w:eastAsia="zh-CN" w:bidi="ar-SA"/>
        </w:rPr>
        <w:t>%，总体上支出率较低。</w:t>
      </w:r>
      <w:r>
        <w:rPr>
          <w:rFonts w:hint="eastAsia" w:ascii="仿宋_GB2312" w:hAnsi="仿宋_GB2312" w:eastAsia="仿宋_GB2312"/>
          <w:b w:val="0"/>
          <w:bCs w:val="0"/>
          <w:color w:val="auto"/>
          <w:kern w:val="0"/>
          <w:sz w:val="32"/>
          <w:szCs w:val="32"/>
          <w:highlight w:val="none"/>
          <w:lang w:val="en-US" w:eastAsia="zh-CN"/>
        </w:rPr>
        <w:t>一方面，</w:t>
      </w:r>
      <w:r>
        <w:rPr>
          <w:rFonts w:hint="eastAsia" w:ascii="仿宋_GB2312" w:hAnsi="仿宋_GB2312" w:eastAsia="仿宋_GB2312"/>
          <w:b w:val="0"/>
          <w:bCs w:val="0"/>
          <w:color w:val="auto"/>
          <w:kern w:val="0"/>
          <w:sz w:val="32"/>
          <w:szCs w:val="32"/>
          <w:highlight w:val="none"/>
        </w:rPr>
        <w:t>部分</w:t>
      </w:r>
      <w:r>
        <w:rPr>
          <w:rFonts w:hint="eastAsia" w:ascii="仿宋_GB2312" w:hAnsi="仿宋_GB2312" w:eastAsia="仿宋_GB2312"/>
          <w:b w:val="0"/>
          <w:bCs w:val="0"/>
          <w:color w:val="auto"/>
          <w:kern w:val="0"/>
          <w:sz w:val="32"/>
          <w:szCs w:val="32"/>
          <w:highlight w:val="none"/>
          <w:lang w:val="en-US" w:eastAsia="zh-CN"/>
        </w:rPr>
        <w:t>市县</w:t>
      </w:r>
      <w:r>
        <w:rPr>
          <w:rFonts w:hint="eastAsia" w:ascii="仿宋_GB2312" w:hAnsi="仿宋_GB2312" w:eastAsia="仿宋_GB2312"/>
          <w:b w:val="0"/>
          <w:bCs w:val="0"/>
          <w:color w:val="auto"/>
          <w:kern w:val="0"/>
          <w:sz w:val="32"/>
          <w:szCs w:val="32"/>
          <w:highlight w:val="none"/>
        </w:rPr>
        <w:t>没有平衡好</w:t>
      </w:r>
      <w:r>
        <w:rPr>
          <w:rFonts w:hint="eastAsia" w:ascii="仿宋_GB2312" w:hAnsi="仿宋_GB2312" w:eastAsia="仿宋_GB2312"/>
          <w:b w:val="0"/>
          <w:bCs w:val="0"/>
          <w:color w:val="auto"/>
          <w:kern w:val="0"/>
          <w:sz w:val="32"/>
          <w:szCs w:val="32"/>
          <w:highlight w:val="none"/>
          <w:lang w:val="en-US" w:eastAsia="zh-CN"/>
        </w:rPr>
        <w:t>专项</w:t>
      </w:r>
      <w:r>
        <w:rPr>
          <w:rFonts w:hint="eastAsia" w:ascii="仿宋_GB2312" w:hAnsi="仿宋_GB2312" w:eastAsia="仿宋_GB2312"/>
          <w:b w:val="0"/>
          <w:bCs w:val="0"/>
          <w:color w:val="auto"/>
          <w:kern w:val="0"/>
          <w:sz w:val="32"/>
          <w:szCs w:val="32"/>
          <w:highlight w:val="none"/>
        </w:rPr>
        <w:t>资金和政府专项债的关系，优先以政府专项债资金进行支付</w:t>
      </w:r>
      <w:r>
        <w:rPr>
          <w:rFonts w:hint="eastAsia" w:ascii="仿宋_GB2312" w:hAnsi="仿宋_GB2312" w:eastAsia="仿宋_GB2312"/>
          <w:b w:val="0"/>
          <w:bCs w:val="0"/>
          <w:color w:val="auto"/>
          <w:kern w:val="0"/>
          <w:sz w:val="32"/>
          <w:szCs w:val="32"/>
          <w:highlight w:val="none"/>
          <w:lang w:eastAsia="zh-CN"/>
        </w:rPr>
        <w:t>。</w:t>
      </w:r>
      <w:r>
        <w:rPr>
          <w:rFonts w:hint="default" w:ascii="Times New Roman" w:hAnsi="Times New Roman" w:eastAsia="仿宋_GB2312" w:cs="Times New Roman"/>
          <w:b w:val="0"/>
          <w:bCs w:val="0"/>
          <w:color w:val="auto"/>
          <w:kern w:val="0"/>
          <w:sz w:val="32"/>
          <w:szCs w:val="32"/>
          <w:highlight w:val="none"/>
          <w:lang w:val="en-US" w:eastAsia="zh-CN"/>
        </w:rPr>
        <w:t>2024</w:t>
      </w:r>
      <w:r>
        <w:rPr>
          <w:rFonts w:hint="eastAsia" w:ascii="仿宋_GB2312" w:hAnsi="仿宋_GB2312" w:eastAsia="仿宋_GB2312"/>
          <w:b w:val="0"/>
          <w:bCs w:val="0"/>
          <w:color w:val="auto"/>
          <w:kern w:val="0"/>
          <w:sz w:val="32"/>
          <w:szCs w:val="32"/>
          <w:highlight w:val="none"/>
          <w:lang w:val="en-US" w:eastAsia="zh-CN"/>
        </w:rPr>
        <w:t>年较多</w:t>
      </w:r>
      <w:r>
        <w:rPr>
          <w:rFonts w:hint="eastAsia" w:ascii="仿宋_GB2312" w:hAnsi="仿宋_GB2312" w:eastAsia="仿宋_GB2312"/>
          <w:b w:val="0"/>
          <w:bCs w:val="0"/>
          <w:color w:val="auto"/>
          <w:kern w:val="0"/>
          <w:sz w:val="32"/>
          <w:szCs w:val="32"/>
          <w:highlight w:val="none"/>
        </w:rPr>
        <w:t>项目使用</w:t>
      </w:r>
      <w:r>
        <w:rPr>
          <w:rFonts w:hint="eastAsia" w:ascii="仿宋_GB2312" w:hAnsi="仿宋_GB2312" w:eastAsia="仿宋_GB2312"/>
          <w:b w:val="0"/>
          <w:bCs w:val="0"/>
          <w:color w:val="auto"/>
          <w:kern w:val="0"/>
          <w:sz w:val="32"/>
          <w:szCs w:val="32"/>
          <w:highlight w:val="none"/>
          <w:lang w:val="en-US" w:eastAsia="zh-CN"/>
        </w:rPr>
        <w:t>了</w:t>
      </w:r>
      <w:r>
        <w:rPr>
          <w:rFonts w:hint="eastAsia" w:ascii="仿宋_GB2312" w:hAnsi="仿宋_GB2312" w:eastAsia="仿宋_GB2312"/>
          <w:b w:val="0"/>
          <w:bCs w:val="0"/>
          <w:color w:val="auto"/>
          <w:kern w:val="0"/>
          <w:sz w:val="32"/>
          <w:szCs w:val="32"/>
          <w:highlight w:val="none"/>
        </w:rPr>
        <w:t>地方政府专项债券用于老旧小区改造</w:t>
      </w:r>
      <w:r>
        <w:rPr>
          <w:rFonts w:hint="eastAsia" w:ascii="仿宋_GB2312" w:hAnsi="仿宋_GB2312" w:eastAsia="仿宋_GB2312"/>
          <w:b w:val="0"/>
          <w:bCs w:val="0"/>
          <w:color w:val="auto"/>
          <w:kern w:val="0"/>
          <w:sz w:val="32"/>
          <w:szCs w:val="32"/>
          <w:highlight w:val="none"/>
          <w:lang w:eastAsia="zh-CN"/>
        </w:rPr>
        <w:t>，</w:t>
      </w:r>
      <w:r>
        <w:rPr>
          <w:rFonts w:hint="eastAsia" w:ascii="仿宋_GB2312" w:hAnsi="仿宋_GB2312" w:eastAsia="仿宋_GB2312"/>
          <w:b w:val="0"/>
          <w:bCs w:val="0"/>
          <w:color w:val="auto"/>
          <w:kern w:val="0"/>
          <w:sz w:val="32"/>
          <w:szCs w:val="32"/>
          <w:highlight w:val="none"/>
        </w:rPr>
        <w:t>专项债一定程度上</w:t>
      </w:r>
      <w:r>
        <w:rPr>
          <w:rFonts w:hint="eastAsia" w:ascii="仿宋_GB2312" w:hAnsi="仿宋_GB2312" w:eastAsia="仿宋_GB2312"/>
          <w:b w:val="0"/>
          <w:bCs w:val="0"/>
          <w:color w:val="auto"/>
          <w:kern w:val="0"/>
          <w:sz w:val="32"/>
          <w:szCs w:val="32"/>
          <w:highlight w:val="none"/>
          <w:lang w:val="en-US" w:eastAsia="zh-CN"/>
        </w:rPr>
        <w:t>影响</w:t>
      </w:r>
      <w:r>
        <w:rPr>
          <w:rFonts w:hint="eastAsia" w:ascii="仿宋_GB2312" w:hAnsi="仿宋_GB2312" w:eastAsia="仿宋_GB2312"/>
          <w:b w:val="0"/>
          <w:bCs w:val="0"/>
          <w:color w:val="auto"/>
          <w:kern w:val="0"/>
          <w:sz w:val="32"/>
          <w:szCs w:val="32"/>
          <w:highlight w:val="none"/>
        </w:rPr>
        <w:t>了</w:t>
      </w:r>
      <w:r>
        <w:rPr>
          <w:rFonts w:hint="eastAsia" w:ascii="仿宋_GB2312" w:hAnsi="仿宋_GB2312" w:eastAsia="仿宋_GB2312"/>
          <w:b w:val="0"/>
          <w:bCs w:val="0"/>
          <w:color w:val="auto"/>
          <w:kern w:val="0"/>
          <w:sz w:val="32"/>
          <w:szCs w:val="32"/>
          <w:highlight w:val="none"/>
          <w:lang w:val="en-US" w:eastAsia="zh-CN"/>
        </w:rPr>
        <w:t>专项</w:t>
      </w:r>
      <w:r>
        <w:rPr>
          <w:rFonts w:hint="eastAsia" w:ascii="仿宋_GB2312" w:hAnsi="仿宋_GB2312" w:eastAsia="仿宋_GB2312"/>
          <w:b w:val="0"/>
          <w:bCs w:val="0"/>
          <w:color w:val="auto"/>
          <w:kern w:val="0"/>
          <w:sz w:val="32"/>
          <w:szCs w:val="32"/>
          <w:highlight w:val="none"/>
        </w:rPr>
        <w:t>资金支付进度</w:t>
      </w:r>
      <w:r>
        <w:rPr>
          <w:rFonts w:hint="eastAsia" w:ascii="仿宋_GB2312" w:hAnsi="仿宋_GB2312" w:eastAsia="仿宋_GB2312"/>
          <w:b w:val="0"/>
          <w:bCs w:val="0"/>
          <w:color w:val="auto"/>
          <w:kern w:val="0"/>
          <w:sz w:val="32"/>
          <w:szCs w:val="32"/>
          <w:highlight w:val="none"/>
          <w:lang w:eastAsia="zh-CN"/>
        </w:rPr>
        <w:t>，</w:t>
      </w:r>
      <w:r>
        <w:rPr>
          <w:rFonts w:hint="eastAsia" w:ascii="仿宋_GB2312" w:hAnsi="仿宋_GB2312" w:eastAsia="仿宋_GB2312"/>
          <w:b w:val="0"/>
          <w:bCs w:val="0"/>
          <w:color w:val="auto"/>
          <w:kern w:val="0"/>
          <w:sz w:val="32"/>
          <w:szCs w:val="32"/>
          <w:highlight w:val="none"/>
        </w:rPr>
        <w:t>致使</w:t>
      </w:r>
      <w:r>
        <w:rPr>
          <w:rFonts w:hint="eastAsia" w:ascii="仿宋_GB2312" w:hAnsi="仿宋_GB2312" w:eastAsia="仿宋_GB2312"/>
          <w:b w:val="0"/>
          <w:bCs w:val="0"/>
          <w:color w:val="auto"/>
          <w:kern w:val="0"/>
          <w:sz w:val="32"/>
          <w:szCs w:val="32"/>
          <w:highlight w:val="none"/>
          <w:lang w:val="en-US" w:eastAsia="zh-CN"/>
        </w:rPr>
        <w:t>专项</w:t>
      </w:r>
      <w:r>
        <w:rPr>
          <w:rFonts w:hint="eastAsia" w:ascii="仿宋_GB2312" w:hAnsi="仿宋_GB2312" w:eastAsia="仿宋_GB2312"/>
          <w:b w:val="0"/>
          <w:bCs w:val="0"/>
          <w:color w:val="auto"/>
          <w:kern w:val="0"/>
          <w:sz w:val="32"/>
          <w:szCs w:val="32"/>
          <w:highlight w:val="none"/>
        </w:rPr>
        <w:t>资金支付</w:t>
      </w:r>
      <w:r>
        <w:rPr>
          <w:rFonts w:hint="eastAsia" w:ascii="仿宋_GB2312" w:hAnsi="仿宋_GB2312" w:eastAsia="仿宋_GB2312"/>
          <w:b w:val="0"/>
          <w:bCs w:val="0"/>
          <w:color w:val="auto"/>
          <w:kern w:val="0"/>
          <w:sz w:val="32"/>
          <w:szCs w:val="32"/>
          <w:highlight w:val="none"/>
          <w:lang w:val="en-US" w:eastAsia="zh-CN"/>
        </w:rPr>
        <w:t>进度较慢</w:t>
      </w:r>
      <w:r>
        <w:rPr>
          <w:rFonts w:hint="eastAsia" w:ascii="仿宋_GB2312" w:hAnsi="仿宋_GB2312" w:eastAsia="仿宋_GB2312"/>
          <w:b w:val="0"/>
          <w:bCs w:val="0"/>
          <w:color w:val="auto"/>
          <w:kern w:val="0"/>
          <w:sz w:val="32"/>
          <w:szCs w:val="32"/>
          <w:highlight w:val="none"/>
        </w:rPr>
        <w:t>；</w:t>
      </w:r>
      <w:r>
        <w:rPr>
          <w:rFonts w:hint="eastAsia" w:ascii="仿宋_GB2312" w:hAnsi="仿宋_GB2312" w:eastAsia="仿宋_GB2312"/>
          <w:b w:val="0"/>
          <w:bCs w:val="0"/>
          <w:color w:val="auto"/>
          <w:kern w:val="0"/>
          <w:sz w:val="32"/>
          <w:szCs w:val="32"/>
          <w:highlight w:val="none"/>
          <w:lang w:val="en-US" w:eastAsia="zh-CN"/>
        </w:rPr>
        <w:t>另一方面，个别县（市、区）</w:t>
      </w:r>
      <w:r>
        <w:rPr>
          <w:rFonts w:hint="eastAsia" w:ascii="仿宋_GB2312" w:hAnsi="仿宋_GB2312" w:eastAsia="仿宋_GB2312" w:cstheme="minorBidi"/>
          <w:color w:val="auto"/>
          <w:spacing w:val="0"/>
          <w:kern w:val="0"/>
          <w:sz w:val="32"/>
          <w:szCs w:val="32"/>
          <w:highlight w:val="none"/>
        </w:rPr>
        <w:t>前期谋划不足，</w:t>
      </w:r>
      <w:r>
        <w:rPr>
          <w:rFonts w:hint="eastAsia" w:ascii="仿宋_GB2312" w:hAnsi="仿宋_GB2312" w:eastAsia="仿宋_GB2312" w:cstheme="minorBidi"/>
          <w:color w:val="auto"/>
          <w:spacing w:val="0"/>
          <w:kern w:val="0"/>
          <w:sz w:val="32"/>
          <w:szCs w:val="32"/>
          <w:highlight w:val="none"/>
          <w:lang w:eastAsia="zh-CN"/>
        </w:rPr>
        <w:t>改造过程</w:t>
      </w:r>
      <w:r>
        <w:rPr>
          <w:rFonts w:hint="eastAsia" w:ascii="仿宋_GB2312" w:hAnsi="仿宋_GB2312" w:eastAsia="仿宋_GB2312" w:cstheme="minorBidi"/>
          <w:color w:val="auto"/>
          <w:spacing w:val="0"/>
          <w:kern w:val="0"/>
          <w:sz w:val="32"/>
          <w:szCs w:val="32"/>
          <w:highlight w:val="none"/>
        </w:rPr>
        <w:t>出现改造内容变更、改造计划调整等情况，影响改造进度</w:t>
      </w:r>
      <w:r>
        <w:rPr>
          <w:rFonts w:hint="eastAsia" w:ascii="仿宋_GB2312" w:hAnsi="仿宋_GB2312" w:eastAsia="仿宋_GB2312" w:cstheme="minorBidi"/>
          <w:color w:val="auto"/>
          <w:spacing w:val="0"/>
          <w:kern w:val="0"/>
          <w:sz w:val="32"/>
          <w:szCs w:val="32"/>
          <w:highlight w:val="none"/>
          <w:lang w:eastAsia="zh-CN"/>
        </w:rPr>
        <w:t>和资金支付进度</w:t>
      </w:r>
      <w:r>
        <w:rPr>
          <w:rFonts w:hint="eastAsia" w:ascii="仿宋_GB2312" w:hAnsi="仿宋_GB2312" w:eastAsia="仿宋_GB2312" w:cstheme="minorBidi"/>
          <w:color w:val="auto"/>
          <w:spacing w:val="0"/>
          <w:kern w:val="0"/>
          <w:sz w:val="32"/>
          <w:szCs w:val="32"/>
          <w:highlight w:val="none"/>
        </w:rPr>
        <w:t>。</w:t>
      </w:r>
    </w:p>
    <w:p>
      <w:pPr>
        <w:numPr>
          <w:ilvl w:val="0"/>
          <w:numId w:val="0"/>
        </w:numPr>
        <w:ind w:left="0" w:leftChars="0" w:firstLine="642" w:firstLineChars="200"/>
        <w:jc w:val="both"/>
        <w:outlineLvl w:val="2"/>
        <w:rPr>
          <w:rFonts w:hint="eastAsia" w:ascii="仿宋_GB2312" w:hAnsi="仿宋_GB2312" w:eastAsia="仿宋_GB2312"/>
          <w:b/>
          <w:bCs/>
          <w:color w:val="auto"/>
          <w:kern w:val="0"/>
          <w:sz w:val="32"/>
          <w:szCs w:val="32"/>
          <w:highlight w:val="none"/>
          <w:lang w:val="en-US" w:eastAsia="zh-CN"/>
        </w:rPr>
      </w:pPr>
      <w:bookmarkStart w:id="65" w:name="_Toc6487"/>
      <w:bookmarkStart w:id="66" w:name="_Toc21627"/>
      <w:r>
        <w:rPr>
          <w:rFonts w:hint="default" w:ascii="Times New Roman" w:hAnsi="Times New Roman" w:eastAsia="仿宋_GB2312" w:cs="Times New Roman"/>
          <w:b/>
          <w:bCs/>
          <w:color w:val="auto"/>
          <w:kern w:val="0"/>
          <w:sz w:val="32"/>
          <w:szCs w:val="32"/>
          <w:highlight w:val="none"/>
          <w:lang w:val="en-US" w:eastAsia="zh-CN"/>
        </w:rPr>
        <w:t>2</w:t>
      </w:r>
      <w:r>
        <w:rPr>
          <w:rFonts w:hint="eastAsia" w:ascii="仿宋_GB2312" w:hAnsi="仿宋_GB2312" w:eastAsia="仿宋_GB2312"/>
          <w:b/>
          <w:bCs/>
          <w:color w:val="auto"/>
          <w:kern w:val="0"/>
          <w:sz w:val="32"/>
          <w:szCs w:val="32"/>
          <w:highlight w:val="none"/>
          <w:lang w:val="en-US" w:eastAsia="zh-CN"/>
        </w:rPr>
        <w:t>.城镇老旧小区改造资金来源较为单一。</w:t>
      </w:r>
      <w:bookmarkEnd w:id="65"/>
      <w:bookmarkEnd w:id="66"/>
    </w:p>
    <w:p>
      <w:pPr>
        <w:pStyle w:val="10"/>
        <w:numPr>
          <w:ilvl w:val="0"/>
          <w:numId w:val="0"/>
        </w:numPr>
        <w:ind w:firstLine="640" w:firstLineChars="200"/>
        <w:rPr>
          <w:rFonts w:hint="eastAsia" w:ascii="仿宋_GB2312" w:hAnsi="仿宋_GB2312" w:eastAsia="仿宋_GB2312"/>
          <w:color w:val="auto"/>
          <w:kern w:val="0"/>
          <w:sz w:val="32"/>
          <w:szCs w:val="32"/>
          <w:highlight w:val="none"/>
          <w:lang w:eastAsia="zh-CN"/>
        </w:rPr>
      </w:pPr>
      <w:r>
        <w:rPr>
          <w:rFonts w:hint="eastAsia" w:ascii="仿宋_GB2312" w:hAnsi="仿宋_GB2312" w:eastAsia="仿宋_GB2312"/>
          <w:b w:val="0"/>
          <w:bCs w:val="0"/>
          <w:color w:val="auto"/>
          <w:kern w:val="0"/>
          <w:sz w:val="32"/>
          <w:szCs w:val="32"/>
          <w:highlight w:val="none"/>
          <w:lang w:val="en-US" w:eastAsia="zh-CN"/>
        </w:rPr>
        <w:t>财政资金仍然是老旧小区改造资金的主要来源，</w:t>
      </w:r>
      <w:r>
        <w:rPr>
          <w:rFonts w:hint="eastAsia" w:ascii="仿宋_GB2312" w:hAnsi="仿宋_GB2312" w:eastAsia="仿宋_GB2312"/>
          <w:color w:val="auto"/>
          <w:kern w:val="0"/>
          <w:sz w:val="32"/>
          <w:szCs w:val="32"/>
          <w:highlight w:val="none"/>
        </w:rPr>
        <w:t>“改造资金政府与居民、社会力量合理共担机制”有待加强。</w:t>
      </w:r>
      <w:r>
        <w:rPr>
          <w:rFonts w:hint="eastAsia" w:ascii="仿宋_GB2312" w:hAnsi="仿宋_GB2312" w:eastAsia="仿宋_GB2312"/>
          <w:color w:val="auto"/>
          <w:kern w:val="0"/>
          <w:sz w:val="32"/>
          <w:szCs w:val="32"/>
          <w:highlight w:val="none"/>
          <w:lang w:val="en-US" w:eastAsia="zh-CN"/>
        </w:rPr>
        <w:t>粤东西北地区</w:t>
      </w:r>
      <w:r>
        <w:rPr>
          <w:rFonts w:hint="eastAsia" w:ascii="仿宋_GB2312" w:hAnsi="仿宋_GB2312" w:eastAsia="仿宋_GB2312"/>
          <w:b w:val="0"/>
          <w:bCs w:val="0"/>
          <w:color w:val="auto"/>
          <w:kern w:val="0"/>
          <w:sz w:val="32"/>
          <w:szCs w:val="32"/>
          <w:highlight w:val="none"/>
          <w:lang w:val="en-US" w:eastAsia="zh-CN"/>
        </w:rPr>
        <w:t>地方财政财力有限，居民参与老旧小区改造的积极性仍未充分调动起来，居民出资意愿低，“谁受益、谁出资”的原则难以落实。社会资本</w:t>
      </w:r>
      <w:r>
        <w:rPr>
          <w:rFonts w:hint="eastAsia" w:ascii="仿宋_GB2312" w:hAnsi="仿宋_GB2312" w:eastAsia="仿宋_GB2312"/>
          <w:color w:val="auto"/>
          <w:kern w:val="0"/>
          <w:sz w:val="32"/>
          <w:szCs w:val="32"/>
          <w:highlight w:val="none"/>
        </w:rPr>
        <w:t>参与程度低</w:t>
      </w:r>
      <w:r>
        <w:rPr>
          <w:rFonts w:hint="eastAsia" w:ascii="仿宋_GB2312" w:hAnsi="仿宋_GB2312" w:eastAsia="仿宋_GB2312"/>
          <w:color w:val="auto"/>
          <w:kern w:val="0"/>
          <w:sz w:val="32"/>
          <w:szCs w:val="32"/>
          <w:highlight w:val="none"/>
          <w:lang w:eastAsia="zh-CN"/>
        </w:rPr>
        <w:t>，</w:t>
      </w:r>
      <w:r>
        <w:rPr>
          <w:rFonts w:hint="eastAsia" w:ascii="仿宋_GB2312" w:hAnsi="仿宋_GB2312" w:eastAsia="仿宋_GB2312"/>
          <w:color w:val="auto"/>
          <w:kern w:val="0"/>
          <w:sz w:val="32"/>
          <w:szCs w:val="32"/>
          <w:highlight w:val="none"/>
        </w:rPr>
        <w:t>老旧小区可利用空间较小，产出效益不高，难以吸引社会资本投入</w:t>
      </w:r>
      <w:r>
        <w:rPr>
          <w:rFonts w:hint="eastAsia" w:ascii="仿宋_GB2312" w:hAnsi="仿宋_GB2312" w:eastAsia="仿宋_GB2312"/>
          <w:color w:val="auto"/>
          <w:kern w:val="0"/>
          <w:sz w:val="32"/>
          <w:szCs w:val="32"/>
          <w:highlight w:val="none"/>
          <w:lang w:eastAsia="zh-CN"/>
        </w:rPr>
        <w:t>。</w:t>
      </w:r>
    </w:p>
    <w:p>
      <w:pPr>
        <w:numPr>
          <w:ilvl w:val="0"/>
          <w:numId w:val="0"/>
        </w:numPr>
        <w:ind w:left="0" w:leftChars="0" w:firstLine="642" w:firstLineChars="200"/>
        <w:jc w:val="both"/>
        <w:outlineLvl w:val="2"/>
        <w:rPr>
          <w:rFonts w:hint="eastAsia" w:ascii="仿宋_GB2312" w:hAnsi="仿宋_GB2312" w:eastAsia="仿宋_GB2312"/>
          <w:b/>
          <w:bCs/>
          <w:color w:val="auto"/>
          <w:kern w:val="0"/>
          <w:sz w:val="32"/>
          <w:szCs w:val="32"/>
          <w:highlight w:val="none"/>
          <w:lang w:val="en-US" w:eastAsia="zh-CN"/>
        </w:rPr>
      </w:pPr>
      <w:bookmarkStart w:id="67" w:name="_Toc14464"/>
      <w:bookmarkStart w:id="68" w:name="_Toc9360"/>
      <w:r>
        <w:rPr>
          <w:rFonts w:hint="default" w:ascii="Times New Roman" w:hAnsi="Times New Roman" w:eastAsia="仿宋_GB2312" w:cs="Times New Roman"/>
          <w:b/>
          <w:bCs/>
          <w:color w:val="auto"/>
          <w:kern w:val="0"/>
          <w:sz w:val="32"/>
          <w:szCs w:val="32"/>
          <w:highlight w:val="none"/>
          <w:lang w:val="en-US" w:eastAsia="zh-CN"/>
        </w:rPr>
        <w:t>3</w:t>
      </w:r>
      <w:r>
        <w:rPr>
          <w:rFonts w:hint="eastAsia" w:ascii="仿宋_GB2312" w:hAnsi="仿宋_GB2312" w:eastAsia="仿宋_GB2312"/>
          <w:b/>
          <w:bCs/>
          <w:color w:val="auto"/>
          <w:kern w:val="0"/>
          <w:sz w:val="32"/>
          <w:szCs w:val="32"/>
          <w:highlight w:val="none"/>
          <w:lang w:val="en-US" w:eastAsia="zh-CN"/>
        </w:rPr>
        <w:t>.工作基础薄弱、历史欠账多，城镇老旧小区改造实施难度大。</w:t>
      </w:r>
      <w:bookmarkEnd w:id="67"/>
      <w:bookmarkEnd w:id="68"/>
    </w:p>
    <w:p>
      <w:pPr>
        <w:numPr>
          <w:ilvl w:val="0"/>
          <w:numId w:val="0"/>
        </w:numPr>
        <w:ind w:firstLine="640" w:firstLineChars="200"/>
        <w:jc w:val="both"/>
        <w:rPr>
          <w:rFonts w:hint="eastAsia" w:ascii="仿宋_GB2312" w:hAnsi="仿宋_GB2312" w:eastAsia="仿宋_GB2312"/>
          <w:b w:val="0"/>
          <w:bCs w:val="0"/>
          <w:color w:val="auto"/>
          <w:kern w:val="0"/>
          <w:sz w:val="32"/>
          <w:szCs w:val="32"/>
          <w:highlight w:val="none"/>
          <w:lang w:val="en-US" w:eastAsia="zh-CN"/>
        </w:rPr>
      </w:pPr>
      <w:r>
        <w:rPr>
          <w:rFonts w:hint="eastAsia" w:ascii="仿宋_GB2312" w:hAnsi="仿宋_GB2312" w:eastAsia="仿宋_GB2312"/>
          <w:b w:val="0"/>
          <w:bCs w:val="0"/>
          <w:color w:val="auto"/>
          <w:kern w:val="0"/>
          <w:sz w:val="32"/>
          <w:szCs w:val="32"/>
          <w:highlight w:val="none"/>
          <w:lang w:val="en-US" w:eastAsia="zh-CN"/>
        </w:rPr>
        <w:t>城市中不但有新旧小区的差异，还有城中村无序建设与有计划开发小区的冲突，有些城市中心存在大量连片的自建房，城不像城、村不像村，改善提升难度极大。</w:t>
      </w:r>
      <w:r>
        <w:rPr>
          <w:rFonts w:hint="eastAsia" w:ascii="仿宋_GB2312" w:hAnsi="仿宋_GB2312" w:eastAsia="仿宋_GB2312"/>
          <w:color w:val="auto"/>
          <w:kern w:val="0"/>
          <w:sz w:val="32"/>
          <w:szCs w:val="32"/>
          <w:highlight w:val="none"/>
        </w:rPr>
        <w:t>部分老旧小区存在土地权属不清、对违章建筑物进行清拆容易引起纠纷、老旧小区公共空间狭小难以满足现行的规划设计要求、小区住户意见难以统一等问题，各方面利益协调平衡难度较大。</w:t>
      </w:r>
      <w:r>
        <w:rPr>
          <w:rFonts w:hint="eastAsia" w:ascii="仿宋_GB2312" w:hAnsi="仿宋_GB2312" w:eastAsia="仿宋_GB2312"/>
          <w:b w:val="0"/>
          <w:bCs w:val="0"/>
          <w:color w:val="auto"/>
          <w:kern w:val="0"/>
          <w:sz w:val="32"/>
          <w:szCs w:val="32"/>
          <w:highlight w:val="none"/>
          <w:lang w:val="en-US" w:eastAsia="zh-CN"/>
        </w:rPr>
        <w:t>部分小区基础建设条件较差，如</w:t>
      </w:r>
      <w:r>
        <w:rPr>
          <w:rFonts w:hint="eastAsia" w:ascii="仿宋_GB2312" w:hAnsi="仿宋_GB2312" w:eastAsia="仿宋_GB2312"/>
          <w:color w:val="auto"/>
          <w:kern w:val="0"/>
          <w:sz w:val="32"/>
          <w:szCs w:val="32"/>
          <w:highlight w:val="none"/>
        </w:rPr>
        <w:t>部分小区</w:t>
      </w:r>
      <w:r>
        <w:rPr>
          <w:rFonts w:hint="eastAsia" w:ascii="仿宋_GB2312" w:hAnsi="仿宋_GB2312" w:eastAsia="仿宋_GB2312"/>
          <w:color w:val="auto"/>
          <w:kern w:val="0"/>
          <w:sz w:val="32"/>
          <w:szCs w:val="32"/>
          <w:highlight w:val="none"/>
          <w:lang w:val="en-US" w:eastAsia="zh-CN"/>
        </w:rPr>
        <w:t>存在</w:t>
      </w:r>
      <w:r>
        <w:rPr>
          <w:rFonts w:hint="eastAsia" w:ascii="仿宋_GB2312" w:hAnsi="仿宋_GB2312" w:eastAsia="仿宋_GB2312"/>
          <w:color w:val="auto"/>
          <w:kern w:val="0"/>
          <w:sz w:val="32"/>
          <w:szCs w:val="32"/>
          <w:highlight w:val="none"/>
        </w:rPr>
        <w:t>空间狭窄</w:t>
      </w:r>
      <w:r>
        <w:rPr>
          <w:rFonts w:hint="eastAsia" w:ascii="仿宋_GB2312" w:hAnsi="仿宋_GB2312" w:eastAsia="仿宋_GB2312"/>
          <w:color w:val="auto"/>
          <w:kern w:val="0"/>
          <w:sz w:val="32"/>
          <w:szCs w:val="32"/>
          <w:highlight w:val="none"/>
          <w:lang w:val="en-US" w:eastAsia="zh-CN"/>
        </w:rPr>
        <w:t>等问题</w:t>
      </w:r>
      <w:r>
        <w:rPr>
          <w:rFonts w:hint="eastAsia" w:ascii="仿宋_GB2312" w:hAnsi="仿宋_GB2312" w:eastAsia="仿宋_GB2312"/>
          <w:color w:val="auto"/>
          <w:kern w:val="0"/>
          <w:sz w:val="32"/>
          <w:szCs w:val="32"/>
          <w:highlight w:val="none"/>
        </w:rPr>
        <w:t>，</w:t>
      </w:r>
      <w:r>
        <w:rPr>
          <w:rFonts w:hint="eastAsia" w:ascii="仿宋_GB2312" w:hAnsi="仿宋_GB2312" w:eastAsia="仿宋_GB2312"/>
          <w:color w:val="auto"/>
          <w:kern w:val="0"/>
          <w:sz w:val="32"/>
          <w:szCs w:val="32"/>
          <w:highlight w:val="none"/>
          <w:lang w:val="en-US" w:eastAsia="zh-CN"/>
        </w:rPr>
        <w:t>导致</w:t>
      </w:r>
      <w:r>
        <w:rPr>
          <w:rFonts w:hint="eastAsia" w:ascii="仿宋_GB2312" w:hAnsi="仿宋_GB2312" w:eastAsia="仿宋_GB2312"/>
          <w:color w:val="auto"/>
          <w:kern w:val="0"/>
          <w:sz w:val="32"/>
          <w:szCs w:val="32"/>
          <w:highlight w:val="none"/>
        </w:rPr>
        <w:t>运输和施工车辆难以进场，只能采用人力。</w:t>
      </w:r>
    </w:p>
    <w:p>
      <w:pPr>
        <w:numPr>
          <w:ilvl w:val="0"/>
          <w:numId w:val="0"/>
        </w:numPr>
        <w:ind w:left="0" w:leftChars="0" w:firstLine="642" w:firstLineChars="200"/>
        <w:jc w:val="both"/>
        <w:outlineLvl w:val="2"/>
        <w:rPr>
          <w:rFonts w:hint="eastAsia" w:ascii="仿宋_GB2312" w:hAnsi="仿宋_GB2312" w:eastAsia="仿宋_GB2312"/>
          <w:b/>
          <w:bCs/>
          <w:color w:val="auto"/>
          <w:kern w:val="0"/>
          <w:sz w:val="32"/>
          <w:szCs w:val="32"/>
          <w:highlight w:val="none"/>
          <w:lang w:val="en-US" w:eastAsia="zh-CN"/>
        </w:rPr>
      </w:pPr>
      <w:bookmarkStart w:id="69" w:name="_Toc27262"/>
      <w:bookmarkStart w:id="70" w:name="_Toc24766"/>
      <w:r>
        <w:rPr>
          <w:rFonts w:hint="default" w:ascii="Times New Roman" w:hAnsi="Times New Roman" w:eastAsia="仿宋_GB2312" w:cs="Times New Roman"/>
          <w:b/>
          <w:bCs/>
          <w:color w:val="auto"/>
          <w:kern w:val="0"/>
          <w:sz w:val="32"/>
          <w:szCs w:val="32"/>
          <w:highlight w:val="none"/>
          <w:lang w:val="en-US" w:eastAsia="zh-CN"/>
        </w:rPr>
        <w:t>4</w:t>
      </w:r>
      <w:r>
        <w:rPr>
          <w:rFonts w:hint="eastAsia" w:ascii="仿宋_GB2312" w:hAnsi="仿宋_GB2312" w:eastAsia="仿宋_GB2312"/>
          <w:b/>
          <w:bCs/>
          <w:color w:val="auto"/>
          <w:kern w:val="0"/>
          <w:sz w:val="32"/>
          <w:szCs w:val="32"/>
          <w:highlight w:val="none"/>
          <w:lang w:val="en-US" w:eastAsia="zh-CN"/>
        </w:rPr>
        <w:t>.长效管理机制落实有待提高。</w:t>
      </w:r>
      <w:bookmarkEnd w:id="69"/>
      <w:bookmarkEnd w:id="70"/>
    </w:p>
    <w:p>
      <w:pPr>
        <w:numPr>
          <w:ilvl w:val="0"/>
          <w:numId w:val="0"/>
        </w:numPr>
        <w:ind w:firstLine="642" w:firstLineChars="200"/>
        <w:jc w:val="both"/>
        <w:rPr>
          <w:rFonts w:hint="eastAsia" w:ascii="仿宋_GB2312" w:hAnsi="仿宋_GB2312" w:eastAsia="仿宋_GB2312" w:cs="仿宋_GB2312"/>
          <w:b w:val="0"/>
          <w:bCs w:val="0"/>
          <w:color w:val="auto"/>
          <w:kern w:val="0"/>
          <w:sz w:val="32"/>
          <w:szCs w:val="32"/>
          <w:highlight w:val="none"/>
          <w:lang w:val="en-US" w:eastAsia="zh-CN"/>
        </w:rPr>
      </w:pPr>
      <w:r>
        <w:rPr>
          <w:rFonts w:hint="eastAsia" w:ascii="仿宋_GB2312" w:hAnsi="仿宋_GB2312" w:eastAsia="仿宋_GB2312" w:cs="仿宋_GB2312"/>
          <w:b/>
          <w:bCs/>
          <w:color w:val="auto"/>
          <w:kern w:val="0"/>
          <w:sz w:val="32"/>
          <w:szCs w:val="32"/>
          <w:highlight w:val="none"/>
          <w:lang w:val="en-US" w:eastAsia="zh-CN"/>
        </w:rPr>
        <w:t>首先，</w:t>
      </w:r>
      <w:r>
        <w:rPr>
          <w:rFonts w:hint="eastAsia" w:ascii="仿宋_GB2312" w:hAnsi="仿宋_GB2312" w:eastAsia="仿宋_GB2312" w:cs="仿宋_GB2312"/>
          <w:b w:val="0"/>
          <w:bCs w:val="0"/>
          <w:color w:val="auto"/>
          <w:kern w:val="0"/>
          <w:sz w:val="32"/>
          <w:szCs w:val="32"/>
          <w:highlight w:val="none"/>
          <w:lang w:val="en-US" w:eastAsia="zh-CN"/>
        </w:rPr>
        <w:t>已经建立健全住宅专项维修资金归集、使用、续筹机制的小区</w:t>
      </w:r>
      <w:r>
        <w:rPr>
          <w:rFonts w:hint="default" w:ascii="Times New Roman" w:hAnsi="Times New Roman" w:eastAsia="仿宋_GB2312" w:cs="Times New Roman"/>
          <w:b w:val="0"/>
          <w:bCs w:val="0"/>
          <w:color w:val="auto"/>
          <w:kern w:val="0"/>
          <w:sz w:val="32"/>
          <w:szCs w:val="32"/>
          <w:highlight w:val="none"/>
          <w:lang w:val="en-US" w:eastAsia="zh-CN"/>
        </w:rPr>
        <w:t>71</w:t>
      </w:r>
      <w:r>
        <w:rPr>
          <w:rFonts w:hint="eastAsia" w:ascii="仿宋_GB2312" w:hAnsi="仿宋_GB2312" w:eastAsia="仿宋_GB2312" w:cs="仿宋_GB2312"/>
          <w:b w:val="0"/>
          <w:bCs w:val="0"/>
          <w:color w:val="auto"/>
          <w:kern w:val="0"/>
          <w:sz w:val="32"/>
          <w:szCs w:val="32"/>
          <w:highlight w:val="none"/>
          <w:lang w:val="en-US" w:eastAsia="zh-CN"/>
        </w:rPr>
        <w:t>个，占年度计划改造小区比例为</w:t>
      </w:r>
      <w:r>
        <w:rPr>
          <w:rFonts w:hint="default" w:ascii="Times New Roman" w:hAnsi="Times New Roman" w:eastAsia="仿宋_GB2312" w:cs="Times New Roman"/>
          <w:b w:val="0"/>
          <w:bCs w:val="0"/>
          <w:color w:val="auto"/>
          <w:kern w:val="0"/>
          <w:sz w:val="32"/>
          <w:szCs w:val="32"/>
          <w:highlight w:val="none"/>
          <w:lang w:val="en-US" w:eastAsia="zh-CN"/>
        </w:rPr>
        <w:t>10</w:t>
      </w:r>
      <w:r>
        <w:rPr>
          <w:rFonts w:hint="eastAsia" w:ascii="仿宋_GB2312" w:hAnsi="仿宋_GB2312" w:eastAsia="仿宋_GB2312" w:cs="仿宋_GB2312"/>
          <w:b w:val="0"/>
          <w:bCs w:val="0"/>
          <w:color w:val="auto"/>
          <w:kern w:val="0"/>
          <w:sz w:val="32"/>
          <w:szCs w:val="32"/>
          <w:highlight w:val="none"/>
          <w:lang w:val="en-US" w:eastAsia="zh-CN"/>
        </w:rPr>
        <w:t>.</w:t>
      </w:r>
      <w:r>
        <w:rPr>
          <w:rFonts w:hint="default" w:ascii="Times New Roman" w:hAnsi="Times New Roman" w:eastAsia="仿宋_GB2312" w:cs="Times New Roman"/>
          <w:b w:val="0"/>
          <w:bCs w:val="0"/>
          <w:color w:val="auto"/>
          <w:kern w:val="0"/>
          <w:sz w:val="32"/>
          <w:szCs w:val="32"/>
          <w:highlight w:val="none"/>
          <w:lang w:val="en-US" w:eastAsia="zh-CN"/>
        </w:rPr>
        <w:t>14</w:t>
      </w:r>
      <w:r>
        <w:rPr>
          <w:rFonts w:hint="eastAsia" w:ascii="仿宋_GB2312" w:hAnsi="仿宋_GB2312" w:eastAsia="仿宋_GB2312" w:cs="仿宋_GB2312"/>
          <w:b w:val="0"/>
          <w:bCs w:val="0"/>
          <w:color w:val="auto"/>
          <w:kern w:val="0"/>
          <w:sz w:val="32"/>
          <w:szCs w:val="32"/>
          <w:highlight w:val="none"/>
          <w:lang w:val="en-US" w:eastAsia="zh-CN"/>
        </w:rPr>
        <w:t>%，与预期目标仍有一定的差距，反映出在资金管理机制推广和落实方面仍有提升空间。</w:t>
      </w:r>
      <w:r>
        <w:rPr>
          <w:rFonts w:hint="eastAsia" w:ascii="仿宋_GB2312" w:hAnsi="仿宋_GB2312" w:eastAsia="仿宋_GB2312" w:cs="仿宋_GB2312"/>
          <w:b/>
          <w:bCs/>
          <w:color w:val="auto"/>
          <w:kern w:val="0"/>
          <w:sz w:val="32"/>
          <w:szCs w:val="32"/>
          <w:highlight w:val="none"/>
          <w:lang w:val="en-US" w:eastAsia="zh-CN"/>
        </w:rPr>
        <w:t>其次，</w:t>
      </w:r>
      <w:r>
        <w:rPr>
          <w:rFonts w:hint="eastAsia" w:ascii="仿宋_GB2312" w:hAnsi="仿宋_GB2312" w:eastAsia="仿宋_GB2312" w:cs="仿宋_GB2312"/>
          <w:b w:val="0"/>
          <w:bCs w:val="0"/>
          <w:color w:val="auto"/>
          <w:kern w:val="0"/>
          <w:sz w:val="32"/>
          <w:szCs w:val="32"/>
          <w:highlight w:val="none"/>
          <w:lang w:val="en-US" w:eastAsia="zh-CN"/>
        </w:rPr>
        <w:t>在老旧小区改造的全生命周期管理中，质量安全责任落实面临一定挑战。老旧小区建筑老化带来的质量安全隐患与改造后可能出现的新问题相互交织，责任界定存在一定复杂性，这在一定程度上增加了改造后的维护和整改工作量。</w:t>
      </w:r>
    </w:p>
    <w:bookmarkEnd w:id="56"/>
    <w:p>
      <w:pPr>
        <w:keepNext/>
        <w:keepLines/>
        <w:snapToGrid w:val="0"/>
        <w:spacing w:line="360" w:lineRule="auto"/>
        <w:ind w:firstLine="640" w:firstLineChars="200"/>
        <w:outlineLvl w:val="0"/>
        <w:rPr>
          <w:rFonts w:hint="eastAsia" w:eastAsia="黑体"/>
          <w:color w:val="auto"/>
          <w:kern w:val="0"/>
          <w:sz w:val="32"/>
          <w:szCs w:val="32"/>
          <w:highlight w:val="none"/>
        </w:rPr>
      </w:pPr>
      <w:bookmarkStart w:id="71" w:name="_Toc27970"/>
      <w:bookmarkStart w:id="72" w:name="_Toc16876"/>
      <w:bookmarkStart w:id="73" w:name="_Toc18810"/>
      <w:bookmarkStart w:id="74" w:name="_Toc29841"/>
      <w:bookmarkStart w:id="75" w:name="_Toc30778"/>
      <w:bookmarkStart w:id="76" w:name="_Toc8884"/>
      <w:r>
        <w:rPr>
          <w:rFonts w:hint="eastAsia" w:eastAsia="黑体"/>
          <w:color w:val="auto"/>
          <w:kern w:val="0"/>
          <w:sz w:val="32"/>
          <w:szCs w:val="32"/>
          <w:highlight w:val="none"/>
        </w:rPr>
        <w:t>三、改进意见</w:t>
      </w:r>
      <w:bookmarkEnd w:id="71"/>
      <w:bookmarkEnd w:id="72"/>
    </w:p>
    <w:p>
      <w:pPr>
        <w:numPr>
          <w:ilvl w:val="0"/>
          <w:numId w:val="0"/>
        </w:numPr>
        <w:ind w:left="0" w:leftChars="0" w:firstLine="642" w:firstLineChars="200"/>
        <w:outlineLvl w:val="1"/>
        <w:rPr>
          <w:rFonts w:hint="eastAsia" w:ascii="仿宋" w:hAnsi="仿宋" w:eastAsia="仿宋" w:cs="仿宋"/>
          <w:b/>
          <w:bCs/>
          <w:color w:val="auto"/>
          <w:kern w:val="0"/>
          <w:sz w:val="32"/>
          <w:szCs w:val="32"/>
          <w:highlight w:val="none"/>
          <w:lang w:val="zh-TW" w:eastAsia="zh-CN"/>
        </w:rPr>
      </w:pPr>
      <w:bookmarkStart w:id="77" w:name="_Toc9584"/>
      <w:bookmarkStart w:id="78" w:name="_Toc3884"/>
      <w:r>
        <w:rPr>
          <w:rFonts w:hint="eastAsia" w:hAnsi="宋体" w:eastAsia="楷体_GB2312" w:asciiTheme="minorHAnsi" w:cstheme="minorBidi"/>
          <w:b/>
          <w:bCs/>
          <w:color w:val="auto"/>
          <w:kern w:val="44"/>
          <w:sz w:val="32"/>
          <w:szCs w:val="44"/>
          <w:highlight w:val="none"/>
          <w:lang w:val="en-US" w:eastAsia="zh-CN"/>
        </w:rPr>
        <w:t>（一）强化专项督查与追责问责机制</w:t>
      </w:r>
      <w:r>
        <w:rPr>
          <w:rFonts w:hint="eastAsia" w:hAnsi="宋体" w:eastAsia="楷体_GB2312" w:cstheme="minorBidi"/>
          <w:b/>
          <w:bCs/>
          <w:color w:val="auto"/>
          <w:kern w:val="44"/>
          <w:sz w:val="32"/>
          <w:szCs w:val="44"/>
          <w:highlight w:val="none"/>
          <w:lang w:val="en-US" w:eastAsia="zh-CN"/>
        </w:rPr>
        <w:t>，提升资金使用效率</w:t>
      </w:r>
      <w:bookmarkEnd w:id="77"/>
      <w:bookmarkEnd w:id="78"/>
    </w:p>
    <w:p>
      <w:pPr>
        <w:pStyle w:val="5"/>
        <w:ind w:firstLine="640" w:firstLineChars="200"/>
        <w:rPr>
          <w:rFonts w:hint="eastAsia" w:ascii="仿宋_GB2312" w:hAnsi="仿宋_GB2312" w:eastAsia="仿宋_GB2312" w:cs="仿宋_GB2312"/>
          <w:b w:val="0"/>
          <w:bCs w:val="0"/>
          <w:color w:val="auto"/>
          <w:sz w:val="32"/>
          <w:highlight w:val="none"/>
          <w:lang w:val="en-US" w:eastAsia="zh-CN"/>
        </w:rPr>
      </w:pPr>
      <w:r>
        <w:rPr>
          <w:rFonts w:hint="eastAsia" w:ascii="仿宋_GB2312" w:hAnsi="仿宋_GB2312" w:eastAsia="仿宋_GB2312" w:cs="仿宋_GB2312"/>
          <w:b w:val="0"/>
          <w:bCs w:val="0"/>
          <w:color w:val="auto"/>
          <w:sz w:val="32"/>
          <w:highlight w:val="none"/>
          <w:lang w:val="en-US" w:eastAsia="zh-CN"/>
        </w:rPr>
        <w:t>在城镇老旧小区改造工作中，科学谋划和提高资金使用效率是重要环节。</w:t>
      </w:r>
      <w:r>
        <w:rPr>
          <w:rFonts w:hint="eastAsia" w:ascii="仿宋_GB2312" w:hAnsi="仿宋_GB2312" w:eastAsia="仿宋_GB2312" w:cs="仿宋_GB2312"/>
          <w:b/>
          <w:bCs/>
          <w:color w:val="auto"/>
          <w:sz w:val="32"/>
          <w:highlight w:val="none"/>
          <w:lang w:val="en-US" w:eastAsia="zh-CN"/>
        </w:rPr>
        <w:t>一是</w:t>
      </w:r>
      <w:r>
        <w:rPr>
          <w:rFonts w:hint="eastAsia" w:ascii="仿宋_GB2312" w:hAnsi="仿宋_GB2312" w:eastAsia="仿宋_GB2312" w:cs="仿宋_GB2312"/>
          <w:b w:val="0"/>
          <w:bCs w:val="0"/>
          <w:color w:val="auto"/>
          <w:sz w:val="32"/>
          <w:highlight w:val="none"/>
          <w:lang w:val="en-US" w:eastAsia="zh-CN"/>
        </w:rPr>
        <w:t>要抓好绩效目标的落实，进一步压实主体责任，加强对各地执行支付进度计划的督促指导。</w:t>
      </w:r>
      <w:r>
        <w:rPr>
          <w:rFonts w:hint="eastAsia" w:ascii="仿宋_GB2312" w:hAnsi="仿宋_GB2312" w:eastAsia="仿宋_GB2312" w:cs="仿宋_GB2312"/>
          <w:color w:val="auto"/>
          <w:sz w:val="32"/>
          <w:szCs w:val="32"/>
          <w:highlight w:val="none"/>
          <w:lang w:eastAsia="zh-CN"/>
        </w:rPr>
        <w:t>建议由省纪委监委牵头，联合省委、省政府督查部门，省人大相关专委，省审计厅等有关部门组成督查小组，对开工进度和支付进度落后地市开展专项督查，重点查处不作为、慢作为、挪用专项资金等相关问题，落实追责问责机制。</w:t>
      </w:r>
      <w:r>
        <w:rPr>
          <w:rFonts w:hint="eastAsia" w:ascii="仿宋_GB2312" w:hAnsi="仿宋_GB2312" w:eastAsia="仿宋_GB2312" w:cs="仿宋_GB2312"/>
          <w:b w:val="0"/>
          <w:bCs w:val="0"/>
          <w:color w:val="auto"/>
          <w:sz w:val="32"/>
          <w:highlight w:val="none"/>
          <w:lang w:val="en-US" w:eastAsia="zh-CN"/>
        </w:rPr>
        <w:t>同时，督促各地业务主管部门与财政部门加强沟通衔接，做好资金前期审批工作，严格按工程进度落实资金支付，并平衡好上级补助资金和政府专项债的优先关系。</w:t>
      </w:r>
      <w:r>
        <w:rPr>
          <w:rFonts w:hint="eastAsia" w:ascii="仿宋_GB2312" w:hAnsi="仿宋_GB2312" w:eastAsia="仿宋_GB2312" w:cs="仿宋_GB2312"/>
          <w:b/>
          <w:bCs/>
          <w:color w:val="auto"/>
          <w:sz w:val="32"/>
          <w:highlight w:val="none"/>
          <w:lang w:val="en-US" w:eastAsia="zh-CN"/>
        </w:rPr>
        <w:t>二是</w:t>
      </w:r>
      <w:r>
        <w:rPr>
          <w:rFonts w:hint="eastAsia" w:ascii="仿宋_GB2312" w:hAnsi="仿宋_GB2312" w:eastAsia="仿宋_GB2312" w:cs="仿宋_GB2312"/>
          <w:b w:val="0"/>
          <w:bCs w:val="0"/>
          <w:color w:val="auto"/>
          <w:sz w:val="32"/>
          <w:highlight w:val="none"/>
          <w:lang w:val="en-US" w:eastAsia="zh-CN"/>
        </w:rPr>
        <w:t>优化审批流程。针对部分县级业务主管部门反映的财政补助资金拨付较慢、影响项目进度和资金支出的问题，推动市县优化、简化、完善资金审批程序，提升审批拨付效率。</w:t>
      </w:r>
      <w:r>
        <w:rPr>
          <w:rFonts w:hint="eastAsia" w:ascii="仿宋_GB2312" w:hAnsi="仿宋_GB2312" w:eastAsia="仿宋_GB2312" w:cs="仿宋_GB2312"/>
          <w:b/>
          <w:bCs/>
          <w:color w:val="auto"/>
          <w:sz w:val="32"/>
          <w:highlight w:val="none"/>
          <w:lang w:val="en-US" w:eastAsia="zh-CN"/>
        </w:rPr>
        <w:t>三是</w:t>
      </w:r>
      <w:r>
        <w:rPr>
          <w:rFonts w:hint="eastAsia" w:ascii="仿宋_GB2312" w:hAnsi="仿宋_GB2312" w:eastAsia="仿宋_GB2312" w:cs="仿宋_GB2312"/>
          <w:b w:val="0"/>
          <w:bCs w:val="0"/>
          <w:color w:val="auto"/>
          <w:sz w:val="32"/>
          <w:highlight w:val="none"/>
          <w:lang w:val="en-US" w:eastAsia="zh-CN"/>
        </w:rPr>
        <w:t>强化绩效评价结果反馈机制。根据上一年度的中央财政补助资金绩效评价结果，对下一年度资金分配情况进行调整，重点关注资金缺口大、项目实施建设好、资金支付使用效率高的项目，以提高资金使用效率。</w:t>
      </w:r>
    </w:p>
    <w:p>
      <w:pPr>
        <w:keepNext w:val="0"/>
        <w:keepLines w:val="0"/>
        <w:pageBreakBefore w:val="0"/>
        <w:widowControl w:val="0"/>
        <w:numPr>
          <w:ilvl w:val="0"/>
          <w:numId w:val="0"/>
        </w:numPr>
        <w:kinsoku/>
        <w:wordWrap/>
        <w:overflowPunct/>
        <w:topLinePunct w:val="0"/>
        <w:autoSpaceDE/>
        <w:autoSpaceDN/>
        <w:bidi w:val="0"/>
        <w:adjustRightInd/>
        <w:snapToGrid/>
        <w:ind w:firstLine="642" w:firstLineChars="200"/>
        <w:textAlignment w:val="auto"/>
        <w:outlineLvl w:val="1"/>
        <w:rPr>
          <w:rFonts w:hint="default" w:hAnsi="宋体" w:eastAsia="楷体_GB2312" w:asciiTheme="minorHAnsi" w:cstheme="minorBidi"/>
          <w:b/>
          <w:bCs/>
          <w:color w:val="auto"/>
          <w:kern w:val="44"/>
          <w:sz w:val="32"/>
          <w:szCs w:val="44"/>
          <w:highlight w:val="none"/>
          <w:lang w:val="en-US" w:eastAsia="zh-CN"/>
        </w:rPr>
      </w:pPr>
      <w:bookmarkStart w:id="79" w:name="_Toc14320"/>
      <w:bookmarkStart w:id="80" w:name="_Toc3059"/>
      <w:bookmarkStart w:id="81" w:name="_Toc23032"/>
      <w:bookmarkStart w:id="82" w:name="_Toc2484"/>
      <w:bookmarkStart w:id="83" w:name="_Toc23399"/>
      <w:bookmarkStart w:id="84" w:name="_Toc8354"/>
      <w:r>
        <w:rPr>
          <w:rFonts w:hint="eastAsia" w:hAnsi="宋体" w:eastAsia="楷体_GB2312" w:asciiTheme="minorHAnsi" w:cstheme="minorBidi"/>
          <w:b/>
          <w:bCs/>
          <w:color w:val="auto"/>
          <w:kern w:val="44"/>
          <w:sz w:val="32"/>
          <w:szCs w:val="44"/>
          <w:highlight w:val="none"/>
          <w:lang w:val="en-US" w:eastAsia="zh-CN"/>
        </w:rPr>
        <w:t>（</w:t>
      </w:r>
      <w:r>
        <w:rPr>
          <w:rFonts w:hint="eastAsia" w:hAnsi="宋体" w:eastAsia="楷体_GB2312" w:cstheme="minorBidi"/>
          <w:b/>
          <w:bCs/>
          <w:color w:val="auto"/>
          <w:kern w:val="44"/>
          <w:sz w:val="32"/>
          <w:szCs w:val="44"/>
          <w:highlight w:val="none"/>
          <w:lang w:val="en-US" w:eastAsia="zh-CN"/>
        </w:rPr>
        <w:t>二</w:t>
      </w:r>
      <w:r>
        <w:rPr>
          <w:rFonts w:hint="eastAsia" w:hAnsi="宋体" w:eastAsia="楷体_GB2312" w:asciiTheme="minorHAnsi" w:cstheme="minorBidi"/>
          <w:b/>
          <w:bCs/>
          <w:color w:val="auto"/>
          <w:kern w:val="44"/>
          <w:sz w:val="32"/>
          <w:szCs w:val="44"/>
          <w:highlight w:val="none"/>
          <w:lang w:val="en-US" w:eastAsia="zh-CN"/>
        </w:rPr>
        <w:t>）</w:t>
      </w:r>
      <w:r>
        <w:rPr>
          <w:rFonts w:hint="eastAsia" w:hAnsi="宋体" w:eastAsia="楷体_GB2312" w:cstheme="minorBidi"/>
          <w:b/>
          <w:bCs/>
          <w:color w:val="auto"/>
          <w:kern w:val="44"/>
          <w:sz w:val="32"/>
          <w:szCs w:val="44"/>
          <w:highlight w:val="none"/>
          <w:lang w:val="en-US" w:eastAsia="zh-CN"/>
        </w:rPr>
        <w:t>优化</w:t>
      </w:r>
      <w:r>
        <w:rPr>
          <w:rFonts w:hint="eastAsia" w:hAnsi="宋体" w:eastAsia="楷体_GB2312" w:asciiTheme="minorHAnsi" w:cstheme="minorBidi"/>
          <w:b/>
          <w:bCs/>
          <w:color w:val="auto"/>
          <w:kern w:val="44"/>
          <w:sz w:val="32"/>
          <w:szCs w:val="44"/>
          <w:highlight w:val="none"/>
          <w:lang w:val="en-US" w:eastAsia="zh-CN"/>
        </w:rPr>
        <w:t>资金管理，</w:t>
      </w:r>
      <w:bookmarkEnd w:id="79"/>
      <w:bookmarkEnd w:id="80"/>
      <w:bookmarkEnd w:id="81"/>
      <w:bookmarkEnd w:id="82"/>
      <w:r>
        <w:rPr>
          <w:rFonts w:hint="eastAsia" w:hAnsi="宋体" w:eastAsia="楷体_GB2312" w:cstheme="minorBidi"/>
          <w:b/>
          <w:bCs/>
          <w:color w:val="auto"/>
          <w:kern w:val="44"/>
          <w:sz w:val="32"/>
          <w:szCs w:val="44"/>
          <w:highlight w:val="none"/>
          <w:lang w:val="en-US" w:eastAsia="zh-CN"/>
        </w:rPr>
        <w:t>引导改造资金多元投入</w:t>
      </w:r>
      <w:bookmarkEnd w:id="83"/>
      <w:bookmarkEnd w:id="84"/>
    </w:p>
    <w:p>
      <w:pPr>
        <w:ind w:firstLine="640" w:firstLineChars="200"/>
        <w:rPr>
          <w:color w:val="auto"/>
          <w:highlight w:val="none"/>
        </w:rPr>
      </w:pPr>
      <w:r>
        <w:rPr>
          <w:rFonts w:hint="eastAsia" w:ascii="仿宋_GB2312" w:hAnsi="仿宋_GB2312" w:eastAsia="仿宋_GB2312" w:cs="仿宋_GB2312"/>
          <w:color w:val="auto"/>
          <w:kern w:val="0"/>
          <w:sz w:val="32"/>
          <w:szCs w:val="32"/>
          <w:highlight w:val="none"/>
          <w:lang w:val="en-US" w:eastAsia="zh-CN"/>
        </w:rPr>
        <w:t>继续做好年度省级财政资金测算和申报工作，积极申请中央资金。统筹各类涉及住宅小区的资金用于城镇老旧小区改造，发挥政府资金的引导作用，吸引社会资本投入，切实提高财政资金使用效益。搭建各级部门与相关单位改造合作平台，建立合作机制，吸引各运营商共同参与改造。支持规范各类企业以政府和社会资本合作模式参与改造。鼓励各地采用FEPCO（投资、设计、建设、运营、管理一体化）、BOT（建设-经营-转让）等模式，引入企业通过市场化方式推进老旧小区改造，实现老旧小区改造项目全生命周期建管一体化。</w:t>
      </w:r>
    </w:p>
    <w:p>
      <w:pPr>
        <w:keepNext w:val="0"/>
        <w:keepLines w:val="0"/>
        <w:pageBreakBefore w:val="0"/>
        <w:widowControl w:val="0"/>
        <w:kinsoku/>
        <w:wordWrap/>
        <w:overflowPunct/>
        <w:topLinePunct w:val="0"/>
        <w:autoSpaceDE/>
        <w:autoSpaceDN/>
        <w:bidi w:val="0"/>
        <w:adjustRightInd/>
        <w:snapToGrid/>
        <w:spacing w:line="360" w:lineRule="auto"/>
        <w:ind w:firstLine="642" w:firstLineChars="200"/>
        <w:jc w:val="both"/>
        <w:textAlignment w:val="baseline"/>
        <w:outlineLvl w:val="1"/>
        <w:rPr>
          <w:rFonts w:hint="eastAsia" w:ascii="仿宋_GB2312" w:hAnsi="仿宋_GB2312" w:eastAsia="仿宋_GB2312" w:cs="仿宋_GB2312"/>
          <w:bCs/>
          <w:color w:val="auto"/>
          <w:kern w:val="2"/>
          <w:sz w:val="32"/>
          <w:szCs w:val="32"/>
          <w:highlight w:val="none"/>
          <w:lang w:val="en-US" w:eastAsia="zh-CN" w:bidi="ar"/>
        </w:rPr>
      </w:pPr>
      <w:bookmarkStart w:id="85" w:name="_Toc25884"/>
      <w:bookmarkStart w:id="86" w:name="_Toc30447"/>
      <w:r>
        <w:rPr>
          <w:rFonts w:hint="eastAsia" w:hAnsi="宋体" w:eastAsia="楷体_GB2312" w:asciiTheme="minorHAnsi" w:cstheme="minorBidi"/>
          <w:b/>
          <w:bCs/>
          <w:color w:val="auto"/>
          <w:kern w:val="44"/>
          <w:sz w:val="32"/>
          <w:szCs w:val="44"/>
          <w:highlight w:val="none"/>
          <w:lang w:val="en-US" w:eastAsia="zh-CN"/>
        </w:rPr>
        <w:t>（</w:t>
      </w:r>
      <w:r>
        <w:rPr>
          <w:rFonts w:hint="eastAsia" w:hAnsi="宋体" w:eastAsia="楷体_GB2312" w:cstheme="minorBidi"/>
          <w:b/>
          <w:bCs/>
          <w:color w:val="auto"/>
          <w:kern w:val="44"/>
          <w:sz w:val="32"/>
          <w:szCs w:val="44"/>
          <w:highlight w:val="none"/>
          <w:lang w:val="en-US" w:eastAsia="zh-CN"/>
        </w:rPr>
        <w:t>三</w:t>
      </w:r>
      <w:r>
        <w:rPr>
          <w:rFonts w:hint="eastAsia" w:hAnsi="宋体" w:eastAsia="楷体_GB2312" w:asciiTheme="minorHAnsi" w:cstheme="minorBidi"/>
          <w:b/>
          <w:bCs/>
          <w:color w:val="auto"/>
          <w:kern w:val="44"/>
          <w:sz w:val="32"/>
          <w:szCs w:val="44"/>
          <w:highlight w:val="none"/>
          <w:lang w:val="en-US" w:eastAsia="zh-CN"/>
        </w:rPr>
        <w:t>）</w:t>
      </w:r>
      <w:r>
        <w:rPr>
          <w:rFonts w:hint="eastAsia" w:hAnsi="宋体" w:eastAsia="楷体_GB2312" w:cstheme="minorBidi"/>
          <w:b/>
          <w:bCs/>
          <w:color w:val="auto"/>
          <w:kern w:val="44"/>
          <w:sz w:val="32"/>
          <w:szCs w:val="44"/>
          <w:highlight w:val="none"/>
          <w:lang w:val="en-US" w:eastAsia="zh-CN"/>
        </w:rPr>
        <w:t>继续完善工作机制，高效推进城镇老旧小区改造工作</w:t>
      </w:r>
      <w:bookmarkEnd w:id="73"/>
      <w:bookmarkEnd w:id="74"/>
      <w:bookmarkEnd w:id="75"/>
      <w:bookmarkEnd w:id="76"/>
      <w:bookmarkEnd w:id="85"/>
      <w:bookmarkEnd w:id="86"/>
    </w:p>
    <w:p>
      <w:pPr>
        <w:ind w:firstLine="640" w:firstLineChars="200"/>
        <w:rPr>
          <w:rFonts w:hint="eastAsia" w:ascii="仿宋_GB2312" w:hAnsi="仿宋_GB2312" w:eastAsia="仿宋_GB2312" w:cs="仿宋_GB2312"/>
          <w:b w:val="0"/>
          <w:bCs w:val="0"/>
          <w:color w:val="auto"/>
          <w:kern w:val="0"/>
          <w:sz w:val="32"/>
          <w:szCs w:val="32"/>
          <w:highlight w:val="none"/>
          <w:lang w:val="en-US" w:eastAsia="zh-CN"/>
        </w:rPr>
      </w:pPr>
      <w:r>
        <w:rPr>
          <w:rFonts w:hint="eastAsia" w:ascii="仿宋_GB2312" w:hAnsi="仿宋_GB2312" w:eastAsia="仿宋_GB2312" w:cs="仿宋_GB2312"/>
          <w:b w:val="0"/>
          <w:bCs w:val="0"/>
          <w:color w:val="auto"/>
          <w:sz w:val="32"/>
          <w:highlight w:val="none"/>
          <w:lang w:eastAsia="zh-CN"/>
        </w:rPr>
        <w:t>充分发挥省</w:t>
      </w:r>
      <w:r>
        <w:rPr>
          <w:rFonts w:hint="eastAsia" w:ascii="仿宋_GB2312" w:hAnsi="仿宋_GB2312" w:eastAsia="仿宋_GB2312" w:cs="仿宋_GB2312"/>
          <w:color w:val="auto"/>
          <w:kern w:val="2"/>
          <w:sz w:val="32"/>
          <w:highlight w:val="none"/>
          <w:lang w:eastAsia="zh-CN"/>
        </w:rPr>
        <w:t>城镇老旧小区人居环境品质提升工作领导小组的统筹协调作用，</w:t>
      </w:r>
      <w:r>
        <w:rPr>
          <w:rFonts w:hint="eastAsia" w:ascii="仿宋_GB2312" w:hAnsi="仿宋_GB2312" w:eastAsia="仿宋_GB2312" w:cs="仿宋_GB2312"/>
          <w:color w:val="auto"/>
          <w:kern w:val="0"/>
          <w:sz w:val="32"/>
          <w:szCs w:val="32"/>
          <w:highlight w:val="none"/>
          <w:lang w:val="en-US" w:eastAsia="zh-CN"/>
        </w:rPr>
        <w:t>建立健全政府统筹、条块协作、各部门齐抓共管的专门工作机制，</w:t>
      </w:r>
      <w:r>
        <w:rPr>
          <w:rFonts w:hint="eastAsia" w:ascii="仿宋_GB2312" w:hAnsi="仿宋_GB2312" w:eastAsia="仿宋_GB2312" w:cs="仿宋_GB2312"/>
          <w:b w:val="0"/>
          <w:bCs w:val="0"/>
          <w:color w:val="auto"/>
          <w:sz w:val="32"/>
          <w:highlight w:val="none"/>
          <w:lang w:eastAsia="zh-CN"/>
        </w:rPr>
        <w:t>省住房和城乡建设厅会同有关部门继续完善若干支持</w:t>
      </w:r>
      <w:r>
        <w:rPr>
          <w:rFonts w:hint="eastAsia" w:ascii="仿宋_GB2312" w:hAnsi="仿宋_GB2312" w:eastAsia="仿宋_GB2312" w:cs="仿宋_GB2312"/>
          <w:color w:val="auto"/>
          <w:kern w:val="0"/>
          <w:sz w:val="32"/>
          <w:szCs w:val="32"/>
          <w:highlight w:val="none"/>
          <w:lang w:val="en-US" w:eastAsia="zh-CN"/>
        </w:rPr>
        <w:t>城镇老旧小区改造的政策措施</w:t>
      </w:r>
      <w:r>
        <w:rPr>
          <w:rFonts w:hint="eastAsia" w:ascii="仿宋_GB2312" w:hAnsi="仿宋_GB2312" w:eastAsia="仿宋_GB2312" w:cs="仿宋_GB2312"/>
          <w:b w:val="0"/>
          <w:bCs w:val="0"/>
          <w:color w:val="auto"/>
          <w:sz w:val="32"/>
          <w:highlight w:val="none"/>
          <w:lang w:eastAsia="zh-CN"/>
        </w:rPr>
        <w:t>，督促指导各地加快建立工作统筹协调机制，形成合力，共同推动</w:t>
      </w:r>
      <w:r>
        <w:rPr>
          <w:rFonts w:hint="eastAsia" w:ascii="仿宋_GB2312" w:hAnsi="仿宋_GB2312" w:eastAsia="仿宋_GB2312" w:cs="仿宋_GB2312"/>
          <w:color w:val="auto"/>
          <w:kern w:val="0"/>
          <w:sz w:val="32"/>
          <w:szCs w:val="32"/>
          <w:highlight w:val="none"/>
          <w:lang w:val="en-US" w:eastAsia="zh-CN"/>
        </w:rPr>
        <w:t>城镇老旧小区改造</w:t>
      </w:r>
      <w:r>
        <w:rPr>
          <w:rFonts w:hint="eastAsia" w:ascii="仿宋_GB2312" w:hAnsi="仿宋_GB2312" w:eastAsia="仿宋_GB2312" w:cs="仿宋_GB2312"/>
          <w:b w:val="0"/>
          <w:bCs w:val="0"/>
          <w:color w:val="auto"/>
          <w:kern w:val="0"/>
          <w:sz w:val="32"/>
          <w:szCs w:val="32"/>
          <w:highlight w:val="none"/>
          <w:lang w:eastAsia="zh-CN"/>
        </w:rPr>
        <w:t>工作</w:t>
      </w:r>
      <w:r>
        <w:rPr>
          <w:rFonts w:hint="eastAsia" w:ascii="仿宋_GB2312" w:hAnsi="仿宋_GB2312" w:eastAsia="仿宋_GB2312" w:cs="仿宋_GB2312"/>
          <w:b w:val="0"/>
          <w:bCs w:val="0"/>
          <w:color w:val="auto"/>
          <w:sz w:val="32"/>
          <w:highlight w:val="none"/>
          <w:lang w:eastAsia="zh-CN"/>
        </w:rPr>
        <w:t>。全面贯彻落实《国务院办公厅关于全面推进城镇老旧小区改造工作的指导意见》《广东省人民政府办公厅关于全面推进城镇老旧小区改造工作的实施意见》等文件精神，要求市县政府切实提高政治站位，强化责任担当，落实主体责任。</w:t>
      </w:r>
      <w:r>
        <w:rPr>
          <w:rFonts w:hint="eastAsia" w:ascii="仿宋_GB2312" w:hAnsi="仿宋_GB2312" w:eastAsia="仿宋_GB2312" w:cs="仿宋_GB2312"/>
          <w:b w:val="0"/>
          <w:bCs w:val="0"/>
          <w:color w:val="auto"/>
          <w:kern w:val="0"/>
          <w:sz w:val="32"/>
          <w:szCs w:val="32"/>
          <w:highlight w:val="none"/>
          <w:lang w:val="en-US" w:eastAsia="zh-CN"/>
        </w:rPr>
        <w:t>落实《</w:t>
      </w:r>
      <w:r>
        <w:rPr>
          <w:rFonts w:hint="eastAsia" w:ascii="仿宋_GB2312" w:hAnsi="仿宋_GB2312" w:eastAsia="仿宋_GB2312" w:cs="仿宋_GB2312"/>
          <w:b w:val="0"/>
          <w:bCs w:val="0"/>
          <w:color w:val="auto"/>
          <w:sz w:val="32"/>
          <w:highlight w:val="none"/>
          <w:lang w:eastAsia="zh-CN"/>
        </w:rPr>
        <w:t>广东省</w:t>
      </w:r>
      <w:r>
        <w:rPr>
          <w:rFonts w:hint="eastAsia" w:ascii="仿宋_GB2312" w:hAnsi="仿宋_GB2312" w:eastAsia="仿宋_GB2312" w:cs="仿宋_GB2312"/>
          <w:color w:val="auto"/>
          <w:kern w:val="0"/>
          <w:sz w:val="32"/>
          <w:szCs w:val="32"/>
          <w:highlight w:val="none"/>
          <w:lang w:val="en-US" w:eastAsia="zh-CN"/>
        </w:rPr>
        <w:t>城镇老旧小区改造实施方案（</w:t>
      </w:r>
      <w:r>
        <w:rPr>
          <w:rFonts w:hint="default" w:ascii="Times New Roman" w:hAnsi="Times New Roman" w:eastAsia="仿宋_GB2312" w:cs="Times New Roman"/>
          <w:color w:val="auto"/>
          <w:kern w:val="0"/>
          <w:sz w:val="32"/>
          <w:szCs w:val="32"/>
          <w:highlight w:val="none"/>
          <w:lang w:val="en-US" w:eastAsia="zh-CN"/>
        </w:rPr>
        <w:t>2021</w:t>
      </w:r>
      <w:r>
        <w:rPr>
          <w:rFonts w:hint="eastAsia" w:ascii="仿宋_GB2312" w:hAnsi="仿宋_GB2312" w:eastAsia="仿宋_GB2312" w:cs="仿宋_GB2312"/>
          <w:color w:val="auto"/>
          <w:kern w:val="0"/>
          <w:sz w:val="32"/>
          <w:szCs w:val="32"/>
          <w:highlight w:val="none"/>
          <w:lang w:val="en-US" w:eastAsia="zh-CN"/>
        </w:rPr>
        <w:t>-</w:t>
      </w:r>
      <w:r>
        <w:rPr>
          <w:rFonts w:hint="default" w:ascii="Times New Roman" w:hAnsi="Times New Roman" w:eastAsia="仿宋_GB2312" w:cs="Times New Roman"/>
          <w:color w:val="auto"/>
          <w:kern w:val="0"/>
          <w:sz w:val="32"/>
          <w:szCs w:val="32"/>
          <w:highlight w:val="none"/>
          <w:lang w:val="en-US" w:eastAsia="zh-CN"/>
        </w:rPr>
        <w:t>2025</w:t>
      </w:r>
      <w:r>
        <w:rPr>
          <w:rFonts w:hint="eastAsia" w:ascii="仿宋_GB2312" w:hAnsi="仿宋_GB2312" w:eastAsia="仿宋_GB2312" w:cs="仿宋_GB2312"/>
          <w:color w:val="auto"/>
          <w:kern w:val="0"/>
          <w:sz w:val="32"/>
          <w:szCs w:val="32"/>
          <w:highlight w:val="none"/>
          <w:lang w:val="en-US" w:eastAsia="zh-CN"/>
        </w:rPr>
        <w:t>）</w:t>
      </w:r>
      <w:r>
        <w:rPr>
          <w:rFonts w:hint="eastAsia" w:ascii="仿宋_GB2312" w:hAnsi="仿宋_GB2312" w:eastAsia="仿宋_GB2312" w:cs="仿宋_GB2312"/>
          <w:b w:val="0"/>
          <w:bCs w:val="0"/>
          <w:color w:val="auto"/>
          <w:kern w:val="0"/>
          <w:sz w:val="32"/>
          <w:szCs w:val="32"/>
          <w:highlight w:val="none"/>
          <w:lang w:val="en-US" w:eastAsia="zh-CN"/>
        </w:rPr>
        <w:t>》《</w:t>
      </w:r>
      <w:r>
        <w:rPr>
          <w:rFonts w:hint="eastAsia" w:ascii="仿宋_GB2312" w:hAnsi="仿宋_GB2312" w:eastAsia="仿宋_GB2312" w:cs="仿宋_GB2312"/>
          <w:b w:val="0"/>
          <w:bCs w:val="0"/>
          <w:color w:val="auto"/>
          <w:sz w:val="32"/>
          <w:highlight w:val="none"/>
          <w:lang w:eastAsia="zh-CN"/>
        </w:rPr>
        <w:t>广东省</w:t>
      </w:r>
      <w:r>
        <w:rPr>
          <w:rFonts w:hint="eastAsia" w:ascii="仿宋_GB2312" w:hAnsi="仿宋_GB2312" w:eastAsia="仿宋_GB2312" w:cs="仿宋_GB2312"/>
          <w:color w:val="auto"/>
          <w:kern w:val="0"/>
          <w:sz w:val="32"/>
          <w:szCs w:val="32"/>
          <w:highlight w:val="none"/>
          <w:lang w:val="en-US" w:eastAsia="zh-CN"/>
        </w:rPr>
        <w:t>城镇老旧小区改造工作指引</w:t>
      </w:r>
      <w:r>
        <w:rPr>
          <w:rFonts w:hint="eastAsia" w:ascii="仿宋_GB2312" w:hAnsi="仿宋_GB2312" w:eastAsia="仿宋_GB2312" w:cs="仿宋_GB2312"/>
          <w:b w:val="0"/>
          <w:bCs w:val="0"/>
          <w:color w:val="auto"/>
          <w:kern w:val="0"/>
          <w:sz w:val="32"/>
          <w:szCs w:val="32"/>
          <w:highlight w:val="none"/>
          <w:lang w:val="en-US" w:eastAsia="zh-CN"/>
        </w:rPr>
        <w:t>》等，指导各地建立“实施一批、谋划一批、改造一批”滚动实施机制。完善和推进部门联动、日常管养、社会力量以市场化方式参与、改造资金合理共担、引进大企业采取设计施工及运营（EPC+O）一体化模式推进、与专营单位协作、共同缔造、党建引领等工作机制或技术指引。</w:t>
      </w:r>
    </w:p>
    <w:p>
      <w:pPr>
        <w:keepNext w:val="0"/>
        <w:keepLines w:val="0"/>
        <w:pageBreakBefore w:val="0"/>
        <w:widowControl w:val="0"/>
        <w:numPr>
          <w:ilvl w:val="0"/>
          <w:numId w:val="0"/>
        </w:numPr>
        <w:kinsoku/>
        <w:wordWrap/>
        <w:overflowPunct/>
        <w:topLinePunct w:val="0"/>
        <w:autoSpaceDE/>
        <w:autoSpaceDN/>
        <w:bidi w:val="0"/>
        <w:adjustRightInd/>
        <w:snapToGrid/>
        <w:ind w:firstLine="642" w:firstLineChars="200"/>
        <w:textAlignment w:val="auto"/>
        <w:outlineLvl w:val="1"/>
        <w:rPr>
          <w:rFonts w:hint="eastAsia" w:hAnsi="宋体" w:eastAsia="楷体_GB2312"/>
          <w:b/>
          <w:bCs/>
          <w:color w:val="auto"/>
          <w:kern w:val="44"/>
          <w:sz w:val="32"/>
          <w:szCs w:val="44"/>
          <w:highlight w:val="none"/>
          <w:lang w:val="en-US" w:eastAsia="zh-CN"/>
        </w:rPr>
      </w:pPr>
      <w:bookmarkStart w:id="87" w:name="_Toc18167"/>
      <w:bookmarkStart w:id="88" w:name="_Toc8515"/>
      <w:bookmarkStart w:id="89" w:name="_Toc18182"/>
      <w:bookmarkStart w:id="90" w:name="_Toc3463"/>
      <w:bookmarkStart w:id="91" w:name="_Toc28088"/>
      <w:bookmarkStart w:id="92" w:name="_Toc11446"/>
      <w:r>
        <w:rPr>
          <w:rFonts w:hint="eastAsia" w:hAnsi="宋体" w:eastAsia="楷体_GB2312" w:asciiTheme="minorHAnsi" w:cstheme="minorBidi"/>
          <w:b/>
          <w:bCs/>
          <w:color w:val="auto"/>
          <w:kern w:val="44"/>
          <w:sz w:val="32"/>
          <w:szCs w:val="44"/>
          <w:highlight w:val="none"/>
          <w:lang w:val="en-US" w:eastAsia="zh-CN"/>
        </w:rPr>
        <w:t>（</w:t>
      </w:r>
      <w:r>
        <w:rPr>
          <w:rFonts w:hint="eastAsia" w:hAnsi="宋体" w:eastAsia="楷体_GB2312" w:cstheme="minorBidi"/>
          <w:b/>
          <w:bCs/>
          <w:color w:val="auto"/>
          <w:kern w:val="44"/>
          <w:sz w:val="32"/>
          <w:szCs w:val="44"/>
          <w:highlight w:val="none"/>
          <w:lang w:val="en-US" w:eastAsia="zh-CN"/>
        </w:rPr>
        <w:t>四</w:t>
      </w:r>
      <w:r>
        <w:rPr>
          <w:rFonts w:hint="eastAsia" w:hAnsi="宋体" w:eastAsia="楷体_GB2312" w:asciiTheme="minorHAnsi" w:cstheme="minorBidi"/>
          <w:b/>
          <w:bCs/>
          <w:color w:val="auto"/>
          <w:kern w:val="44"/>
          <w:sz w:val="32"/>
          <w:szCs w:val="44"/>
          <w:highlight w:val="none"/>
          <w:lang w:val="en-US" w:eastAsia="zh-CN"/>
        </w:rPr>
        <w:t>）</w:t>
      </w:r>
      <w:r>
        <w:rPr>
          <w:rFonts w:hint="eastAsia" w:hAnsi="宋体" w:eastAsia="楷体_GB2312" w:cstheme="minorBidi"/>
          <w:b/>
          <w:bCs/>
          <w:color w:val="auto"/>
          <w:kern w:val="44"/>
          <w:sz w:val="32"/>
          <w:szCs w:val="44"/>
          <w:highlight w:val="none"/>
          <w:lang w:val="en-US" w:eastAsia="zh-CN"/>
        </w:rPr>
        <w:t>提高</w:t>
      </w:r>
      <w:r>
        <w:rPr>
          <w:rFonts w:hint="eastAsia" w:hAnsi="宋体" w:eastAsia="楷体_GB2312" w:asciiTheme="minorHAnsi" w:cstheme="minorBidi"/>
          <w:b/>
          <w:bCs/>
          <w:color w:val="auto"/>
          <w:kern w:val="44"/>
          <w:sz w:val="32"/>
          <w:szCs w:val="44"/>
          <w:highlight w:val="none"/>
          <w:lang w:val="en-US" w:eastAsia="zh-CN"/>
        </w:rPr>
        <w:t>改造效率和质量</w:t>
      </w:r>
      <w:r>
        <w:rPr>
          <w:rFonts w:hint="eastAsia" w:hAnsi="宋体" w:eastAsia="楷体_GB2312" w:cstheme="minorBidi"/>
          <w:b/>
          <w:bCs/>
          <w:color w:val="auto"/>
          <w:kern w:val="44"/>
          <w:sz w:val="32"/>
          <w:szCs w:val="44"/>
          <w:highlight w:val="none"/>
          <w:lang w:val="en-US" w:eastAsia="zh-CN"/>
        </w:rPr>
        <w:t>，健全长效</w:t>
      </w:r>
      <w:r>
        <w:rPr>
          <w:rFonts w:hint="eastAsia" w:hAnsi="宋体" w:eastAsia="楷体_GB2312" w:asciiTheme="minorHAnsi" w:cstheme="minorBidi"/>
          <w:b/>
          <w:bCs/>
          <w:color w:val="auto"/>
          <w:kern w:val="44"/>
          <w:sz w:val="32"/>
          <w:szCs w:val="44"/>
          <w:highlight w:val="none"/>
          <w:lang w:val="en-US" w:eastAsia="zh-CN"/>
        </w:rPr>
        <w:t>管理机制</w:t>
      </w:r>
      <w:bookmarkEnd w:id="87"/>
      <w:bookmarkEnd w:id="88"/>
      <w:bookmarkEnd w:id="89"/>
      <w:bookmarkEnd w:id="90"/>
      <w:bookmarkEnd w:id="91"/>
      <w:bookmarkEnd w:id="92"/>
    </w:p>
    <w:p>
      <w:pPr>
        <w:ind w:firstLine="642" w:firstLineChars="200"/>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b/>
          <w:bCs/>
          <w:color w:val="auto"/>
          <w:kern w:val="0"/>
          <w:sz w:val="32"/>
          <w:szCs w:val="32"/>
          <w:highlight w:val="none"/>
          <w:lang w:val="en-US" w:eastAsia="zh-CN"/>
        </w:rPr>
        <w:t>一是</w:t>
      </w:r>
      <w:r>
        <w:rPr>
          <w:rFonts w:hint="eastAsia" w:ascii="仿宋_GB2312" w:hAnsi="仿宋_GB2312" w:eastAsia="仿宋_GB2312" w:cs="仿宋_GB2312"/>
          <w:color w:val="auto"/>
          <w:kern w:val="0"/>
          <w:sz w:val="32"/>
          <w:szCs w:val="32"/>
          <w:highlight w:val="none"/>
          <w:lang w:val="en-US" w:eastAsia="zh-CN"/>
        </w:rPr>
        <w:t>提高改造效率与质量。进一步完善改进通报制度，督促各地加快项目开工和建设进度、资金支付进度、落实安全生产责任。加强改造效果评估，确保施工安全质量。完善省城镇老旧小区改造信息管理平台，提高工作效率。</w:t>
      </w:r>
      <w:r>
        <w:rPr>
          <w:rFonts w:hint="eastAsia" w:ascii="仿宋_GB2312" w:hAnsi="仿宋_GB2312" w:eastAsia="仿宋_GB2312" w:cs="仿宋_GB2312"/>
          <w:b/>
          <w:bCs/>
          <w:color w:val="auto"/>
          <w:kern w:val="0"/>
          <w:sz w:val="32"/>
          <w:szCs w:val="32"/>
          <w:highlight w:val="none"/>
          <w:lang w:val="en-US" w:eastAsia="zh-CN"/>
        </w:rPr>
        <w:t>二是</w:t>
      </w:r>
      <w:r>
        <w:rPr>
          <w:rFonts w:hint="eastAsia" w:ascii="仿宋_GB2312" w:hAnsi="仿宋_GB2312" w:eastAsia="仿宋_GB2312" w:cs="仿宋_GB2312"/>
          <w:b w:val="0"/>
          <w:bCs w:val="0"/>
          <w:color w:val="auto"/>
          <w:kern w:val="0"/>
          <w:sz w:val="32"/>
          <w:szCs w:val="32"/>
          <w:highlight w:val="none"/>
          <w:lang w:val="en-US" w:eastAsia="zh-CN"/>
        </w:rPr>
        <w:t>推进</w:t>
      </w:r>
      <w:r>
        <w:rPr>
          <w:rFonts w:hint="eastAsia" w:ascii="仿宋_GB2312" w:hAnsi="仿宋_GB2312" w:eastAsia="仿宋_GB2312" w:cs="仿宋_GB2312"/>
          <w:color w:val="auto"/>
          <w:kern w:val="0"/>
          <w:sz w:val="32"/>
          <w:szCs w:val="32"/>
          <w:highlight w:val="none"/>
          <w:lang w:val="en-US" w:eastAsia="zh-CN"/>
        </w:rPr>
        <w:t>城镇老旧小区改造与城市更新相融合，将老旧小区改造纳入城市整体规划中。提升公共服务水平，在老旧小区区域增加教育、医疗、养老、托幼、文化等公共服务设施，提高城市的公共服务供给能力。三</w:t>
      </w:r>
      <w:r>
        <w:rPr>
          <w:rFonts w:hint="eastAsia" w:ascii="仿宋_GB2312" w:hAnsi="仿宋_GB2312" w:eastAsia="仿宋_GB2312" w:cs="仿宋_GB2312"/>
          <w:b/>
          <w:bCs/>
          <w:i w:val="0"/>
          <w:iCs w:val="0"/>
          <w:color w:val="auto"/>
          <w:kern w:val="0"/>
          <w:sz w:val="32"/>
          <w:szCs w:val="32"/>
          <w:highlight w:val="none"/>
          <w:lang w:val="en-US" w:eastAsia="zh-CN"/>
        </w:rPr>
        <w:t>是</w:t>
      </w:r>
      <w:r>
        <w:rPr>
          <w:rFonts w:hint="eastAsia" w:ascii="仿宋_GB2312" w:hAnsi="仿宋_GB2312" w:eastAsia="仿宋_GB2312" w:cs="仿宋_GB2312"/>
          <w:color w:val="auto"/>
          <w:kern w:val="0"/>
          <w:sz w:val="32"/>
          <w:szCs w:val="32"/>
          <w:highlight w:val="none"/>
          <w:lang w:val="en-US" w:eastAsia="zh-CN"/>
        </w:rPr>
        <w:t>建管并重，完善小区后续管理维护机制。建立健全基层党组织领导，发挥社区居民委员会作用，鼓励和支持城镇老旧小区建立党组织、选举成立业主委员会，加强对物业服务机构的监管，建立健全城镇老旧小区住宅专项维修资金归集、使用、续筹长效机制，促进小区改造后的维护更新进入良性轨道。</w:t>
      </w:r>
    </w:p>
    <w:p>
      <w:pPr>
        <w:ind w:left="1918" w:leftChars="304" w:hanging="1280" w:hangingChars="400"/>
        <w:rPr>
          <w:rFonts w:hint="eastAsia" w:ascii="仿宋_GB2312" w:hAnsi="仿宋_GB2312" w:eastAsia="仿宋_GB2312" w:cs="仿宋_GB2312"/>
          <w:color w:val="auto"/>
          <w:kern w:val="0"/>
          <w:sz w:val="32"/>
          <w:szCs w:val="32"/>
          <w:highlight w:val="none"/>
          <w:lang w:val="en-US" w:eastAsia="zh-CN"/>
        </w:rPr>
      </w:pPr>
    </w:p>
    <w:p>
      <w:pPr>
        <w:ind w:left="1918" w:leftChars="304" w:hanging="1280" w:hangingChars="400"/>
        <w:rPr>
          <w:rFonts w:hint="default" w:ascii="Times New Roman" w:hAnsi="Times New Roman" w:eastAsia="仿宋_GB2312" w:cs="Times New Roman"/>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附件：</w:t>
      </w:r>
      <w:r>
        <w:rPr>
          <w:rFonts w:hint="default" w:ascii="Times New Roman" w:hAnsi="Times New Roman" w:eastAsia="仿宋_GB2312" w:cs="Times New Roman"/>
          <w:color w:val="auto"/>
          <w:kern w:val="0"/>
          <w:sz w:val="32"/>
          <w:szCs w:val="32"/>
          <w:highlight w:val="none"/>
          <w:lang w:val="en-US" w:eastAsia="zh-CN"/>
        </w:rPr>
        <w:t>1.2023年城镇老旧小区改造项目绩效自评补充信息汇总表</w:t>
      </w:r>
    </w:p>
    <w:p>
      <w:pPr>
        <w:pStyle w:val="14"/>
        <w:spacing w:line="240" w:lineRule="auto"/>
        <w:ind w:left="1809" w:leftChars="709" w:hanging="320" w:hangingChars="100"/>
        <w:rPr>
          <w:rFonts w:hint="eastAsia" w:ascii="仿宋_GB2312" w:hAnsi="仿宋_GB2312" w:eastAsia="仿宋_GB2312" w:cs="仿宋_GB2312"/>
          <w:color w:val="auto"/>
          <w:kern w:val="0"/>
          <w:sz w:val="32"/>
          <w:szCs w:val="32"/>
          <w:highlight w:val="none"/>
          <w:lang w:val="en-US" w:eastAsia="zh-CN"/>
        </w:rPr>
        <w:sectPr>
          <w:pgSz w:w="11906" w:h="16838"/>
          <w:pgMar w:top="2041" w:right="1417" w:bottom="1417" w:left="1531" w:header="851" w:footer="992" w:gutter="0"/>
          <w:pgNumType w:fmt="numberInDash"/>
          <w:cols w:space="425" w:num="1"/>
          <w:docGrid w:type="lines" w:linePitch="312" w:charSpace="0"/>
        </w:sectPr>
      </w:pPr>
      <w:r>
        <w:rPr>
          <w:rFonts w:hint="eastAsia" w:ascii="Times New Roman" w:hAnsi="Times New Roman" w:eastAsia="仿宋_GB2312" w:cs="Times New Roman"/>
          <w:color w:val="auto"/>
          <w:kern w:val="0"/>
          <w:sz w:val="32"/>
          <w:szCs w:val="32"/>
          <w:highlight w:val="none"/>
          <w:lang w:val="en-US" w:eastAsia="zh-CN"/>
        </w:rPr>
        <w:t>2</w:t>
      </w:r>
      <w:r>
        <w:rPr>
          <w:rFonts w:hint="default" w:ascii="Times New Roman" w:hAnsi="Times New Roman" w:eastAsia="仿宋_GB2312" w:cs="Times New Roman"/>
          <w:color w:val="auto"/>
          <w:kern w:val="0"/>
          <w:sz w:val="32"/>
          <w:szCs w:val="32"/>
          <w:highlight w:val="none"/>
          <w:lang w:val="en-US" w:eastAsia="zh-CN"/>
        </w:rPr>
        <w:t>.2023</w:t>
      </w:r>
      <w:r>
        <w:rPr>
          <w:rFonts w:hint="eastAsia" w:ascii="仿宋_GB2312" w:hAnsi="仿宋_GB2312" w:eastAsia="仿宋_GB2312" w:cs="仿宋_GB2312"/>
          <w:color w:val="auto"/>
          <w:kern w:val="0"/>
          <w:sz w:val="32"/>
          <w:szCs w:val="32"/>
          <w:highlight w:val="none"/>
          <w:lang w:val="en-US" w:eastAsia="zh-CN"/>
        </w:rPr>
        <w:t>年城镇老旧小区改造专项资金绩效评价佐证材料清单</w:t>
      </w:r>
    </w:p>
    <w:p>
      <w:pPr>
        <w:outlineLvl w:val="0"/>
        <w:rPr>
          <w:rFonts w:hint="default" w:ascii="黑体" w:hAnsi="宋体" w:eastAsia="黑体" w:cs="黑体"/>
          <w:i w:val="0"/>
          <w:iCs w:val="0"/>
          <w:color w:val="auto"/>
          <w:kern w:val="0"/>
          <w:sz w:val="28"/>
          <w:szCs w:val="28"/>
          <w:u w:val="none"/>
          <w:lang w:val="en-US" w:eastAsia="zh-CN" w:bidi="ar"/>
        </w:rPr>
      </w:pPr>
      <w:bookmarkStart w:id="93" w:name="_Toc1858"/>
      <w:r>
        <w:rPr>
          <w:rFonts w:hint="eastAsia" w:ascii="黑体" w:hAnsi="宋体" w:eastAsia="黑体" w:cs="黑体"/>
          <w:i w:val="0"/>
          <w:iCs w:val="0"/>
          <w:color w:val="auto"/>
          <w:kern w:val="0"/>
          <w:sz w:val="28"/>
          <w:szCs w:val="28"/>
          <w:u w:val="none"/>
          <w:lang w:val="en-US" w:eastAsia="zh-CN" w:bidi="ar"/>
        </w:rPr>
        <w:t>附件</w:t>
      </w:r>
      <w:bookmarkEnd w:id="93"/>
      <w:r>
        <w:rPr>
          <w:rFonts w:hint="eastAsia" w:ascii="黑体" w:hAnsi="宋体" w:eastAsia="黑体" w:cs="黑体"/>
          <w:i w:val="0"/>
          <w:iCs w:val="0"/>
          <w:color w:val="auto"/>
          <w:kern w:val="0"/>
          <w:sz w:val="28"/>
          <w:szCs w:val="28"/>
          <w:u w:val="none"/>
          <w:lang w:val="en-US" w:eastAsia="zh-CN" w:bidi="ar"/>
        </w:rPr>
        <w:t>1</w:t>
      </w:r>
    </w:p>
    <w:p>
      <w:pPr>
        <w:jc w:val="center"/>
        <w:rPr>
          <w:rFonts w:hint="eastAsia" w:ascii="黑体" w:hAnsi="宋体" w:eastAsia="黑体" w:cs="黑体"/>
          <w:b w:val="0"/>
          <w:bCs w:val="0"/>
          <w:i w:val="0"/>
          <w:iCs w:val="0"/>
          <w:color w:val="auto"/>
          <w:kern w:val="0"/>
          <w:sz w:val="28"/>
          <w:szCs w:val="28"/>
          <w:u w:val="none"/>
          <w:lang w:val="en-US" w:eastAsia="zh-CN" w:bidi="ar"/>
        </w:rPr>
      </w:pPr>
      <w:r>
        <w:rPr>
          <w:rFonts w:hint="default" w:ascii="Times New Roman" w:hAnsi="Times New Roman" w:eastAsia="黑体" w:cs="Times New Roman"/>
          <w:b w:val="0"/>
          <w:bCs w:val="0"/>
          <w:i w:val="0"/>
          <w:iCs w:val="0"/>
          <w:color w:val="auto"/>
          <w:kern w:val="0"/>
          <w:sz w:val="28"/>
          <w:szCs w:val="28"/>
          <w:u w:val="none"/>
          <w:lang w:val="en-US" w:eastAsia="zh-CN" w:bidi="ar"/>
        </w:rPr>
        <w:t>2024</w:t>
      </w:r>
      <w:r>
        <w:rPr>
          <w:rFonts w:hint="eastAsia" w:ascii="黑体" w:hAnsi="宋体" w:eastAsia="黑体" w:cs="黑体"/>
          <w:b w:val="0"/>
          <w:bCs w:val="0"/>
          <w:i w:val="0"/>
          <w:iCs w:val="0"/>
          <w:color w:val="auto"/>
          <w:kern w:val="0"/>
          <w:sz w:val="28"/>
          <w:szCs w:val="28"/>
          <w:u w:val="none"/>
          <w:lang w:val="en-US" w:eastAsia="zh-CN" w:bidi="ar"/>
        </w:rPr>
        <w:t>年城镇老旧小区改造项目绩效自评效益指标信息汇总表</w:t>
      </w:r>
    </w:p>
    <w:tbl>
      <w:tblPr>
        <w:tblStyle w:val="15"/>
        <w:tblW w:w="5601" w:type="pct"/>
        <w:tblInd w:w="-78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56"/>
        <w:gridCol w:w="1121"/>
        <w:gridCol w:w="3145"/>
        <w:gridCol w:w="2262"/>
        <w:gridCol w:w="1951"/>
        <w:gridCol w:w="1423"/>
        <w:gridCol w:w="1877"/>
        <w:gridCol w:w="1185"/>
        <w:gridCol w:w="1052"/>
        <w:gridCol w:w="11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blHeader/>
        </w:trPr>
        <w:tc>
          <w:tcPr>
            <w:tcW w:w="23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Arial" w:eastAsia="仿宋_GB2312" w:cs="仿宋_GB2312"/>
                <w:b/>
                <w:bCs/>
                <w:i w:val="0"/>
                <w:iCs w:val="0"/>
                <w:color w:val="auto"/>
                <w:sz w:val="22"/>
                <w:szCs w:val="22"/>
                <w:u w:val="none"/>
              </w:rPr>
            </w:pPr>
            <w:r>
              <w:rPr>
                <w:rFonts w:hint="default" w:ascii="仿宋_GB2312" w:hAnsi="Arial" w:eastAsia="仿宋_GB2312" w:cs="仿宋_GB2312"/>
                <w:b/>
                <w:bCs/>
                <w:i w:val="0"/>
                <w:iCs w:val="0"/>
                <w:color w:val="auto"/>
                <w:kern w:val="0"/>
                <w:sz w:val="22"/>
                <w:szCs w:val="22"/>
                <w:u w:val="none"/>
                <w:lang w:val="en-US" w:eastAsia="zh-CN" w:bidi="ar"/>
              </w:rPr>
              <w:t>序号</w:t>
            </w:r>
          </w:p>
        </w:tc>
        <w:tc>
          <w:tcPr>
            <w:tcW w:w="353" w:type="pct"/>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Arial" w:eastAsia="仿宋_GB2312" w:cs="仿宋_GB2312"/>
                <w:b/>
                <w:bCs/>
                <w:i w:val="0"/>
                <w:iCs w:val="0"/>
                <w:color w:val="auto"/>
                <w:sz w:val="22"/>
                <w:szCs w:val="22"/>
                <w:u w:val="none"/>
              </w:rPr>
            </w:pPr>
            <w:r>
              <w:rPr>
                <w:rFonts w:hint="default" w:ascii="仿宋_GB2312" w:hAnsi="Arial" w:eastAsia="仿宋_GB2312" w:cs="仿宋_GB2312"/>
                <w:b/>
                <w:bCs/>
                <w:i w:val="0"/>
                <w:iCs w:val="0"/>
                <w:color w:val="auto"/>
                <w:kern w:val="0"/>
                <w:sz w:val="22"/>
                <w:szCs w:val="22"/>
                <w:u w:val="none"/>
                <w:lang w:val="en-US" w:eastAsia="zh-CN" w:bidi="ar"/>
              </w:rPr>
              <w:t>地市</w:t>
            </w:r>
          </w:p>
        </w:tc>
        <w:tc>
          <w:tcPr>
            <w:tcW w:w="276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Arial" w:eastAsia="仿宋_GB2312" w:cs="仿宋_GB2312"/>
                <w:b/>
                <w:bCs/>
                <w:i w:val="0"/>
                <w:iCs w:val="0"/>
                <w:color w:val="auto"/>
                <w:sz w:val="22"/>
                <w:szCs w:val="22"/>
                <w:u w:val="none"/>
              </w:rPr>
            </w:pPr>
            <w:r>
              <w:rPr>
                <w:rFonts w:hint="default" w:ascii="仿宋_GB2312" w:hAnsi="Arial" w:eastAsia="仿宋_GB2312" w:cs="仿宋_GB2312"/>
                <w:b/>
                <w:bCs/>
                <w:i w:val="0"/>
                <w:iCs w:val="0"/>
                <w:color w:val="auto"/>
                <w:kern w:val="0"/>
                <w:sz w:val="22"/>
                <w:szCs w:val="22"/>
                <w:u w:val="none"/>
                <w:lang w:val="en-US" w:eastAsia="zh-CN" w:bidi="ar"/>
              </w:rPr>
              <w:t>群众居住条件改善</w:t>
            </w:r>
          </w:p>
        </w:tc>
        <w:tc>
          <w:tcPr>
            <w:tcW w:w="96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Arial" w:eastAsia="仿宋_GB2312" w:cs="仿宋_GB2312"/>
                <w:b/>
                <w:bCs/>
                <w:i w:val="0"/>
                <w:iCs w:val="0"/>
                <w:color w:val="auto"/>
                <w:sz w:val="22"/>
                <w:szCs w:val="22"/>
                <w:u w:val="none"/>
              </w:rPr>
            </w:pPr>
            <w:r>
              <w:rPr>
                <w:rFonts w:hint="default" w:ascii="仿宋_GB2312" w:hAnsi="Arial" w:eastAsia="仿宋_GB2312" w:cs="仿宋_GB2312"/>
                <w:b/>
                <w:bCs/>
                <w:i w:val="0"/>
                <w:iCs w:val="0"/>
                <w:color w:val="auto"/>
                <w:kern w:val="0"/>
                <w:sz w:val="22"/>
                <w:szCs w:val="22"/>
                <w:u w:val="none"/>
                <w:lang w:val="en-US" w:eastAsia="zh-CN" w:bidi="ar"/>
              </w:rPr>
              <w:t>长效管理机制</w:t>
            </w:r>
          </w:p>
        </w:tc>
        <w:tc>
          <w:tcPr>
            <w:tcW w:w="33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Arial" w:eastAsia="仿宋_GB2312" w:cs="仿宋_GB2312"/>
                <w:b/>
                <w:bCs/>
                <w:i w:val="0"/>
                <w:iCs w:val="0"/>
                <w:color w:val="auto"/>
                <w:sz w:val="22"/>
                <w:szCs w:val="22"/>
                <w:u w:val="none"/>
              </w:rPr>
            </w:pPr>
            <w:r>
              <w:rPr>
                <w:rFonts w:hint="default" w:ascii="仿宋_GB2312" w:hAnsi="Arial" w:eastAsia="仿宋_GB2312" w:cs="仿宋_GB2312"/>
                <w:b/>
                <w:bCs/>
                <w:i w:val="0"/>
                <w:iCs w:val="0"/>
                <w:color w:val="auto"/>
                <w:kern w:val="0"/>
                <w:sz w:val="22"/>
                <w:szCs w:val="22"/>
                <w:u w:val="none"/>
                <w:lang w:val="en-US" w:eastAsia="zh-CN" w:bidi="ar"/>
              </w:rPr>
              <w:t>工程质量安全-验收合格率(%)</w:t>
            </w:r>
          </w:p>
        </w:tc>
        <w:tc>
          <w:tcPr>
            <w:tcW w:w="34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Arial" w:eastAsia="仿宋_GB2312" w:cs="仿宋_GB2312"/>
                <w:b/>
                <w:bCs/>
                <w:i w:val="0"/>
                <w:iCs w:val="0"/>
                <w:color w:val="auto"/>
                <w:sz w:val="22"/>
                <w:szCs w:val="22"/>
                <w:u w:val="none"/>
              </w:rPr>
            </w:pPr>
            <w:r>
              <w:rPr>
                <w:rFonts w:hint="default" w:ascii="仿宋_GB2312" w:hAnsi="Arial" w:eastAsia="仿宋_GB2312" w:cs="仿宋_GB2312"/>
                <w:b/>
                <w:bCs/>
                <w:i w:val="0"/>
                <w:iCs w:val="0"/>
                <w:color w:val="auto"/>
                <w:kern w:val="0"/>
                <w:sz w:val="22"/>
                <w:szCs w:val="22"/>
                <w:u w:val="none"/>
                <w:lang w:val="en-US" w:eastAsia="zh-CN" w:bidi="ar"/>
              </w:rPr>
              <w:t>服务对象满意度(%)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05" w:hRule="atLeast"/>
          <w:tblHeader/>
        </w:trPr>
        <w:tc>
          <w:tcPr>
            <w:tcW w:w="2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Arial" w:eastAsia="仿宋_GB2312" w:cs="仿宋_GB2312"/>
                <w:b/>
                <w:bCs/>
                <w:i w:val="0"/>
                <w:iCs w:val="0"/>
                <w:color w:val="auto"/>
                <w:sz w:val="22"/>
                <w:szCs w:val="22"/>
                <w:u w:val="none"/>
              </w:rPr>
            </w:pPr>
          </w:p>
        </w:tc>
        <w:tc>
          <w:tcPr>
            <w:tcW w:w="353"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default" w:ascii="仿宋_GB2312" w:hAnsi="Arial" w:eastAsia="仿宋_GB2312" w:cs="仿宋_GB2312"/>
                <w:b/>
                <w:bCs/>
                <w:i w:val="0"/>
                <w:iCs w:val="0"/>
                <w:color w:val="auto"/>
                <w:sz w:val="22"/>
                <w:szCs w:val="22"/>
                <w:u w:val="none"/>
              </w:rPr>
            </w:pPr>
          </w:p>
        </w:tc>
        <w:tc>
          <w:tcPr>
            <w:tcW w:w="9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Arial" w:eastAsia="仿宋_GB2312" w:cs="仿宋_GB2312"/>
                <w:b/>
                <w:bCs/>
                <w:i w:val="0"/>
                <w:iCs w:val="0"/>
                <w:color w:val="auto"/>
                <w:sz w:val="22"/>
                <w:szCs w:val="22"/>
                <w:u w:val="none"/>
              </w:rPr>
            </w:pPr>
            <w:r>
              <w:rPr>
                <w:rFonts w:hint="default" w:ascii="仿宋_GB2312" w:hAnsi="Arial" w:eastAsia="仿宋_GB2312" w:cs="仿宋_GB2312"/>
                <w:b/>
                <w:bCs/>
                <w:i w:val="0"/>
                <w:iCs w:val="0"/>
                <w:color w:val="auto"/>
                <w:kern w:val="0"/>
                <w:sz w:val="22"/>
                <w:szCs w:val="22"/>
                <w:u w:val="none"/>
                <w:lang w:val="en-US" w:eastAsia="zh-CN" w:bidi="ar"/>
              </w:rPr>
              <w:t>对于在老旧管线等市政配套基础设施、小区内建筑物本体公共部位维修</w:t>
            </w:r>
            <w:r>
              <w:rPr>
                <w:rFonts w:hint="eastAsia" w:ascii="仿宋_GB2312" w:hAnsi="Arial" w:eastAsia="仿宋_GB2312" w:cs="仿宋_GB2312"/>
                <w:b/>
                <w:bCs/>
                <w:i w:val="0"/>
                <w:iCs w:val="0"/>
                <w:color w:val="auto"/>
                <w:kern w:val="0"/>
                <w:sz w:val="22"/>
                <w:szCs w:val="22"/>
                <w:u w:val="none"/>
                <w:lang w:val="en-US" w:eastAsia="zh-CN" w:bidi="ar"/>
              </w:rPr>
              <w:t>，以及</w:t>
            </w:r>
            <w:r>
              <w:rPr>
                <w:rFonts w:hint="default" w:ascii="仿宋_GB2312" w:hAnsi="Arial" w:eastAsia="仿宋_GB2312" w:cs="仿宋_GB2312"/>
                <w:b/>
                <w:bCs/>
                <w:i w:val="0"/>
                <w:iCs w:val="0"/>
                <w:color w:val="auto"/>
                <w:kern w:val="0"/>
                <w:sz w:val="22"/>
                <w:szCs w:val="22"/>
                <w:u w:val="none"/>
                <w:lang w:val="en-US" w:eastAsia="zh-CN" w:bidi="ar"/>
              </w:rPr>
              <w:t>公共区域无障碍设施、适老化改造、适儿化改造等方面存在短板的小区，将相关设施短板均纳入改造方案的小区个数</w:t>
            </w: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Arial" w:eastAsia="仿宋_GB2312" w:cs="仿宋_GB2312"/>
                <w:b/>
                <w:bCs/>
                <w:i w:val="0"/>
                <w:iCs w:val="0"/>
                <w:color w:val="auto"/>
                <w:sz w:val="22"/>
                <w:szCs w:val="22"/>
                <w:u w:val="none"/>
              </w:rPr>
            </w:pPr>
            <w:r>
              <w:rPr>
                <w:rFonts w:hint="default" w:ascii="仿宋_GB2312" w:hAnsi="Arial" w:eastAsia="仿宋_GB2312" w:cs="仿宋_GB2312"/>
                <w:b/>
                <w:bCs/>
                <w:i w:val="0"/>
                <w:iCs w:val="0"/>
                <w:color w:val="auto"/>
                <w:kern w:val="0"/>
                <w:sz w:val="22"/>
                <w:szCs w:val="22"/>
                <w:u w:val="none"/>
                <w:lang w:val="en-US" w:eastAsia="zh-CN" w:bidi="ar"/>
              </w:rPr>
              <w:t>对于存在停车、加装电梯、充电、安防、照明、智能信包箱及快件箱等完善类短板的小区，均有相关内容纳入改造方案的小区个数</w:t>
            </w:r>
          </w:p>
        </w:tc>
        <w:tc>
          <w:tcPr>
            <w:tcW w:w="6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Arial" w:eastAsia="仿宋_GB2312" w:cs="仿宋_GB2312"/>
                <w:b/>
                <w:bCs/>
                <w:i w:val="0"/>
                <w:iCs w:val="0"/>
                <w:color w:val="auto"/>
                <w:sz w:val="22"/>
                <w:szCs w:val="22"/>
                <w:u w:val="none"/>
              </w:rPr>
            </w:pPr>
            <w:r>
              <w:rPr>
                <w:rFonts w:hint="default" w:ascii="仿宋_GB2312" w:hAnsi="Arial" w:eastAsia="仿宋_GB2312" w:cs="仿宋_GB2312"/>
                <w:b/>
                <w:bCs/>
                <w:i w:val="0"/>
                <w:iCs w:val="0"/>
                <w:color w:val="auto"/>
                <w:kern w:val="0"/>
                <w:sz w:val="22"/>
                <w:szCs w:val="22"/>
                <w:u w:val="none"/>
                <w:lang w:val="en-US" w:eastAsia="zh-CN" w:bidi="ar"/>
              </w:rPr>
              <w:t>对存在养老、托育、助餐等提升类设施短板的小区，有相关设施短板纳入改造方案，拟在片区层面统筹实施的小区个数</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Arial" w:eastAsia="仿宋_GB2312" w:cs="仿宋_GB2312"/>
                <w:b/>
                <w:bCs/>
                <w:i w:val="0"/>
                <w:iCs w:val="0"/>
                <w:color w:val="auto"/>
                <w:sz w:val="22"/>
                <w:szCs w:val="22"/>
                <w:u w:val="none"/>
              </w:rPr>
            </w:pPr>
            <w:r>
              <w:rPr>
                <w:rFonts w:hint="default" w:ascii="仿宋_GB2312" w:hAnsi="Arial" w:eastAsia="仿宋_GB2312" w:cs="仿宋_GB2312"/>
                <w:b/>
                <w:bCs/>
                <w:i w:val="0"/>
                <w:iCs w:val="0"/>
                <w:color w:val="auto"/>
                <w:kern w:val="0"/>
                <w:sz w:val="22"/>
                <w:szCs w:val="22"/>
                <w:u w:val="none"/>
                <w:lang w:val="en-US" w:eastAsia="zh-CN" w:bidi="ar"/>
              </w:rPr>
              <w:t>与相邻小区及周边地区联动、连片实施改造的小区个数</w:t>
            </w: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Arial" w:eastAsia="仿宋_GB2312" w:cs="仿宋_GB2312"/>
                <w:b/>
                <w:bCs/>
                <w:i w:val="0"/>
                <w:iCs w:val="0"/>
                <w:color w:val="auto"/>
                <w:sz w:val="22"/>
                <w:szCs w:val="22"/>
                <w:u w:val="none"/>
              </w:rPr>
            </w:pPr>
            <w:r>
              <w:rPr>
                <w:rFonts w:hint="default" w:ascii="仿宋_GB2312" w:hAnsi="Arial" w:eastAsia="仿宋_GB2312" w:cs="仿宋_GB2312"/>
                <w:b/>
                <w:bCs/>
                <w:i w:val="0"/>
                <w:iCs w:val="0"/>
                <w:color w:val="auto"/>
                <w:kern w:val="0"/>
                <w:sz w:val="22"/>
                <w:szCs w:val="22"/>
                <w:u w:val="none"/>
                <w:lang w:val="en-US" w:eastAsia="zh-CN" w:bidi="ar"/>
              </w:rPr>
              <w:t>改造后水电气信等专营设施设备产权依照法定程序移交给专业经营单位，由其负责维护管理的小区个数</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Arial" w:eastAsia="仿宋_GB2312" w:cs="仿宋_GB2312"/>
                <w:b/>
                <w:bCs/>
                <w:i w:val="0"/>
                <w:iCs w:val="0"/>
                <w:color w:val="auto"/>
                <w:sz w:val="22"/>
                <w:szCs w:val="22"/>
                <w:u w:val="none"/>
              </w:rPr>
            </w:pPr>
            <w:r>
              <w:rPr>
                <w:rFonts w:hint="default" w:ascii="仿宋_GB2312" w:hAnsi="Arial" w:eastAsia="仿宋_GB2312" w:cs="仿宋_GB2312"/>
                <w:b/>
                <w:bCs/>
                <w:i w:val="0"/>
                <w:iCs w:val="0"/>
                <w:color w:val="auto"/>
                <w:kern w:val="0"/>
                <w:sz w:val="22"/>
                <w:szCs w:val="22"/>
                <w:u w:val="none"/>
                <w:lang w:val="en-US" w:eastAsia="zh-CN" w:bidi="ar"/>
              </w:rPr>
              <w:t>建立健全住宅专项维修资金归集、使用、续筹机制的小区个数</w:t>
            </w:r>
          </w:p>
        </w:tc>
        <w:tc>
          <w:tcPr>
            <w:tcW w:w="3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Arial" w:eastAsia="仿宋_GB2312" w:cs="仿宋_GB2312"/>
                <w:b/>
                <w:bCs/>
                <w:i w:val="0"/>
                <w:iCs w:val="0"/>
                <w:color w:val="auto"/>
                <w:sz w:val="22"/>
                <w:szCs w:val="22"/>
                <w:u w:val="none"/>
              </w:rPr>
            </w:pPr>
          </w:p>
        </w:tc>
        <w:tc>
          <w:tcPr>
            <w:tcW w:w="3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Arial" w:eastAsia="仿宋_GB2312" w:cs="仿宋_GB2312"/>
                <w:b/>
                <w:bCs/>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blHeader/>
        </w:trPr>
        <w:tc>
          <w:tcPr>
            <w:tcW w:w="2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Arial" w:eastAsia="仿宋_GB2312" w:cs="仿宋_GB2312"/>
                <w:b/>
                <w:bCs/>
                <w:i w:val="0"/>
                <w:iCs w:val="0"/>
                <w:color w:val="auto"/>
                <w:sz w:val="22"/>
                <w:szCs w:val="22"/>
                <w:u w:val="none"/>
              </w:rPr>
            </w:pPr>
          </w:p>
        </w:tc>
        <w:tc>
          <w:tcPr>
            <w:tcW w:w="353"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Arial" w:eastAsia="仿宋_GB2312" w:cs="仿宋_GB2312"/>
                <w:b/>
                <w:bCs/>
                <w:i w:val="0"/>
                <w:iCs w:val="0"/>
                <w:color w:val="auto"/>
                <w:sz w:val="22"/>
                <w:szCs w:val="22"/>
                <w:u w:val="none"/>
              </w:rPr>
            </w:pPr>
            <w:r>
              <w:rPr>
                <w:rFonts w:hint="default" w:ascii="Times New Roman" w:hAnsi="Times New Roman" w:eastAsia="仿宋_GB2312" w:cs="Times New Roman"/>
                <w:b/>
                <w:bCs/>
                <w:i w:val="0"/>
                <w:iCs w:val="0"/>
                <w:color w:val="auto"/>
                <w:kern w:val="0"/>
                <w:sz w:val="22"/>
                <w:szCs w:val="22"/>
                <w:u w:val="none"/>
                <w:lang w:val="en-US" w:eastAsia="zh-CN" w:bidi="ar"/>
              </w:rPr>
              <w:t>1</w:t>
            </w:r>
          </w:p>
        </w:tc>
        <w:tc>
          <w:tcPr>
            <w:tcW w:w="990"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Arial" w:eastAsia="仿宋_GB2312" w:cs="仿宋_GB2312"/>
                <w:b/>
                <w:bCs/>
                <w:i w:val="0"/>
                <w:iCs w:val="0"/>
                <w:color w:val="auto"/>
                <w:sz w:val="22"/>
                <w:szCs w:val="22"/>
                <w:u w:val="none"/>
              </w:rPr>
            </w:pPr>
            <w:r>
              <w:rPr>
                <w:rFonts w:hint="default" w:ascii="Times New Roman" w:hAnsi="Times New Roman" w:eastAsia="仿宋_GB2312" w:cs="Times New Roman"/>
                <w:b/>
                <w:bCs/>
                <w:i w:val="0"/>
                <w:iCs w:val="0"/>
                <w:color w:val="auto"/>
                <w:kern w:val="0"/>
                <w:sz w:val="22"/>
                <w:szCs w:val="22"/>
                <w:u w:val="none"/>
                <w:lang w:val="en-US" w:eastAsia="zh-CN" w:bidi="ar"/>
              </w:rPr>
              <w:t>2</w:t>
            </w:r>
          </w:p>
        </w:tc>
        <w:tc>
          <w:tcPr>
            <w:tcW w:w="712"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Arial" w:eastAsia="仿宋_GB2312" w:cs="仿宋_GB2312"/>
                <w:b/>
                <w:bCs/>
                <w:i w:val="0"/>
                <w:iCs w:val="0"/>
                <w:color w:val="auto"/>
                <w:sz w:val="22"/>
                <w:szCs w:val="22"/>
                <w:u w:val="none"/>
              </w:rPr>
            </w:pPr>
            <w:r>
              <w:rPr>
                <w:rFonts w:hint="default" w:ascii="Times New Roman" w:hAnsi="Times New Roman" w:eastAsia="仿宋_GB2312" w:cs="Times New Roman"/>
                <w:b/>
                <w:bCs/>
                <w:i w:val="0"/>
                <w:iCs w:val="0"/>
                <w:color w:val="auto"/>
                <w:kern w:val="0"/>
                <w:sz w:val="22"/>
                <w:szCs w:val="22"/>
                <w:u w:val="none"/>
                <w:lang w:val="en-US" w:eastAsia="zh-CN" w:bidi="ar"/>
              </w:rPr>
              <w:t>3</w:t>
            </w:r>
          </w:p>
        </w:tc>
        <w:tc>
          <w:tcPr>
            <w:tcW w:w="614"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Arial" w:eastAsia="仿宋_GB2312" w:cs="仿宋_GB2312"/>
                <w:b/>
                <w:bCs/>
                <w:i w:val="0"/>
                <w:iCs w:val="0"/>
                <w:color w:val="auto"/>
                <w:sz w:val="22"/>
                <w:szCs w:val="22"/>
                <w:u w:val="none"/>
              </w:rPr>
            </w:pPr>
            <w:r>
              <w:rPr>
                <w:rFonts w:hint="default" w:ascii="Times New Roman" w:hAnsi="Times New Roman" w:eastAsia="仿宋_GB2312" w:cs="Times New Roman"/>
                <w:b/>
                <w:bCs/>
                <w:i w:val="0"/>
                <w:iCs w:val="0"/>
                <w:color w:val="auto"/>
                <w:kern w:val="0"/>
                <w:sz w:val="22"/>
                <w:szCs w:val="22"/>
                <w:u w:val="none"/>
                <w:lang w:val="en-US" w:eastAsia="zh-CN" w:bidi="ar"/>
              </w:rPr>
              <w:t>4</w:t>
            </w:r>
          </w:p>
        </w:tc>
        <w:tc>
          <w:tcPr>
            <w:tcW w:w="447"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Arial" w:eastAsia="仿宋_GB2312" w:cs="仿宋_GB2312"/>
                <w:b/>
                <w:bCs/>
                <w:i w:val="0"/>
                <w:iCs w:val="0"/>
                <w:color w:val="auto"/>
                <w:sz w:val="22"/>
                <w:szCs w:val="22"/>
                <w:u w:val="none"/>
              </w:rPr>
            </w:pPr>
            <w:r>
              <w:rPr>
                <w:rFonts w:hint="default" w:ascii="Times New Roman" w:hAnsi="Times New Roman" w:eastAsia="仿宋_GB2312" w:cs="Times New Roman"/>
                <w:b/>
                <w:bCs/>
                <w:i w:val="0"/>
                <w:iCs w:val="0"/>
                <w:color w:val="auto"/>
                <w:kern w:val="0"/>
                <w:sz w:val="22"/>
                <w:szCs w:val="22"/>
                <w:u w:val="none"/>
                <w:lang w:val="en-US" w:eastAsia="zh-CN" w:bidi="ar"/>
              </w:rPr>
              <w:t>5</w:t>
            </w:r>
          </w:p>
        </w:tc>
        <w:tc>
          <w:tcPr>
            <w:tcW w:w="59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Arial" w:eastAsia="仿宋_GB2312" w:cs="仿宋_GB2312"/>
                <w:b/>
                <w:bCs/>
                <w:i w:val="0"/>
                <w:iCs w:val="0"/>
                <w:color w:val="auto"/>
                <w:sz w:val="22"/>
                <w:szCs w:val="22"/>
                <w:u w:val="none"/>
              </w:rPr>
            </w:pPr>
            <w:r>
              <w:rPr>
                <w:rFonts w:hint="default" w:ascii="Times New Roman" w:hAnsi="Times New Roman" w:eastAsia="仿宋_GB2312" w:cs="Times New Roman"/>
                <w:b/>
                <w:bCs/>
                <w:i w:val="0"/>
                <w:iCs w:val="0"/>
                <w:color w:val="auto"/>
                <w:kern w:val="0"/>
                <w:sz w:val="22"/>
                <w:szCs w:val="22"/>
                <w:u w:val="none"/>
                <w:lang w:val="en-US" w:eastAsia="zh-CN" w:bidi="ar"/>
              </w:rPr>
              <w:t>6</w:t>
            </w:r>
          </w:p>
        </w:tc>
        <w:tc>
          <w:tcPr>
            <w:tcW w:w="373"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Arial" w:eastAsia="仿宋_GB2312" w:cs="仿宋_GB2312"/>
                <w:b/>
                <w:bCs/>
                <w:i w:val="0"/>
                <w:iCs w:val="0"/>
                <w:color w:val="auto"/>
                <w:sz w:val="22"/>
                <w:szCs w:val="22"/>
                <w:u w:val="none"/>
              </w:rPr>
            </w:pPr>
            <w:r>
              <w:rPr>
                <w:rFonts w:hint="default" w:ascii="Times New Roman" w:hAnsi="Times New Roman" w:eastAsia="仿宋_GB2312" w:cs="Times New Roman"/>
                <w:b/>
                <w:bCs/>
                <w:i w:val="0"/>
                <w:iCs w:val="0"/>
                <w:color w:val="auto"/>
                <w:kern w:val="0"/>
                <w:sz w:val="22"/>
                <w:szCs w:val="22"/>
                <w:u w:val="none"/>
                <w:lang w:val="en-US" w:eastAsia="zh-CN" w:bidi="ar"/>
              </w:rPr>
              <w:t>7</w:t>
            </w:r>
          </w:p>
        </w:tc>
        <w:tc>
          <w:tcPr>
            <w:tcW w:w="33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Arial" w:eastAsia="仿宋_GB2312" w:cs="仿宋_GB2312"/>
                <w:b/>
                <w:bCs/>
                <w:i w:val="0"/>
                <w:iCs w:val="0"/>
                <w:color w:val="auto"/>
                <w:sz w:val="22"/>
                <w:szCs w:val="22"/>
                <w:u w:val="none"/>
              </w:rPr>
            </w:pPr>
            <w:r>
              <w:rPr>
                <w:rFonts w:hint="default" w:ascii="Times New Roman" w:hAnsi="Times New Roman" w:eastAsia="仿宋_GB2312" w:cs="Times New Roman"/>
                <w:b/>
                <w:bCs/>
                <w:i w:val="0"/>
                <w:iCs w:val="0"/>
                <w:color w:val="auto"/>
                <w:kern w:val="0"/>
                <w:sz w:val="22"/>
                <w:szCs w:val="22"/>
                <w:u w:val="none"/>
                <w:lang w:val="en-US" w:eastAsia="zh-CN" w:bidi="ar"/>
              </w:rPr>
              <w:t>8</w:t>
            </w:r>
          </w:p>
        </w:tc>
        <w:tc>
          <w:tcPr>
            <w:tcW w:w="348"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Arial" w:eastAsia="仿宋_GB2312" w:cs="仿宋_GB2312"/>
                <w:b/>
                <w:bCs/>
                <w:i w:val="0"/>
                <w:iCs w:val="0"/>
                <w:color w:val="auto"/>
                <w:sz w:val="22"/>
                <w:szCs w:val="22"/>
                <w:u w:val="none"/>
              </w:rPr>
            </w:pPr>
            <w:r>
              <w:rPr>
                <w:rFonts w:hint="default" w:ascii="Times New Roman" w:hAnsi="Times New Roman" w:eastAsia="仿宋_GB2312" w:cs="Times New Roman"/>
                <w:b/>
                <w:bCs/>
                <w:i w:val="0"/>
                <w:iCs w:val="0"/>
                <w:color w:val="auto"/>
                <w:kern w:val="0"/>
                <w:sz w:val="22"/>
                <w:szCs w:val="22"/>
                <w:u w:val="none"/>
                <w:lang w:val="en-US" w:eastAsia="zh-CN" w:bidi="ar"/>
              </w:rPr>
              <w:t>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591" w:type="pct"/>
            <w:gridSpan w:val="2"/>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合计</w:t>
            </w:r>
          </w:p>
        </w:tc>
        <w:tc>
          <w:tcPr>
            <w:tcW w:w="9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Arial" w:eastAsia="仿宋_GB2312" w:cs="仿宋_GB2312"/>
                <w:b/>
                <w:bCs/>
                <w:i w:val="0"/>
                <w:iCs w:val="0"/>
                <w:color w:val="auto"/>
                <w:sz w:val="22"/>
                <w:szCs w:val="22"/>
                <w:u w:val="none"/>
              </w:rPr>
            </w:pPr>
            <w:r>
              <w:rPr>
                <w:rFonts w:hint="default" w:ascii="Times New Roman" w:hAnsi="Times New Roman" w:eastAsia="仿宋_GB2312" w:cs="Times New Roman"/>
                <w:b/>
                <w:bCs/>
                <w:i w:val="0"/>
                <w:iCs w:val="0"/>
                <w:color w:val="auto"/>
                <w:kern w:val="0"/>
                <w:sz w:val="22"/>
                <w:szCs w:val="22"/>
                <w:u w:val="none"/>
                <w:lang w:val="en-US" w:eastAsia="zh-CN" w:bidi="ar"/>
              </w:rPr>
              <w:t>1111</w:t>
            </w: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Arial" w:eastAsia="仿宋_GB2312" w:cs="仿宋_GB2312"/>
                <w:b/>
                <w:bCs/>
                <w:i w:val="0"/>
                <w:iCs w:val="0"/>
                <w:color w:val="auto"/>
                <w:sz w:val="22"/>
                <w:szCs w:val="22"/>
                <w:u w:val="none"/>
              </w:rPr>
            </w:pPr>
            <w:r>
              <w:rPr>
                <w:rFonts w:hint="default" w:ascii="Times New Roman" w:hAnsi="Times New Roman" w:eastAsia="仿宋_GB2312" w:cs="Times New Roman"/>
                <w:b/>
                <w:bCs/>
                <w:i w:val="0"/>
                <w:iCs w:val="0"/>
                <w:color w:val="auto"/>
                <w:kern w:val="0"/>
                <w:sz w:val="22"/>
                <w:szCs w:val="22"/>
                <w:u w:val="none"/>
                <w:lang w:val="en-US" w:eastAsia="zh-CN" w:bidi="ar"/>
              </w:rPr>
              <w:t>1022</w:t>
            </w:r>
          </w:p>
        </w:tc>
        <w:tc>
          <w:tcPr>
            <w:tcW w:w="6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Arial" w:eastAsia="仿宋_GB2312" w:cs="仿宋_GB2312"/>
                <w:b/>
                <w:bCs/>
                <w:i w:val="0"/>
                <w:iCs w:val="0"/>
                <w:color w:val="auto"/>
                <w:sz w:val="22"/>
                <w:szCs w:val="22"/>
                <w:u w:val="none"/>
              </w:rPr>
            </w:pPr>
            <w:r>
              <w:rPr>
                <w:rFonts w:hint="default" w:ascii="Times New Roman" w:hAnsi="Times New Roman" w:eastAsia="仿宋_GB2312" w:cs="Times New Roman"/>
                <w:b/>
                <w:bCs/>
                <w:i w:val="0"/>
                <w:iCs w:val="0"/>
                <w:color w:val="auto"/>
                <w:kern w:val="0"/>
                <w:sz w:val="22"/>
                <w:szCs w:val="22"/>
                <w:u w:val="none"/>
                <w:lang w:val="en-US" w:eastAsia="zh-CN" w:bidi="ar"/>
              </w:rPr>
              <w:t>342</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Arial" w:eastAsia="仿宋_GB2312" w:cs="仿宋_GB2312"/>
                <w:b/>
                <w:bCs/>
                <w:i w:val="0"/>
                <w:iCs w:val="0"/>
                <w:color w:val="auto"/>
                <w:sz w:val="22"/>
                <w:szCs w:val="22"/>
                <w:u w:val="none"/>
              </w:rPr>
            </w:pPr>
            <w:r>
              <w:rPr>
                <w:rFonts w:hint="default" w:ascii="Times New Roman" w:hAnsi="Times New Roman" w:eastAsia="仿宋_GB2312" w:cs="Times New Roman"/>
                <w:b/>
                <w:bCs/>
                <w:i w:val="0"/>
                <w:iCs w:val="0"/>
                <w:color w:val="auto"/>
                <w:kern w:val="0"/>
                <w:sz w:val="22"/>
                <w:szCs w:val="22"/>
                <w:u w:val="none"/>
                <w:lang w:val="en-US" w:eastAsia="zh-CN" w:bidi="ar"/>
              </w:rPr>
              <w:t>728</w:t>
            </w: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Arial" w:eastAsia="仿宋_GB2312" w:cs="仿宋_GB2312"/>
                <w:b/>
                <w:bCs/>
                <w:i w:val="0"/>
                <w:iCs w:val="0"/>
                <w:color w:val="auto"/>
                <w:sz w:val="22"/>
                <w:szCs w:val="22"/>
                <w:u w:val="none"/>
              </w:rPr>
            </w:pPr>
            <w:r>
              <w:rPr>
                <w:rFonts w:hint="default" w:ascii="Times New Roman" w:hAnsi="Times New Roman" w:eastAsia="仿宋_GB2312" w:cs="Times New Roman"/>
                <w:b/>
                <w:bCs/>
                <w:i w:val="0"/>
                <w:iCs w:val="0"/>
                <w:color w:val="auto"/>
                <w:kern w:val="0"/>
                <w:sz w:val="22"/>
                <w:szCs w:val="22"/>
                <w:u w:val="none"/>
                <w:lang w:val="en-US" w:eastAsia="zh-CN" w:bidi="ar"/>
              </w:rPr>
              <w:t>660</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Arial" w:eastAsia="仿宋_GB2312" w:cs="仿宋_GB2312"/>
                <w:b/>
                <w:bCs/>
                <w:i w:val="0"/>
                <w:iCs w:val="0"/>
                <w:color w:val="auto"/>
                <w:sz w:val="22"/>
                <w:szCs w:val="22"/>
                <w:u w:val="none"/>
              </w:rPr>
            </w:pPr>
            <w:r>
              <w:rPr>
                <w:rFonts w:hint="default" w:ascii="Times New Roman" w:hAnsi="Times New Roman" w:eastAsia="仿宋_GB2312" w:cs="Times New Roman"/>
                <w:b/>
                <w:bCs/>
                <w:i w:val="0"/>
                <w:iCs w:val="0"/>
                <w:color w:val="auto"/>
                <w:kern w:val="0"/>
                <w:sz w:val="22"/>
                <w:szCs w:val="22"/>
                <w:u w:val="none"/>
                <w:lang w:val="en-US" w:eastAsia="zh-CN" w:bidi="ar"/>
              </w:rPr>
              <w:t>71</w:t>
            </w: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Arial" w:eastAsia="仿宋_GB2312" w:cs="仿宋_GB2312"/>
                <w:b/>
                <w:bCs/>
                <w:i w:val="0"/>
                <w:iCs w:val="0"/>
                <w:color w:val="auto"/>
                <w:sz w:val="22"/>
                <w:szCs w:val="22"/>
                <w:u w:val="none"/>
              </w:rPr>
            </w:pPr>
            <w:r>
              <w:rPr>
                <w:rFonts w:hint="default" w:ascii="Times New Roman" w:hAnsi="Times New Roman" w:eastAsia="仿宋_GB2312" w:cs="Times New Roman"/>
                <w:b/>
                <w:bCs/>
                <w:i w:val="0"/>
                <w:iCs w:val="0"/>
                <w:color w:val="auto"/>
                <w:kern w:val="0"/>
                <w:sz w:val="22"/>
                <w:szCs w:val="22"/>
                <w:u w:val="none"/>
                <w:lang w:val="en-US" w:eastAsia="zh-CN" w:bidi="ar"/>
              </w:rPr>
              <w:t>100</w:t>
            </w:r>
            <w:r>
              <w:rPr>
                <w:rFonts w:hint="default" w:ascii="仿宋_GB2312" w:hAnsi="Arial" w:eastAsia="仿宋_GB2312" w:cs="仿宋_GB2312"/>
                <w:b/>
                <w:bCs/>
                <w:i w:val="0"/>
                <w:iCs w:val="0"/>
                <w:color w:val="auto"/>
                <w:kern w:val="0"/>
                <w:sz w:val="22"/>
                <w:szCs w:val="22"/>
                <w:u w:val="none"/>
                <w:lang w:val="en-US" w:eastAsia="zh-CN" w:bidi="ar"/>
              </w:rPr>
              <w:t>.</w:t>
            </w:r>
            <w:r>
              <w:rPr>
                <w:rFonts w:hint="default" w:ascii="Times New Roman" w:hAnsi="Times New Roman" w:eastAsia="仿宋_GB2312" w:cs="Times New Roman"/>
                <w:b/>
                <w:bCs/>
                <w:i w:val="0"/>
                <w:iCs w:val="0"/>
                <w:color w:val="auto"/>
                <w:kern w:val="0"/>
                <w:sz w:val="22"/>
                <w:szCs w:val="22"/>
                <w:u w:val="none"/>
                <w:lang w:val="en-US" w:eastAsia="zh-CN" w:bidi="ar"/>
              </w:rPr>
              <w:t>00</w:t>
            </w:r>
            <w:r>
              <w:rPr>
                <w:rFonts w:hint="default" w:ascii="仿宋_GB2312" w:hAnsi="Arial" w:eastAsia="仿宋_GB2312" w:cs="仿宋_GB2312"/>
                <w:b/>
                <w:bCs/>
                <w:i w:val="0"/>
                <w:iCs w:val="0"/>
                <w:color w:val="auto"/>
                <w:kern w:val="0"/>
                <w:sz w:val="22"/>
                <w:szCs w:val="22"/>
                <w:u w:val="none"/>
                <w:lang w:val="en-US" w:eastAsia="zh-CN" w:bidi="ar"/>
              </w:rPr>
              <w:t>%</w:t>
            </w:r>
          </w:p>
        </w:tc>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Arial" w:eastAsia="仿宋_GB2312" w:cs="仿宋_GB2312"/>
                <w:b/>
                <w:bCs/>
                <w:i w:val="0"/>
                <w:iCs w:val="0"/>
                <w:color w:val="auto"/>
                <w:sz w:val="22"/>
                <w:szCs w:val="22"/>
                <w:u w:val="none"/>
              </w:rPr>
            </w:pPr>
            <w:r>
              <w:rPr>
                <w:rFonts w:hint="default" w:ascii="Times New Roman" w:hAnsi="Times New Roman" w:eastAsia="仿宋_GB2312" w:cs="Times New Roman"/>
                <w:b/>
                <w:bCs/>
                <w:i w:val="0"/>
                <w:iCs w:val="0"/>
                <w:color w:val="auto"/>
                <w:kern w:val="0"/>
                <w:sz w:val="22"/>
                <w:szCs w:val="22"/>
                <w:u w:val="none"/>
                <w:lang w:val="en-US" w:eastAsia="zh-CN" w:bidi="ar"/>
              </w:rPr>
              <w:t>93</w:t>
            </w:r>
            <w:r>
              <w:rPr>
                <w:rFonts w:hint="default" w:ascii="仿宋_GB2312" w:hAnsi="Arial" w:eastAsia="仿宋_GB2312" w:cs="仿宋_GB2312"/>
                <w:b/>
                <w:bCs/>
                <w:i w:val="0"/>
                <w:iCs w:val="0"/>
                <w:color w:val="auto"/>
                <w:kern w:val="0"/>
                <w:sz w:val="22"/>
                <w:szCs w:val="22"/>
                <w:u w:val="none"/>
                <w:lang w:val="en-US" w:eastAsia="zh-CN" w:bidi="ar"/>
              </w:rPr>
              <w:t>.</w:t>
            </w:r>
            <w:r>
              <w:rPr>
                <w:rFonts w:hint="default" w:ascii="Times New Roman" w:hAnsi="Times New Roman" w:eastAsia="仿宋_GB2312" w:cs="Times New Roman"/>
                <w:b/>
                <w:bCs/>
                <w:i w:val="0"/>
                <w:iCs w:val="0"/>
                <w:color w:val="auto"/>
                <w:kern w:val="0"/>
                <w:sz w:val="22"/>
                <w:szCs w:val="22"/>
                <w:u w:val="none"/>
                <w:lang w:val="en-US" w:eastAsia="zh-CN" w:bidi="ar"/>
              </w:rPr>
              <w:t>25</w:t>
            </w:r>
            <w:r>
              <w:rPr>
                <w:rFonts w:hint="default" w:ascii="仿宋_GB2312" w:hAnsi="Arial" w:eastAsia="仿宋_GB2312" w:cs="仿宋_GB2312"/>
                <w:b/>
                <w:bCs/>
                <w:i w:val="0"/>
                <w:iCs w:val="0"/>
                <w:color w:val="auto"/>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238"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Arial" w:eastAsia="仿宋_GB2312" w:cs="仿宋_GB2312"/>
                <w:b/>
                <w:bCs/>
                <w:i w:val="0"/>
                <w:iCs w:val="0"/>
                <w:color w:val="auto"/>
                <w:sz w:val="22"/>
                <w:szCs w:val="22"/>
                <w:u w:val="none"/>
              </w:rPr>
            </w:pPr>
            <w:r>
              <w:rPr>
                <w:rFonts w:hint="default" w:ascii="Times New Roman" w:hAnsi="Times New Roman" w:eastAsia="仿宋_GB2312" w:cs="Times New Roman"/>
                <w:b/>
                <w:bCs/>
                <w:i w:val="0"/>
                <w:iCs w:val="0"/>
                <w:color w:val="auto"/>
                <w:kern w:val="0"/>
                <w:sz w:val="22"/>
                <w:szCs w:val="22"/>
                <w:u w:val="none"/>
                <w:lang w:val="en-US" w:eastAsia="zh-CN" w:bidi="ar"/>
              </w:rPr>
              <w:t>1</w:t>
            </w:r>
          </w:p>
        </w:tc>
        <w:tc>
          <w:tcPr>
            <w:tcW w:w="353"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Arial" w:eastAsia="仿宋_GB2312" w:cs="仿宋_GB2312"/>
                <w:b/>
                <w:bCs/>
                <w:i w:val="0"/>
                <w:iCs w:val="0"/>
                <w:color w:val="auto"/>
                <w:sz w:val="22"/>
                <w:szCs w:val="22"/>
                <w:u w:val="none"/>
              </w:rPr>
            </w:pPr>
            <w:r>
              <w:rPr>
                <w:rFonts w:hint="default" w:ascii="仿宋_GB2312" w:hAnsi="Arial" w:eastAsia="仿宋_GB2312" w:cs="仿宋_GB2312"/>
                <w:b/>
                <w:bCs/>
                <w:i w:val="0"/>
                <w:iCs w:val="0"/>
                <w:color w:val="auto"/>
                <w:kern w:val="0"/>
                <w:sz w:val="22"/>
                <w:szCs w:val="22"/>
                <w:u w:val="none"/>
                <w:lang w:val="en-US" w:eastAsia="zh-CN" w:bidi="ar"/>
              </w:rPr>
              <w:t>汕头市</w:t>
            </w:r>
          </w:p>
        </w:tc>
        <w:tc>
          <w:tcPr>
            <w:tcW w:w="9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Arial" w:eastAsia="仿宋_GB2312" w:cs="仿宋_GB2312"/>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124</w:t>
            </w: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Arial" w:eastAsia="仿宋_GB2312" w:cs="仿宋_GB2312"/>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112</w:t>
            </w:r>
          </w:p>
        </w:tc>
        <w:tc>
          <w:tcPr>
            <w:tcW w:w="6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Arial" w:eastAsia="仿宋_GB2312" w:cs="仿宋_GB2312"/>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58</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Arial" w:eastAsia="仿宋_GB2312" w:cs="仿宋_GB2312"/>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80</w:t>
            </w: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Arial" w:eastAsia="仿宋_GB2312" w:cs="仿宋_GB2312"/>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124</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Arial" w:eastAsia="仿宋_GB2312" w:cs="仿宋_GB2312"/>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46</w:t>
            </w: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Arial" w:eastAsia="仿宋_GB2312" w:cs="仿宋_GB2312"/>
                <w:i w:val="0"/>
                <w:iCs w:val="0"/>
                <w:color w:val="auto"/>
                <w:sz w:val="22"/>
                <w:szCs w:val="22"/>
                <w:u w:val="none"/>
              </w:rPr>
            </w:pPr>
            <w:r>
              <w:rPr>
                <w:rFonts w:hint="default" w:ascii="仿宋_GB2312" w:hAnsi="Arial" w:eastAsia="仿宋_GB2312" w:cs="仿宋_GB2312"/>
                <w:i w:val="0"/>
                <w:iCs w:val="0"/>
                <w:color w:val="auto"/>
                <w:kern w:val="0"/>
                <w:sz w:val="22"/>
                <w:szCs w:val="22"/>
                <w:u w:val="none"/>
                <w:lang w:val="en-US" w:eastAsia="zh-CN" w:bidi="ar"/>
              </w:rPr>
              <w:t>未验收</w:t>
            </w:r>
          </w:p>
        </w:tc>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Arial" w:eastAsia="仿宋_GB2312" w:cs="仿宋_GB2312"/>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90</w:t>
            </w:r>
            <w:r>
              <w:rPr>
                <w:rFonts w:hint="default" w:ascii="仿宋_GB2312" w:hAnsi="Arial" w:eastAsia="仿宋_GB2312" w:cs="仿宋_GB2312"/>
                <w:i w:val="0"/>
                <w:iCs w:val="0"/>
                <w:color w:val="auto"/>
                <w:kern w:val="0"/>
                <w:sz w:val="22"/>
                <w:szCs w:val="22"/>
                <w:u w:val="none"/>
                <w:lang w:val="en-US" w:eastAsia="zh-CN" w:bidi="ar"/>
              </w:rPr>
              <w:t>.</w:t>
            </w:r>
            <w:r>
              <w:rPr>
                <w:rFonts w:hint="default" w:ascii="Times New Roman" w:hAnsi="Times New Roman" w:eastAsia="仿宋_GB2312" w:cs="Times New Roman"/>
                <w:i w:val="0"/>
                <w:iCs w:val="0"/>
                <w:color w:val="auto"/>
                <w:kern w:val="0"/>
                <w:sz w:val="22"/>
                <w:szCs w:val="22"/>
                <w:u w:val="none"/>
                <w:lang w:val="en-US" w:eastAsia="zh-CN" w:bidi="ar"/>
              </w:rPr>
              <w:t>33</w:t>
            </w:r>
            <w:r>
              <w:rPr>
                <w:rFonts w:hint="default" w:ascii="仿宋_GB2312" w:hAnsi="Arial" w:eastAsia="仿宋_GB2312" w:cs="仿宋_GB2312"/>
                <w:i w:val="0"/>
                <w:iCs w:val="0"/>
                <w:color w:val="auto"/>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238"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Arial" w:eastAsia="仿宋_GB2312" w:cs="仿宋_GB2312"/>
                <w:b/>
                <w:bCs/>
                <w:i w:val="0"/>
                <w:iCs w:val="0"/>
                <w:color w:val="auto"/>
                <w:sz w:val="22"/>
                <w:szCs w:val="22"/>
                <w:u w:val="none"/>
              </w:rPr>
            </w:pPr>
            <w:r>
              <w:rPr>
                <w:rFonts w:hint="default" w:ascii="Times New Roman" w:hAnsi="Times New Roman" w:eastAsia="仿宋_GB2312" w:cs="Times New Roman"/>
                <w:b/>
                <w:bCs/>
                <w:i w:val="0"/>
                <w:iCs w:val="0"/>
                <w:color w:val="auto"/>
                <w:kern w:val="0"/>
                <w:sz w:val="22"/>
                <w:szCs w:val="22"/>
                <w:u w:val="none"/>
                <w:lang w:val="en-US" w:eastAsia="zh-CN" w:bidi="ar"/>
              </w:rPr>
              <w:t>2</w:t>
            </w:r>
          </w:p>
        </w:tc>
        <w:tc>
          <w:tcPr>
            <w:tcW w:w="353"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Arial" w:eastAsia="仿宋_GB2312" w:cs="仿宋_GB2312"/>
                <w:b/>
                <w:bCs/>
                <w:i w:val="0"/>
                <w:iCs w:val="0"/>
                <w:color w:val="auto"/>
                <w:sz w:val="22"/>
                <w:szCs w:val="22"/>
                <w:u w:val="none"/>
              </w:rPr>
            </w:pPr>
            <w:r>
              <w:rPr>
                <w:rFonts w:hint="default" w:ascii="仿宋_GB2312" w:hAnsi="Arial" w:eastAsia="仿宋_GB2312" w:cs="仿宋_GB2312"/>
                <w:b/>
                <w:bCs/>
                <w:i w:val="0"/>
                <w:iCs w:val="0"/>
                <w:color w:val="auto"/>
                <w:kern w:val="0"/>
                <w:sz w:val="22"/>
                <w:szCs w:val="22"/>
                <w:u w:val="none"/>
                <w:lang w:val="en-US" w:eastAsia="zh-CN" w:bidi="ar"/>
              </w:rPr>
              <w:t>韶关市</w:t>
            </w:r>
          </w:p>
        </w:tc>
        <w:tc>
          <w:tcPr>
            <w:tcW w:w="9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Arial" w:eastAsia="仿宋_GB2312" w:cs="仿宋_GB2312"/>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159</w:t>
            </w: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Arial" w:eastAsia="仿宋_GB2312" w:cs="仿宋_GB2312"/>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150</w:t>
            </w:r>
          </w:p>
        </w:tc>
        <w:tc>
          <w:tcPr>
            <w:tcW w:w="6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Arial" w:eastAsia="仿宋_GB2312" w:cs="仿宋_GB2312"/>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87</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Arial" w:eastAsia="仿宋_GB2312" w:cs="仿宋_GB2312"/>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122</w:t>
            </w: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Arial" w:eastAsia="仿宋_GB2312" w:cs="仿宋_GB2312"/>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159</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Arial" w:eastAsia="仿宋_GB2312" w:cs="仿宋_GB2312"/>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0</w:t>
            </w: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Arial" w:eastAsia="仿宋_GB2312" w:cs="仿宋_GB2312"/>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100</w:t>
            </w:r>
            <w:r>
              <w:rPr>
                <w:rFonts w:hint="default" w:ascii="仿宋_GB2312" w:hAnsi="Arial" w:eastAsia="仿宋_GB2312" w:cs="仿宋_GB2312"/>
                <w:i w:val="0"/>
                <w:iCs w:val="0"/>
                <w:color w:val="auto"/>
                <w:kern w:val="0"/>
                <w:sz w:val="22"/>
                <w:szCs w:val="22"/>
                <w:u w:val="none"/>
                <w:lang w:val="en-US" w:eastAsia="zh-CN" w:bidi="ar"/>
              </w:rPr>
              <w:t>.</w:t>
            </w:r>
            <w:r>
              <w:rPr>
                <w:rFonts w:hint="default" w:ascii="Times New Roman" w:hAnsi="Times New Roman" w:eastAsia="仿宋_GB2312" w:cs="Times New Roman"/>
                <w:i w:val="0"/>
                <w:iCs w:val="0"/>
                <w:color w:val="auto"/>
                <w:kern w:val="0"/>
                <w:sz w:val="22"/>
                <w:szCs w:val="22"/>
                <w:u w:val="none"/>
                <w:lang w:val="en-US" w:eastAsia="zh-CN" w:bidi="ar"/>
              </w:rPr>
              <w:t>00</w:t>
            </w:r>
            <w:r>
              <w:rPr>
                <w:rFonts w:hint="default" w:ascii="仿宋_GB2312" w:hAnsi="Arial" w:eastAsia="仿宋_GB2312" w:cs="仿宋_GB2312"/>
                <w:i w:val="0"/>
                <w:iCs w:val="0"/>
                <w:color w:val="auto"/>
                <w:kern w:val="0"/>
                <w:sz w:val="22"/>
                <w:szCs w:val="22"/>
                <w:u w:val="none"/>
                <w:lang w:val="en-US" w:eastAsia="zh-CN" w:bidi="ar"/>
              </w:rPr>
              <w:t>%</w:t>
            </w:r>
          </w:p>
        </w:tc>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Arial" w:eastAsia="仿宋_GB2312" w:cs="仿宋_GB2312"/>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90</w:t>
            </w:r>
            <w:r>
              <w:rPr>
                <w:rFonts w:hint="default" w:ascii="仿宋_GB2312" w:hAnsi="Arial" w:eastAsia="仿宋_GB2312" w:cs="仿宋_GB2312"/>
                <w:i w:val="0"/>
                <w:iCs w:val="0"/>
                <w:color w:val="auto"/>
                <w:kern w:val="0"/>
                <w:sz w:val="22"/>
                <w:szCs w:val="22"/>
                <w:u w:val="none"/>
                <w:lang w:val="en-US" w:eastAsia="zh-CN" w:bidi="ar"/>
              </w:rPr>
              <w:t>.</w:t>
            </w:r>
            <w:r>
              <w:rPr>
                <w:rFonts w:hint="default" w:ascii="Times New Roman" w:hAnsi="Times New Roman" w:eastAsia="仿宋_GB2312" w:cs="Times New Roman"/>
                <w:i w:val="0"/>
                <w:iCs w:val="0"/>
                <w:color w:val="auto"/>
                <w:kern w:val="0"/>
                <w:sz w:val="22"/>
                <w:szCs w:val="22"/>
                <w:u w:val="none"/>
                <w:lang w:val="en-US" w:eastAsia="zh-CN" w:bidi="ar"/>
              </w:rPr>
              <w:t>00</w:t>
            </w:r>
            <w:r>
              <w:rPr>
                <w:rFonts w:hint="default" w:ascii="仿宋_GB2312" w:hAnsi="Arial" w:eastAsia="仿宋_GB2312" w:cs="仿宋_GB2312"/>
                <w:i w:val="0"/>
                <w:iCs w:val="0"/>
                <w:color w:val="auto"/>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238"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Arial" w:eastAsia="仿宋_GB2312" w:cs="仿宋_GB2312"/>
                <w:b/>
                <w:bCs/>
                <w:i w:val="0"/>
                <w:iCs w:val="0"/>
                <w:color w:val="auto"/>
                <w:sz w:val="22"/>
                <w:szCs w:val="22"/>
                <w:u w:val="none"/>
              </w:rPr>
            </w:pPr>
            <w:r>
              <w:rPr>
                <w:rFonts w:hint="default" w:ascii="Times New Roman" w:hAnsi="Times New Roman" w:eastAsia="仿宋_GB2312" w:cs="Times New Roman"/>
                <w:b/>
                <w:bCs/>
                <w:i w:val="0"/>
                <w:iCs w:val="0"/>
                <w:color w:val="auto"/>
                <w:kern w:val="0"/>
                <w:sz w:val="22"/>
                <w:szCs w:val="22"/>
                <w:u w:val="none"/>
                <w:lang w:val="en-US" w:eastAsia="zh-CN" w:bidi="ar"/>
              </w:rPr>
              <w:t>3</w:t>
            </w:r>
          </w:p>
        </w:tc>
        <w:tc>
          <w:tcPr>
            <w:tcW w:w="353"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Arial" w:eastAsia="仿宋_GB2312" w:cs="仿宋_GB2312"/>
                <w:b/>
                <w:bCs/>
                <w:i w:val="0"/>
                <w:iCs w:val="0"/>
                <w:color w:val="auto"/>
                <w:sz w:val="22"/>
                <w:szCs w:val="22"/>
                <w:u w:val="none"/>
              </w:rPr>
            </w:pPr>
            <w:r>
              <w:rPr>
                <w:rFonts w:hint="default" w:ascii="仿宋_GB2312" w:hAnsi="Arial" w:eastAsia="仿宋_GB2312" w:cs="仿宋_GB2312"/>
                <w:b/>
                <w:bCs/>
                <w:i w:val="0"/>
                <w:iCs w:val="0"/>
                <w:color w:val="auto"/>
                <w:kern w:val="0"/>
                <w:sz w:val="22"/>
                <w:szCs w:val="22"/>
                <w:u w:val="none"/>
                <w:lang w:val="en-US" w:eastAsia="zh-CN" w:bidi="ar"/>
              </w:rPr>
              <w:t>河源市</w:t>
            </w:r>
          </w:p>
        </w:tc>
        <w:tc>
          <w:tcPr>
            <w:tcW w:w="9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47</w:t>
            </w:r>
          </w:p>
        </w:tc>
        <w:tc>
          <w:tcPr>
            <w:tcW w:w="7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47</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0</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43</w:t>
            </w:r>
          </w:p>
        </w:tc>
        <w:tc>
          <w:tcPr>
            <w:tcW w:w="5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12</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0</w:t>
            </w:r>
          </w:p>
        </w:tc>
        <w:tc>
          <w:tcPr>
            <w:tcW w:w="3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100</w:t>
            </w:r>
            <w:r>
              <w:rPr>
                <w:rFonts w:hint="eastAsia" w:ascii="宋体" w:hAnsi="宋体" w:eastAsia="宋体" w:cs="宋体"/>
                <w:i w:val="0"/>
                <w:iCs w:val="0"/>
                <w:color w:val="auto"/>
                <w:kern w:val="0"/>
                <w:sz w:val="22"/>
                <w:szCs w:val="22"/>
                <w:u w:val="none"/>
                <w:lang w:val="en-US" w:eastAsia="zh-CN" w:bidi="ar"/>
              </w:rPr>
              <w:t>.</w:t>
            </w:r>
            <w:r>
              <w:rPr>
                <w:rFonts w:hint="default" w:ascii="Times New Roman" w:hAnsi="Times New Roman" w:eastAsia="宋体" w:cs="Times New Roman"/>
                <w:i w:val="0"/>
                <w:iCs w:val="0"/>
                <w:color w:val="auto"/>
                <w:kern w:val="0"/>
                <w:sz w:val="22"/>
                <w:szCs w:val="22"/>
                <w:u w:val="none"/>
                <w:lang w:val="en-US" w:eastAsia="zh-CN" w:bidi="ar"/>
              </w:rPr>
              <w:t>00</w:t>
            </w:r>
            <w:r>
              <w:rPr>
                <w:rFonts w:hint="eastAsia" w:ascii="宋体" w:hAnsi="宋体" w:eastAsia="宋体" w:cs="宋体"/>
                <w:i w:val="0"/>
                <w:iCs w:val="0"/>
                <w:color w:val="auto"/>
                <w:kern w:val="0"/>
                <w:sz w:val="22"/>
                <w:szCs w:val="22"/>
                <w:u w:val="none"/>
                <w:lang w:val="en-US" w:eastAsia="zh-CN" w:bidi="ar"/>
              </w:rPr>
              <w:t>%</w:t>
            </w:r>
          </w:p>
        </w:tc>
        <w:tc>
          <w:tcPr>
            <w:tcW w:w="3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96</w:t>
            </w:r>
            <w:r>
              <w:rPr>
                <w:rFonts w:hint="eastAsia" w:ascii="宋体" w:hAnsi="宋体" w:eastAsia="宋体" w:cs="宋体"/>
                <w:i w:val="0"/>
                <w:iCs w:val="0"/>
                <w:color w:val="auto"/>
                <w:kern w:val="0"/>
                <w:sz w:val="22"/>
                <w:szCs w:val="22"/>
                <w:u w:val="none"/>
                <w:lang w:val="en-US" w:eastAsia="zh-CN" w:bidi="ar"/>
              </w:rPr>
              <w:t>.</w:t>
            </w:r>
            <w:r>
              <w:rPr>
                <w:rFonts w:hint="default" w:ascii="Times New Roman" w:hAnsi="Times New Roman" w:eastAsia="宋体" w:cs="Times New Roman"/>
                <w:i w:val="0"/>
                <w:iCs w:val="0"/>
                <w:color w:val="auto"/>
                <w:kern w:val="0"/>
                <w:sz w:val="22"/>
                <w:szCs w:val="22"/>
                <w:u w:val="none"/>
                <w:lang w:val="en-US" w:eastAsia="zh-CN" w:bidi="ar"/>
              </w:rPr>
              <w:t>30</w:t>
            </w:r>
            <w:r>
              <w:rPr>
                <w:rFonts w:hint="eastAsia" w:ascii="宋体" w:hAnsi="宋体" w:eastAsia="宋体" w:cs="宋体"/>
                <w:i w:val="0"/>
                <w:iCs w:val="0"/>
                <w:color w:val="auto"/>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238"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Arial" w:eastAsia="仿宋_GB2312" w:cs="仿宋_GB2312"/>
                <w:b/>
                <w:bCs/>
                <w:i w:val="0"/>
                <w:iCs w:val="0"/>
                <w:color w:val="auto"/>
                <w:sz w:val="22"/>
                <w:szCs w:val="22"/>
                <w:u w:val="none"/>
              </w:rPr>
            </w:pPr>
            <w:r>
              <w:rPr>
                <w:rFonts w:hint="default" w:ascii="Times New Roman" w:hAnsi="Times New Roman" w:eastAsia="仿宋_GB2312" w:cs="Times New Roman"/>
                <w:b/>
                <w:bCs/>
                <w:i w:val="0"/>
                <w:iCs w:val="0"/>
                <w:color w:val="auto"/>
                <w:kern w:val="0"/>
                <w:sz w:val="22"/>
                <w:szCs w:val="22"/>
                <w:u w:val="none"/>
                <w:lang w:val="en-US" w:eastAsia="zh-CN" w:bidi="ar"/>
              </w:rPr>
              <w:t>4</w:t>
            </w:r>
          </w:p>
        </w:tc>
        <w:tc>
          <w:tcPr>
            <w:tcW w:w="353"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Arial" w:eastAsia="仿宋_GB2312" w:cs="仿宋_GB2312"/>
                <w:b/>
                <w:bCs/>
                <w:i w:val="0"/>
                <w:iCs w:val="0"/>
                <w:color w:val="auto"/>
                <w:sz w:val="22"/>
                <w:szCs w:val="22"/>
                <w:u w:val="none"/>
              </w:rPr>
            </w:pPr>
            <w:r>
              <w:rPr>
                <w:rFonts w:hint="default" w:ascii="仿宋_GB2312" w:hAnsi="Arial" w:eastAsia="仿宋_GB2312" w:cs="仿宋_GB2312"/>
                <w:b/>
                <w:bCs/>
                <w:i w:val="0"/>
                <w:iCs w:val="0"/>
                <w:color w:val="auto"/>
                <w:kern w:val="0"/>
                <w:sz w:val="22"/>
                <w:szCs w:val="22"/>
                <w:u w:val="none"/>
                <w:lang w:val="en-US" w:eastAsia="zh-CN" w:bidi="ar"/>
              </w:rPr>
              <w:t>梅州市</w:t>
            </w:r>
          </w:p>
        </w:tc>
        <w:tc>
          <w:tcPr>
            <w:tcW w:w="9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Arial" w:eastAsia="仿宋_GB2312" w:cs="仿宋_GB2312"/>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173</w:t>
            </w: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Arial" w:eastAsia="仿宋_GB2312" w:cs="仿宋_GB2312"/>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183</w:t>
            </w:r>
          </w:p>
        </w:tc>
        <w:tc>
          <w:tcPr>
            <w:tcW w:w="6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Arial" w:eastAsia="仿宋_GB2312" w:cs="仿宋_GB2312"/>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130</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Arial" w:eastAsia="仿宋_GB2312" w:cs="仿宋_GB2312"/>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197</w:t>
            </w: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Arial" w:eastAsia="仿宋_GB2312" w:cs="仿宋_GB2312"/>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146</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Arial" w:eastAsia="仿宋_GB2312" w:cs="仿宋_GB2312"/>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18</w:t>
            </w: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Arial" w:eastAsia="仿宋_GB2312" w:cs="仿宋_GB2312"/>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100</w:t>
            </w:r>
            <w:r>
              <w:rPr>
                <w:rFonts w:hint="default" w:ascii="仿宋_GB2312" w:hAnsi="Arial" w:eastAsia="仿宋_GB2312" w:cs="仿宋_GB2312"/>
                <w:i w:val="0"/>
                <w:iCs w:val="0"/>
                <w:color w:val="auto"/>
                <w:kern w:val="0"/>
                <w:sz w:val="22"/>
                <w:szCs w:val="22"/>
                <w:u w:val="none"/>
                <w:lang w:val="en-US" w:eastAsia="zh-CN" w:bidi="ar"/>
              </w:rPr>
              <w:t>.</w:t>
            </w:r>
            <w:r>
              <w:rPr>
                <w:rFonts w:hint="default" w:ascii="Times New Roman" w:hAnsi="Times New Roman" w:eastAsia="仿宋_GB2312" w:cs="Times New Roman"/>
                <w:i w:val="0"/>
                <w:iCs w:val="0"/>
                <w:color w:val="auto"/>
                <w:kern w:val="0"/>
                <w:sz w:val="22"/>
                <w:szCs w:val="22"/>
                <w:u w:val="none"/>
                <w:lang w:val="en-US" w:eastAsia="zh-CN" w:bidi="ar"/>
              </w:rPr>
              <w:t>00</w:t>
            </w:r>
            <w:r>
              <w:rPr>
                <w:rFonts w:hint="default" w:ascii="仿宋_GB2312" w:hAnsi="Arial" w:eastAsia="仿宋_GB2312" w:cs="仿宋_GB2312"/>
                <w:i w:val="0"/>
                <w:iCs w:val="0"/>
                <w:color w:val="auto"/>
                <w:kern w:val="0"/>
                <w:sz w:val="22"/>
                <w:szCs w:val="22"/>
                <w:u w:val="none"/>
                <w:lang w:val="en-US" w:eastAsia="zh-CN" w:bidi="ar"/>
              </w:rPr>
              <w:t>%</w:t>
            </w:r>
          </w:p>
        </w:tc>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Arial" w:eastAsia="仿宋_GB2312" w:cs="仿宋_GB2312"/>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94</w:t>
            </w:r>
            <w:r>
              <w:rPr>
                <w:rFonts w:hint="default" w:ascii="仿宋_GB2312" w:hAnsi="Arial" w:eastAsia="仿宋_GB2312" w:cs="仿宋_GB2312"/>
                <w:i w:val="0"/>
                <w:iCs w:val="0"/>
                <w:color w:val="auto"/>
                <w:kern w:val="0"/>
                <w:sz w:val="22"/>
                <w:szCs w:val="22"/>
                <w:u w:val="none"/>
                <w:lang w:val="en-US" w:eastAsia="zh-CN" w:bidi="ar"/>
              </w:rPr>
              <w:t>.</w:t>
            </w:r>
            <w:r>
              <w:rPr>
                <w:rFonts w:hint="default" w:ascii="Times New Roman" w:hAnsi="Times New Roman" w:eastAsia="仿宋_GB2312" w:cs="Times New Roman"/>
                <w:i w:val="0"/>
                <w:iCs w:val="0"/>
                <w:color w:val="auto"/>
                <w:kern w:val="0"/>
                <w:sz w:val="22"/>
                <w:szCs w:val="22"/>
                <w:u w:val="none"/>
                <w:lang w:val="en-US" w:eastAsia="zh-CN" w:bidi="ar"/>
              </w:rPr>
              <w:t>32</w:t>
            </w:r>
            <w:r>
              <w:rPr>
                <w:rFonts w:hint="default" w:ascii="仿宋_GB2312" w:hAnsi="Arial" w:eastAsia="仿宋_GB2312" w:cs="仿宋_GB2312"/>
                <w:i w:val="0"/>
                <w:iCs w:val="0"/>
                <w:color w:val="auto"/>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238"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Arial" w:eastAsia="仿宋_GB2312" w:cs="仿宋_GB2312"/>
                <w:b/>
                <w:bCs/>
                <w:i w:val="0"/>
                <w:iCs w:val="0"/>
                <w:color w:val="auto"/>
                <w:sz w:val="22"/>
                <w:szCs w:val="22"/>
                <w:u w:val="none"/>
              </w:rPr>
            </w:pPr>
            <w:r>
              <w:rPr>
                <w:rFonts w:hint="default" w:ascii="Times New Roman" w:hAnsi="Times New Roman" w:eastAsia="仿宋_GB2312" w:cs="Times New Roman"/>
                <w:b/>
                <w:bCs/>
                <w:i w:val="0"/>
                <w:iCs w:val="0"/>
                <w:color w:val="auto"/>
                <w:kern w:val="0"/>
                <w:sz w:val="22"/>
                <w:szCs w:val="22"/>
                <w:u w:val="none"/>
                <w:lang w:val="en-US" w:eastAsia="zh-CN" w:bidi="ar"/>
              </w:rPr>
              <w:t>5</w:t>
            </w:r>
          </w:p>
        </w:tc>
        <w:tc>
          <w:tcPr>
            <w:tcW w:w="353"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Arial" w:eastAsia="仿宋_GB2312" w:cs="仿宋_GB2312"/>
                <w:b/>
                <w:bCs/>
                <w:i w:val="0"/>
                <w:iCs w:val="0"/>
                <w:color w:val="auto"/>
                <w:sz w:val="22"/>
                <w:szCs w:val="22"/>
                <w:u w:val="none"/>
              </w:rPr>
            </w:pPr>
            <w:r>
              <w:rPr>
                <w:rFonts w:hint="default" w:ascii="仿宋_GB2312" w:hAnsi="Arial" w:eastAsia="仿宋_GB2312" w:cs="仿宋_GB2312"/>
                <w:b/>
                <w:bCs/>
                <w:i w:val="0"/>
                <w:iCs w:val="0"/>
                <w:color w:val="auto"/>
                <w:kern w:val="0"/>
                <w:sz w:val="22"/>
                <w:szCs w:val="22"/>
                <w:u w:val="none"/>
                <w:lang w:val="en-US" w:eastAsia="zh-CN" w:bidi="ar"/>
              </w:rPr>
              <w:t>惠州市</w:t>
            </w:r>
          </w:p>
        </w:tc>
        <w:tc>
          <w:tcPr>
            <w:tcW w:w="9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Arial" w:eastAsia="仿宋_GB2312" w:cs="仿宋_GB2312"/>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11</w:t>
            </w: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Arial" w:eastAsia="仿宋_GB2312" w:cs="仿宋_GB2312"/>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11</w:t>
            </w:r>
          </w:p>
        </w:tc>
        <w:tc>
          <w:tcPr>
            <w:tcW w:w="6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Arial" w:eastAsia="仿宋_GB2312" w:cs="仿宋_GB2312"/>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1</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Arial" w:eastAsia="仿宋_GB2312" w:cs="仿宋_GB2312"/>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7</w:t>
            </w: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Arial" w:eastAsia="仿宋_GB2312" w:cs="仿宋_GB2312"/>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11</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Arial" w:eastAsia="仿宋_GB2312" w:cs="仿宋_GB2312"/>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7</w:t>
            </w: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Arial" w:eastAsia="仿宋_GB2312" w:cs="仿宋_GB2312"/>
                <w:i w:val="0"/>
                <w:iCs w:val="0"/>
                <w:color w:val="auto"/>
                <w:sz w:val="22"/>
                <w:szCs w:val="22"/>
                <w:u w:val="none"/>
              </w:rPr>
            </w:pPr>
            <w:r>
              <w:rPr>
                <w:rFonts w:hint="default" w:ascii="仿宋_GB2312" w:hAnsi="Arial" w:eastAsia="仿宋_GB2312" w:cs="仿宋_GB2312"/>
                <w:i w:val="0"/>
                <w:iCs w:val="0"/>
                <w:color w:val="auto"/>
                <w:kern w:val="0"/>
                <w:sz w:val="22"/>
                <w:szCs w:val="22"/>
                <w:u w:val="none"/>
                <w:lang w:val="en-US" w:eastAsia="zh-CN" w:bidi="ar"/>
              </w:rPr>
              <w:t>未验收</w:t>
            </w:r>
          </w:p>
        </w:tc>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Arial" w:eastAsia="仿宋_GB2312" w:cs="仿宋_GB2312"/>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90</w:t>
            </w:r>
            <w:r>
              <w:rPr>
                <w:rFonts w:hint="default" w:ascii="仿宋_GB2312" w:hAnsi="Arial" w:eastAsia="仿宋_GB2312" w:cs="仿宋_GB2312"/>
                <w:i w:val="0"/>
                <w:iCs w:val="0"/>
                <w:color w:val="auto"/>
                <w:kern w:val="0"/>
                <w:sz w:val="22"/>
                <w:szCs w:val="22"/>
                <w:u w:val="none"/>
                <w:lang w:val="en-US" w:eastAsia="zh-CN" w:bidi="ar"/>
              </w:rPr>
              <w:t>.</w:t>
            </w:r>
            <w:r>
              <w:rPr>
                <w:rFonts w:hint="default" w:ascii="Times New Roman" w:hAnsi="Times New Roman" w:eastAsia="仿宋_GB2312" w:cs="Times New Roman"/>
                <w:i w:val="0"/>
                <w:iCs w:val="0"/>
                <w:color w:val="auto"/>
                <w:kern w:val="0"/>
                <w:sz w:val="22"/>
                <w:szCs w:val="22"/>
                <w:u w:val="none"/>
                <w:lang w:val="en-US" w:eastAsia="zh-CN" w:bidi="ar"/>
              </w:rPr>
              <w:t>00</w:t>
            </w:r>
            <w:r>
              <w:rPr>
                <w:rFonts w:hint="default" w:ascii="仿宋_GB2312" w:hAnsi="Arial" w:eastAsia="仿宋_GB2312" w:cs="仿宋_GB2312"/>
                <w:i w:val="0"/>
                <w:iCs w:val="0"/>
                <w:color w:val="auto"/>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238"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Arial" w:eastAsia="仿宋_GB2312" w:cs="仿宋_GB2312"/>
                <w:b/>
                <w:bCs/>
                <w:i w:val="0"/>
                <w:iCs w:val="0"/>
                <w:color w:val="auto"/>
                <w:sz w:val="22"/>
                <w:szCs w:val="22"/>
                <w:u w:val="none"/>
              </w:rPr>
            </w:pPr>
            <w:r>
              <w:rPr>
                <w:rFonts w:hint="default" w:ascii="Times New Roman" w:hAnsi="Times New Roman" w:eastAsia="仿宋_GB2312" w:cs="Times New Roman"/>
                <w:b/>
                <w:bCs/>
                <w:i w:val="0"/>
                <w:iCs w:val="0"/>
                <w:color w:val="auto"/>
                <w:kern w:val="0"/>
                <w:sz w:val="22"/>
                <w:szCs w:val="22"/>
                <w:u w:val="none"/>
                <w:lang w:val="en-US" w:eastAsia="zh-CN" w:bidi="ar"/>
              </w:rPr>
              <w:t>6</w:t>
            </w:r>
          </w:p>
        </w:tc>
        <w:tc>
          <w:tcPr>
            <w:tcW w:w="353"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Arial" w:eastAsia="仿宋_GB2312" w:cs="仿宋_GB2312"/>
                <w:b/>
                <w:bCs/>
                <w:i w:val="0"/>
                <w:iCs w:val="0"/>
                <w:color w:val="auto"/>
                <w:sz w:val="22"/>
                <w:szCs w:val="22"/>
                <w:u w:val="none"/>
              </w:rPr>
            </w:pPr>
            <w:r>
              <w:rPr>
                <w:rFonts w:hint="default" w:ascii="仿宋_GB2312" w:hAnsi="Arial" w:eastAsia="仿宋_GB2312" w:cs="仿宋_GB2312"/>
                <w:b/>
                <w:bCs/>
                <w:i w:val="0"/>
                <w:iCs w:val="0"/>
                <w:color w:val="auto"/>
                <w:kern w:val="0"/>
                <w:sz w:val="22"/>
                <w:szCs w:val="22"/>
                <w:u w:val="none"/>
                <w:lang w:val="en-US" w:eastAsia="zh-CN" w:bidi="ar"/>
              </w:rPr>
              <w:t>汕尾市</w:t>
            </w:r>
          </w:p>
        </w:tc>
        <w:tc>
          <w:tcPr>
            <w:tcW w:w="9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Arial" w:eastAsia="仿宋_GB2312" w:cs="仿宋_GB2312"/>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13</w:t>
            </w: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Arial" w:eastAsia="仿宋_GB2312" w:cs="仿宋_GB2312"/>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13</w:t>
            </w:r>
          </w:p>
        </w:tc>
        <w:tc>
          <w:tcPr>
            <w:tcW w:w="6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Arial" w:eastAsia="仿宋_GB2312" w:cs="仿宋_GB2312"/>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0</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Arial" w:eastAsia="仿宋_GB2312" w:cs="仿宋_GB2312"/>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0</w:t>
            </w: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Arial" w:eastAsia="仿宋_GB2312" w:cs="仿宋_GB2312"/>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13</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Arial" w:eastAsia="仿宋_GB2312" w:cs="仿宋_GB2312"/>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0</w:t>
            </w: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Arial" w:eastAsia="仿宋_GB2312" w:cs="仿宋_GB2312"/>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100</w:t>
            </w:r>
            <w:r>
              <w:rPr>
                <w:rFonts w:hint="default" w:ascii="仿宋_GB2312" w:hAnsi="Arial" w:eastAsia="仿宋_GB2312" w:cs="仿宋_GB2312"/>
                <w:i w:val="0"/>
                <w:iCs w:val="0"/>
                <w:color w:val="auto"/>
                <w:kern w:val="0"/>
                <w:sz w:val="22"/>
                <w:szCs w:val="22"/>
                <w:u w:val="none"/>
                <w:lang w:val="en-US" w:eastAsia="zh-CN" w:bidi="ar"/>
              </w:rPr>
              <w:t>.</w:t>
            </w:r>
            <w:r>
              <w:rPr>
                <w:rFonts w:hint="default" w:ascii="Times New Roman" w:hAnsi="Times New Roman" w:eastAsia="仿宋_GB2312" w:cs="Times New Roman"/>
                <w:i w:val="0"/>
                <w:iCs w:val="0"/>
                <w:color w:val="auto"/>
                <w:kern w:val="0"/>
                <w:sz w:val="22"/>
                <w:szCs w:val="22"/>
                <w:u w:val="none"/>
                <w:lang w:val="en-US" w:eastAsia="zh-CN" w:bidi="ar"/>
              </w:rPr>
              <w:t>00</w:t>
            </w:r>
            <w:r>
              <w:rPr>
                <w:rFonts w:hint="default" w:ascii="仿宋_GB2312" w:hAnsi="Arial" w:eastAsia="仿宋_GB2312" w:cs="仿宋_GB2312"/>
                <w:i w:val="0"/>
                <w:iCs w:val="0"/>
                <w:color w:val="auto"/>
                <w:kern w:val="0"/>
                <w:sz w:val="22"/>
                <w:szCs w:val="22"/>
                <w:u w:val="none"/>
                <w:lang w:val="en-US" w:eastAsia="zh-CN" w:bidi="ar"/>
              </w:rPr>
              <w:t>%</w:t>
            </w:r>
          </w:p>
        </w:tc>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Arial" w:eastAsia="仿宋_GB2312" w:cs="仿宋_GB2312"/>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93</w:t>
            </w:r>
            <w:r>
              <w:rPr>
                <w:rFonts w:hint="default" w:ascii="仿宋_GB2312" w:hAnsi="Arial" w:eastAsia="仿宋_GB2312" w:cs="仿宋_GB2312"/>
                <w:i w:val="0"/>
                <w:iCs w:val="0"/>
                <w:color w:val="auto"/>
                <w:kern w:val="0"/>
                <w:sz w:val="22"/>
                <w:szCs w:val="22"/>
                <w:u w:val="none"/>
                <w:lang w:val="en-US" w:eastAsia="zh-CN" w:bidi="ar"/>
              </w:rPr>
              <w:t>.</w:t>
            </w:r>
            <w:r>
              <w:rPr>
                <w:rFonts w:hint="default" w:ascii="Times New Roman" w:hAnsi="Times New Roman" w:eastAsia="仿宋_GB2312" w:cs="Times New Roman"/>
                <w:i w:val="0"/>
                <w:iCs w:val="0"/>
                <w:color w:val="auto"/>
                <w:kern w:val="0"/>
                <w:sz w:val="22"/>
                <w:szCs w:val="22"/>
                <w:u w:val="none"/>
                <w:lang w:val="en-US" w:eastAsia="zh-CN" w:bidi="ar"/>
              </w:rPr>
              <w:t>00</w:t>
            </w:r>
            <w:r>
              <w:rPr>
                <w:rFonts w:hint="default" w:ascii="仿宋_GB2312" w:hAnsi="Arial" w:eastAsia="仿宋_GB2312" w:cs="仿宋_GB2312"/>
                <w:i w:val="0"/>
                <w:iCs w:val="0"/>
                <w:color w:val="auto"/>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238"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Arial" w:eastAsia="仿宋_GB2312" w:cs="仿宋_GB2312"/>
                <w:b/>
                <w:bCs/>
                <w:i w:val="0"/>
                <w:iCs w:val="0"/>
                <w:color w:val="auto"/>
                <w:sz w:val="22"/>
                <w:szCs w:val="22"/>
                <w:u w:val="none"/>
              </w:rPr>
            </w:pPr>
            <w:r>
              <w:rPr>
                <w:rFonts w:hint="default" w:ascii="Times New Roman" w:hAnsi="Times New Roman" w:eastAsia="仿宋_GB2312" w:cs="Times New Roman"/>
                <w:b/>
                <w:bCs/>
                <w:i w:val="0"/>
                <w:iCs w:val="0"/>
                <w:color w:val="auto"/>
                <w:kern w:val="0"/>
                <w:sz w:val="22"/>
                <w:szCs w:val="22"/>
                <w:u w:val="none"/>
                <w:lang w:val="en-US" w:eastAsia="zh-CN" w:bidi="ar"/>
              </w:rPr>
              <w:t>7</w:t>
            </w:r>
          </w:p>
        </w:tc>
        <w:tc>
          <w:tcPr>
            <w:tcW w:w="353"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Arial" w:eastAsia="仿宋_GB2312" w:cs="仿宋_GB2312"/>
                <w:b/>
                <w:bCs/>
                <w:i w:val="0"/>
                <w:iCs w:val="0"/>
                <w:color w:val="auto"/>
                <w:sz w:val="22"/>
                <w:szCs w:val="22"/>
                <w:u w:val="none"/>
              </w:rPr>
            </w:pPr>
            <w:r>
              <w:rPr>
                <w:rFonts w:hint="default" w:ascii="仿宋_GB2312" w:hAnsi="Arial" w:eastAsia="仿宋_GB2312" w:cs="仿宋_GB2312"/>
                <w:b/>
                <w:bCs/>
                <w:i w:val="0"/>
                <w:iCs w:val="0"/>
                <w:color w:val="auto"/>
                <w:kern w:val="0"/>
                <w:sz w:val="22"/>
                <w:szCs w:val="22"/>
                <w:u w:val="none"/>
                <w:lang w:val="en-US" w:eastAsia="zh-CN" w:bidi="ar"/>
              </w:rPr>
              <w:t>江门市</w:t>
            </w:r>
          </w:p>
        </w:tc>
        <w:tc>
          <w:tcPr>
            <w:tcW w:w="9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Arial" w:eastAsia="仿宋_GB2312" w:cs="仿宋_GB2312"/>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29</w:t>
            </w: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Arial" w:eastAsia="仿宋_GB2312" w:cs="仿宋_GB2312"/>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29</w:t>
            </w:r>
          </w:p>
        </w:tc>
        <w:tc>
          <w:tcPr>
            <w:tcW w:w="6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Arial" w:eastAsia="仿宋_GB2312" w:cs="仿宋_GB2312"/>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10</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Arial" w:eastAsia="仿宋_GB2312" w:cs="仿宋_GB2312"/>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28</w:t>
            </w: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Arial" w:eastAsia="仿宋_GB2312" w:cs="仿宋_GB2312"/>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22</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Arial" w:eastAsia="仿宋_GB2312" w:cs="仿宋_GB2312"/>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0</w:t>
            </w: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Arial" w:eastAsia="仿宋_GB2312" w:cs="仿宋_GB2312"/>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100</w:t>
            </w:r>
            <w:r>
              <w:rPr>
                <w:rFonts w:hint="default" w:ascii="仿宋_GB2312" w:hAnsi="Arial" w:eastAsia="仿宋_GB2312" w:cs="仿宋_GB2312"/>
                <w:i w:val="0"/>
                <w:iCs w:val="0"/>
                <w:color w:val="auto"/>
                <w:kern w:val="0"/>
                <w:sz w:val="22"/>
                <w:szCs w:val="22"/>
                <w:u w:val="none"/>
                <w:lang w:val="en-US" w:eastAsia="zh-CN" w:bidi="ar"/>
              </w:rPr>
              <w:t>.</w:t>
            </w:r>
            <w:r>
              <w:rPr>
                <w:rFonts w:hint="default" w:ascii="Times New Roman" w:hAnsi="Times New Roman" w:eastAsia="仿宋_GB2312" w:cs="Times New Roman"/>
                <w:i w:val="0"/>
                <w:iCs w:val="0"/>
                <w:color w:val="auto"/>
                <w:kern w:val="0"/>
                <w:sz w:val="22"/>
                <w:szCs w:val="22"/>
                <w:u w:val="none"/>
                <w:lang w:val="en-US" w:eastAsia="zh-CN" w:bidi="ar"/>
              </w:rPr>
              <w:t>00</w:t>
            </w:r>
            <w:r>
              <w:rPr>
                <w:rFonts w:hint="default" w:ascii="仿宋_GB2312" w:hAnsi="Arial" w:eastAsia="仿宋_GB2312" w:cs="仿宋_GB2312"/>
                <w:i w:val="0"/>
                <w:iCs w:val="0"/>
                <w:color w:val="auto"/>
                <w:kern w:val="0"/>
                <w:sz w:val="22"/>
                <w:szCs w:val="22"/>
                <w:u w:val="none"/>
                <w:lang w:val="en-US" w:eastAsia="zh-CN" w:bidi="ar"/>
              </w:rPr>
              <w:t>%</w:t>
            </w:r>
          </w:p>
        </w:tc>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Arial" w:eastAsia="仿宋_GB2312" w:cs="仿宋_GB2312"/>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92</w:t>
            </w:r>
            <w:r>
              <w:rPr>
                <w:rFonts w:hint="default" w:ascii="仿宋_GB2312" w:hAnsi="Arial" w:eastAsia="仿宋_GB2312" w:cs="仿宋_GB2312"/>
                <w:i w:val="0"/>
                <w:iCs w:val="0"/>
                <w:color w:val="auto"/>
                <w:kern w:val="0"/>
                <w:sz w:val="22"/>
                <w:szCs w:val="22"/>
                <w:u w:val="none"/>
                <w:lang w:val="en-US" w:eastAsia="zh-CN" w:bidi="ar"/>
              </w:rPr>
              <w:t>.</w:t>
            </w:r>
            <w:r>
              <w:rPr>
                <w:rFonts w:hint="default" w:ascii="Times New Roman" w:hAnsi="Times New Roman" w:eastAsia="仿宋_GB2312" w:cs="Times New Roman"/>
                <w:i w:val="0"/>
                <w:iCs w:val="0"/>
                <w:color w:val="auto"/>
                <w:kern w:val="0"/>
                <w:sz w:val="22"/>
                <w:szCs w:val="22"/>
                <w:u w:val="none"/>
                <w:lang w:val="en-US" w:eastAsia="zh-CN" w:bidi="ar"/>
              </w:rPr>
              <w:t>29</w:t>
            </w:r>
            <w:r>
              <w:rPr>
                <w:rFonts w:hint="default" w:ascii="仿宋_GB2312" w:hAnsi="Arial" w:eastAsia="仿宋_GB2312" w:cs="仿宋_GB2312"/>
                <w:i w:val="0"/>
                <w:iCs w:val="0"/>
                <w:color w:val="auto"/>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238"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Arial" w:eastAsia="仿宋_GB2312" w:cs="仿宋_GB2312"/>
                <w:b/>
                <w:bCs/>
                <w:i w:val="0"/>
                <w:iCs w:val="0"/>
                <w:color w:val="auto"/>
                <w:sz w:val="22"/>
                <w:szCs w:val="22"/>
                <w:u w:val="none"/>
              </w:rPr>
            </w:pPr>
            <w:r>
              <w:rPr>
                <w:rFonts w:hint="default" w:ascii="Times New Roman" w:hAnsi="Times New Roman" w:eastAsia="仿宋_GB2312" w:cs="Times New Roman"/>
                <w:b/>
                <w:bCs/>
                <w:i w:val="0"/>
                <w:iCs w:val="0"/>
                <w:color w:val="auto"/>
                <w:kern w:val="0"/>
                <w:sz w:val="22"/>
                <w:szCs w:val="22"/>
                <w:u w:val="none"/>
                <w:lang w:val="en-US" w:eastAsia="zh-CN" w:bidi="ar"/>
              </w:rPr>
              <w:t>8</w:t>
            </w:r>
          </w:p>
        </w:tc>
        <w:tc>
          <w:tcPr>
            <w:tcW w:w="353"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Arial" w:eastAsia="仿宋_GB2312" w:cs="仿宋_GB2312"/>
                <w:b/>
                <w:bCs/>
                <w:i w:val="0"/>
                <w:iCs w:val="0"/>
                <w:color w:val="auto"/>
                <w:sz w:val="22"/>
                <w:szCs w:val="22"/>
                <w:u w:val="none"/>
              </w:rPr>
            </w:pPr>
            <w:r>
              <w:rPr>
                <w:rFonts w:hint="default" w:ascii="仿宋_GB2312" w:hAnsi="Arial" w:eastAsia="仿宋_GB2312" w:cs="仿宋_GB2312"/>
                <w:b/>
                <w:bCs/>
                <w:i w:val="0"/>
                <w:iCs w:val="0"/>
                <w:color w:val="auto"/>
                <w:kern w:val="0"/>
                <w:sz w:val="22"/>
                <w:szCs w:val="22"/>
                <w:u w:val="none"/>
                <w:lang w:val="en-US" w:eastAsia="zh-CN" w:bidi="ar"/>
              </w:rPr>
              <w:t>阳江市</w:t>
            </w:r>
          </w:p>
        </w:tc>
        <w:tc>
          <w:tcPr>
            <w:tcW w:w="9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Arial" w:eastAsia="仿宋_GB2312" w:cs="仿宋_GB2312"/>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49</w:t>
            </w: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Arial" w:eastAsia="仿宋_GB2312" w:cs="仿宋_GB2312"/>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14</w:t>
            </w:r>
          </w:p>
        </w:tc>
        <w:tc>
          <w:tcPr>
            <w:tcW w:w="6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Arial" w:eastAsia="仿宋_GB2312" w:cs="仿宋_GB2312"/>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10</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Arial" w:eastAsia="仿宋_GB2312" w:cs="仿宋_GB2312"/>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12</w:t>
            </w: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Arial" w:eastAsia="仿宋_GB2312" w:cs="仿宋_GB2312"/>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10</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Arial" w:eastAsia="仿宋_GB2312" w:cs="仿宋_GB2312"/>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0</w:t>
            </w: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Arial" w:eastAsia="仿宋_GB2312" w:cs="仿宋_GB2312"/>
                <w:i w:val="0"/>
                <w:iCs w:val="0"/>
                <w:color w:val="auto"/>
                <w:sz w:val="22"/>
                <w:szCs w:val="22"/>
                <w:u w:val="none"/>
              </w:rPr>
            </w:pPr>
            <w:r>
              <w:rPr>
                <w:rFonts w:hint="default" w:ascii="仿宋_GB2312" w:hAnsi="Arial" w:eastAsia="仿宋_GB2312" w:cs="仿宋_GB2312"/>
                <w:i w:val="0"/>
                <w:iCs w:val="0"/>
                <w:color w:val="auto"/>
                <w:kern w:val="0"/>
                <w:sz w:val="22"/>
                <w:szCs w:val="22"/>
                <w:u w:val="none"/>
                <w:lang w:val="en-US" w:eastAsia="zh-CN" w:bidi="ar"/>
              </w:rPr>
              <w:t>未验收</w:t>
            </w:r>
          </w:p>
        </w:tc>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Arial" w:eastAsia="仿宋_GB2312" w:cs="仿宋_GB2312"/>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94</w:t>
            </w:r>
            <w:r>
              <w:rPr>
                <w:rFonts w:hint="default" w:ascii="仿宋_GB2312" w:hAnsi="Arial" w:eastAsia="仿宋_GB2312" w:cs="仿宋_GB2312"/>
                <w:i w:val="0"/>
                <w:iCs w:val="0"/>
                <w:color w:val="auto"/>
                <w:kern w:val="0"/>
                <w:sz w:val="22"/>
                <w:szCs w:val="22"/>
                <w:u w:val="none"/>
                <w:lang w:val="en-US" w:eastAsia="zh-CN" w:bidi="ar"/>
              </w:rPr>
              <w:t>.</w:t>
            </w:r>
            <w:r>
              <w:rPr>
                <w:rFonts w:hint="default" w:ascii="Times New Roman" w:hAnsi="Times New Roman" w:eastAsia="仿宋_GB2312" w:cs="Times New Roman"/>
                <w:i w:val="0"/>
                <w:iCs w:val="0"/>
                <w:color w:val="auto"/>
                <w:kern w:val="0"/>
                <w:sz w:val="22"/>
                <w:szCs w:val="22"/>
                <w:u w:val="none"/>
                <w:lang w:val="en-US" w:eastAsia="zh-CN" w:bidi="ar"/>
              </w:rPr>
              <w:t>62</w:t>
            </w:r>
            <w:r>
              <w:rPr>
                <w:rFonts w:hint="default" w:ascii="仿宋_GB2312" w:hAnsi="Arial" w:eastAsia="仿宋_GB2312" w:cs="仿宋_GB2312"/>
                <w:i w:val="0"/>
                <w:iCs w:val="0"/>
                <w:color w:val="auto"/>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238"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Arial" w:eastAsia="仿宋_GB2312" w:cs="仿宋_GB2312"/>
                <w:b/>
                <w:bCs/>
                <w:i w:val="0"/>
                <w:iCs w:val="0"/>
                <w:color w:val="auto"/>
                <w:sz w:val="22"/>
                <w:szCs w:val="22"/>
                <w:u w:val="none"/>
              </w:rPr>
            </w:pPr>
            <w:r>
              <w:rPr>
                <w:rFonts w:hint="default" w:ascii="Times New Roman" w:hAnsi="Times New Roman" w:eastAsia="仿宋_GB2312" w:cs="Times New Roman"/>
                <w:b/>
                <w:bCs/>
                <w:i w:val="0"/>
                <w:iCs w:val="0"/>
                <w:color w:val="auto"/>
                <w:kern w:val="0"/>
                <w:sz w:val="22"/>
                <w:szCs w:val="22"/>
                <w:u w:val="none"/>
                <w:lang w:val="en-US" w:eastAsia="zh-CN" w:bidi="ar"/>
              </w:rPr>
              <w:t>9</w:t>
            </w:r>
          </w:p>
        </w:tc>
        <w:tc>
          <w:tcPr>
            <w:tcW w:w="353"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Arial" w:eastAsia="仿宋_GB2312" w:cs="仿宋_GB2312"/>
                <w:b/>
                <w:bCs/>
                <w:i w:val="0"/>
                <w:iCs w:val="0"/>
                <w:color w:val="auto"/>
                <w:sz w:val="22"/>
                <w:szCs w:val="22"/>
                <w:u w:val="none"/>
              </w:rPr>
            </w:pPr>
            <w:r>
              <w:rPr>
                <w:rFonts w:hint="default" w:ascii="仿宋_GB2312" w:hAnsi="Arial" w:eastAsia="仿宋_GB2312" w:cs="仿宋_GB2312"/>
                <w:b/>
                <w:bCs/>
                <w:i w:val="0"/>
                <w:iCs w:val="0"/>
                <w:color w:val="auto"/>
                <w:kern w:val="0"/>
                <w:sz w:val="22"/>
                <w:szCs w:val="22"/>
                <w:u w:val="none"/>
                <w:lang w:val="en-US" w:eastAsia="zh-CN" w:bidi="ar"/>
              </w:rPr>
              <w:t>湛江市</w:t>
            </w:r>
          </w:p>
        </w:tc>
        <w:tc>
          <w:tcPr>
            <w:tcW w:w="9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Arial" w:eastAsia="仿宋_GB2312" w:cs="仿宋_GB2312"/>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119</w:t>
            </w: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Arial" w:eastAsia="仿宋_GB2312" w:cs="仿宋_GB2312"/>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119</w:t>
            </w:r>
          </w:p>
        </w:tc>
        <w:tc>
          <w:tcPr>
            <w:tcW w:w="6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Arial" w:eastAsia="仿宋_GB2312" w:cs="仿宋_GB2312"/>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0</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Arial" w:eastAsia="仿宋_GB2312" w:cs="仿宋_GB2312"/>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95</w:t>
            </w: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Arial" w:eastAsia="仿宋_GB2312" w:cs="仿宋_GB2312"/>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49</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Arial" w:eastAsia="仿宋_GB2312" w:cs="仿宋_GB2312"/>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0</w:t>
            </w: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Arial" w:eastAsia="仿宋_GB2312" w:cs="仿宋_GB2312"/>
                <w:i w:val="0"/>
                <w:iCs w:val="0"/>
                <w:color w:val="auto"/>
                <w:sz w:val="22"/>
                <w:szCs w:val="22"/>
                <w:u w:val="none"/>
              </w:rPr>
            </w:pPr>
            <w:r>
              <w:rPr>
                <w:rFonts w:hint="default" w:ascii="仿宋_GB2312" w:hAnsi="Arial" w:eastAsia="仿宋_GB2312" w:cs="仿宋_GB2312"/>
                <w:i w:val="0"/>
                <w:iCs w:val="0"/>
                <w:color w:val="auto"/>
                <w:kern w:val="0"/>
                <w:sz w:val="22"/>
                <w:szCs w:val="22"/>
                <w:u w:val="none"/>
                <w:lang w:val="en-US" w:eastAsia="zh-CN" w:bidi="ar"/>
              </w:rPr>
              <w:t>未验收</w:t>
            </w:r>
          </w:p>
        </w:tc>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Arial" w:eastAsia="仿宋_GB2312" w:cs="仿宋_GB2312"/>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98</w:t>
            </w:r>
            <w:r>
              <w:rPr>
                <w:rFonts w:hint="default" w:ascii="仿宋_GB2312" w:hAnsi="Arial" w:eastAsia="仿宋_GB2312" w:cs="仿宋_GB2312"/>
                <w:i w:val="0"/>
                <w:iCs w:val="0"/>
                <w:color w:val="auto"/>
                <w:kern w:val="0"/>
                <w:sz w:val="22"/>
                <w:szCs w:val="22"/>
                <w:u w:val="none"/>
                <w:lang w:val="en-US" w:eastAsia="zh-CN" w:bidi="ar"/>
              </w:rPr>
              <w:t>.</w:t>
            </w:r>
            <w:r>
              <w:rPr>
                <w:rFonts w:hint="default" w:ascii="Times New Roman" w:hAnsi="Times New Roman" w:eastAsia="仿宋_GB2312" w:cs="Times New Roman"/>
                <w:i w:val="0"/>
                <w:iCs w:val="0"/>
                <w:color w:val="auto"/>
                <w:kern w:val="0"/>
                <w:sz w:val="22"/>
                <w:szCs w:val="22"/>
                <w:u w:val="none"/>
                <w:lang w:val="en-US" w:eastAsia="zh-CN" w:bidi="ar"/>
              </w:rPr>
              <w:t>57</w:t>
            </w:r>
            <w:r>
              <w:rPr>
                <w:rFonts w:hint="default" w:ascii="仿宋_GB2312" w:hAnsi="Arial" w:eastAsia="仿宋_GB2312" w:cs="仿宋_GB2312"/>
                <w:i w:val="0"/>
                <w:iCs w:val="0"/>
                <w:color w:val="auto"/>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238"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Arial" w:eastAsia="仿宋_GB2312" w:cs="仿宋_GB2312"/>
                <w:b/>
                <w:bCs/>
                <w:i w:val="0"/>
                <w:iCs w:val="0"/>
                <w:color w:val="auto"/>
                <w:sz w:val="22"/>
                <w:szCs w:val="22"/>
                <w:u w:val="none"/>
              </w:rPr>
            </w:pPr>
            <w:r>
              <w:rPr>
                <w:rFonts w:hint="default" w:ascii="Times New Roman" w:hAnsi="Times New Roman" w:eastAsia="仿宋_GB2312" w:cs="Times New Roman"/>
                <w:b/>
                <w:bCs/>
                <w:i w:val="0"/>
                <w:iCs w:val="0"/>
                <w:color w:val="auto"/>
                <w:kern w:val="0"/>
                <w:sz w:val="22"/>
                <w:szCs w:val="22"/>
                <w:u w:val="none"/>
                <w:lang w:val="en-US" w:eastAsia="zh-CN" w:bidi="ar"/>
              </w:rPr>
              <w:t>10</w:t>
            </w:r>
          </w:p>
        </w:tc>
        <w:tc>
          <w:tcPr>
            <w:tcW w:w="353"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Arial" w:eastAsia="仿宋_GB2312" w:cs="仿宋_GB2312"/>
                <w:b/>
                <w:bCs/>
                <w:i w:val="0"/>
                <w:iCs w:val="0"/>
                <w:color w:val="auto"/>
                <w:sz w:val="22"/>
                <w:szCs w:val="22"/>
                <w:u w:val="none"/>
              </w:rPr>
            </w:pPr>
            <w:r>
              <w:rPr>
                <w:rFonts w:hint="default" w:ascii="仿宋_GB2312" w:hAnsi="Arial" w:eastAsia="仿宋_GB2312" w:cs="仿宋_GB2312"/>
                <w:b/>
                <w:bCs/>
                <w:i w:val="0"/>
                <w:iCs w:val="0"/>
                <w:color w:val="auto"/>
                <w:kern w:val="0"/>
                <w:sz w:val="22"/>
                <w:szCs w:val="22"/>
                <w:u w:val="none"/>
                <w:lang w:val="en-US" w:eastAsia="zh-CN" w:bidi="ar"/>
              </w:rPr>
              <w:t>茂名市</w:t>
            </w:r>
          </w:p>
        </w:tc>
        <w:tc>
          <w:tcPr>
            <w:tcW w:w="9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Arial" w:eastAsia="仿宋_GB2312" w:cs="仿宋_GB2312"/>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239</w:t>
            </w: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Arial" w:eastAsia="仿宋_GB2312" w:cs="仿宋_GB2312"/>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217</w:t>
            </w:r>
          </w:p>
        </w:tc>
        <w:tc>
          <w:tcPr>
            <w:tcW w:w="6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Arial" w:eastAsia="仿宋_GB2312" w:cs="仿宋_GB2312"/>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9</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Arial" w:eastAsia="仿宋_GB2312" w:cs="仿宋_GB2312"/>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98</w:t>
            </w: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Arial" w:eastAsia="仿宋_GB2312" w:cs="仿宋_GB2312"/>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12</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Arial" w:eastAsia="仿宋_GB2312" w:cs="仿宋_GB2312"/>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0</w:t>
            </w: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Arial" w:eastAsia="仿宋_GB2312" w:cs="仿宋_GB2312"/>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100</w:t>
            </w:r>
            <w:r>
              <w:rPr>
                <w:rFonts w:hint="default" w:ascii="仿宋_GB2312" w:hAnsi="Arial" w:eastAsia="仿宋_GB2312" w:cs="仿宋_GB2312"/>
                <w:i w:val="0"/>
                <w:iCs w:val="0"/>
                <w:color w:val="auto"/>
                <w:kern w:val="0"/>
                <w:sz w:val="22"/>
                <w:szCs w:val="22"/>
                <w:u w:val="none"/>
                <w:lang w:val="en-US" w:eastAsia="zh-CN" w:bidi="ar"/>
              </w:rPr>
              <w:t>.</w:t>
            </w:r>
            <w:r>
              <w:rPr>
                <w:rFonts w:hint="default" w:ascii="Times New Roman" w:hAnsi="Times New Roman" w:eastAsia="仿宋_GB2312" w:cs="Times New Roman"/>
                <w:i w:val="0"/>
                <w:iCs w:val="0"/>
                <w:color w:val="auto"/>
                <w:kern w:val="0"/>
                <w:sz w:val="22"/>
                <w:szCs w:val="22"/>
                <w:u w:val="none"/>
                <w:lang w:val="en-US" w:eastAsia="zh-CN" w:bidi="ar"/>
              </w:rPr>
              <w:t>00</w:t>
            </w:r>
            <w:r>
              <w:rPr>
                <w:rFonts w:hint="default" w:ascii="仿宋_GB2312" w:hAnsi="Arial" w:eastAsia="仿宋_GB2312" w:cs="仿宋_GB2312"/>
                <w:i w:val="0"/>
                <w:iCs w:val="0"/>
                <w:color w:val="auto"/>
                <w:kern w:val="0"/>
                <w:sz w:val="22"/>
                <w:szCs w:val="22"/>
                <w:u w:val="none"/>
                <w:lang w:val="en-US" w:eastAsia="zh-CN" w:bidi="ar"/>
              </w:rPr>
              <w:t>%</w:t>
            </w:r>
          </w:p>
        </w:tc>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Arial" w:eastAsia="仿宋_GB2312" w:cs="仿宋_GB2312"/>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97</w:t>
            </w:r>
            <w:r>
              <w:rPr>
                <w:rFonts w:hint="default" w:ascii="仿宋_GB2312" w:hAnsi="Arial" w:eastAsia="仿宋_GB2312" w:cs="仿宋_GB2312"/>
                <w:i w:val="0"/>
                <w:iCs w:val="0"/>
                <w:color w:val="auto"/>
                <w:kern w:val="0"/>
                <w:sz w:val="22"/>
                <w:szCs w:val="22"/>
                <w:u w:val="none"/>
                <w:lang w:val="en-US" w:eastAsia="zh-CN" w:bidi="ar"/>
              </w:rPr>
              <w:t>.</w:t>
            </w:r>
            <w:r>
              <w:rPr>
                <w:rFonts w:hint="default" w:ascii="Times New Roman" w:hAnsi="Times New Roman" w:eastAsia="仿宋_GB2312" w:cs="Times New Roman"/>
                <w:i w:val="0"/>
                <w:iCs w:val="0"/>
                <w:color w:val="auto"/>
                <w:kern w:val="0"/>
                <w:sz w:val="22"/>
                <w:szCs w:val="22"/>
                <w:u w:val="none"/>
                <w:lang w:val="en-US" w:eastAsia="zh-CN" w:bidi="ar"/>
              </w:rPr>
              <w:t>60</w:t>
            </w:r>
            <w:r>
              <w:rPr>
                <w:rFonts w:hint="default" w:ascii="仿宋_GB2312" w:hAnsi="Arial" w:eastAsia="仿宋_GB2312" w:cs="仿宋_GB2312"/>
                <w:i w:val="0"/>
                <w:iCs w:val="0"/>
                <w:color w:val="auto"/>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238"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Arial" w:eastAsia="仿宋_GB2312" w:cs="仿宋_GB2312"/>
                <w:b/>
                <w:bCs/>
                <w:i w:val="0"/>
                <w:iCs w:val="0"/>
                <w:color w:val="auto"/>
                <w:sz w:val="22"/>
                <w:szCs w:val="22"/>
                <w:u w:val="none"/>
              </w:rPr>
            </w:pPr>
            <w:r>
              <w:rPr>
                <w:rFonts w:hint="default" w:ascii="Times New Roman" w:hAnsi="Times New Roman" w:eastAsia="仿宋_GB2312" w:cs="Times New Roman"/>
                <w:b/>
                <w:bCs/>
                <w:i w:val="0"/>
                <w:iCs w:val="0"/>
                <w:color w:val="auto"/>
                <w:kern w:val="0"/>
                <w:sz w:val="22"/>
                <w:szCs w:val="22"/>
                <w:u w:val="none"/>
                <w:lang w:val="en-US" w:eastAsia="zh-CN" w:bidi="ar"/>
              </w:rPr>
              <w:t>11</w:t>
            </w:r>
          </w:p>
        </w:tc>
        <w:tc>
          <w:tcPr>
            <w:tcW w:w="353"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Arial" w:eastAsia="仿宋_GB2312" w:cs="仿宋_GB2312"/>
                <w:b/>
                <w:bCs/>
                <w:i w:val="0"/>
                <w:iCs w:val="0"/>
                <w:color w:val="auto"/>
                <w:sz w:val="22"/>
                <w:szCs w:val="22"/>
                <w:u w:val="none"/>
              </w:rPr>
            </w:pPr>
            <w:r>
              <w:rPr>
                <w:rFonts w:hint="default" w:ascii="仿宋_GB2312" w:hAnsi="Arial" w:eastAsia="仿宋_GB2312" w:cs="仿宋_GB2312"/>
                <w:b/>
                <w:bCs/>
                <w:i w:val="0"/>
                <w:iCs w:val="0"/>
                <w:color w:val="auto"/>
                <w:kern w:val="0"/>
                <w:sz w:val="22"/>
                <w:szCs w:val="22"/>
                <w:u w:val="none"/>
                <w:lang w:val="en-US" w:eastAsia="zh-CN" w:bidi="ar"/>
              </w:rPr>
              <w:t>肇庆市</w:t>
            </w:r>
          </w:p>
        </w:tc>
        <w:tc>
          <w:tcPr>
            <w:tcW w:w="9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Arial" w:eastAsia="仿宋_GB2312" w:cs="仿宋_GB2312"/>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69</w:t>
            </w: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Arial" w:eastAsia="仿宋_GB2312" w:cs="仿宋_GB2312"/>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65</w:t>
            </w:r>
          </w:p>
        </w:tc>
        <w:tc>
          <w:tcPr>
            <w:tcW w:w="6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Arial" w:eastAsia="仿宋_GB2312" w:cs="仿宋_GB2312"/>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0</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Arial" w:eastAsia="仿宋_GB2312" w:cs="仿宋_GB2312"/>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2</w:t>
            </w: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Arial" w:eastAsia="仿宋_GB2312" w:cs="仿宋_GB2312"/>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48</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Arial" w:eastAsia="仿宋_GB2312" w:cs="仿宋_GB2312"/>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0</w:t>
            </w: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Arial" w:eastAsia="仿宋_GB2312" w:cs="仿宋_GB2312"/>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100</w:t>
            </w:r>
            <w:r>
              <w:rPr>
                <w:rFonts w:hint="default" w:ascii="仿宋_GB2312" w:hAnsi="Arial" w:eastAsia="仿宋_GB2312" w:cs="仿宋_GB2312"/>
                <w:i w:val="0"/>
                <w:iCs w:val="0"/>
                <w:color w:val="auto"/>
                <w:kern w:val="0"/>
                <w:sz w:val="22"/>
                <w:szCs w:val="22"/>
                <w:u w:val="none"/>
                <w:lang w:val="en-US" w:eastAsia="zh-CN" w:bidi="ar"/>
              </w:rPr>
              <w:t>.</w:t>
            </w:r>
            <w:r>
              <w:rPr>
                <w:rFonts w:hint="default" w:ascii="Times New Roman" w:hAnsi="Times New Roman" w:eastAsia="仿宋_GB2312" w:cs="Times New Roman"/>
                <w:i w:val="0"/>
                <w:iCs w:val="0"/>
                <w:color w:val="auto"/>
                <w:kern w:val="0"/>
                <w:sz w:val="22"/>
                <w:szCs w:val="22"/>
                <w:u w:val="none"/>
                <w:lang w:val="en-US" w:eastAsia="zh-CN" w:bidi="ar"/>
              </w:rPr>
              <w:t>00</w:t>
            </w:r>
            <w:r>
              <w:rPr>
                <w:rFonts w:hint="default" w:ascii="仿宋_GB2312" w:hAnsi="Arial" w:eastAsia="仿宋_GB2312" w:cs="仿宋_GB2312"/>
                <w:i w:val="0"/>
                <w:iCs w:val="0"/>
                <w:color w:val="auto"/>
                <w:kern w:val="0"/>
                <w:sz w:val="22"/>
                <w:szCs w:val="22"/>
                <w:u w:val="none"/>
                <w:lang w:val="en-US" w:eastAsia="zh-CN" w:bidi="ar"/>
              </w:rPr>
              <w:t>%</w:t>
            </w:r>
          </w:p>
        </w:tc>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Arial" w:eastAsia="仿宋_GB2312" w:cs="仿宋_GB2312"/>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91</w:t>
            </w:r>
            <w:r>
              <w:rPr>
                <w:rFonts w:hint="default" w:ascii="仿宋_GB2312" w:hAnsi="Arial" w:eastAsia="仿宋_GB2312" w:cs="仿宋_GB2312"/>
                <w:i w:val="0"/>
                <w:iCs w:val="0"/>
                <w:color w:val="auto"/>
                <w:kern w:val="0"/>
                <w:sz w:val="22"/>
                <w:szCs w:val="22"/>
                <w:u w:val="none"/>
                <w:lang w:val="en-US" w:eastAsia="zh-CN" w:bidi="ar"/>
              </w:rPr>
              <w:t>.</w:t>
            </w:r>
            <w:r>
              <w:rPr>
                <w:rFonts w:hint="default" w:ascii="Times New Roman" w:hAnsi="Times New Roman" w:eastAsia="仿宋_GB2312" w:cs="Times New Roman"/>
                <w:i w:val="0"/>
                <w:iCs w:val="0"/>
                <w:color w:val="auto"/>
                <w:kern w:val="0"/>
                <w:sz w:val="22"/>
                <w:szCs w:val="22"/>
                <w:u w:val="none"/>
                <w:lang w:val="en-US" w:eastAsia="zh-CN" w:bidi="ar"/>
              </w:rPr>
              <w:t>52</w:t>
            </w:r>
            <w:r>
              <w:rPr>
                <w:rFonts w:hint="default" w:ascii="仿宋_GB2312" w:hAnsi="Arial" w:eastAsia="仿宋_GB2312" w:cs="仿宋_GB2312"/>
                <w:i w:val="0"/>
                <w:iCs w:val="0"/>
                <w:color w:val="auto"/>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238"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Arial" w:eastAsia="仿宋_GB2312" w:cs="仿宋_GB2312"/>
                <w:b/>
                <w:bCs/>
                <w:i w:val="0"/>
                <w:iCs w:val="0"/>
                <w:color w:val="auto"/>
                <w:sz w:val="22"/>
                <w:szCs w:val="22"/>
                <w:u w:val="none"/>
              </w:rPr>
            </w:pPr>
            <w:r>
              <w:rPr>
                <w:rFonts w:hint="default" w:ascii="Times New Roman" w:hAnsi="Times New Roman" w:eastAsia="仿宋_GB2312" w:cs="Times New Roman"/>
                <w:b/>
                <w:bCs/>
                <w:i w:val="0"/>
                <w:iCs w:val="0"/>
                <w:color w:val="auto"/>
                <w:kern w:val="0"/>
                <w:sz w:val="22"/>
                <w:szCs w:val="22"/>
                <w:u w:val="none"/>
                <w:lang w:val="en-US" w:eastAsia="zh-CN" w:bidi="ar"/>
              </w:rPr>
              <w:t>12</w:t>
            </w:r>
          </w:p>
        </w:tc>
        <w:tc>
          <w:tcPr>
            <w:tcW w:w="353"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Arial" w:eastAsia="仿宋_GB2312" w:cs="仿宋_GB2312"/>
                <w:b/>
                <w:bCs/>
                <w:i w:val="0"/>
                <w:iCs w:val="0"/>
                <w:color w:val="auto"/>
                <w:sz w:val="22"/>
                <w:szCs w:val="22"/>
                <w:u w:val="none"/>
              </w:rPr>
            </w:pPr>
            <w:r>
              <w:rPr>
                <w:rFonts w:hint="default" w:ascii="仿宋_GB2312" w:hAnsi="Arial" w:eastAsia="仿宋_GB2312" w:cs="仿宋_GB2312"/>
                <w:b/>
                <w:bCs/>
                <w:i w:val="0"/>
                <w:iCs w:val="0"/>
                <w:color w:val="auto"/>
                <w:kern w:val="0"/>
                <w:sz w:val="22"/>
                <w:szCs w:val="22"/>
                <w:u w:val="none"/>
                <w:lang w:val="en-US" w:eastAsia="zh-CN" w:bidi="ar"/>
              </w:rPr>
              <w:t>清远市</w:t>
            </w:r>
          </w:p>
        </w:tc>
        <w:tc>
          <w:tcPr>
            <w:tcW w:w="9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Arial" w:eastAsia="仿宋_GB2312" w:cs="仿宋_GB2312"/>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20</w:t>
            </w: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Arial" w:eastAsia="仿宋_GB2312" w:cs="仿宋_GB2312"/>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20</w:t>
            </w:r>
          </w:p>
        </w:tc>
        <w:tc>
          <w:tcPr>
            <w:tcW w:w="6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Arial" w:eastAsia="仿宋_GB2312" w:cs="仿宋_GB2312"/>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0</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Arial" w:eastAsia="仿宋_GB2312" w:cs="仿宋_GB2312"/>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20</w:t>
            </w: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Arial" w:eastAsia="仿宋_GB2312" w:cs="仿宋_GB2312"/>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20</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Arial" w:eastAsia="仿宋_GB2312" w:cs="仿宋_GB2312"/>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0</w:t>
            </w: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Arial" w:eastAsia="仿宋_GB2312" w:cs="仿宋_GB2312"/>
                <w:i w:val="0"/>
                <w:iCs w:val="0"/>
                <w:color w:val="auto"/>
                <w:sz w:val="22"/>
                <w:szCs w:val="22"/>
                <w:u w:val="none"/>
              </w:rPr>
            </w:pPr>
            <w:r>
              <w:rPr>
                <w:rFonts w:hint="default" w:ascii="仿宋_GB2312" w:hAnsi="Arial" w:eastAsia="仿宋_GB2312" w:cs="仿宋_GB2312"/>
                <w:i w:val="0"/>
                <w:iCs w:val="0"/>
                <w:color w:val="auto"/>
                <w:kern w:val="0"/>
                <w:sz w:val="22"/>
                <w:szCs w:val="22"/>
                <w:u w:val="none"/>
                <w:lang w:val="en-US" w:eastAsia="zh-CN" w:bidi="ar"/>
              </w:rPr>
              <w:t>未验收</w:t>
            </w:r>
          </w:p>
        </w:tc>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Arial" w:eastAsia="仿宋_GB2312" w:cs="仿宋_GB2312"/>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90</w:t>
            </w:r>
            <w:r>
              <w:rPr>
                <w:rFonts w:hint="default" w:ascii="仿宋_GB2312" w:hAnsi="Arial" w:eastAsia="仿宋_GB2312" w:cs="仿宋_GB2312"/>
                <w:i w:val="0"/>
                <w:iCs w:val="0"/>
                <w:color w:val="auto"/>
                <w:kern w:val="0"/>
                <w:sz w:val="22"/>
                <w:szCs w:val="22"/>
                <w:u w:val="none"/>
                <w:lang w:val="en-US" w:eastAsia="zh-CN" w:bidi="ar"/>
              </w:rPr>
              <w:t>.</w:t>
            </w:r>
            <w:r>
              <w:rPr>
                <w:rFonts w:hint="default" w:ascii="Times New Roman" w:hAnsi="Times New Roman" w:eastAsia="仿宋_GB2312" w:cs="Times New Roman"/>
                <w:i w:val="0"/>
                <w:iCs w:val="0"/>
                <w:color w:val="auto"/>
                <w:kern w:val="0"/>
                <w:sz w:val="22"/>
                <w:szCs w:val="22"/>
                <w:u w:val="none"/>
                <w:lang w:val="en-US" w:eastAsia="zh-CN" w:bidi="ar"/>
              </w:rPr>
              <w:t>00</w:t>
            </w:r>
            <w:r>
              <w:rPr>
                <w:rFonts w:hint="default" w:ascii="仿宋_GB2312" w:hAnsi="Arial" w:eastAsia="仿宋_GB2312" w:cs="仿宋_GB2312"/>
                <w:i w:val="0"/>
                <w:iCs w:val="0"/>
                <w:color w:val="auto"/>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238"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Arial" w:eastAsia="仿宋_GB2312" w:cs="仿宋_GB2312"/>
                <w:b/>
                <w:bCs/>
                <w:i w:val="0"/>
                <w:iCs w:val="0"/>
                <w:color w:val="auto"/>
                <w:sz w:val="22"/>
                <w:szCs w:val="22"/>
                <w:u w:val="none"/>
              </w:rPr>
            </w:pPr>
            <w:r>
              <w:rPr>
                <w:rFonts w:hint="default" w:ascii="Times New Roman" w:hAnsi="Times New Roman" w:eastAsia="仿宋_GB2312" w:cs="Times New Roman"/>
                <w:b/>
                <w:bCs/>
                <w:i w:val="0"/>
                <w:iCs w:val="0"/>
                <w:color w:val="auto"/>
                <w:kern w:val="0"/>
                <w:sz w:val="22"/>
                <w:szCs w:val="22"/>
                <w:u w:val="none"/>
                <w:lang w:val="en-US" w:eastAsia="zh-CN" w:bidi="ar"/>
              </w:rPr>
              <w:t>13</w:t>
            </w:r>
          </w:p>
        </w:tc>
        <w:tc>
          <w:tcPr>
            <w:tcW w:w="353"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Arial" w:eastAsia="仿宋_GB2312" w:cs="仿宋_GB2312"/>
                <w:b/>
                <w:bCs/>
                <w:i w:val="0"/>
                <w:iCs w:val="0"/>
                <w:color w:val="auto"/>
                <w:sz w:val="22"/>
                <w:szCs w:val="22"/>
                <w:u w:val="none"/>
              </w:rPr>
            </w:pPr>
            <w:r>
              <w:rPr>
                <w:rFonts w:hint="default" w:ascii="仿宋_GB2312" w:hAnsi="Arial" w:eastAsia="仿宋_GB2312" w:cs="仿宋_GB2312"/>
                <w:b/>
                <w:bCs/>
                <w:i w:val="0"/>
                <w:iCs w:val="0"/>
                <w:color w:val="auto"/>
                <w:kern w:val="0"/>
                <w:sz w:val="22"/>
                <w:szCs w:val="22"/>
                <w:u w:val="none"/>
                <w:lang w:val="en-US" w:eastAsia="zh-CN" w:bidi="ar"/>
              </w:rPr>
              <w:t>潮州市</w:t>
            </w:r>
          </w:p>
        </w:tc>
        <w:tc>
          <w:tcPr>
            <w:tcW w:w="9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Arial" w:eastAsia="仿宋_GB2312" w:cs="仿宋_GB2312"/>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36</w:t>
            </w: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Arial" w:eastAsia="仿宋_GB2312" w:cs="仿宋_GB2312"/>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28</w:t>
            </w:r>
          </w:p>
        </w:tc>
        <w:tc>
          <w:tcPr>
            <w:tcW w:w="6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Arial" w:eastAsia="仿宋_GB2312" w:cs="仿宋_GB2312"/>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28</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Arial" w:eastAsia="仿宋_GB2312" w:cs="仿宋_GB2312"/>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0</w:t>
            </w: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Arial" w:eastAsia="仿宋_GB2312" w:cs="仿宋_GB2312"/>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28</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Arial" w:eastAsia="仿宋_GB2312" w:cs="仿宋_GB2312"/>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0</w:t>
            </w: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Arial" w:eastAsia="仿宋_GB2312" w:cs="仿宋_GB2312"/>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100</w:t>
            </w:r>
            <w:r>
              <w:rPr>
                <w:rFonts w:hint="default" w:ascii="仿宋_GB2312" w:hAnsi="Arial" w:eastAsia="仿宋_GB2312" w:cs="仿宋_GB2312"/>
                <w:i w:val="0"/>
                <w:iCs w:val="0"/>
                <w:color w:val="auto"/>
                <w:kern w:val="0"/>
                <w:sz w:val="22"/>
                <w:szCs w:val="22"/>
                <w:u w:val="none"/>
                <w:lang w:val="en-US" w:eastAsia="zh-CN" w:bidi="ar"/>
              </w:rPr>
              <w:t>.</w:t>
            </w:r>
            <w:r>
              <w:rPr>
                <w:rFonts w:hint="default" w:ascii="Times New Roman" w:hAnsi="Times New Roman" w:eastAsia="仿宋_GB2312" w:cs="Times New Roman"/>
                <w:i w:val="0"/>
                <w:iCs w:val="0"/>
                <w:color w:val="auto"/>
                <w:kern w:val="0"/>
                <w:sz w:val="22"/>
                <w:szCs w:val="22"/>
                <w:u w:val="none"/>
                <w:lang w:val="en-US" w:eastAsia="zh-CN" w:bidi="ar"/>
              </w:rPr>
              <w:t>00</w:t>
            </w:r>
            <w:r>
              <w:rPr>
                <w:rFonts w:hint="default" w:ascii="仿宋_GB2312" w:hAnsi="Arial" w:eastAsia="仿宋_GB2312" w:cs="仿宋_GB2312"/>
                <w:i w:val="0"/>
                <w:iCs w:val="0"/>
                <w:color w:val="auto"/>
                <w:kern w:val="0"/>
                <w:sz w:val="22"/>
                <w:szCs w:val="22"/>
                <w:u w:val="none"/>
                <w:lang w:val="en-US" w:eastAsia="zh-CN" w:bidi="ar"/>
              </w:rPr>
              <w:t>%</w:t>
            </w:r>
          </w:p>
        </w:tc>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Arial" w:eastAsia="仿宋_GB2312" w:cs="仿宋_GB2312"/>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92</w:t>
            </w:r>
            <w:r>
              <w:rPr>
                <w:rFonts w:hint="default" w:ascii="仿宋_GB2312" w:hAnsi="Arial" w:eastAsia="仿宋_GB2312" w:cs="仿宋_GB2312"/>
                <w:i w:val="0"/>
                <w:iCs w:val="0"/>
                <w:color w:val="auto"/>
                <w:kern w:val="0"/>
                <w:sz w:val="22"/>
                <w:szCs w:val="22"/>
                <w:u w:val="none"/>
                <w:lang w:val="en-US" w:eastAsia="zh-CN" w:bidi="ar"/>
              </w:rPr>
              <w:t>.</w:t>
            </w:r>
            <w:r>
              <w:rPr>
                <w:rFonts w:hint="default" w:ascii="Times New Roman" w:hAnsi="Times New Roman" w:eastAsia="仿宋_GB2312" w:cs="Times New Roman"/>
                <w:i w:val="0"/>
                <w:iCs w:val="0"/>
                <w:color w:val="auto"/>
                <w:kern w:val="0"/>
                <w:sz w:val="22"/>
                <w:szCs w:val="22"/>
                <w:u w:val="none"/>
                <w:lang w:val="en-US" w:eastAsia="zh-CN" w:bidi="ar"/>
              </w:rPr>
              <w:t>50</w:t>
            </w:r>
            <w:r>
              <w:rPr>
                <w:rFonts w:hint="default" w:ascii="仿宋_GB2312" w:hAnsi="Arial" w:eastAsia="仿宋_GB2312" w:cs="仿宋_GB2312"/>
                <w:i w:val="0"/>
                <w:iCs w:val="0"/>
                <w:color w:val="auto"/>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238"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Arial" w:eastAsia="仿宋_GB2312" w:cs="仿宋_GB2312"/>
                <w:b/>
                <w:bCs/>
                <w:i w:val="0"/>
                <w:iCs w:val="0"/>
                <w:color w:val="auto"/>
                <w:sz w:val="22"/>
                <w:szCs w:val="22"/>
                <w:u w:val="none"/>
              </w:rPr>
            </w:pPr>
            <w:r>
              <w:rPr>
                <w:rFonts w:hint="default" w:ascii="Times New Roman" w:hAnsi="Times New Roman" w:eastAsia="仿宋_GB2312" w:cs="Times New Roman"/>
                <w:b/>
                <w:bCs/>
                <w:i w:val="0"/>
                <w:iCs w:val="0"/>
                <w:color w:val="auto"/>
                <w:kern w:val="0"/>
                <w:sz w:val="22"/>
                <w:szCs w:val="22"/>
                <w:u w:val="none"/>
                <w:lang w:val="en-US" w:eastAsia="zh-CN" w:bidi="ar"/>
              </w:rPr>
              <w:t>14</w:t>
            </w:r>
          </w:p>
        </w:tc>
        <w:tc>
          <w:tcPr>
            <w:tcW w:w="353"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Arial" w:eastAsia="仿宋_GB2312" w:cs="仿宋_GB2312"/>
                <w:b/>
                <w:bCs/>
                <w:i w:val="0"/>
                <w:iCs w:val="0"/>
                <w:color w:val="auto"/>
                <w:sz w:val="22"/>
                <w:szCs w:val="22"/>
                <w:u w:val="none"/>
              </w:rPr>
            </w:pPr>
            <w:r>
              <w:rPr>
                <w:rFonts w:hint="default" w:ascii="仿宋_GB2312" w:hAnsi="Arial" w:eastAsia="仿宋_GB2312" w:cs="仿宋_GB2312"/>
                <w:b/>
                <w:bCs/>
                <w:i w:val="0"/>
                <w:iCs w:val="0"/>
                <w:color w:val="auto"/>
                <w:kern w:val="0"/>
                <w:sz w:val="22"/>
                <w:szCs w:val="22"/>
                <w:u w:val="none"/>
                <w:lang w:val="en-US" w:eastAsia="zh-CN" w:bidi="ar"/>
              </w:rPr>
              <w:t>揭阳市</w:t>
            </w:r>
          </w:p>
        </w:tc>
        <w:tc>
          <w:tcPr>
            <w:tcW w:w="9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Arial" w:eastAsia="仿宋_GB2312" w:cs="仿宋_GB2312"/>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9</w:t>
            </w: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Arial" w:eastAsia="仿宋_GB2312" w:cs="仿宋_GB2312"/>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9</w:t>
            </w:r>
          </w:p>
        </w:tc>
        <w:tc>
          <w:tcPr>
            <w:tcW w:w="6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Arial" w:eastAsia="仿宋_GB2312" w:cs="仿宋_GB2312"/>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5</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Arial" w:eastAsia="仿宋_GB2312" w:cs="仿宋_GB2312"/>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9</w:t>
            </w: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Arial" w:eastAsia="仿宋_GB2312" w:cs="仿宋_GB2312"/>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5</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Arial" w:eastAsia="仿宋_GB2312" w:cs="仿宋_GB2312"/>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0</w:t>
            </w: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Arial" w:eastAsia="仿宋_GB2312" w:cs="仿宋_GB2312"/>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100</w:t>
            </w:r>
            <w:r>
              <w:rPr>
                <w:rFonts w:hint="default" w:ascii="仿宋_GB2312" w:hAnsi="Arial" w:eastAsia="仿宋_GB2312" w:cs="仿宋_GB2312"/>
                <w:i w:val="0"/>
                <w:iCs w:val="0"/>
                <w:color w:val="auto"/>
                <w:kern w:val="0"/>
                <w:sz w:val="22"/>
                <w:szCs w:val="22"/>
                <w:u w:val="none"/>
                <w:lang w:val="en-US" w:eastAsia="zh-CN" w:bidi="ar"/>
              </w:rPr>
              <w:t>.</w:t>
            </w:r>
            <w:r>
              <w:rPr>
                <w:rFonts w:hint="default" w:ascii="Times New Roman" w:hAnsi="Times New Roman" w:eastAsia="仿宋_GB2312" w:cs="Times New Roman"/>
                <w:i w:val="0"/>
                <w:iCs w:val="0"/>
                <w:color w:val="auto"/>
                <w:kern w:val="0"/>
                <w:sz w:val="22"/>
                <w:szCs w:val="22"/>
                <w:u w:val="none"/>
                <w:lang w:val="en-US" w:eastAsia="zh-CN" w:bidi="ar"/>
              </w:rPr>
              <w:t>00</w:t>
            </w:r>
            <w:r>
              <w:rPr>
                <w:rFonts w:hint="default" w:ascii="仿宋_GB2312" w:hAnsi="Arial" w:eastAsia="仿宋_GB2312" w:cs="仿宋_GB2312"/>
                <w:i w:val="0"/>
                <w:iCs w:val="0"/>
                <w:color w:val="auto"/>
                <w:kern w:val="0"/>
                <w:sz w:val="22"/>
                <w:szCs w:val="22"/>
                <w:u w:val="none"/>
                <w:lang w:val="en-US" w:eastAsia="zh-CN" w:bidi="ar"/>
              </w:rPr>
              <w:t>%</w:t>
            </w:r>
          </w:p>
        </w:tc>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Arial" w:eastAsia="仿宋_GB2312" w:cs="仿宋_GB2312"/>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92</w:t>
            </w:r>
            <w:r>
              <w:rPr>
                <w:rFonts w:hint="default" w:ascii="仿宋_GB2312" w:hAnsi="Arial" w:eastAsia="仿宋_GB2312" w:cs="仿宋_GB2312"/>
                <w:i w:val="0"/>
                <w:iCs w:val="0"/>
                <w:color w:val="auto"/>
                <w:kern w:val="0"/>
                <w:sz w:val="22"/>
                <w:szCs w:val="22"/>
                <w:u w:val="none"/>
                <w:lang w:val="en-US" w:eastAsia="zh-CN" w:bidi="ar"/>
              </w:rPr>
              <w:t>.</w:t>
            </w:r>
            <w:r>
              <w:rPr>
                <w:rFonts w:hint="default" w:ascii="Times New Roman" w:hAnsi="Times New Roman" w:eastAsia="仿宋_GB2312" w:cs="Times New Roman"/>
                <w:i w:val="0"/>
                <w:iCs w:val="0"/>
                <w:color w:val="auto"/>
                <w:kern w:val="0"/>
                <w:sz w:val="22"/>
                <w:szCs w:val="22"/>
                <w:u w:val="none"/>
                <w:lang w:val="en-US" w:eastAsia="zh-CN" w:bidi="ar"/>
              </w:rPr>
              <w:t>67</w:t>
            </w:r>
            <w:r>
              <w:rPr>
                <w:rFonts w:hint="default" w:ascii="仿宋_GB2312" w:hAnsi="Arial" w:eastAsia="仿宋_GB2312" w:cs="仿宋_GB2312"/>
                <w:i w:val="0"/>
                <w:iCs w:val="0"/>
                <w:color w:val="auto"/>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trPr>
        <w:tc>
          <w:tcPr>
            <w:tcW w:w="238"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Arial" w:eastAsia="仿宋_GB2312" w:cs="仿宋_GB2312"/>
                <w:b/>
                <w:bCs/>
                <w:i w:val="0"/>
                <w:iCs w:val="0"/>
                <w:color w:val="auto"/>
                <w:sz w:val="22"/>
                <w:szCs w:val="22"/>
                <w:u w:val="none"/>
              </w:rPr>
            </w:pPr>
            <w:r>
              <w:rPr>
                <w:rFonts w:hint="default" w:ascii="Times New Roman" w:hAnsi="Times New Roman" w:eastAsia="仿宋_GB2312" w:cs="Times New Roman"/>
                <w:b/>
                <w:bCs/>
                <w:i w:val="0"/>
                <w:iCs w:val="0"/>
                <w:color w:val="auto"/>
                <w:kern w:val="0"/>
                <w:sz w:val="22"/>
                <w:szCs w:val="22"/>
                <w:u w:val="none"/>
                <w:lang w:val="en-US" w:eastAsia="zh-CN" w:bidi="ar"/>
              </w:rPr>
              <w:t>15</w:t>
            </w:r>
          </w:p>
        </w:tc>
        <w:tc>
          <w:tcPr>
            <w:tcW w:w="353"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Arial" w:eastAsia="仿宋_GB2312" w:cs="仿宋_GB2312"/>
                <w:b/>
                <w:bCs/>
                <w:i w:val="0"/>
                <w:iCs w:val="0"/>
                <w:color w:val="auto"/>
                <w:sz w:val="22"/>
                <w:szCs w:val="22"/>
                <w:u w:val="none"/>
              </w:rPr>
            </w:pPr>
            <w:r>
              <w:rPr>
                <w:rFonts w:hint="default" w:ascii="仿宋_GB2312" w:hAnsi="Arial" w:eastAsia="仿宋_GB2312" w:cs="仿宋_GB2312"/>
                <w:b/>
                <w:bCs/>
                <w:i w:val="0"/>
                <w:iCs w:val="0"/>
                <w:color w:val="auto"/>
                <w:kern w:val="0"/>
                <w:sz w:val="22"/>
                <w:szCs w:val="22"/>
                <w:u w:val="none"/>
                <w:lang w:val="en-US" w:eastAsia="zh-CN" w:bidi="ar"/>
              </w:rPr>
              <w:t>云浮市</w:t>
            </w:r>
          </w:p>
        </w:tc>
        <w:tc>
          <w:tcPr>
            <w:tcW w:w="9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Arial" w:eastAsia="仿宋_GB2312" w:cs="仿宋_GB2312"/>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14</w:t>
            </w: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Arial" w:eastAsia="仿宋_GB2312" w:cs="仿宋_GB2312"/>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5</w:t>
            </w:r>
          </w:p>
        </w:tc>
        <w:tc>
          <w:tcPr>
            <w:tcW w:w="6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Arial" w:eastAsia="仿宋_GB2312" w:cs="仿宋_GB2312"/>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4</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Arial" w:eastAsia="仿宋_GB2312" w:cs="仿宋_GB2312"/>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15</w:t>
            </w: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Arial" w:eastAsia="仿宋_GB2312" w:cs="仿宋_GB2312"/>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1</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Arial" w:eastAsia="仿宋_GB2312" w:cs="仿宋_GB2312"/>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0</w:t>
            </w: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Arial" w:eastAsia="仿宋_GB2312" w:cs="仿宋_GB2312"/>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100</w:t>
            </w:r>
            <w:r>
              <w:rPr>
                <w:rFonts w:hint="default" w:ascii="仿宋_GB2312" w:hAnsi="Arial" w:eastAsia="仿宋_GB2312" w:cs="仿宋_GB2312"/>
                <w:i w:val="0"/>
                <w:iCs w:val="0"/>
                <w:color w:val="auto"/>
                <w:kern w:val="0"/>
                <w:sz w:val="22"/>
                <w:szCs w:val="22"/>
                <w:u w:val="none"/>
                <w:lang w:val="en-US" w:eastAsia="zh-CN" w:bidi="ar"/>
              </w:rPr>
              <w:t>.</w:t>
            </w:r>
            <w:r>
              <w:rPr>
                <w:rFonts w:hint="default" w:ascii="Times New Roman" w:hAnsi="Times New Roman" w:eastAsia="仿宋_GB2312" w:cs="Times New Roman"/>
                <w:i w:val="0"/>
                <w:iCs w:val="0"/>
                <w:color w:val="auto"/>
                <w:kern w:val="0"/>
                <w:sz w:val="22"/>
                <w:szCs w:val="22"/>
                <w:u w:val="none"/>
                <w:lang w:val="en-US" w:eastAsia="zh-CN" w:bidi="ar"/>
              </w:rPr>
              <w:t>00</w:t>
            </w:r>
            <w:r>
              <w:rPr>
                <w:rFonts w:hint="default" w:ascii="仿宋_GB2312" w:hAnsi="Arial" w:eastAsia="仿宋_GB2312" w:cs="仿宋_GB2312"/>
                <w:i w:val="0"/>
                <w:iCs w:val="0"/>
                <w:color w:val="auto"/>
                <w:kern w:val="0"/>
                <w:sz w:val="22"/>
                <w:szCs w:val="22"/>
                <w:u w:val="none"/>
                <w:lang w:val="en-US" w:eastAsia="zh-CN" w:bidi="ar"/>
              </w:rPr>
              <w:t>%</w:t>
            </w:r>
          </w:p>
        </w:tc>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Arial" w:eastAsia="仿宋_GB2312" w:cs="仿宋_GB2312"/>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95</w:t>
            </w:r>
            <w:r>
              <w:rPr>
                <w:rFonts w:hint="default" w:ascii="仿宋_GB2312" w:hAnsi="Arial" w:eastAsia="仿宋_GB2312" w:cs="仿宋_GB2312"/>
                <w:i w:val="0"/>
                <w:iCs w:val="0"/>
                <w:color w:val="auto"/>
                <w:kern w:val="0"/>
                <w:sz w:val="22"/>
                <w:szCs w:val="22"/>
                <w:u w:val="none"/>
                <w:lang w:val="en-US" w:eastAsia="zh-CN" w:bidi="ar"/>
              </w:rPr>
              <w:t>.</w:t>
            </w:r>
            <w:r>
              <w:rPr>
                <w:rFonts w:hint="default" w:ascii="Times New Roman" w:hAnsi="Times New Roman" w:eastAsia="仿宋_GB2312" w:cs="Times New Roman"/>
                <w:i w:val="0"/>
                <w:iCs w:val="0"/>
                <w:color w:val="auto"/>
                <w:kern w:val="0"/>
                <w:sz w:val="22"/>
                <w:szCs w:val="22"/>
                <w:u w:val="none"/>
                <w:lang w:val="en-US" w:eastAsia="zh-CN" w:bidi="ar"/>
              </w:rPr>
              <w:t>00</w:t>
            </w:r>
            <w:r>
              <w:rPr>
                <w:rFonts w:hint="default" w:ascii="仿宋_GB2312" w:hAnsi="Arial" w:eastAsia="仿宋_GB2312" w:cs="仿宋_GB2312"/>
                <w:i w:val="0"/>
                <w:iCs w:val="0"/>
                <w:color w:val="auto"/>
                <w:kern w:val="0"/>
                <w:sz w:val="22"/>
                <w:szCs w:val="22"/>
                <w:u w:val="none"/>
                <w:lang w:val="en-US" w:eastAsia="zh-CN" w:bidi="ar"/>
              </w:rPr>
              <w:t>%</w:t>
            </w:r>
          </w:p>
        </w:tc>
      </w:tr>
    </w:tbl>
    <w:p>
      <w:pPr>
        <w:rPr>
          <w:color w:val="auto"/>
          <w:highlight w:val="none"/>
        </w:rPr>
        <w:sectPr>
          <w:pgSz w:w="16838" w:h="11906" w:orient="landscape"/>
          <w:pgMar w:top="1800" w:right="1440" w:bottom="1800" w:left="1440" w:header="851" w:footer="992" w:gutter="0"/>
          <w:pgNumType w:fmt="numberInDash"/>
          <w:cols w:space="425" w:num="1"/>
          <w:docGrid w:type="lines" w:linePitch="312" w:charSpace="0"/>
        </w:sectPr>
      </w:pPr>
    </w:p>
    <w:p>
      <w:pPr>
        <w:outlineLvl w:val="0"/>
        <w:rPr>
          <w:rFonts w:hint="default" w:ascii="黑体" w:hAnsi="宋体" w:eastAsia="黑体" w:cs="黑体"/>
          <w:i w:val="0"/>
          <w:iCs w:val="0"/>
          <w:color w:val="auto"/>
          <w:kern w:val="0"/>
          <w:sz w:val="28"/>
          <w:szCs w:val="28"/>
          <w:u w:val="none"/>
          <w:lang w:val="en-US" w:eastAsia="zh-CN" w:bidi="ar"/>
        </w:rPr>
      </w:pPr>
      <w:bookmarkStart w:id="94" w:name="_Toc21068"/>
      <w:r>
        <w:rPr>
          <w:rFonts w:hint="eastAsia" w:ascii="黑体" w:hAnsi="宋体" w:eastAsia="黑体" w:cs="黑体"/>
          <w:i w:val="0"/>
          <w:iCs w:val="0"/>
          <w:color w:val="auto"/>
          <w:kern w:val="0"/>
          <w:sz w:val="28"/>
          <w:szCs w:val="28"/>
          <w:u w:val="none"/>
          <w:lang w:val="en-US" w:eastAsia="zh-CN" w:bidi="ar"/>
        </w:rPr>
        <w:t>附件</w:t>
      </w:r>
      <w:bookmarkEnd w:id="94"/>
      <w:r>
        <w:rPr>
          <w:rFonts w:hint="eastAsia" w:ascii="黑体" w:hAnsi="宋体" w:eastAsia="黑体" w:cs="黑体"/>
          <w:i w:val="0"/>
          <w:iCs w:val="0"/>
          <w:color w:val="auto"/>
          <w:kern w:val="0"/>
          <w:sz w:val="28"/>
          <w:szCs w:val="28"/>
          <w:u w:val="none"/>
          <w:lang w:val="en-US" w:eastAsia="zh-CN" w:bidi="ar"/>
        </w:rPr>
        <w:t>2</w:t>
      </w:r>
    </w:p>
    <w:p>
      <w:pPr>
        <w:jc w:val="center"/>
        <w:rPr>
          <w:rFonts w:hint="eastAsia" w:ascii="黑体" w:hAnsi="宋体" w:eastAsia="黑体" w:cs="黑体"/>
          <w:i w:val="0"/>
          <w:iCs w:val="0"/>
          <w:color w:val="auto"/>
          <w:kern w:val="0"/>
          <w:sz w:val="28"/>
          <w:szCs w:val="28"/>
          <w:u w:val="none"/>
          <w:lang w:val="en-US" w:eastAsia="zh-CN" w:bidi="ar"/>
        </w:rPr>
      </w:pPr>
      <w:r>
        <w:rPr>
          <w:rFonts w:hint="default" w:ascii="Times New Roman" w:hAnsi="Times New Roman" w:eastAsia="黑体" w:cs="Times New Roman"/>
          <w:i w:val="0"/>
          <w:iCs w:val="0"/>
          <w:color w:val="auto"/>
          <w:kern w:val="0"/>
          <w:sz w:val="28"/>
          <w:szCs w:val="28"/>
          <w:u w:val="none"/>
          <w:lang w:val="en-US" w:eastAsia="zh-CN" w:bidi="ar"/>
        </w:rPr>
        <w:t>2024</w:t>
      </w:r>
      <w:r>
        <w:rPr>
          <w:rFonts w:hint="eastAsia" w:ascii="黑体" w:hAnsi="宋体" w:eastAsia="黑体" w:cs="黑体"/>
          <w:i w:val="0"/>
          <w:iCs w:val="0"/>
          <w:color w:val="auto"/>
          <w:kern w:val="0"/>
          <w:sz w:val="28"/>
          <w:szCs w:val="28"/>
          <w:u w:val="none"/>
          <w:lang w:val="en-US" w:eastAsia="zh-CN" w:bidi="ar"/>
        </w:rPr>
        <w:t>年城镇老旧小区改造项目资金绩效评价佐证材料清单</w:t>
      </w:r>
    </w:p>
    <w:tbl>
      <w:tblPr>
        <w:tblStyle w:val="15"/>
        <w:tblW w:w="1350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04"/>
        <w:gridCol w:w="1161"/>
        <w:gridCol w:w="112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blHeader/>
          <w:jc w:val="center"/>
        </w:trPr>
        <w:tc>
          <w:tcPr>
            <w:tcW w:w="11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Arial" w:eastAsia="仿宋_GB2312" w:cs="仿宋_GB2312"/>
                <w:b/>
                <w:bCs/>
                <w:i w:val="0"/>
                <w:iCs w:val="0"/>
                <w:color w:val="auto"/>
                <w:kern w:val="0"/>
                <w:sz w:val="24"/>
                <w:szCs w:val="24"/>
                <w:u w:val="none"/>
                <w:lang w:val="en-US" w:eastAsia="zh-CN" w:bidi="ar"/>
              </w:rPr>
            </w:pPr>
            <w:r>
              <w:rPr>
                <w:rFonts w:hint="default" w:ascii="仿宋_GB2312" w:hAnsi="Arial" w:eastAsia="仿宋_GB2312" w:cs="仿宋_GB2312"/>
                <w:b/>
                <w:bCs/>
                <w:i w:val="0"/>
                <w:iCs w:val="0"/>
                <w:color w:val="auto"/>
                <w:kern w:val="0"/>
                <w:sz w:val="24"/>
                <w:szCs w:val="24"/>
                <w:u w:val="none"/>
                <w:lang w:val="en-US" w:eastAsia="zh-CN" w:bidi="ar"/>
              </w:rPr>
              <w:t>类型</w:t>
            </w:r>
          </w:p>
        </w:tc>
        <w:tc>
          <w:tcPr>
            <w:tcW w:w="11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Arial" w:eastAsia="仿宋_GB2312" w:cs="仿宋_GB2312"/>
                <w:b/>
                <w:bCs/>
                <w:i w:val="0"/>
                <w:iCs w:val="0"/>
                <w:color w:val="auto"/>
                <w:kern w:val="0"/>
                <w:sz w:val="24"/>
                <w:szCs w:val="24"/>
                <w:u w:val="none"/>
                <w:lang w:val="en-US" w:eastAsia="zh-CN" w:bidi="ar"/>
              </w:rPr>
            </w:pPr>
            <w:r>
              <w:rPr>
                <w:rFonts w:hint="default" w:ascii="仿宋_GB2312" w:hAnsi="Arial" w:eastAsia="仿宋_GB2312" w:cs="仿宋_GB2312"/>
                <w:b/>
                <w:bCs/>
                <w:i w:val="0"/>
                <w:iCs w:val="0"/>
                <w:color w:val="auto"/>
                <w:kern w:val="0"/>
                <w:sz w:val="24"/>
                <w:szCs w:val="24"/>
                <w:u w:val="none"/>
                <w:lang w:val="en-US" w:eastAsia="zh-CN" w:bidi="ar"/>
              </w:rPr>
              <w:t>编号</w:t>
            </w:r>
          </w:p>
        </w:tc>
        <w:tc>
          <w:tcPr>
            <w:tcW w:w="1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b/>
                <w:bCs/>
                <w:i w:val="0"/>
                <w:iCs w:val="0"/>
                <w:color w:val="auto"/>
                <w:kern w:val="0"/>
                <w:sz w:val="24"/>
                <w:szCs w:val="24"/>
                <w:u w:val="none"/>
                <w:lang w:val="en-US" w:eastAsia="zh-CN" w:bidi="ar"/>
              </w:rPr>
            </w:pPr>
            <w:r>
              <w:rPr>
                <w:rFonts w:hint="eastAsia" w:ascii="仿宋_GB2312" w:hAnsi="Arial" w:eastAsia="仿宋_GB2312" w:cs="仿宋_GB2312"/>
                <w:b/>
                <w:bCs/>
                <w:i w:val="0"/>
                <w:iCs w:val="0"/>
                <w:color w:val="auto"/>
                <w:kern w:val="0"/>
                <w:sz w:val="24"/>
                <w:szCs w:val="24"/>
                <w:u w:val="none"/>
                <w:lang w:val="en-US" w:eastAsia="zh-CN" w:bidi="ar"/>
              </w:rPr>
              <w:t>文件名称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104" w:type="dxa"/>
            <w:vMerge w:val="restart"/>
            <w:tcBorders>
              <w:top w:val="single" w:color="000000" w:sz="4" w:space="0"/>
              <w:left w:val="single" w:color="000000" w:sz="4" w:space="0"/>
              <w:bottom w:val="nil"/>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Arial" w:eastAsia="仿宋_GB2312" w:cs="仿宋_GB2312"/>
                <w:b w:val="0"/>
                <w:bCs w:val="0"/>
                <w:i w:val="0"/>
                <w:iCs w:val="0"/>
                <w:color w:val="auto"/>
                <w:kern w:val="0"/>
                <w:sz w:val="24"/>
                <w:szCs w:val="24"/>
                <w:u w:val="none"/>
                <w:lang w:val="en-US" w:eastAsia="zh-CN" w:bidi="ar"/>
              </w:rPr>
            </w:pPr>
            <w:r>
              <w:rPr>
                <w:rFonts w:hint="default" w:ascii="Times New Roman" w:hAnsi="Times New Roman" w:eastAsia="仿宋_GB2312" w:cs="Times New Roman"/>
                <w:b w:val="0"/>
                <w:bCs w:val="0"/>
                <w:i w:val="0"/>
                <w:iCs w:val="0"/>
                <w:color w:val="auto"/>
                <w:kern w:val="0"/>
                <w:sz w:val="24"/>
                <w:szCs w:val="24"/>
                <w:u w:val="none"/>
                <w:lang w:val="en-US" w:eastAsia="zh-CN" w:bidi="ar"/>
              </w:rPr>
              <w:t>1</w:t>
            </w:r>
            <w:r>
              <w:rPr>
                <w:rFonts w:hint="default" w:ascii="仿宋_GB2312" w:hAnsi="Arial" w:eastAsia="仿宋_GB2312" w:cs="仿宋_GB2312"/>
                <w:b w:val="0"/>
                <w:bCs w:val="0"/>
                <w:i w:val="0"/>
                <w:iCs w:val="0"/>
                <w:color w:val="auto"/>
                <w:kern w:val="0"/>
                <w:sz w:val="24"/>
                <w:szCs w:val="24"/>
                <w:u w:val="none"/>
                <w:lang w:val="en-US" w:eastAsia="zh-CN" w:bidi="ar"/>
              </w:rPr>
              <w:t>.过程类</w:t>
            </w:r>
          </w:p>
        </w:tc>
        <w:tc>
          <w:tcPr>
            <w:tcW w:w="11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Arial" w:eastAsia="仿宋_GB2312" w:cs="仿宋_GB2312"/>
                <w:b w:val="0"/>
                <w:bCs w:val="0"/>
                <w:i w:val="0"/>
                <w:iCs w:val="0"/>
                <w:color w:val="auto"/>
                <w:kern w:val="0"/>
                <w:sz w:val="24"/>
                <w:szCs w:val="24"/>
                <w:u w:val="none"/>
                <w:lang w:val="en-US" w:eastAsia="zh-CN" w:bidi="ar"/>
              </w:rPr>
            </w:pPr>
            <w:r>
              <w:rPr>
                <w:rFonts w:hint="default" w:ascii="Times New Roman" w:hAnsi="Times New Roman" w:eastAsia="仿宋_GB2312" w:cs="Times New Roman"/>
                <w:b w:val="0"/>
                <w:bCs w:val="0"/>
                <w:i w:val="0"/>
                <w:iCs w:val="0"/>
                <w:color w:val="auto"/>
                <w:kern w:val="0"/>
                <w:sz w:val="24"/>
                <w:szCs w:val="24"/>
                <w:u w:val="none"/>
                <w:lang w:val="en-US" w:eastAsia="zh-CN" w:bidi="ar"/>
              </w:rPr>
              <w:t>1</w:t>
            </w:r>
            <w:r>
              <w:rPr>
                <w:rFonts w:hint="default" w:ascii="仿宋_GB2312" w:hAnsi="Arial" w:eastAsia="仿宋_GB2312" w:cs="仿宋_GB2312"/>
                <w:b w:val="0"/>
                <w:bCs w:val="0"/>
                <w:i w:val="0"/>
                <w:iCs w:val="0"/>
                <w:color w:val="auto"/>
                <w:kern w:val="0"/>
                <w:sz w:val="24"/>
                <w:szCs w:val="24"/>
                <w:u w:val="none"/>
                <w:lang w:val="en-US" w:eastAsia="zh-CN" w:bidi="ar"/>
              </w:rPr>
              <w:t>-</w:t>
            </w:r>
            <w:r>
              <w:rPr>
                <w:rFonts w:hint="default" w:ascii="Times New Roman" w:hAnsi="Times New Roman" w:eastAsia="仿宋_GB2312" w:cs="Times New Roman"/>
                <w:b w:val="0"/>
                <w:bCs w:val="0"/>
                <w:i w:val="0"/>
                <w:iCs w:val="0"/>
                <w:color w:val="auto"/>
                <w:kern w:val="0"/>
                <w:sz w:val="24"/>
                <w:szCs w:val="24"/>
                <w:u w:val="none"/>
                <w:lang w:val="en-US" w:eastAsia="zh-CN" w:bidi="ar"/>
              </w:rPr>
              <w:t>1</w:t>
            </w:r>
          </w:p>
        </w:tc>
        <w:tc>
          <w:tcPr>
            <w:tcW w:w="1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Arial" w:eastAsia="仿宋_GB2312" w:cs="仿宋_GB2312"/>
                <w:b w:val="0"/>
                <w:bCs w:val="0"/>
                <w:i w:val="0"/>
                <w:iCs w:val="0"/>
                <w:color w:val="auto"/>
                <w:kern w:val="0"/>
                <w:sz w:val="24"/>
                <w:szCs w:val="24"/>
                <w:u w:val="none"/>
                <w:lang w:val="en-US" w:eastAsia="zh-CN" w:bidi="ar"/>
              </w:rPr>
            </w:pPr>
            <w:r>
              <w:rPr>
                <w:rFonts w:hint="eastAsia" w:ascii="仿宋_GB2312" w:hAnsi="Arial" w:eastAsia="仿宋_GB2312" w:cs="仿宋_GB2312"/>
                <w:b w:val="0"/>
                <w:bCs w:val="0"/>
                <w:i w:val="0"/>
                <w:iCs w:val="0"/>
                <w:color w:val="auto"/>
                <w:kern w:val="0"/>
                <w:sz w:val="24"/>
                <w:szCs w:val="24"/>
                <w:u w:val="none"/>
                <w:lang w:val="en-US" w:eastAsia="zh-CN" w:bidi="ar"/>
              </w:rPr>
              <w:t>《国务院办公厅关于全面推进城镇老旧小区改造工作的指导意见》（国办发〔</w:t>
            </w:r>
            <w:r>
              <w:rPr>
                <w:rFonts w:hint="default" w:ascii="Times New Roman" w:hAnsi="Times New Roman" w:eastAsia="仿宋_GB2312" w:cs="Times New Roman"/>
                <w:b w:val="0"/>
                <w:bCs w:val="0"/>
                <w:i w:val="0"/>
                <w:iCs w:val="0"/>
                <w:color w:val="auto"/>
                <w:kern w:val="0"/>
                <w:sz w:val="24"/>
                <w:szCs w:val="24"/>
                <w:u w:val="none"/>
                <w:lang w:val="en-US" w:eastAsia="zh-CN" w:bidi="ar"/>
              </w:rPr>
              <w:t>2020</w:t>
            </w:r>
            <w:r>
              <w:rPr>
                <w:rFonts w:hint="eastAsia" w:ascii="仿宋_GB2312" w:hAnsi="Arial" w:eastAsia="仿宋_GB2312" w:cs="仿宋_GB2312"/>
                <w:b w:val="0"/>
                <w:bCs w:val="0"/>
                <w:i w:val="0"/>
                <w:iCs w:val="0"/>
                <w:color w:val="auto"/>
                <w:kern w:val="0"/>
                <w:sz w:val="24"/>
                <w:szCs w:val="24"/>
                <w:u w:val="none"/>
                <w:lang w:val="en-US" w:eastAsia="zh-CN" w:bidi="ar"/>
              </w:rPr>
              <w:t>〕</w:t>
            </w:r>
            <w:r>
              <w:rPr>
                <w:rFonts w:hint="default" w:ascii="Times New Roman" w:hAnsi="Times New Roman" w:eastAsia="仿宋_GB2312" w:cs="Times New Roman"/>
                <w:b w:val="0"/>
                <w:bCs w:val="0"/>
                <w:i w:val="0"/>
                <w:iCs w:val="0"/>
                <w:color w:val="auto"/>
                <w:kern w:val="0"/>
                <w:sz w:val="24"/>
                <w:szCs w:val="24"/>
                <w:u w:val="none"/>
                <w:lang w:val="en-US" w:eastAsia="zh-CN" w:bidi="ar"/>
              </w:rPr>
              <w:t>23</w:t>
            </w:r>
            <w:r>
              <w:rPr>
                <w:rFonts w:hint="eastAsia" w:ascii="仿宋_GB2312" w:hAnsi="Arial" w:eastAsia="仿宋_GB2312" w:cs="仿宋_GB2312"/>
                <w:b w:val="0"/>
                <w:bCs w:val="0"/>
                <w:i w:val="0"/>
                <w:iCs w:val="0"/>
                <w:color w:val="auto"/>
                <w:kern w:val="0"/>
                <w:sz w:val="24"/>
                <w:szCs w:val="24"/>
                <w:u w:val="none"/>
                <w:lang w:val="en-US" w:eastAsia="zh-CN" w:bidi="ar"/>
              </w:rPr>
              <w:t>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104" w:type="dxa"/>
            <w:vMerge w:val="continue"/>
            <w:tcBorders>
              <w:top w:val="single" w:color="000000" w:sz="4" w:space="0"/>
              <w:left w:val="single" w:color="000000" w:sz="4" w:space="0"/>
              <w:bottom w:val="nil"/>
              <w:right w:val="single" w:color="000000" w:sz="4" w:space="0"/>
            </w:tcBorders>
            <w:shd w:val="clear" w:color="auto" w:fill="FFFFFF"/>
            <w:vAlign w:val="center"/>
          </w:tcPr>
          <w:p>
            <w:pPr>
              <w:jc w:val="center"/>
              <w:rPr>
                <w:rFonts w:hint="default" w:ascii="仿宋_GB2312" w:hAnsi="Arial" w:eastAsia="仿宋_GB2312" w:cs="仿宋_GB2312"/>
                <w:b w:val="0"/>
                <w:bCs w:val="0"/>
                <w:i w:val="0"/>
                <w:iCs w:val="0"/>
                <w:color w:val="auto"/>
                <w:kern w:val="0"/>
                <w:sz w:val="24"/>
                <w:szCs w:val="24"/>
                <w:u w:val="none"/>
                <w:lang w:val="en-US" w:eastAsia="zh-CN" w:bidi="ar"/>
              </w:rPr>
            </w:pPr>
          </w:p>
        </w:tc>
        <w:tc>
          <w:tcPr>
            <w:tcW w:w="11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Arial" w:eastAsia="仿宋_GB2312" w:cs="仿宋_GB2312"/>
                <w:b w:val="0"/>
                <w:bCs w:val="0"/>
                <w:i w:val="0"/>
                <w:iCs w:val="0"/>
                <w:color w:val="auto"/>
                <w:kern w:val="0"/>
                <w:sz w:val="24"/>
                <w:szCs w:val="24"/>
                <w:u w:val="none"/>
                <w:lang w:val="en-US" w:eastAsia="zh-CN" w:bidi="ar"/>
              </w:rPr>
            </w:pPr>
            <w:r>
              <w:rPr>
                <w:rFonts w:hint="default" w:ascii="Times New Roman" w:hAnsi="Times New Roman" w:eastAsia="仿宋_GB2312" w:cs="Times New Roman"/>
                <w:b w:val="0"/>
                <w:bCs w:val="0"/>
                <w:i w:val="0"/>
                <w:iCs w:val="0"/>
                <w:color w:val="auto"/>
                <w:kern w:val="0"/>
                <w:sz w:val="24"/>
                <w:szCs w:val="24"/>
                <w:u w:val="none"/>
                <w:lang w:val="en-US" w:eastAsia="zh-CN" w:bidi="ar"/>
              </w:rPr>
              <w:t>1</w:t>
            </w:r>
            <w:r>
              <w:rPr>
                <w:rFonts w:hint="default" w:ascii="仿宋_GB2312" w:hAnsi="Arial" w:eastAsia="仿宋_GB2312" w:cs="仿宋_GB2312"/>
                <w:b w:val="0"/>
                <w:bCs w:val="0"/>
                <w:i w:val="0"/>
                <w:iCs w:val="0"/>
                <w:color w:val="auto"/>
                <w:kern w:val="0"/>
                <w:sz w:val="24"/>
                <w:szCs w:val="24"/>
                <w:u w:val="none"/>
                <w:lang w:val="en-US" w:eastAsia="zh-CN" w:bidi="ar"/>
              </w:rPr>
              <w:t>-</w:t>
            </w:r>
            <w:r>
              <w:rPr>
                <w:rFonts w:hint="default" w:ascii="Times New Roman" w:hAnsi="Times New Roman" w:eastAsia="仿宋_GB2312" w:cs="Times New Roman"/>
                <w:b w:val="0"/>
                <w:bCs w:val="0"/>
                <w:i w:val="0"/>
                <w:iCs w:val="0"/>
                <w:color w:val="auto"/>
                <w:kern w:val="0"/>
                <w:sz w:val="24"/>
                <w:szCs w:val="24"/>
                <w:u w:val="none"/>
                <w:lang w:val="en-US" w:eastAsia="zh-CN" w:bidi="ar"/>
              </w:rPr>
              <w:t>2</w:t>
            </w:r>
          </w:p>
        </w:tc>
        <w:tc>
          <w:tcPr>
            <w:tcW w:w="1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Arial" w:eastAsia="仿宋_GB2312" w:cs="仿宋_GB2312"/>
                <w:b w:val="0"/>
                <w:bCs w:val="0"/>
                <w:i w:val="0"/>
                <w:iCs w:val="0"/>
                <w:color w:val="auto"/>
                <w:kern w:val="0"/>
                <w:sz w:val="24"/>
                <w:szCs w:val="24"/>
                <w:u w:val="none"/>
                <w:lang w:val="en-US" w:eastAsia="zh-CN" w:bidi="ar"/>
              </w:rPr>
            </w:pPr>
            <w:r>
              <w:rPr>
                <w:rFonts w:hint="eastAsia" w:ascii="仿宋_GB2312" w:hAnsi="Arial" w:eastAsia="仿宋_GB2312" w:cs="仿宋_GB2312"/>
                <w:b w:val="0"/>
                <w:bCs w:val="0"/>
                <w:i w:val="0"/>
                <w:iCs w:val="0"/>
                <w:color w:val="auto"/>
                <w:kern w:val="0"/>
                <w:sz w:val="24"/>
                <w:szCs w:val="24"/>
                <w:u w:val="none"/>
                <w:lang w:val="en-US" w:eastAsia="zh-CN" w:bidi="ar"/>
              </w:rPr>
              <w:t>广东省人民政府办公厅关于全面推进城镇老旧小区改造工作的实施意见（粤府办〔</w:t>
            </w:r>
            <w:r>
              <w:rPr>
                <w:rFonts w:hint="default" w:ascii="Times New Roman" w:hAnsi="Times New Roman" w:eastAsia="仿宋_GB2312" w:cs="Times New Roman"/>
                <w:b w:val="0"/>
                <w:bCs w:val="0"/>
                <w:i w:val="0"/>
                <w:iCs w:val="0"/>
                <w:color w:val="auto"/>
                <w:kern w:val="0"/>
                <w:sz w:val="24"/>
                <w:szCs w:val="24"/>
                <w:u w:val="none"/>
                <w:lang w:val="en-US" w:eastAsia="zh-CN" w:bidi="ar"/>
              </w:rPr>
              <w:t>2021</w:t>
            </w:r>
            <w:r>
              <w:rPr>
                <w:rFonts w:hint="eastAsia" w:ascii="仿宋_GB2312" w:hAnsi="Arial" w:eastAsia="仿宋_GB2312" w:cs="仿宋_GB2312"/>
                <w:b w:val="0"/>
                <w:bCs w:val="0"/>
                <w:i w:val="0"/>
                <w:iCs w:val="0"/>
                <w:color w:val="auto"/>
                <w:kern w:val="0"/>
                <w:sz w:val="24"/>
                <w:szCs w:val="24"/>
                <w:u w:val="none"/>
                <w:lang w:val="en-US" w:eastAsia="zh-CN" w:bidi="ar"/>
              </w:rPr>
              <w:t>〕</w:t>
            </w:r>
            <w:r>
              <w:rPr>
                <w:rFonts w:hint="default" w:ascii="Times New Roman" w:hAnsi="Times New Roman" w:eastAsia="仿宋_GB2312" w:cs="Times New Roman"/>
                <w:b w:val="0"/>
                <w:bCs w:val="0"/>
                <w:i w:val="0"/>
                <w:iCs w:val="0"/>
                <w:color w:val="auto"/>
                <w:kern w:val="0"/>
                <w:sz w:val="24"/>
                <w:szCs w:val="24"/>
                <w:u w:val="none"/>
                <w:lang w:val="en-US" w:eastAsia="zh-CN" w:bidi="ar"/>
              </w:rPr>
              <w:t>3</w:t>
            </w:r>
            <w:r>
              <w:rPr>
                <w:rFonts w:hint="eastAsia" w:ascii="仿宋_GB2312" w:hAnsi="Arial" w:eastAsia="仿宋_GB2312" w:cs="仿宋_GB2312"/>
                <w:b w:val="0"/>
                <w:bCs w:val="0"/>
                <w:i w:val="0"/>
                <w:iCs w:val="0"/>
                <w:color w:val="auto"/>
                <w:kern w:val="0"/>
                <w:sz w:val="24"/>
                <w:szCs w:val="24"/>
                <w:u w:val="none"/>
                <w:lang w:val="en-US" w:eastAsia="zh-CN" w:bidi="ar"/>
              </w:rPr>
              <w:t>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104" w:type="dxa"/>
            <w:vMerge w:val="continue"/>
            <w:tcBorders>
              <w:top w:val="single" w:color="000000" w:sz="4" w:space="0"/>
              <w:left w:val="single" w:color="000000" w:sz="4" w:space="0"/>
              <w:bottom w:val="nil"/>
              <w:right w:val="single" w:color="000000" w:sz="4" w:space="0"/>
            </w:tcBorders>
            <w:shd w:val="clear" w:color="auto" w:fill="FFFFFF"/>
            <w:vAlign w:val="center"/>
          </w:tcPr>
          <w:p>
            <w:pPr>
              <w:jc w:val="center"/>
              <w:rPr>
                <w:rFonts w:hint="default" w:ascii="仿宋_GB2312" w:hAnsi="Arial" w:eastAsia="仿宋_GB2312" w:cs="仿宋_GB2312"/>
                <w:b w:val="0"/>
                <w:bCs w:val="0"/>
                <w:i w:val="0"/>
                <w:iCs w:val="0"/>
                <w:color w:val="auto"/>
                <w:kern w:val="0"/>
                <w:sz w:val="24"/>
                <w:szCs w:val="24"/>
                <w:u w:val="none"/>
                <w:lang w:val="en-US" w:eastAsia="zh-CN" w:bidi="ar"/>
              </w:rPr>
            </w:pPr>
          </w:p>
        </w:tc>
        <w:tc>
          <w:tcPr>
            <w:tcW w:w="11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Arial" w:eastAsia="仿宋_GB2312" w:cs="仿宋_GB2312"/>
                <w:b w:val="0"/>
                <w:bCs w:val="0"/>
                <w:i w:val="0"/>
                <w:iCs w:val="0"/>
                <w:color w:val="auto"/>
                <w:kern w:val="0"/>
                <w:sz w:val="24"/>
                <w:szCs w:val="24"/>
                <w:u w:val="none"/>
                <w:lang w:val="en-US" w:eastAsia="zh-CN" w:bidi="ar"/>
              </w:rPr>
            </w:pPr>
            <w:r>
              <w:rPr>
                <w:rFonts w:hint="default" w:ascii="Times New Roman" w:hAnsi="Times New Roman" w:eastAsia="仿宋_GB2312" w:cs="Times New Roman"/>
                <w:b w:val="0"/>
                <w:bCs w:val="0"/>
                <w:i w:val="0"/>
                <w:iCs w:val="0"/>
                <w:color w:val="auto"/>
                <w:kern w:val="0"/>
                <w:sz w:val="24"/>
                <w:szCs w:val="24"/>
                <w:u w:val="none"/>
                <w:lang w:val="en-US" w:eastAsia="zh-CN" w:bidi="ar"/>
              </w:rPr>
              <w:t>1</w:t>
            </w:r>
            <w:r>
              <w:rPr>
                <w:rFonts w:hint="default" w:ascii="仿宋_GB2312" w:hAnsi="Arial" w:eastAsia="仿宋_GB2312" w:cs="仿宋_GB2312"/>
                <w:b w:val="0"/>
                <w:bCs w:val="0"/>
                <w:i w:val="0"/>
                <w:iCs w:val="0"/>
                <w:color w:val="auto"/>
                <w:kern w:val="0"/>
                <w:sz w:val="24"/>
                <w:szCs w:val="24"/>
                <w:u w:val="none"/>
                <w:lang w:val="en-US" w:eastAsia="zh-CN" w:bidi="ar"/>
              </w:rPr>
              <w:t>-</w:t>
            </w:r>
            <w:r>
              <w:rPr>
                <w:rFonts w:hint="default" w:ascii="Times New Roman" w:hAnsi="Times New Roman" w:eastAsia="仿宋_GB2312" w:cs="Times New Roman"/>
                <w:b w:val="0"/>
                <w:bCs w:val="0"/>
                <w:i w:val="0"/>
                <w:iCs w:val="0"/>
                <w:color w:val="auto"/>
                <w:kern w:val="0"/>
                <w:sz w:val="24"/>
                <w:szCs w:val="24"/>
                <w:u w:val="none"/>
                <w:lang w:val="en-US" w:eastAsia="zh-CN" w:bidi="ar"/>
              </w:rPr>
              <w:t>3</w:t>
            </w:r>
          </w:p>
        </w:tc>
        <w:tc>
          <w:tcPr>
            <w:tcW w:w="1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Arial" w:eastAsia="仿宋_GB2312" w:cs="仿宋_GB2312"/>
                <w:b w:val="0"/>
                <w:bCs w:val="0"/>
                <w:i w:val="0"/>
                <w:iCs w:val="0"/>
                <w:color w:val="auto"/>
                <w:kern w:val="0"/>
                <w:sz w:val="24"/>
                <w:szCs w:val="24"/>
                <w:u w:val="none"/>
                <w:lang w:val="en-US" w:eastAsia="zh-CN" w:bidi="ar"/>
              </w:rPr>
            </w:pPr>
            <w:r>
              <w:rPr>
                <w:rFonts w:hint="eastAsia" w:ascii="仿宋_GB2312" w:hAnsi="Arial" w:eastAsia="仿宋_GB2312" w:cs="仿宋_GB2312"/>
                <w:b w:val="0"/>
                <w:bCs w:val="0"/>
                <w:i w:val="0"/>
                <w:iCs w:val="0"/>
                <w:color w:val="auto"/>
                <w:kern w:val="0"/>
                <w:sz w:val="24"/>
                <w:szCs w:val="24"/>
                <w:u w:val="none"/>
                <w:lang w:val="en-US" w:eastAsia="zh-CN" w:bidi="ar"/>
              </w:rPr>
              <w:t>《关于印发〈广东省提升县城基础设施建设能力行动方案〉的通知》（粤建城〔</w:t>
            </w:r>
            <w:r>
              <w:rPr>
                <w:rFonts w:hint="default" w:ascii="Times New Roman" w:hAnsi="Times New Roman" w:eastAsia="仿宋_GB2312" w:cs="Times New Roman"/>
                <w:b w:val="0"/>
                <w:bCs w:val="0"/>
                <w:i w:val="0"/>
                <w:iCs w:val="0"/>
                <w:color w:val="auto"/>
                <w:kern w:val="0"/>
                <w:sz w:val="24"/>
                <w:szCs w:val="24"/>
                <w:u w:val="none"/>
                <w:lang w:val="en-US" w:eastAsia="zh-CN" w:bidi="ar"/>
              </w:rPr>
              <w:t>2023</w:t>
            </w:r>
            <w:r>
              <w:rPr>
                <w:rFonts w:hint="eastAsia" w:ascii="仿宋_GB2312" w:hAnsi="Arial" w:eastAsia="仿宋_GB2312" w:cs="仿宋_GB2312"/>
                <w:b w:val="0"/>
                <w:bCs w:val="0"/>
                <w:i w:val="0"/>
                <w:iCs w:val="0"/>
                <w:color w:val="auto"/>
                <w:kern w:val="0"/>
                <w:sz w:val="24"/>
                <w:szCs w:val="24"/>
                <w:u w:val="none"/>
                <w:lang w:val="en-US" w:eastAsia="zh-CN" w:bidi="ar"/>
              </w:rPr>
              <w:t>〕</w:t>
            </w:r>
            <w:r>
              <w:rPr>
                <w:rFonts w:hint="default" w:ascii="Times New Roman" w:hAnsi="Times New Roman" w:eastAsia="仿宋_GB2312" w:cs="Times New Roman"/>
                <w:b w:val="0"/>
                <w:bCs w:val="0"/>
                <w:i w:val="0"/>
                <w:iCs w:val="0"/>
                <w:color w:val="auto"/>
                <w:kern w:val="0"/>
                <w:sz w:val="24"/>
                <w:szCs w:val="24"/>
                <w:u w:val="none"/>
                <w:lang w:val="en-US" w:eastAsia="zh-CN" w:bidi="ar"/>
              </w:rPr>
              <w:t>65</w:t>
            </w:r>
            <w:r>
              <w:rPr>
                <w:rFonts w:hint="eastAsia" w:ascii="仿宋_GB2312" w:hAnsi="Arial" w:eastAsia="仿宋_GB2312" w:cs="仿宋_GB2312"/>
                <w:b w:val="0"/>
                <w:bCs w:val="0"/>
                <w:i w:val="0"/>
                <w:iCs w:val="0"/>
                <w:color w:val="auto"/>
                <w:kern w:val="0"/>
                <w:sz w:val="24"/>
                <w:szCs w:val="24"/>
                <w:u w:val="none"/>
                <w:lang w:val="en-US" w:eastAsia="zh-CN" w:bidi="ar"/>
              </w:rPr>
              <w:t>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104" w:type="dxa"/>
            <w:vMerge w:val="continue"/>
            <w:tcBorders>
              <w:top w:val="single" w:color="000000" w:sz="4" w:space="0"/>
              <w:left w:val="single" w:color="000000" w:sz="4" w:space="0"/>
              <w:bottom w:val="nil"/>
              <w:right w:val="single" w:color="000000" w:sz="4" w:space="0"/>
            </w:tcBorders>
            <w:shd w:val="clear" w:color="auto" w:fill="FFFFFF"/>
            <w:vAlign w:val="center"/>
          </w:tcPr>
          <w:p>
            <w:pPr>
              <w:jc w:val="center"/>
              <w:rPr>
                <w:rFonts w:hint="default" w:ascii="仿宋_GB2312" w:hAnsi="Arial" w:eastAsia="仿宋_GB2312" w:cs="仿宋_GB2312"/>
                <w:b w:val="0"/>
                <w:bCs w:val="0"/>
                <w:i w:val="0"/>
                <w:iCs w:val="0"/>
                <w:color w:val="auto"/>
                <w:kern w:val="0"/>
                <w:sz w:val="24"/>
                <w:szCs w:val="24"/>
                <w:u w:val="none"/>
                <w:lang w:val="en-US" w:eastAsia="zh-CN" w:bidi="ar"/>
              </w:rPr>
            </w:pPr>
          </w:p>
        </w:tc>
        <w:tc>
          <w:tcPr>
            <w:tcW w:w="11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Arial" w:eastAsia="仿宋_GB2312" w:cs="仿宋_GB2312"/>
                <w:b w:val="0"/>
                <w:bCs w:val="0"/>
                <w:i w:val="0"/>
                <w:iCs w:val="0"/>
                <w:color w:val="auto"/>
                <w:kern w:val="0"/>
                <w:sz w:val="24"/>
                <w:szCs w:val="24"/>
                <w:u w:val="none"/>
                <w:lang w:val="en-US" w:eastAsia="zh-CN" w:bidi="ar"/>
              </w:rPr>
            </w:pPr>
            <w:r>
              <w:rPr>
                <w:rFonts w:hint="default" w:ascii="Times New Roman" w:hAnsi="Times New Roman" w:eastAsia="仿宋_GB2312" w:cs="Times New Roman"/>
                <w:b w:val="0"/>
                <w:bCs w:val="0"/>
                <w:i w:val="0"/>
                <w:iCs w:val="0"/>
                <w:color w:val="auto"/>
                <w:kern w:val="0"/>
                <w:sz w:val="24"/>
                <w:szCs w:val="24"/>
                <w:u w:val="none"/>
                <w:lang w:val="en-US" w:eastAsia="zh-CN" w:bidi="ar"/>
              </w:rPr>
              <w:t>1</w:t>
            </w:r>
            <w:r>
              <w:rPr>
                <w:rFonts w:hint="default" w:ascii="仿宋_GB2312" w:hAnsi="Arial" w:eastAsia="仿宋_GB2312" w:cs="仿宋_GB2312"/>
                <w:b w:val="0"/>
                <w:bCs w:val="0"/>
                <w:i w:val="0"/>
                <w:iCs w:val="0"/>
                <w:color w:val="auto"/>
                <w:kern w:val="0"/>
                <w:sz w:val="24"/>
                <w:szCs w:val="24"/>
                <w:u w:val="none"/>
                <w:lang w:val="en-US" w:eastAsia="zh-CN" w:bidi="ar"/>
              </w:rPr>
              <w:t>-</w:t>
            </w:r>
            <w:r>
              <w:rPr>
                <w:rFonts w:hint="default" w:ascii="Times New Roman" w:hAnsi="Times New Roman" w:eastAsia="仿宋_GB2312" w:cs="Times New Roman"/>
                <w:b w:val="0"/>
                <w:bCs w:val="0"/>
                <w:i w:val="0"/>
                <w:iCs w:val="0"/>
                <w:color w:val="auto"/>
                <w:kern w:val="0"/>
                <w:sz w:val="24"/>
                <w:szCs w:val="24"/>
                <w:u w:val="none"/>
                <w:lang w:val="en-US" w:eastAsia="zh-CN" w:bidi="ar"/>
              </w:rPr>
              <w:t>4</w:t>
            </w:r>
          </w:p>
        </w:tc>
        <w:tc>
          <w:tcPr>
            <w:tcW w:w="1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Arial" w:eastAsia="仿宋_GB2312" w:cs="仿宋_GB2312"/>
                <w:b w:val="0"/>
                <w:bCs w:val="0"/>
                <w:i w:val="0"/>
                <w:iCs w:val="0"/>
                <w:color w:val="auto"/>
                <w:kern w:val="0"/>
                <w:sz w:val="24"/>
                <w:szCs w:val="24"/>
                <w:u w:val="none"/>
                <w:lang w:val="en-US" w:eastAsia="zh-CN" w:bidi="ar"/>
              </w:rPr>
            </w:pPr>
            <w:r>
              <w:rPr>
                <w:rFonts w:hint="eastAsia" w:ascii="仿宋_GB2312" w:hAnsi="Arial" w:eastAsia="仿宋_GB2312" w:cs="仿宋_GB2312"/>
                <w:b w:val="0"/>
                <w:bCs w:val="0"/>
                <w:i w:val="0"/>
                <w:iCs w:val="0"/>
                <w:color w:val="auto"/>
                <w:kern w:val="0"/>
                <w:sz w:val="24"/>
                <w:szCs w:val="24"/>
                <w:u w:val="none"/>
                <w:lang w:val="en-US" w:eastAsia="zh-CN" w:bidi="ar"/>
              </w:rPr>
              <w:t>《转发住房和城乡建设部办公厅等关于扎实推进</w:t>
            </w:r>
            <w:r>
              <w:rPr>
                <w:rFonts w:hint="default" w:ascii="Times New Roman" w:hAnsi="Times New Roman" w:eastAsia="仿宋_GB2312" w:cs="Times New Roman"/>
                <w:b w:val="0"/>
                <w:bCs w:val="0"/>
                <w:i w:val="0"/>
                <w:iCs w:val="0"/>
                <w:color w:val="auto"/>
                <w:kern w:val="0"/>
                <w:sz w:val="24"/>
                <w:szCs w:val="24"/>
                <w:u w:val="none"/>
                <w:lang w:val="en-US" w:eastAsia="zh-CN" w:bidi="ar"/>
              </w:rPr>
              <w:t>2023</w:t>
            </w:r>
            <w:r>
              <w:rPr>
                <w:rFonts w:hint="eastAsia" w:ascii="仿宋_GB2312" w:hAnsi="Arial" w:eastAsia="仿宋_GB2312" w:cs="仿宋_GB2312"/>
                <w:b w:val="0"/>
                <w:bCs w:val="0"/>
                <w:i w:val="0"/>
                <w:iCs w:val="0"/>
                <w:color w:val="auto"/>
                <w:kern w:val="0"/>
                <w:sz w:val="24"/>
                <w:szCs w:val="24"/>
                <w:u w:val="none"/>
                <w:lang w:val="en-US" w:eastAsia="zh-CN" w:bidi="ar"/>
              </w:rPr>
              <w:t xml:space="preserve"> 年城镇老旧小区改造工作的通知》（粤建节〔</w:t>
            </w:r>
            <w:r>
              <w:rPr>
                <w:rFonts w:hint="default" w:ascii="Times New Roman" w:hAnsi="Times New Roman" w:eastAsia="仿宋_GB2312" w:cs="Times New Roman"/>
                <w:b w:val="0"/>
                <w:bCs w:val="0"/>
                <w:i w:val="0"/>
                <w:iCs w:val="0"/>
                <w:color w:val="auto"/>
                <w:kern w:val="0"/>
                <w:sz w:val="24"/>
                <w:szCs w:val="24"/>
                <w:u w:val="none"/>
                <w:lang w:val="en-US" w:eastAsia="zh-CN" w:bidi="ar"/>
              </w:rPr>
              <w:t>2023</w:t>
            </w:r>
            <w:r>
              <w:rPr>
                <w:rFonts w:hint="eastAsia" w:ascii="仿宋_GB2312" w:hAnsi="Arial" w:eastAsia="仿宋_GB2312" w:cs="仿宋_GB2312"/>
                <w:b w:val="0"/>
                <w:bCs w:val="0"/>
                <w:i w:val="0"/>
                <w:iCs w:val="0"/>
                <w:color w:val="auto"/>
                <w:kern w:val="0"/>
                <w:sz w:val="24"/>
                <w:szCs w:val="24"/>
                <w:u w:val="none"/>
                <w:lang w:val="en-US" w:eastAsia="zh-CN" w:bidi="ar"/>
              </w:rPr>
              <w:t>〕</w:t>
            </w:r>
            <w:r>
              <w:rPr>
                <w:rFonts w:hint="default" w:ascii="Times New Roman" w:hAnsi="Times New Roman" w:eastAsia="仿宋_GB2312" w:cs="Times New Roman"/>
                <w:b w:val="0"/>
                <w:bCs w:val="0"/>
                <w:i w:val="0"/>
                <w:iCs w:val="0"/>
                <w:color w:val="auto"/>
                <w:kern w:val="0"/>
                <w:sz w:val="24"/>
                <w:szCs w:val="24"/>
                <w:u w:val="none"/>
                <w:lang w:val="en-US" w:eastAsia="zh-CN" w:bidi="ar"/>
              </w:rPr>
              <w:t>124</w:t>
            </w:r>
            <w:r>
              <w:rPr>
                <w:rFonts w:hint="eastAsia" w:ascii="仿宋_GB2312" w:hAnsi="Arial" w:eastAsia="仿宋_GB2312" w:cs="仿宋_GB2312"/>
                <w:b w:val="0"/>
                <w:bCs w:val="0"/>
                <w:i w:val="0"/>
                <w:iCs w:val="0"/>
                <w:color w:val="auto"/>
                <w:kern w:val="0"/>
                <w:sz w:val="24"/>
                <w:szCs w:val="24"/>
                <w:u w:val="none"/>
                <w:lang w:val="en-US" w:eastAsia="zh-CN" w:bidi="ar"/>
              </w:rPr>
              <w:t>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104" w:type="dxa"/>
            <w:vMerge w:val="continue"/>
            <w:tcBorders>
              <w:top w:val="single" w:color="000000" w:sz="4" w:space="0"/>
              <w:left w:val="single" w:color="000000" w:sz="4" w:space="0"/>
              <w:bottom w:val="nil"/>
              <w:right w:val="single" w:color="000000" w:sz="4" w:space="0"/>
            </w:tcBorders>
            <w:shd w:val="clear" w:color="auto" w:fill="FFFFFF"/>
            <w:vAlign w:val="center"/>
          </w:tcPr>
          <w:p>
            <w:pPr>
              <w:jc w:val="center"/>
              <w:rPr>
                <w:rFonts w:hint="default" w:ascii="仿宋_GB2312" w:hAnsi="Arial" w:eastAsia="仿宋_GB2312" w:cs="仿宋_GB2312"/>
                <w:b w:val="0"/>
                <w:bCs w:val="0"/>
                <w:i w:val="0"/>
                <w:iCs w:val="0"/>
                <w:color w:val="auto"/>
                <w:kern w:val="0"/>
                <w:sz w:val="24"/>
                <w:szCs w:val="24"/>
                <w:u w:val="none"/>
                <w:lang w:val="en-US" w:eastAsia="zh-CN" w:bidi="ar"/>
              </w:rPr>
            </w:pPr>
          </w:p>
        </w:tc>
        <w:tc>
          <w:tcPr>
            <w:tcW w:w="11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Arial" w:eastAsia="仿宋_GB2312" w:cs="仿宋_GB2312"/>
                <w:b w:val="0"/>
                <w:bCs w:val="0"/>
                <w:i w:val="0"/>
                <w:iCs w:val="0"/>
                <w:color w:val="auto"/>
                <w:kern w:val="0"/>
                <w:sz w:val="24"/>
                <w:szCs w:val="24"/>
                <w:u w:val="none"/>
                <w:lang w:val="en-US" w:eastAsia="zh-CN" w:bidi="ar"/>
              </w:rPr>
            </w:pPr>
            <w:r>
              <w:rPr>
                <w:rFonts w:hint="default" w:ascii="Times New Roman" w:hAnsi="Times New Roman" w:eastAsia="仿宋_GB2312" w:cs="Times New Roman"/>
                <w:b w:val="0"/>
                <w:bCs w:val="0"/>
                <w:i w:val="0"/>
                <w:iCs w:val="0"/>
                <w:color w:val="auto"/>
                <w:kern w:val="0"/>
                <w:sz w:val="24"/>
                <w:szCs w:val="24"/>
                <w:u w:val="none"/>
                <w:lang w:val="en-US" w:eastAsia="zh-CN" w:bidi="ar"/>
              </w:rPr>
              <w:t>1</w:t>
            </w:r>
            <w:r>
              <w:rPr>
                <w:rFonts w:hint="default" w:ascii="仿宋_GB2312" w:hAnsi="Arial" w:eastAsia="仿宋_GB2312" w:cs="仿宋_GB2312"/>
                <w:b w:val="0"/>
                <w:bCs w:val="0"/>
                <w:i w:val="0"/>
                <w:iCs w:val="0"/>
                <w:color w:val="auto"/>
                <w:kern w:val="0"/>
                <w:sz w:val="24"/>
                <w:szCs w:val="24"/>
                <w:u w:val="none"/>
                <w:lang w:val="en-US" w:eastAsia="zh-CN" w:bidi="ar"/>
              </w:rPr>
              <w:t>-</w:t>
            </w:r>
            <w:r>
              <w:rPr>
                <w:rFonts w:hint="default" w:ascii="Times New Roman" w:hAnsi="Times New Roman" w:eastAsia="仿宋_GB2312" w:cs="Times New Roman"/>
                <w:b w:val="0"/>
                <w:bCs w:val="0"/>
                <w:i w:val="0"/>
                <w:iCs w:val="0"/>
                <w:color w:val="auto"/>
                <w:kern w:val="0"/>
                <w:sz w:val="24"/>
                <w:szCs w:val="24"/>
                <w:u w:val="none"/>
                <w:lang w:val="en-US" w:eastAsia="zh-CN" w:bidi="ar"/>
              </w:rPr>
              <w:t>5</w:t>
            </w:r>
          </w:p>
        </w:tc>
        <w:tc>
          <w:tcPr>
            <w:tcW w:w="1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Arial" w:eastAsia="仿宋_GB2312" w:cs="仿宋_GB2312"/>
                <w:b w:val="0"/>
                <w:bCs w:val="0"/>
                <w:i w:val="0"/>
                <w:iCs w:val="0"/>
                <w:color w:val="auto"/>
                <w:kern w:val="0"/>
                <w:sz w:val="24"/>
                <w:szCs w:val="24"/>
                <w:u w:val="none"/>
                <w:lang w:val="en-US" w:eastAsia="zh-CN" w:bidi="ar"/>
              </w:rPr>
            </w:pPr>
            <w:r>
              <w:rPr>
                <w:rFonts w:hint="eastAsia" w:ascii="仿宋_GB2312" w:hAnsi="Arial" w:eastAsia="仿宋_GB2312" w:cs="仿宋_GB2312"/>
                <w:b w:val="0"/>
                <w:bCs w:val="0"/>
                <w:i w:val="0"/>
                <w:iCs w:val="0"/>
                <w:color w:val="auto"/>
                <w:kern w:val="0"/>
                <w:sz w:val="24"/>
                <w:szCs w:val="24"/>
                <w:u w:val="none"/>
                <w:lang w:val="en-US" w:eastAsia="zh-CN" w:bidi="ar"/>
              </w:rPr>
              <w:t>《关于进一步加强养老服务设施规划建设和用地保障的通知》（粤自然资规字〔</w:t>
            </w:r>
            <w:r>
              <w:rPr>
                <w:rFonts w:hint="default" w:ascii="Times New Roman" w:hAnsi="Times New Roman" w:eastAsia="仿宋_GB2312" w:cs="Times New Roman"/>
                <w:b w:val="0"/>
                <w:bCs w:val="0"/>
                <w:i w:val="0"/>
                <w:iCs w:val="0"/>
                <w:color w:val="auto"/>
                <w:kern w:val="0"/>
                <w:sz w:val="24"/>
                <w:szCs w:val="24"/>
                <w:u w:val="none"/>
                <w:lang w:val="en-US" w:eastAsia="zh-CN" w:bidi="ar"/>
              </w:rPr>
              <w:t>2021</w:t>
            </w:r>
            <w:r>
              <w:rPr>
                <w:rFonts w:hint="eastAsia" w:ascii="仿宋_GB2312" w:hAnsi="Arial" w:eastAsia="仿宋_GB2312" w:cs="仿宋_GB2312"/>
                <w:b w:val="0"/>
                <w:bCs w:val="0"/>
                <w:i w:val="0"/>
                <w:iCs w:val="0"/>
                <w:color w:val="auto"/>
                <w:kern w:val="0"/>
                <w:sz w:val="24"/>
                <w:szCs w:val="24"/>
                <w:u w:val="none"/>
                <w:lang w:val="en-US" w:eastAsia="zh-CN" w:bidi="ar"/>
              </w:rPr>
              <w:t>〕</w:t>
            </w:r>
            <w:r>
              <w:rPr>
                <w:rFonts w:hint="default" w:ascii="Times New Roman" w:hAnsi="Times New Roman" w:eastAsia="仿宋_GB2312" w:cs="Times New Roman"/>
                <w:b w:val="0"/>
                <w:bCs w:val="0"/>
                <w:i w:val="0"/>
                <w:iCs w:val="0"/>
                <w:color w:val="auto"/>
                <w:kern w:val="0"/>
                <w:sz w:val="24"/>
                <w:szCs w:val="24"/>
                <w:u w:val="none"/>
                <w:lang w:val="en-US" w:eastAsia="zh-CN" w:bidi="ar"/>
              </w:rPr>
              <w:t>2</w:t>
            </w:r>
            <w:r>
              <w:rPr>
                <w:rFonts w:hint="eastAsia" w:ascii="仿宋_GB2312" w:hAnsi="Arial" w:eastAsia="仿宋_GB2312" w:cs="仿宋_GB2312"/>
                <w:b w:val="0"/>
                <w:bCs w:val="0"/>
                <w:i w:val="0"/>
                <w:iCs w:val="0"/>
                <w:color w:val="auto"/>
                <w:kern w:val="0"/>
                <w:sz w:val="24"/>
                <w:szCs w:val="24"/>
                <w:u w:val="none"/>
                <w:lang w:val="en-US" w:eastAsia="zh-CN" w:bidi="ar"/>
              </w:rPr>
              <w:t>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4" w:hRule="atLeast"/>
          <w:jc w:val="center"/>
        </w:trPr>
        <w:tc>
          <w:tcPr>
            <w:tcW w:w="1104" w:type="dxa"/>
            <w:vMerge w:val="continue"/>
            <w:tcBorders>
              <w:top w:val="single" w:color="000000" w:sz="4" w:space="0"/>
              <w:left w:val="single" w:color="000000" w:sz="4" w:space="0"/>
              <w:bottom w:val="nil"/>
              <w:right w:val="single" w:color="000000" w:sz="4" w:space="0"/>
            </w:tcBorders>
            <w:shd w:val="clear" w:color="auto" w:fill="FFFFFF"/>
            <w:vAlign w:val="center"/>
          </w:tcPr>
          <w:p>
            <w:pPr>
              <w:jc w:val="center"/>
              <w:rPr>
                <w:rFonts w:hint="default" w:ascii="仿宋_GB2312" w:hAnsi="Arial" w:eastAsia="仿宋_GB2312" w:cs="仿宋_GB2312"/>
                <w:b w:val="0"/>
                <w:bCs w:val="0"/>
                <w:i w:val="0"/>
                <w:iCs w:val="0"/>
                <w:color w:val="auto"/>
                <w:kern w:val="0"/>
                <w:sz w:val="24"/>
                <w:szCs w:val="24"/>
                <w:u w:val="none"/>
                <w:lang w:val="en-US" w:eastAsia="zh-CN" w:bidi="ar"/>
              </w:rPr>
            </w:pPr>
          </w:p>
        </w:tc>
        <w:tc>
          <w:tcPr>
            <w:tcW w:w="11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Arial" w:eastAsia="仿宋_GB2312" w:cs="仿宋_GB2312"/>
                <w:b w:val="0"/>
                <w:bCs w:val="0"/>
                <w:i w:val="0"/>
                <w:iCs w:val="0"/>
                <w:color w:val="auto"/>
                <w:kern w:val="0"/>
                <w:sz w:val="24"/>
                <w:szCs w:val="24"/>
                <w:u w:val="none"/>
                <w:lang w:val="en-US" w:eastAsia="zh-CN" w:bidi="ar"/>
              </w:rPr>
            </w:pPr>
            <w:r>
              <w:rPr>
                <w:rFonts w:hint="default" w:ascii="Times New Roman" w:hAnsi="Times New Roman" w:eastAsia="仿宋_GB2312" w:cs="Times New Roman"/>
                <w:b w:val="0"/>
                <w:bCs w:val="0"/>
                <w:i w:val="0"/>
                <w:iCs w:val="0"/>
                <w:color w:val="auto"/>
                <w:kern w:val="0"/>
                <w:sz w:val="24"/>
                <w:szCs w:val="24"/>
                <w:u w:val="none"/>
                <w:lang w:val="en-US" w:eastAsia="zh-CN" w:bidi="ar"/>
              </w:rPr>
              <w:t>1</w:t>
            </w:r>
            <w:r>
              <w:rPr>
                <w:rFonts w:hint="default" w:ascii="仿宋_GB2312" w:hAnsi="Arial" w:eastAsia="仿宋_GB2312" w:cs="仿宋_GB2312"/>
                <w:b w:val="0"/>
                <w:bCs w:val="0"/>
                <w:i w:val="0"/>
                <w:iCs w:val="0"/>
                <w:color w:val="auto"/>
                <w:kern w:val="0"/>
                <w:sz w:val="24"/>
                <w:szCs w:val="24"/>
                <w:u w:val="none"/>
                <w:lang w:val="en-US" w:eastAsia="zh-CN" w:bidi="ar"/>
              </w:rPr>
              <w:t>-</w:t>
            </w:r>
            <w:r>
              <w:rPr>
                <w:rFonts w:hint="default" w:ascii="Times New Roman" w:hAnsi="Times New Roman" w:eastAsia="仿宋_GB2312" w:cs="Times New Roman"/>
                <w:b w:val="0"/>
                <w:bCs w:val="0"/>
                <w:i w:val="0"/>
                <w:iCs w:val="0"/>
                <w:color w:val="auto"/>
                <w:kern w:val="0"/>
                <w:sz w:val="24"/>
                <w:szCs w:val="24"/>
                <w:u w:val="none"/>
                <w:lang w:val="en-US" w:eastAsia="zh-CN" w:bidi="ar"/>
              </w:rPr>
              <w:t>6</w:t>
            </w:r>
          </w:p>
        </w:tc>
        <w:tc>
          <w:tcPr>
            <w:tcW w:w="1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Arial" w:eastAsia="仿宋_GB2312" w:cs="仿宋_GB2312"/>
                <w:b w:val="0"/>
                <w:bCs w:val="0"/>
                <w:i w:val="0"/>
                <w:iCs w:val="0"/>
                <w:color w:val="auto"/>
                <w:kern w:val="0"/>
                <w:sz w:val="24"/>
                <w:szCs w:val="24"/>
                <w:u w:val="none"/>
                <w:lang w:val="en-US" w:eastAsia="zh-CN" w:bidi="ar"/>
              </w:rPr>
            </w:pPr>
            <w:r>
              <w:rPr>
                <w:rFonts w:hint="eastAsia" w:ascii="仿宋_GB2312" w:hAnsi="Arial" w:eastAsia="仿宋_GB2312" w:cs="仿宋_GB2312"/>
                <w:b w:val="0"/>
                <w:bCs w:val="0"/>
                <w:i w:val="0"/>
                <w:iCs w:val="0"/>
                <w:color w:val="auto"/>
                <w:kern w:val="0"/>
                <w:sz w:val="24"/>
                <w:szCs w:val="24"/>
                <w:u w:val="none"/>
                <w:lang w:val="en-US" w:eastAsia="zh-CN" w:bidi="ar"/>
              </w:rPr>
              <w:t>《广东省人民政府关于深化改革加快推动“三旧”改造促进高质量发展的指导意见》（粤府〔</w:t>
            </w:r>
            <w:r>
              <w:rPr>
                <w:rFonts w:hint="default" w:ascii="Times New Roman" w:hAnsi="Times New Roman" w:eastAsia="仿宋_GB2312" w:cs="Times New Roman"/>
                <w:b w:val="0"/>
                <w:bCs w:val="0"/>
                <w:i w:val="0"/>
                <w:iCs w:val="0"/>
                <w:color w:val="auto"/>
                <w:kern w:val="0"/>
                <w:sz w:val="24"/>
                <w:szCs w:val="24"/>
                <w:u w:val="none"/>
                <w:lang w:val="en-US" w:eastAsia="zh-CN" w:bidi="ar"/>
              </w:rPr>
              <w:t>2019</w:t>
            </w:r>
            <w:r>
              <w:rPr>
                <w:rFonts w:hint="eastAsia" w:ascii="仿宋_GB2312" w:hAnsi="Arial" w:eastAsia="仿宋_GB2312" w:cs="仿宋_GB2312"/>
                <w:b w:val="0"/>
                <w:bCs w:val="0"/>
                <w:i w:val="0"/>
                <w:iCs w:val="0"/>
                <w:color w:val="auto"/>
                <w:kern w:val="0"/>
                <w:sz w:val="24"/>
                <w:szCs w:val="24"/>
                <w:u w:val="none"/>
                <w:lang w:val="en-US" w:eastAsia="zh-CN" w:bidi="ar"/>
              </w:rPr>
              <w:t>〕</w:t>
            </w:r>
            <w:r>
              <w:rPr>
                <w:rFonts w:hint="default" w:ascii="Times New Roman" w:hAnsi="Times New Roman" w:eastAsia="仿宋_GB2312" w:cs="Times New Roman"/>
                <w:b w:val="0"/>
                <w:bCs w:val="0"/>
                <w:i w:val="0"/>
                <w:iCs w:val="0"/>
                <w:color w:val="auto"/>
                <w:kern w:val="0"/>
                <w:sz w:val="24"/>
                <w:szCs w:val="24"/>
                <w:u w:val="none"/>
                <w:lang w:val="en-US" w:eastAsia="zh-CN" w:bidi="ar"/>
              </w:rPr>
              <w:t>71</w:t>
            </w:r>
            <w:r>
              <w:rPr>
                <w:rFonts w:hint="eastAsia" w:ascii="仿宋_GB2312" w:hAnsi="Arial" w:eastAsia="仿宋_GB2312" w:cs="仿宋_GB2312"/>
                <w:b w:val="0"/>
                <w:bCs w:val="0"/>
                <w:i w:val="0"/>
                <w:iCs w:val="0"/>
                <w:color w:val="auto"/>
                <w:kern w:val="0"/>
                <w:sz w:val="24"/>
                <w:szCs w:val="24"/>
                <w:u w:val="none"/>
                <w:lang w:val="en-US" w:eastAsia="zh-CN" w:bidi="ar"/>
              </w:rPr>
              <w:t>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104" w:type="dxa"/>
            <w:vMerge w:val="continue"/>
            <w:tcBorders>
              <w:top w:val="single" w:color="000000" w:sz="4" w:space="0"/>
              <w:left w:val="single" w:color="000000" w:sz="4" w:space="0"/>
              <w:bottom w:val="nil"/>
              <w:right w:val="single" w:color="000000" w:sz="4" w:space="0"/>
            </w:tcBorders>
            <w:shd w:val="clear" w:color="auto" w:fill="FFFFFF"/>
            <w:vAlign w:val="center"/>
          </w:tcPr>
          <w:p>
            <w:pPr>
              <w:jc w:val="center"/>
              <w:rPr>
                <w:rFonts w:hint="default" w:ascii="仿宋_GB2312" w:hAnsi="Arial" w:eastAsia="仿宋_GB2312" w:cs="仿宋_GB2312"/>
                <w:b w:val="0"/>
                <w:bCs w:val="0"/>
                <w:i w:val="0"/>
                <w:iCs w:val="0"/>
                <w:color w:val="auto"/>
                <w:kern w:val="0"/>
                <w:sz w:val="24"/>
                <w:szCs w:val="24"/>
                <w:u w:val="none"/>
                <w:lang w:val="en-US" w:eastAsia="zh-CN" w:bidi="ar"/>
              </w:rPr>
            </w:pPr>
          </w:p>
        </w:tc>
        <w:tc>
          <w:tcPr>
            <w:tcW w:w="11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Arial" w:eastAsia="仿宋_GB2312" w:cs="仿宋_GB2312"/>
                <w:b w:val="0"/>
                <w:bCs w:val="0"/>
                <w:i w:val="0"/>
                <w:iCs w:val="0"/>
                <w:color w:val="auto"/>
                <w:kern w:val="0"/>
                <w:sz w:val="24"/>
                <w:szCs w:val="24"/>
                <w:u w:val="none"/>
                <w:lang w:val="en-US" w:eastAsia="zh-CN" w:bidi="ar"/>
              </w:rPr>
            </w:pPr>
            <w:r>
              <w:rPr>
                <w:rFonts w:hint="default" w:ascii="Times New Roman" w:hAnsi="Times New Roman" w:eastAsia="仿宋_GB2312" w:cs="Times New Roman"/>
                <w:b w:val="0"/>
                <w:bCs w:val="0"/>
                <w:i w:val="0"/>
                <w:iCs w:val="0"/>
                <w:color w:val="auto"/>
                <w:kern w:val="0"/>
                <w:sz w:val="24"/>
                <w:szCs w:val="24"/>
                <w:u w:val="none"/>
                <w:lang w:val="en-US" w:eastAsia="zh-CN" w:bidi="ar"/>
              </w:rPr>
              <w:t>1</w:t>
            </w:r>
            <w:r>
              <w:rPr>
                <w:rFonts w:hint="default" w:ascii="仿宋_GB2312" w:hAnsi="Arial" w:eastAsia="仿宋_GB2312" w:cs="仿宋_GB2312"/>
                <w:b w:val="0"/>
                <w:bCs w:val="0"/>
                <w:i w:val="0"/>
                <w:iCs w:val="0"/>
                <w:color w:val="auto"/>
                <w:kern w:val="0"/>
                <w:sz w:val="24"/>
                <w:szCs w:val="24"/>
                <w:u w:val="none"/>
                <w:lang w:val="en-US" w:eastAsia="zh-CN" w:bidi="ar"/>
              </w:rPr>
              <w:t>-</w:t>
            </w:r>
            <w:r>
              <w:rPr>
                <w:rFonts w:hint="default" w:ascii="Times New Roman" w:hAnsi="Times New Roman" w:eastAsia="仿宋_GB2312" w:cs="Times New Roman"/>
                <w:b w:val="0"/>
                <w:bCs w:val="0"/>
                <w:i w:val="0"/>
                <w:iCs w:val="0"/>
                <w:color w:val="auto"/>
                <w:kern w:val="0"/>
                <w:sz w:val="24"/>
                <w:szCs w:val="24"/>
                <w:u w:val="none"/>
                <w:lang w:val="en-US" w:eastAsia="zh-CN" w:bidi="ar"/>
              </w:rPr>
              <w:t>7</w:t>
            </w:r>
          </w:p>
        </w:tc>
        <w:tc>
          <w:tcPr>
            <w:tcW w:w="1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Arial" w:eastAsia="仿宋_GB2312" w:cs="仿宋_GB2312"/>
                <w:b w:val="0"/>
                <w:bCs w:val="0"/>
                <w:i w:val="0"/>
                <w:iCs w:val="0"/>
                <w:color w:val="auto"/>
                <w:kern w:val="0"/>
                <w:sz w:val="24"/>
                <w:szCs w:val="24"/>
                <w:u w:val="none"/>
                <w:lang w:val="en-US" w:eastAsia="zh-CN" w:bidi="ar"/>
              </w:rPr>
            </w:pPr>
            <w:r>
              <w:rPr>
                <w:rFonts w:hint="eastAsia" w:ascii="仿宋_GB2312" w:hAnsi="Arial" w:eastAsia="仿宋_GB2312" w:cs="仿宋_GB2312"/>
                <w:b w:val="0"/>
                <w:bCs w:val="0"/>
                <w:i w:val="0"/>
                <w:iCs w:val="0"/>
                <w:color w:val="auto"/>
                <w:kern w:val="0"/>
                <w:sz w:val="24"/>
                <w:szCs w:val="24"/>
                <w:u w:val="none"/>
                <w:lang w:val="en-US" w:eastAsia="zh-CN" w:bidi="ar"/>
              </w:rPr>
              <w:t>《广东省自然资源厅关于继续深化若干规划用地改革事项的通知》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104" w:type="dxa"/>
            <w:vMerge w:val="continue"/>
            <w:tcBorders>
              <w:top w:val="single" w:color="000000" w:sz="4" w:space="0"/>
              <w:left w:val="single" w:color="000000" w:sz="4" w:space="0"/>
              <w:bottom w:val="nil"/>
              <w:right w:val="single" w:color="000000" w:sz="4" w:space="0"/>
            </w:tcBorders>
            <w:shd w:val="clear" w:color="auto" w:fill="FFFFFF"/>
            <w:vAlign w:val="center"/>
          </w:tcPr>
          <w:p>
            <w:pPr>
              <w:jc w:val="center"/>
              <w:rPr>
                <w:rFonts w:hint="default" w:ascii="仿宋_GB2312" w:hAnsi="Arial" w:eastAsia="仿宋_GB2312" w:cs="仿宋_GB2312"/>
                <w:b w:val="0"/>
                <w:bCs w:val="0"/>
                <w:i w:val="0"/>
                <w:iCs w:val="0"/>
                <w:color w:val="auto"/>
                <w:kern w:val="0"/>
                <w:sz w:val="24"/>
                <w:szCs w:val="24"/>
                <w:u w:val="none"/>
                <w:lang w:val="en-US" w:eastAsia="zh-CN" w:bidi="ar"/>
              </w:rPr>
            </w:pPr>
          </w:p>
        </w:tc>
        <w:tc>
          <w:tcPr>
            <w:tcW w:w="11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Arial" w:eastAsia="仿宋_GB2312" w:cs="仿宋_GB2312"/>
                <w:b w:val="0"/>
                <w:bCs w:val="0"/>
                <w:i w:val="0"/>
                <w:iCs w:val="0"/>
                <w:color w:val="auto"/>
                <w:kern w:val="0"/>
                <w:sz w:val="24"/>
                <w:szCs w:val="24"/>
                <w:u w:val="none"/>
                <w:lang w:val="en-US" w:eastAsia="zh-CN" w:bidi="ar"/>
              </w:rPr>
            </w:pPr>
            <w:r>
              <w:rPr>
                <w:rFonts w:hint="default" w:ascii="Times New Roman" w:hAnsi="Times New Roman" w:eastAsia="仿宋_GB2312" w:cs="Times New Roman"/>
                <w:b w:val="0"/>
                <w:bCs w:val="0"/>
                <w:i w:val="0"/>
                <w:iCs w:val="0"/>
                <w:color w:val="auto"/>
                <w:kern w:val="0"/>
                <w:sz w:val="24"/>
                <w:szCs w:val="24"/>
                <w:u w:val="none"/>
                <w:lang w:val="en-US" w:eastAsia="zh-CN" w:bidi="ar"/>
              </w:rPr>
              <w:t>1</w:t>
            </w:r>
            <w:r>
              <w:rPr>
                <w:rFonts w:hint="default" w:ascii="仿宋_GB2312" w:hAnsi="Arial" w:eastAsia="仿宋_GB2312" w:cs="仿宋_GB2312"/>
                <w:b w:val="0"/>
                <w:bCs w:val="0"/>
                <w:i w:val="0"/>
                <w:iCs w:val="0"/>
                <w:color w:val="auto"/>
                <w:kern w:val="0"/>
                <w:sz w:val="24"/>
                <w:szCs w:val="24"/>
                <w:u w:val="none"/>
                <w:lang w:val="en-US" w:eastAsia="zh-CN" w:bidi="ar"/>
              </w:rPr>
              <w:t>-</w:t>
            </w:r>
            <w:r>
              <w:rPr>
                <w:rFonts w:hint="default" w:ascii="Times New Roman" w:hAnsi="Times New Roman" w:eastAsia="仿宋_GB2312" w:cs="Times New Roman"/>
                <w:b w:val="0"/>
                <w:bCs w:val="0"/>
                <w:i w:val="0"/>
                <w:iCs w:val="0"/>
                <w:color w:val="auto"/>
                <w:kern w:val="0"/>
                <w:sz w:val="24"/>
                <w:szCs w:val="24"/>
                <w:u w:val="none"/>
                <w:lang w:val="en-US" w:eastAsia="zh-CN" w:bidi="ar"/>
              </w:rPr>
              <w:t>8</w:t>
            </w:r>
          </w:p>
        </w:tc>
        <w:tc>
          <w:tcPr>
            <w:tcW w:w="1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Arial" w:eastAsia="仿宋_GB2312" w:cs="仿宋_GB2312"/>
                <w:b w:val="0"/>
                <w:bCs w:val="0"/>
                <w:i w:val="0"/>
                <w:iCs w:val="0"/>
                <w:color w:val="auto"/>
                <w:kern w:val="0"/>
                <w:sz w:val="24"/>
                <w:szCs w:val="24"/>
                <w:u w:val="none"/>
                <w:lang w:val="en-US" w:eastAsia="zh-CN" w:bidi="ar"/>
              </w:rPr>
            </w:pPr>
            <w:r>
              <w:rPr>
                <w:rFonts w:hint="eastAsia" w:ascii="仿宋_GB2312" w:hAnsi="Arial" w:eastAsia="仿宋_GB2312" w:cs="仿宋_GB2312"/>
                <w:b w:val="0"/>
                <w:bCs w:val="0"/>
                <w:i w:val="0"/>
                <w:iCs w:val="0"/>
                <w:color w:val="auto"/>
                <w:kern w:val="0"/>
                <w:sz w:val="24"/>
                <w:szCs w:val="24"/>
                <w:u w:val="none"/>
                <w:lang w:val="en-US" w:eastAsia="zh-CN" w:bidi="ar"/>
              </w:rPr>
              <w:t>《广东省住房和城乡建设厅 广东省发展和改革委员会 广东省财政厅关于进一步促进城镇老旧小区改造规范化提升质量和效果的通知》（粤建节函〔</w:t>
            </w:r>
            <w:r>
              <w:rPr>
                <w:rFonts w:hint="default" w:ascii="Times New Roman" w:hAnsi="Times New Roman" w:eastAsia="仿宋_GB2312" w:cs="Times New Roman"/>
                <w:b w:val="0"/>
                <w:bCs w:val="0"/>
                <w:i w:val="0"/>
                <w:iCs w:val="0"/>
                <w:color w:val="auto"/>
                <w:kern w:val="0"/>
                <w:sz w:val="24"/>
                <w:szCs w:val="24"/>
                <w:u w:val="none"/>
                <w:lang w:val="en-US" w:eastAsia="zh-CN" w:bidi="ar"/>
              </w:rPr>
              <w:t>2022</w:t>
            </w:r>
            <w:r>
              <w:rPr>
                <w:rFonts w:hint="eastAsia" w:ascii="仿宋_GB2312" w:hAnsi="Arial" w:eastAsia="仿宋_GB2312" w:cs="仿宋_GB2312"/>
                <w:b w:val="0"/>
                <w:bCs w:val="0"/>
                <w:i w:val="0"/>
                <w:iCs w:val="0"/>
                <w:color w:val="auto"/>
                <w:kern w:val="0"/>
                <w:sz w:val="24"/>
                <w:szCs w:val="24"/>
                <w:u w:val="none"/>
                <w:lang w:val="en-US" w:eastAsia="zh-CN" w:bidi="ar"/>
              </w:rPr>
              <w:t>〕</w:t>
            </w:r>
            <w:r>
              <w:rPr>
                <w:rFonts w:hint="default" w:ascii="Times New Roman" w:hAnsi="Times New Roman" w:eastAsia="仿宋_GB2312" w:cs="Times New Roman"/>
                <w:b w:val="0"/>
                <w:bCs w:val="0"/>
                <w:i w:val="0"/>
                <w:iCs w:val="0"/>
                <w:color w:val="auto"/>
                <w:kern w:val="0"/>
                <w:sz w:val="24"/>
                <w:szCs w:val="24"/>
                <w:u w:val="none"/>
                <w:lang w:val="en-US" w:eastAsia="zh-CN" w:bidi="ar"/>
              </w:rPr>
              <w:t>55</w:t>
            </w:r>
            <w:r>
              <w:rPr>
                <w:rFonts w:hint="eastAsia" w:ascii="仿宋_GB2312" w:hAnsi="Arial" w:eastAsia="仿宋_GB2312" w:cs="仿宋_GB2312"/>
                <w:b w:val="0"/>
                <w:bCs w:val="0"/>
                <w:i w:val="0"/>
                <w:iCs w:val="0"/>
                <w:color w:val="auto"/>
                <w:kern w:val="0"/>
                <w:sz w:val="24"/>
                <w:szCs w:val="24"/>
                <w:u w:val="none"/>
                <w:lang w:val="en-US" w:eastAsia="zh-CN" w:bidi="ar"/>
              </w:rPr>
              <w:t>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104" w:type="dxa"/>
            <w:vMerge w:val="continue"/>
            <w:tcBorders>
              <w:top w:val="single" w:color="000000" w:sz="4" w:space="0"/>
              <w:left w:val="single" w:color="000000" w:sz="4" w:space="0"/>
              <w:bottom w:val="nil"/>
              <w:right w:val="single" w:color="000000" w:sz="4" w:space="0"/>
            </w:tcBorders>
            <w:shd w:val="clear" w:color="auto" w:fill="FFFFFF"/>
            <w:vAlign w:val="center"/>
          </w:tcPr>
          <w:p>
            <w:pPr>
              <w:jc w:val="center"/>
              <w:rPr>
                <w:rFonts w:hint="default" w:ascii="仿宋_GB2312" w:hAnsi="Arial" w:eastAsia="仿宋_GB2312" w:cs="仿宋_GB2312"/>
                <w:b w:val="0"/>
                <w:bCs w:val="0"/>
                <w:i w:val="0"/>
                <w:iCs w:val="0"/>
                <w:color w:val="auto"/>
                <w:kern w:val="0"/>
                <w:sz w:val="24"/>
                <w:szCs w:val="24"/>
                <w:u w:val="none"/>
                <w:lang w:val="en-US" w:eastAsia="zh-CN" w:bidi="ar"/>
              </w:rPr>
            </w:pPr>
          </w:p>
        </w:tc>
        <w:tc>
          <w:tcPr>
            <w:tcW w:w="11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Arial" w:eastAsia="仿宋_GB2312" w:cs="仿宋_GB2312"/>
                <w:b w:val="0"/>
                <w:bCs w:val="0"/>
                <w:i w:val="0"/>
                <w:iCs w:val="0"/>
                <w:color w:val="auto"/>
                <w:kern w:val="0"/>
                <w:sz w:val="24"/>
                <w:szCs w:val="24"/>
                <w:u w:val="none"/>
                <w:lang w:val="en-US" w:eastAsia="zh-CN" w:bidi="ar"/>
              </w:rPr>
            </w:pPr>
            <w:r>
              <w:rPr>
                <w:rFonts w:hint="default" w:ascii="Times New Roman" w:hAnsi="Times New Roman" w:eastAsia="仿宋_GB2312" w:cs="Times New Roman"/>
                <w:b w:val="0"/>
                <w:bCs w:val="0"/>
                <w:i w:val="0"/>
                <w:iCs w:val="0"/>
                <w:color w:val="auto"/>
                <w:kern w:val="0"/>
                <w:sz w:val="24"/>
                <w:szCs w:val="24"/>
                <w:u w:val="none"/>
                <w:lang w:val="en-US" w:eastAsia="zh-CN" w:bidi="ar"/>
              </w:rPr>
              <w:t>1</w:t>
            </w:r>
            <w:r>
              <w:rPr>
                <w:rFonts w:hint="default" w:ascii="仿宋_GB2312" w:hAnsi="Arial" w:eastAsia="仿宋_GB2312" w:cs="仿宋_GB2312"/>
                <w:b w:val="0"/>
                <w:bCs w:val="0"/>
                <w:i w:val="0"/>
                <w:iCs w:val="0"/>
                <w:color w:val="auto"/>
                <w:kern w:val="0"/>
                <w:sz w:val="24"/>
                <w:szCs w:val="24"/>
                <w:u w:val="none"/>
                <w:lang w:val="en-US" w:eastAsia="zh-CN" w:bidi="ar"/>
              </w:rPr>
              <w:t>-</w:t>
            </w:r>
            <w:r>
              <w:rPr>
                <w:rFonts w:hint="default" w:ascii="Times New Roman" w:hAnsi="Times New Roman" w:eastAsia="仿宋_GB2312" w:cs="Times New Roman"/>
                <w:b w:val="0"/>
                <w:bCs w:val="0"/>
                <w:i w:val="0"/>
                <w:iCs w:val="0"/>
                <w:color w:val="auto"/>
                <w:kern w:val="0"/>
                <w:sz w:val="24"/>
                <w:szCs w:val="24"/>
                <w:u w:val="none"/>
                <w:lang w:val="en-US" w:eastAsia="zh-CN" w:bidi="ar"/>
              </w:rPr>
              <w:t>9</w:t>
            </w:r>
          </w:p>
        </w:tc>
        <w:tc>
          <w:tcPr>
            <w:tcW w:w="1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Arial" w:eastAsia="仿宋_GB2312" w:cs="仿宋_GB2312"/>
                <w:b w:val="0"/>
                <w:bCs w:val="0"/>
                <w:i w:val="0"/>
                <w:iCs w:val="0"/>
                <w:color w:val="auto"/>
                <w:kern w:val="0"/>
                <w:sz w:val="24"/>
                <w:szCs w:val="24"/>
                <w:u w:val="none"/>
                <w:lang w:val="en-US" w:eastAsia="zh-CN" w:bidi="ar"/>
              </w:rPr>
            </w:pPr>
            <w:r>
              <w:rPr>
                <w:rFonts w:hint="eastAsia" w:ascii="仿宋_GB2312" w:hAnsi="Arial" w:eastAsia="仿宋_GB2312" w:cs="仿宋_GB2312"/>
                <w:b w:val="0"/>
                <w:bCs w:val="0"/>
                <w:i w:val="0"/>
                <w:iCs w:val="0"/>
                <w:color w:val="auto"/>
                <w:kern w:val="0"/>
                <w:sz w:val="24"/>
                <w:szCs w:val="24"/>
                <w:u w:val="none"/>
                <w:lang w:val="en-US" w:eastAsia="zh-CN" w:bidi="ar"/>
              </w:rPr>
              <w:t>广东省住房和城乡建设厅关于印发《广东省城镇老旧小区改造可复制政策机制清单》的通知（粤建节〔</w:t>
            </w:r>
            <w:r>
              <w:rPr>
                <w:rFonts w:hint="default" w:ascii="Times New Roman" w:hAnsi="Times New Roman" w:eastAsia="仿宋_GB2312" w:cs="Times New Roman"/>
                <w:b w:val="0"/>
                <w:bCs w:val="0"/>
                <w:i w:val="0"/>
                <w:iCs w:val="0"/>
                <w:color w:val="auto"/>
                <w:kern w:val="0"/>
                <w:sz w:val="24"/>
                <w:szCs w:val="24"/>
                <w:u w:val="none"/>
                <w:lang w:val="en-US" w:eastAsia="zh-CN" w:bidi="ar"/>
              </w:rPr>
              <w:t>2023</w:t>
            </w:r>
            <w:r>
              <w:rPr>
                <w:rFonts w:hint="eastAsia" w:ascii="仿宋_GB2312" w:hAnsi="Arial" w:eastAsia="仿宋_GB2312" w:cs="仿宋_GB2312"/>
                <w:b w:val="0"/>
                <w:bCs w:val="0"/>
                <w:i w:val="0"/>
                <w:iCs w:val="0"/>
                <w:color w:val="auto"/>
                <w:kern w:val="0"/>
                <w:sz w:val="24"/>
                <w:szCs w:val="24"/>
                <w:u w:val="none"/>
                <w:lang w:val="en-US" w:eastAsia="zh-CN" w:bidi="ar"/>
              </w:rPr>
              <w:t>〕</w:t>
            </w:r>
            <w:r>
              <w:rPr>
                <w:rFonts w:hint="default" w:ascii="Times New Roman" w:hAnsi="Times New Roman" w:eastAsia="仿宋_GB2312" w:cs="Times New Roman"/>
                <w:b w:val="0"/>
                <w:bCs w:val="0"/>
                <w:i w:val="0"/>
                <w:iCs w:val="0"/>
                <w:color w:val="auto"/>
                <w:kern w:val="0"/>
                <w:sz w:val="24"/>
                <w:szCs w:val="24"/>
                <w:u w:val="none"/>
                <w:lang w:val="en-US" w:eastAsia="zh-CN" w:bidi="ar"/>
              </w:rPr>
              <w:t>4</w:t>
            </w:r>
            <w:r>
              <w:rPr>
                <w:rFonts w:hint="eastAsia" w:ascii="仿宋_GB2312" w:hAnsi="Arial" w:eastAsia="仿宋_GB2312" w:cs="仿宋_GB2312"/>
                <w:b w:val="0"/>
                <w:bCs w:val="0"/>
                <w:i w:val="0"/>
                <w:iCs w:val="0"/>
                <w:color w:val="auto"/>
                <w:kern w:val="0"/>
                <w:sz w:val="24"/>
                <w:szCs w:val="24"/>
                <w:u w:val="none"/>
                <w:lang w:val="en-US" w:eastAsia="zh-CN" w:bidi="ar"/>
              </w:rPr>
              <w:t xml:space="preserve"> 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104" w:type="dxa"/>
            <w:vMerge w:val="continue"/>
            <w:tcBorders>
              <w:top w:val="single" w:color="000000" w:sz="4" w:space="0"/>
              <w:left w:val="single" w:color="000000" w:sz="4" w:space="0"/>
              <w:bottom w:val="nil"/>
              <w:right w:val="single" w:color="000000" w:sz="4" w:space="0"/>
            </w:tcBorders>
            <w:shd w:val="clear" w:color="auto" w:fill="FFFFFF"/>
            <w:vAlign w:val="center"/>
          </w:tcPr>
          <w:p>
            <w:pPr>
              <w:jc w:val="center"/>
              <w:rPr>
                <w:rFonts w:hint="default" w:ascii="仿宋_GB2312" w:hAnsi="Arial" w:eastAsia="仿宋_GB2312" w:cs="仿宋_GB2312"/>
                <w:b w:val="0"/>
                <w:bCs w:val="0"/>
                <w:i w:val="0"/>
                <w:iCs w:val="0"/>
                <w:color w:val="auto"/>
                <w:kern w:val="0"/>
                <w:sz w:val="24"/>
                <w:szCs w:val="24"/>
                <w:u w:val="none"/>
                <w:lang w:val="en-US" w:eastAsia="zh-CN" w:bidi="ar"/>
              </w:rPr>
            </w:pPr>
          </w:p>
        </w:tc>
        <w:tc>
          <w:tcPr>
            <w:tcW w:w="11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Arial" w:eastAsia="仿宋_GB2312" w:cs="仿宋_GB2312"/>
                <w:b w:val="0"/>
                <w:bCs w:val="0"/>
                <w:i w:val="0"/>
                <w:iCs w:val="0"/>
                <w:color w:val="auto"/>
                <w:kern w:val="0"/>
                <w:sz w:val="24"/>
                <w:szCs w:val="24"/>
                <w:u w:val="none"/>
                <w:lang w:val="en-US" w:eastAsia="zh-CN" w:bidi="ar"/>
              </w:rPr>
            </w:pPr>
            <w:r>
              <w:rPr>
                <w:rFonts w:hint="default" w:ascii="Times New Roman" w:hAnsi="Times New Roman" w:eastAsia="仿宋_GB2312" w:cs="Times New Roman"/>
                <w:b w:val="0"/>
                <w:bCs w:val="0"/>
                <w:i w:val="0"/>
                <w:iCs w:val="0"/>
                <w:color w:val="auto"/>
                <w:kern w:val="0"/>
                <w:sz w:val="24"/>
                <w:szCs w:val="24"/>
                <w:u w:val="none"/>
                <w:lang w:val="en-US" w:eastAsia="zh-CN" w:bidi="ar"/>
              </w:rPr>
              <w:t>1</w:t>
            </w:r>
            <w:r>
              <w:rPr>
                <w:rFonts w:hint="default" w:ascii="仿宋_GB2312" w:hAnsi="Arial" w:eastAsia="仿宋_GB2312" w:cs="仿宋_GB2312"/>
                <w:b w:val="0"/>
                <w:bCs w:val="0"/>
                <w:i w:val="0"/>
                <w:iCs w:val="0"/>
                <w:color w:val="auto"/>
                <w:kern w:val="0"/>
                <w:sz w:val="24"/>
                <w:szCs w:val="24"/>
                <w:u w:val="none"/>
                <w:lang w:val="en-US" w:eastAsia="zh-CN" w:bidi="ar"/>
              </w:rPr>
              <w:t>-</w:t>
            </w:r>
            <w:r>
              <w:rPr>
                <w:rFonts w:hint="default" w:ascii="Times New Roman" w:hAnsi="Times New Roman" w:eastAsia="仿宋_GB2312" w:cs="Times New Roman"/>
                <w:b w:val="0"/>
                <w:bCs w:val="0"/>
                <w:i w:val="0"/>
                <w:iCs w:val="0"/>
                <w:color w:val="auto"/>
                <w:kern w:val="0"/>
                <w:sz w:val="24"/>
                <w:szCs w:val="24"/>
                <w:u w:val="none"/>
                <w:lang w:val="en-US" w:eastAsia="zh-CN" w:bidi="ar"/>
              </w:rPr>
              <w:t>10</w:t>
            </w:r>
          </w:p>
        </w:tc>
        <w:tc>
          <w:tcPr>
            <w:tcW w:w="1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Arial" w:eastAsia="仿宋_GB2312" w:cs="仿宋_GB2312"/>
                <w:b w:val="0"/>
                <w:bCs w:val="0"/>
                <w:i w:val="0"/>
                <w:iCs w:val="0"/>
                <w:color w:val="auto"/>
                <w:kern w:val="0"/>
                <w:sz w:val="24"/>
                <w:szCs w:val="24"/>
                <w:u w:val="none"/>
                <w:lang w:val="en-US" w:eastAsia="zh-CN" w:bidi="ar"/>
              </w:rPr>
            </w:pPr>
            <w:r>
              <w:rPr>
                <w:rFonts w:hint="eastAsia" w:ascii="仿宋_GB2312" w:hAnsi="Arial" w:eastAsia="仿宋_GB2312" w:cs="仿宋_GB2312"/>
                <w:b w:val="0"/>
                <w:bCs w:val="0"/>
                <w:i w:val="0"/>
                <w:iCs w:val="0"/>
                <w:color w:val="auto"/>
                <w:kern w:val="0"/>
                <w:sz w:val="24"/>
                <w:szCs w:val="24"/>
                <w:u w:val="none"/>
                <w:lang w:val="en-US" w:eastAsia="zh-CN" w:bidi="ar"/>
              </w:rPr>
              <w:t>《广东省城镇居住社区人居环境品质提升工作领导小组办公室关于印发城镇居住社区人居环境品质提升政策机制推荐清单（第一批）的通知》（不编号发文〔</w:t>
            </w:r>
            <w:r>
              <w:rPr>
                <w:rFonts w:hint="default" w:ascii="Times New Roman" w:hAnsi="Times New Roman" w:eastAsia="仿宋_GB2312" w:cs="Times New Roman"/>
                <w:b w:val="0"/>
                <w:bCs w:val="0"/>
                <w:i w:val="0"/>
                <w:iCs w:val="0"/>
                <w:color w:val="auto"/>
                <w:kern w:val="0"/>
                <w:sz w:val="24"/>
                <w:szCs w:val="24"/>
                <w:u w:val="none"/>
                <w:lang w:val="en-US" w:eastAsia="zh-CN" w:bidi="ar"/>
              </w:rPr>
              <w:t>2021</w:t>
            </w:r>
            <w:r>
              <w:rPr>
                <w:rFonts w:hint="eastAsia" w:ascii="仿宋_GB2312" w:hAnsi="Arial" w:eastAsia="仿宋_GB2312" w:cs="仿宋_GB2312"/>
                <w:b w:val="0"/>
                <w:bCs w:val="0"/>
                <w:i w:val="0"/>
                <w:iCs w:val="0"/>
                <w:color w:val="auto"/>
                <w:kern w:val="0"/>
                <w:sz w:val="24"/>
                <w:szCs w:val="24"/>
                <w:u w:val="none"/>
                <w:lang w:val="en-US" w:eastAsia="zh-CN" w:bidi="ar"/>
              </w:rPr>
              <w:t>〕</w:t>
            </w:r>
            <w:r>
              <w:rPr>
                <w:rFonts w:hint="default" w:ascii="Times New Roman" w:hAnsi="Times New Roman" w:eastAsia="仿宋_GB2312" w:cs="Times New Roman"/>
                <w:b w:val="0"/>
                <w:bCs w:val="0"/>
                <w:i w:val="0"/>
                <w:iCs w:val="0"/>
                <w:color w:val="auto"/>
                <w:kern w:val="0"/>
                <w:sz w:val="24"/>
                <w:szCs w:val="24"/>
                <w:u w:val="none"/>
                <w:lang w:val="en-US" w:eastAsia="zh-CN" w:bidi="ar"/>
              </w:rPr>
              <w:t>1729</w:t>
            </w:r>
            <w:r>
              <w:rPr>
                <w:rFonts w:hint="eastAsia" w:ascii="仿宋_GB2312" w:hAnsi="Arial" w:eastAsia="仿宋_GB2312" w:cs="仿宋_GB2312"/>
                <w:b w:val="0"/>
                <w:bCs w:val="0"/>
                <w:i w:val="0"/>
                <w:iCs w:val="0"/>
                <w:color w:val="auto"/>
                <w:kern w:val="0"/>
                <w:sz w:val="24"/>
                <w:szCs w:val="24"/>
                <w:u w:val="none"/>
                <w:lang w:val="en-US" w:eastAsia="zh-CN" w:bidi="ar"/>
              </w:rPr>
              <w:t>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104" w:type="dxa"/>
            <w:vMerge w:val="continue"/>
            <w:tcBorders>
              <w:top w:val="single" w:color="000000" w:sz="4" w:space="0"/>
              <w:left w:val="single" w:color="000000" w:sz="4" w:space="0"/>
              <w:bottom w:val="nil"/>
              <w:right w:val="single" w:color="000000" w:sz="4" w:space="0"/>
            </w:tcBorders>
            <w:shd w:val="clear" w:color="auto" w:fill="FFFFFF"/>
            <w:vAlign w:val="center"/>
          </w:tcPr>
          <w:p>
            <w:pPr>
              <w:jc w:val="center"/>
              <w:rPr>
                <w:rFonts w:hint="default" w:ascii="仿宋_GB2312" w:hAnsi="Arial" w:eastAsia="仿宋_GB2312" w:cs="仿宋_GB2312"/>
                <w:b w:val="0"/>
                <w:bCs w:val="0"/>
                <w:i w:val="0"/>
                <w:iCs w:val="0"/>
                <w:color w:val="auto"/>
                <w:kern w:val="0"/>
                <w:sz w:val="24"/>
                <w:szCs w:val="24"/>
                <w:u w:val="none"/>
                <w:lang w:val="en-US" w:eastAsia="zh-CN" w:bidi="ar"/>
              </w:rPr>
            </w:pPr>
          </w:p>
        </w:tc>
        <w:tc>
          <w:tcPr>
            <w:tcW w:w="11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Arial" w:eastAsia="仿宋_GB2312" w:cs="仿宋_GB2312"/>
                <w:b w:val="0"/>
                <w:bCs w:val="0"/>
                <w:i w:val="0"/>
                <w:iCs w:val="0"/>
                <w:color w:val="auto"/>
                <w:kern w:val="0"/>
                <w:sz w:val="24"/>
                <w:szCs w:val="24"/>
                <w:u w:val="none"/>
                <w:lang w:val="en-US" w:eastAsia="zh-CN" w:bidi="ar"/>
              </w:rPr>
            </w:pPr>
            <w:r>
              <w:rPr>
                <w:rFonts w:hint="default" w:ascii="Times New Roman" w:hAnsi="Times New Roman" w:eastAsia="仿宋_GB2312" w:cs="Times New Roman"/>
                <w:b w:val="0"/>
                <w:bCs w:val="0"/>
                <w:i w:val="0"/>
                <w:iCs w:val="0"/>
                <w:color w:val="auto"/>
                <w:kern w:val="0"/>
                <w:sz w:val="24"/>
                <w:szCs w:val="24"/>
                <w:u w:val="none"/>
                <w:lang w:val="en-US" w:eastAsia="zh-CN" w:bidi="ar"/>
              </w:rPr>
              <w:t>1</w:t>
            </w:r>
            <w:r>
              <w:rPr>
                <w:rFonts w:hint="default" w:ascii="仿宋_GB2312" w:hAnsi="Arial" w:eastAsia="仿宋_GB2312" w:cs="仿宋_GB2312"/>
                <w:b w:val="0"/>
                <w:bCs w:val="0"/>
                <w:i w:val="0"/>
                <w:iCs w:val="0"/>
                <w:color w:val="auto"/>
                <w:kern w:val="0"/>
                <w:sz w:val="24"/>
                <w:szCs w:val="24"/>
                <w:u w:val="none"/>
                <w:lang w:val="en-US" w:eastAsia="zh-CN" w:bidi="ar"/>
              </w:rPr>
              <w:t>-</w:t>
            </w:r>
            <w:r>
              <w:rPr>
                <w:rFonts w:hint="default" w:ascii="Times New Roman" w:hAnsi="Times New Roman" w:eastAsia="仿宋_GB2312" w:cs="Times New Roman"/>
                <w:b w:val="0"/>
                <w:bCs w:val="0"/>
                <w:i w:val="0"/>
                <w:iCs w:val="0"/>
                <w:color w:val="auto"/>
                <w:kern w:val="0"/>
                <w:sz w:val="24"/>
                <w:szCs w:val="24"/>
                <w:u w:val="none"/>
                <w:lang w:val="en-US" w:eastAsia="zh-CN" w:bidi="ar"/>
              </w:rPr>
              <w:t>11</w:t>
            </w:r>
          </w:p>
        </w:tc>
        <w:tc>
          <w:tcPr>
            <w:tcW w:w="1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Arial" w:eastAsia="仿宋_GB2312" w:cs="仿宋_GB2312"/>
                <w:b w:val="0"/>
                <w:bCs w:val="0"/>
                <w:i w:val="0"/>
                <w:iCs w:val="0"/>
                <w:color w:val="auto"/>
                <w:kern w:val="0"/>
                <w:sz w:val="24"/>
                <w:szCs w:val="24"/>
                <w:u w:val="none"/>
                <w:lang w:val="en-US" w:eastAsia="zh-CN" w:bidi="ar"/>
              </w:rPr>
            </w:pPr>
            <w:r>
              <w:rPr>
                <w:rFonts w:hint="eastAsia" w:ascii="仿宋_GB2312" w:hAnsi="Arial" w:eastAsia="仿宋_GB2312" w:cs="仿宋_GB2312"/>
                <w:b w:val="0"/>
                <w:bCs w:val="0"/>
                <w:i w:val="0"/>
                <w:iCs w:val="0"/>
                <w:color w:val="auto"/>
                <w:kern w:val="0"/>
                <w:sz w:val="24"/>
                <w:szCs w:val="24"/>
                <w:u w:val="none"/>
                <w:lang w:val="en-US" w:eastAsia="zh-CN" w:bidi="ar"/>
              </w:rPr>
              <w:t>广东省城镇居住社区人居环境品质提升工作领导小组关于印发《广东省城镇老旧小区改造实施计划（</w:t>
            </w:r>
            <w:r>
              <w:rPr>
                <w:rFonts w:hint="default" w:ascii="Times New Roman" w:hAnsi="Times New Roman" w:eastAsia="仿宋_GB2312" w:cs="Times New Roman"/>
                <w:b w:val="0"/>
                <w:bCs w:val="0"/>
                <w:i w:val="0"/>
                <w:iCs w:val="0"/>
                <w:color w:val="auto"/>
                <w:kern w:val="0"/>
                <w:sz w:val="24"/>
                <w:szCs w:val="24"/>
                <w:u w:val="none"/>
                <w:lang w:val="en-US" w:eastAsia="zh-CN" w:bidi="ar"/>
              </w:rPr>
              <w:t>2021</w:t>
            </w:r>
            <w:r>
              <w:rPr>
                <w:rFonts w:hint="eastAsia" w:ascii="仿宋_GB2312" w:hAnsi="Arial" w:eastAsia="仿宋_GB2312" w:cs="仿宋_GB2312"/>
                <w:b w:val="0"/>
                <w:bCs w:val="0"/>
                <w:i w:val="0"/>
                <w:iCs w:val="0"/>
                <w:color w:val="auto"/>
                <w:kern w:val="0"/>
                <w:sz w:val="24"/>
                <w:szCs w:val="24"/>
                <w:u w:val="none"/>
                <w:lang w:val="en-US" w:eastAsia="zh-CN" w:bidi="ar"/>
              </w:rPr>
              <w:t>-</w:t>
            </w:r>
            <w:r>
              <w:rPr>
                <w:rFonts w:hint="default" w:ascii="Times New Roman" w:hAnsi="Times New Roman" w:eastAsia="仿宋_GB2312" w:cs="Times New Roman"/>
                <w:b w:val="0"/>
                <w:bCs w:val="0"/>
                <w:i w:val="0"/>
                <w:iCs w:val="0"/>
                <w:color w:val="auto"/>
                <w:kern w:val="0"/>
                <w:sz w:val="24"/>
                <w:szCs w:val="24"/>
                <w:u w:val="none"/>
                <w:lang w:val="en-US" w:eastAsia="zh-CN" w:bidi="ar"/>
              </w:rPr>
              <w:t>2025</w:t>
            </w:r>
            <w:r>
              <w:rPr>
                <w:rFonts w:hint="eastAsia" w:ascii="仿宋_GB2312" w:hAnsi="Arial" w:eastAsia="仿宋_GB2312" w:cs="仿宋_GB2312"/>
                <w:b w:val="0"/>
                <w:bCs w:val="0"/>
                <w:i w:val="0"/>
                <w:iCs w:val="0"/>
                <w:color w:val="auto"/>
                <w:kern w:val="0"/>
                <w:sz w:val="24"/>
                <w:szCs w:val="24"/>
                <w:u w:val="none"/>
                <w:lang w:val="en-US" w:eastAsia="zh-CN" w:bidi="ar"/>
              </w:rPr>
              <w:t>年）》的通知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104" w:type="dxa"/>
            <w:vMerge w:val="continue"/>
            <w:tcBorders>
              <w:top w:val="single" w:color="000000" w:sz="4" w:space="0"/>
              <w:left w:val="single" w:color="000000" w:sz="4" w:space="0"/>
              <w:bottom w:val="nil"/>
              <w:right w:val="single" w:color="000000" w:sz="4" w:space="0"/>
            </w:tcBorders>
            <w:shd w:val="clear" w:color="auto" w:fill="FFFFFF"/>
            <w:vAlign w:val="center"/>
          </w:tcPr>
          <w:p>
            <w:pPr>
              <w:jc w:val="center"/>
              <w:rPr>
                <w:rFonts w:hint="default" w:ascii="仿宋_GB2312" w:hAnsi="Arial" w:eastAsia="仿宋_GB2312" w:cs="仿宋_GB2312"/>
                <w:b w:val="0"/>
                <w:bCs w:val="0"/>
                <w:i w:val="0"/>
                <w:iCs w:val="0"/>
                <w:color w:val="auto"/>
                <w:kern w:val="0"/>
                <w:sz w:val="24"/>
                <w:szCs w:val="24"/>
                <w:u w:val="none"/>
                <w:lang w:val="en-US" w:eastAsia="zh-CN" w:bidi="ar"/>
              </w:rPr>
            </w:pPr>
          </w:p>
        </w:tc>
        <w:tc>
          <w:tcPr>
            <w:tcW w:w="11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Arial" w:eastAsia="仿宋_GB2312" w:cs="仿宋_GB2312"/>
                <w:b w:val="0"/>
                <w:bCs w:val="0"/>
                <w:i w:val="0"/>
                <w:iCs w:val="0"/>
                <w:color w:val="auto"/>
                <w:kern w:val="0"/>
                <w:sz w:val="24"/>
                <w:szCs w:val="24"/>
                <w:u w:val="none"/>
                <w:lang w:val="en-US" w:eastAsia="zh-CN" w:bidi="ar"/>
              </w:rPr>
            </w:pPr>
            <w:r>
              <w:rPr>
                <w:rFonts w:hint="default" w:ascii="Times New Roman" w:hAnsi="Times New Roman" w:eastAsia="仿宋_GB2312" w:cs="Times New Roman"/>
                <w:b w:val="0"/>
                <w:bCs w:val="0"/>
                <w:i w:val="0"/>
                <w:iCs w:val="0"/>
                <w:color w:val="auto"/>
                <w:kern w:val="0"/>
                <w:sz w:val="24"/>
                <w:szCs w:val="24"/>
                <w:u w:val="none"/>
                <w:lang w:val="en-US" w:eastAsia="zh-CN" w:bidi="ar"/>
              </w:rPr>
              <w:t>1</w:t>
            </w:r>
            <w:r>
              <w:rPr>
                <w:rFonts w:hint="default" w:ascii="仿宋_GB2312" w:hAnsi="Arial" w:eastAsia="仿宋_GB2312" w:cs="仿宋_GB2312"/>
                <w:b w:val="0"/>
                <w:bCs w:val="0"/>
                <w:i w:val="0"/>
                <w:iCs w:val="0"/>
                <w:color w:val="auto"/>
                <w:kern w:val="0"/>
                <w:sz w:val="24"/>
                <w:szCs w:val="24"/>
                <w:u w:val="none"/>
                <w:lang w:val="en-US" w:eastAsia="zh-CN" w:bidi="ar"/>
              </w:rPr>
              <w:t>-</w:t>
            </w:r>
            <w:r>
              <w:rPr>
                <w:rFonts w:hint="default" w:ascii="Times New Roman" w:hAnsi="Times New Roman" w:eastAsia="仿宋_GB2312" w:cs="Times New Roman"/>
                <w:b w:val="0"/>
                <w:bCs w:val="0"/>
                <w:i w:val="0"/>
                <w:iCs w:val="0"/>
                <w:color w:val="auto"/>
                <w:kern w:val="0"/>
                <w:sz w:val="24"/>
                <w:szCs w:val="24"/>
                <w:u w:val="none"/>
                <w:lang w:val="en-US" w:eastAsia="zh-CN" w:bidi="ar"/>
              </w:rPr>
              <w:t>12</w:t>
            </w:r>
          </w:p>
        </w:tc>
        <w:tc>
          <w:tcPr>
            <w:tcW w:w="1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Arial" w:eastAsia="仿宋_GB2312" w:cs="仿宋_GB2312"/>
                <w:b w:val="0"/>
                <w:bCs w:val="0"/>
                <w:i w:val="0"/>
                <w:iCs w:val="0"/>
                <w:color w:val="auto"/>
                <w:kern w:val="0"/>
                <w:sz w:val="24"/>
                <w:szCs w:val="24"/>
                <w:u w:val="none"/>
                <w:lang w:val="en-US" w:eastAsia="zh-CN" w:bidi="ar"/>
              </w:rPr>
            </w:pPr>
            <w:r>
              <w:rPr>
                <w:rFonts w:hint="eastAsia" w:ascii="仿宋_GB2312" w:hAnsi="Arial" w:eastAsia="仿宋_GB2312" w:cs="仿宋_GB2312"/>
                <w:b w:val="0"/>
                <w:bCs w:val="0"/>
                <w:i w:val="0"/>
                <w:iCs w:val="0"/>
                <w:color w:val="auto"/>
                <w:kern w:val="0"/>
                <w:sz w:val="24"/>
                <w:szCs w:val="24"/>
                <w:u w:val="none"/>
                <w:lang w:val="en-US" w:eastAsia="zh-CN" w:bidi="ar"/>
              </w:rPr>
              <w:t>广东省住房和城乡建设厅关于印发《广东省城镇老旧小区改造技术导则（试行）》的通知（粤建节〔</w:t>
            </w:r>
            <w:r>
              <w:rPr>
                <w:rFonts w:hint="default" w:ascii="Times New Roman" w:hAnsi="Times New Roman" w:eastAsia="仿宋_GB2312" w:cs="Times New Roman"/>
                <w:b w:val="0"/>
                <w:bCs w:val="0"/>
                <w:i w:val="0"/>
                <w:iCs w:val="0"/>
                <w:color w:val="auto"/>
                <w:kern w:val="0"/>
                <w:sz w:val="24"/>
                <w:szCs w:val="24"/>
                <w:u w:val="none"/>
                <w:lang w:val="en-US" w:eastAsia="zh-CN" w:bidi="ar"/>
              </w:rPr>
              <w:t>2021</w:t>
            </w:r>
            <w:r>
              <w:rPr>
                <w:rFonts w:hint="eastAsia" w:ascii="仿宋_GB2312" w:hAnsi="Arial" w:eastAsia="仿宋_GB2312" w:cs="仿宋_GB2312"/>
                <w:b w:val="0"/>
                <w:bCs w:val="0"/>
                <w:i w:val="0"/>
                <w:iCs w:val="0"/>
                <w:color w:val="auto"/>
                <w:kern w:val="0"/>
                <w:sz w:val="24"/>
                <w:szCs w:val="24"/>
                <w:u w:val="none"/>
                <w:lang w:val="en-US" w:eastAsia="zh-CN" w:bidi="ar"/>
              </w:rPr>
              <w:t>〕</w:t>
            </w:r>
            <w:r>
              <w:rPr>
                <w:rFonts w:hint="default" w:ascii="Times New Roman" w:hAnsi="Times New Roman" w:eastAsia="仿宋_GB2312" w:cs="Times New Roman"/>
                <w:b w:val="0"/>
                <w:bCs w:val="0"/>
                <w:i w:val="0"/>
                <w:iCs w:val="0"/>
                <w:color w:val="auto"/>
                <w:kern w:val="0"/>
                <w:sz w:val="24"/>
                <w:szCs w:val="24"/>
                <w:u w:val="none"/>
                <w:lang w:val="en-US" w:eastAsia="zh-CN" w:bidi="ar"/>
              </w:rPr>
              <w:t>80</w:t>
            </w:r>
            <w:r>
              <w:rPr>
                <w:rFonts w:hint="eastAsia" w:ascii="仿宋_GB2312" w:hAnsi="Arial" w:eastAsia="仿宋_GB2312" w:cs="仿宋_GB2312"/>
                <w:b w:val="0"/>
                <w:bCs w:val="0"/>
                <w:i w:val="0"/>
                <w:iCs w:val="0"/>
                <w:color w:val="auto"/>
                <w:kern w:val="0"/>
                <w:sz w:val="24"/>
                <w:szCs w:val="24"/>
                <w:u w:val="none"/>
                <w:lang w:val="en-US" w:eastAsia="zh-CN" w:bidi="ar"/>
              </w:rPr>
              <w:t>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104" w:type="dxa"/>
            <w:vMerge w:val="continue"/>
            <w:tcBorders>
              <w:top w:val="single" w:color="000000" w:sz="4" w:space="0"/>
              <w:left w:val="single" w:color="000000" w:sz="4" w:space="0"/>
              <w:bottom w:val="nil"/>
              <w:right w:val="single" w:color="000000" w:sz="4" w:space="0"/>
            </w:tcBorders>
            <w:shd w:val="clear" w:color="auto" w:fill="FFFFFF"/>
            <w:vAlign w:val="center"/>
          </w:tcPr>
          <w:p>
            <w:pPr>
              <w:jc w:val="center"/>
              <w:rPr>
                <w:rFonts w:hint="default" w:ascii="仿宋_GB2312" w:hAnsi="Arial" w:eastAsia="仿宋_GB2312" w:cs="仿宋_GB2312"/>
                <w:b w:val="0"/>
                <w:bCs w:val="0"/>
                <w:i w:val="0"/>
                <w:iCs w:val="0"/>
                <w:color w:val="auto"/>
                <w:kern w:val="0"/>
                <w:sz w:val="24"/>
                <w:szCs w:val="24"/>
                <w:u w:val="none"/>
                <w:lang w:val="en-US" w:eastAsia="zh-CN" w:bidi="ar"/>
              </w:rPr>
            </w:pPr>
          </w:p>
        </w:tc>
        <w:tc>
          <w:tcPr>
            <w:tcW w:w="11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Arial" w:eastAsia="仿宋_GB2312" w:cs="仿宋_GB2312"/>
                <w:b w:val="0"/>
                <w:bCs w:val="0"/>
                <w:i w:val="0"/>
                <w:iCs w:val="0"/>
                <w:color w:val="auto"/>
                <w:kern w:val="0"/>
                <w:sz w:val="24"/>
                <w:szCs w:val="24"/>
                <w:u w:val="none"/>
                <w:lang w:val="en-US" w:eastAsia="zh-CN" w:bidi="ar"/>
              </w:rPr>
            </w:pPr>
            <w:r>
              <w:rPr>
                <w:rFonts w:hint="default" w:ascii="Times New Roman" w:hAnsi="Times New Roman" w:eastAsia="仿宋_GB2312" w:cs="Times New Roman"/>
                <w:b w:val="0"/>
                <w:bCs w:val="0"/>
                <w:i w:val="0"/>
                <w:iCs w:val="0"/>
                <w:color w:val="auto"/>
                <w:kern w:val="0"/>
                <w:sz w:val="24"/>
                <w:szCs w:val="24"/>
                <w:u w:val="none"/>
                <w:lang w:val="en-US" w:eastAsia="zh-CN" w:bidi="ar"/>
              </w:rPr>
              <w:t>1</w:t>
            </w:r>
            <w:r>
              <w:rPr>
                <w:rFonts w:hint="default" w:ascii="仿宋_GB2312" w:hAnsi="Arial" w:eastAsia="仿宋_GB2312" w:cs="仿宋_GB2312"/>
                <w:b w:val="0"/>
                <w:bCs w:val="0"/>
                <w:i w:val="0"/>
                <w:iCs w:val="0"/>
                <w:color w:val="auto"/>
                <w:kern w:val="0"/>
                <w:sz w:val="24"/>
                <w:szCs w:val="24"/>
                <w:u w:val="none"/>
                <w:lang w:val="en-US" w:eastAsia="zh-CN" w:bidi="ar"/>
              </w:rPr>
              <w:t>-</w:t>
            </w:r>
            <w:r>
              <w:rPr>
                <w:rFonts w:hint="default" w:ascii="Times New Roman" w:hAnsi="Times New Roman" w:eastAsia="仿宋_GB2312" w:cs="Times New Roman"/>
                <w:b w:val="0"/>
                <w:bCs w:val="0"/>
                <w:i w:val="0"/>
                <w:iCs w:val="0"/>
                <w:color w:val="auto"/>
                <w:kern w:val="0"/>
                <w:sz w:val="24"/>
                <w:szCs w:val="24"/>
                <w:u w:val="none"/>
                <w:lang w:val="en-US" w:eastAsia="zh-CN" w:bidi="ar"/>
              </w:rPr>
              <w:t>13</w:t>
            </w:r>
          </w:p>
        </w:tc>
        <w:tc>
          <w:tcPr>
            <w:tcW w:w="1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Arial" w:eastAsia="仿宋_GB2312" w:cs="仿宋_GB2312"/>
                <w:b w:val="0"/>
                <w:bCs w:val="0"/>
                <w:i w:val="0"/>
                <w:iCs w:val="0"/>
                <w:color w:val="auto"/>
                <w:kern w:val="0"/>
                <w:sz w:val="24"/>
                <w:szCs w:val="24"/>
                <w:u w:val="none"/>
                <w:lang w:val="en-US" w:eastAsia="zh-CN" w:bidi="ar"/>
              </w:rPr>
            </w:pPr>
            <w:r>
              <w:rPr>
                <w:rFonts w:hint="eastAsia" w:ascii="仿宋_GB2312" w:hAnsi="Arial" w:eastAsia="仿宋_GB2312" w:cs="仿宋_GB2312"/>
                <w:b w:val="0"/>
                <w:bCs w:val="0"/>
                <w:i w:val="0"/>
                <w:iCs w:val="0"/>
                <w:color w:val="auto"/>
                <w:kern w:val="0"/>
                <w:sz w:val="24"/>
                <w:szCs w:val="24"/>
                <w:u w:val="none"/>
                <w:lang w:val="en-US" w:eastAsia="zh-CN" w:bidi="ar"/>
              </w:rPr>
              <w:t>《住房和城乡建设部办公厅等关于申报</w:t>
            </w:r>
            <w:r>
              <w:rPr>
                <w:rFonts w:hint="default" w:ascii="Times New Roman" w:hAnsi="Times New Roman" w:eastAsia="仿宋_GB2312" w:cs="Times New Roman"/>
                <w:b w:val="0"/>
                <w:bCs w:val="0"/>
                <w:i w:val="0"/>
                <w:iCs w:val="0"/>
                <w:color w:val="auto"/>
                <w:kern w:val="0"/>
                <w:sz w:val="24"/>
                <w:szCs w:val="24"/>
                <w:u w:val="none"/>
                <w:lang w:val="en-US" w:eastAsia="zh-CN" w:bidi="ar"/>
              </w:rPr>
              <w:t>2023</w:t>
            </w:r>
            <w:r>
              <w:rPr>
                <w:rFonts w:hint="eastAsia" w:ascii="仿宋_GB2312" w:hAnsi="Arial" w:eastAsia="仿宋_GB2312" w:cs="仿宋_GB2312"/>
                <w:b w:val="0"/>
                <w:bCs w:val="0"/>
                <w:i w:val="0"/>
                <w:iCs w:val="0"/>
                <w:color w:val="auto"/>
                <w:kern w:val="0"/>
                <w:sz w:val="24"/>
                <w:szCs w:val="24"/>
                <w:u w:val="none"/>
                <w:lang w:val="en-US" w:eastAsia="zh-CN" w:bidi="ar"/>
              </w:rPr>
              <w:t>年城镇老旧小区改造计划任务的通知》（建办城函 〔</w:t>
            </w:r>
            <w:r>
              <w:rPr>
                <w:rFonts w:hint="default" w:ascii="Times New Roman" w:hAnsi="Times New Roman" w:eastAsia="仿宋_GB2312" w:cs="Times New Roman"/>
                <w:b w:val="0"/>
                <w:bCs w:val="0"/>
                <w:i w:val="0"/>
                <w:iCs w:val="0"/>
                <w:color w:val="auto"/>
                <w:kern w:val="0"/>
                <w:sz w:val="24"/>
                <w:szCs w:val="24"/>
                <w:u w:val="none"/>
                <w:lang w:val="en-US" w:eastAsia="zh-CN" w:bidi="ar"/>
              </w:rPr>
              <w:t>2022</w:t>
            </w:r>
            <w:r>
              <w:rPr>
                <w:rFonts w:hint="eastAsia" w:ascii="仿宋_GB2312" w:hAnsi="Arial" w:eastAsia="仿宋_GB2312" w:cs="仿宋_GB2312"/>
                <w:b w:val="0"/>
                <w:bCs w:val="0"/>
                <w:i w:val="0"/>
                <w:iCs w:val="0"/>
                <w:color w:val="auto"/>
                <w:kern w:val="0"/>
                <w:sz w:val="24"/>
                <w:szCs w:val="24"/>
                <w:u w:val="none"/>
                <w:lang w:val="en-US" w:eastAsia="zh-CN" w:bidi="ar"/>
              </w:rPr>
              <w:t>〕</w:t>
            </w:r>
            <w:r>
              <w:rPr>
                <w:rFonts w:hint="default" w:ascii="Times New Roman" w:hAnsi="Times New Roman" w:eastAsia="仿宋_GB2312" w:cs="Times New Roman"/>
                <w:b w:val="0"/>
                <w:bCs w:val="0"/>
                <w:i w:val="0"/>
                <w:iCs w:val="0"/>
                <w:color w:val="auto"/>
                <w:kern w:val="0"/>
                <w:sz w:val="24"/>
                <w:szCs w:val="24"/>
                <w:u w:val="none"/>
                <w:lang w:val="en-US" w:eastAsia="zh-CN" w:bidi="ar"/>
              </w:rPr>
              <w:t>248</w:t>
            </w:r>
            <w:r>
              <w:rPr>
                <w:rFonts w:hint="eastAsia" w:ascii="仿宋_GB2312" w:hAnsi="Arial" w:eastAsia="仿宋_GB2312" w:cs="仿宋_GB2312"/>
                <w:b w:val="0"/>
                <w:bCs w:val="0"/>
                <w:i w:val="0"/>
                <w:iCs w:val="0"/>
                <w:color w:val="auto"/>
                <w:kern w:val="0"/>
                <w:sz w:val="24"/>
                <w:szCs w:val="24"/>
                <w:u w:val="none"/>
                <w:lang w:val="en-US" w:eastAsia="zh-CN" w:bidi="ar"/>
              </w:rPr>
              <w:t xml:space="preserve"> 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2" w:hRule="atLeast"/>
          <w:jc w:val="center"/>
        </w:trPr>
        <w:tc>
          <w:tcPr>
            <w:tcW w:w="1104" w:type="dxa"/>
            <w:vMerge w:val="continue"/>
            <w:tcBorders>
              <w:top w:val="single" w:color="000000" w:sz="4" w:space="0"/>
              <w:left w:val="single" w:color="000000" w:sz="4" w:space="0"/>
              <w:bottom w:val="nil"/>
              <w:right w:val="single" w:color="000000" w:sz="4" w:space="0"/>
            </w:tcBorders>
            <w:shd w:val="clear" w:color="auto" w:fill="FFFFFF"/>
            <w:vAlign w:val="center"/>
          </w:tcPr>
          <w:p>
            <w:pPr>
              <w:jc w:val="center"/>
              <w:rPr>
                <w:rFonts w:hint="default" w:ascii="仿宋_GB2312" w:hAnsi="Arial" w:eastAsia="仿宋_GB2312" w:cs="仿宋_GB2312"/>
                <w:b w:val="0"/>
                <w:bCs w:val="0"/>
                <w:i w:val="0"/>
                <w:iCs w:val="0"/>
                <w:color w:val="auto"/>
                <w:kern w:val="0"/>
                <w:sz w:val="24"/>
                <w:szCs w:val="24"/>
                <w:u w:val="none"/>
                <w:lang w:val="en-US" w:eastAsia="zh-CN" w:bidi="ar"/>
              </w:rPr>
            </w:pPr>
          </w:p>
        </w:tc>
        <w:tc>
          <w:tcPr>
            <w:tcW w:w="11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Arial" w:eastAsia="仿宋_GB2312" w:cs="仿宋_GB2312"/>
                <w:b w:val="0"/>
                <w:bCs w:val="0"/>
                <w:i w:val="0"/>
                <w:iCs w:val="0"/>
                <w:color w:val="auto"/>
                <w:kern w:val="0"/>
                <w:sz w:val="24"/>
                <w:szCs w:val="24"/>
                <w:u w:val="none"/>
                <w:lang w:val="en-US" w:eastAsia="zh-CN" w:bidi="ar"/>
              </w:rPr>
            </w:pPr>
            <w:r>
              <w:rPr>
                <w:rFonts w:hint="default" w:ascii="Times New Roman" w:hAnsi="Times New Roman" w:eastAsia="仿宋_GB2312" w:cs="Times New Roman"/>
                <w:b w:val="0"/>
                <w:bCs w:val="0"/>
                <w:i w:val="0"/>
                <w:iCs w:val="0"/>
                <w:color w:val="auto"/>
                <w:kern w:val="0"/>
                <w:sz w:val="24"/>
                <w:szCs w:val="24"/>
                <w:u w:val="none"/>
                <w:lang w:val="en-US" w:eastAsia="zh-CN" w:bidi="ar"/>
              </w:rPr>
              <w:t>1</w:t>
            </w:r>
            <w:r>
              <w:rPr>
                <w:rFonts w:hint="default" w:ascii="仿宋_GB2312" w:hAnsi="Arial" w:eastAsia="仿宋_GB2312" w:cs="仿宋_GB2312"/>
                <w:b w:val="0"/>
                <w:bCs w:val="0"/>
                <w:i w:val="0"/>
                <w:iCs w:val="0"/>
                <w:color w:val="auto"/>
                <w:kern w:val="0"/>
                <w:sz w:val="24"/>
                <w:szCs w:val="24"/>
                <w:u w:val="none"/>
                <w:lang w:val="en-US" w:eastAsia="zh-CN" w:bidi="ar"/>
              </w:rPr>
              <w:t>-</w:t>
            </w:r>
            <w:r>
              <w:rPr>
                <w:rFonts w:hint="default" w:ascii="Times New Roman" w:hAnsi="Times New Roman" w:eastAsia="仿宋_GB2312" w:cs="Times New Roman"/>
                <w:b w:val="0"/>
                <w:bCs w:val="0"/>
                <w:i w:val="0"/>
                <w:iCs w:val="0"/>
                <w:color w:val="auto"/>
                <w:kern w:val="0"/>
                <w:sz w:val="24"/>
                <w:szCs w:val="24"/>
                <w:u w:val="none"/>
                <w:lang w:val="en-US" w:eastAsia="zh-CN" w:bidi="ar"/>
              </w:rPr>
              <w:t>14</w:t>
            </w:r>
          </w:p>
        </w:tc>
        <w:tc>
          <w:tcPr>
            <w:tcW w:w="1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Arial" w:eastAsia="仿宋_GB2312" w:cs="仿宋_GB2312"/>
                <w:b w:val="0"/>
                <w:bCs w:val="0"/>
                <w:i w:val="0"/>
                <w:iCs w:val="0"/>
                <w:color w:val="auto"/>
                <w:kern w:val="0"/>
                <w:sz w:val="24"/>
                <w:szCs w:val="24"/>
                <w:u w:val="none"/>
                <w:lang w:val="en-US" w:eastAsia="zh-CN" w:bidi="ar"/>
              </w:rPr>
            </w:pPr>
            <w:r>
              <w:rPr>
                <w:rFonts w:hint="default" w:ascii="Times New Roman" w:hAnsi="Times New Roman" w:eastAsia="仿宋_GB2312" w:cs="Times New Roman"/>
                <w:b w:val="0"/>
                <w:bCs w:val="0"/>
                <w:i w:val="0"/>
                <w:iCs w:val="0"/>
                <w:color w:val="auto"/>
                <w:kern w:val="0"/>
                <w:sz w:val="24"/>
                <w:szCs w:val="24"/>
                <w:u w:val="none"/>
                <w:lang w:val="en-US" w:eastAsia="zh-CN" w:bidi="ar"/>
              </w:rPr>
              <w:t>2024</w:t>
            </w:r>
            <w:r>
              <w:rPr>
                <w:rFonts w:hint="eastAsia" w:ascii="仿宋_GB2312" w:hAnsi="Arial" w:eastAsia="仿宋_GB2312" w:cs="仿宋_GB2312"/>
                <w:b w:val="0"/>
                <w:bCs w:val="0"/>
                <w:i w:val="0"/>
                <w:iCs w:val="0"/>
                <w:color w:val="auto"/>
                <w:kern w:val="0"/>
                <w:sz w:val="24"/>
                <w:szCs w:val="24"/>
                <w:u w:val="none"/>
                <w:lang w:val="en-US" w:eastAsia="zh-CN" w:bidi="ar"/>
              </w:rPr>
              <w:t>年专项资金项目申报表(城镇老旧小区改造）（包括绩效目标申报表）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6" w:hRule="atLeast"/>
          <w:jc w:val="center"/>
        </w:trPr>
        <w:tc>
          <w:tcPr>
            <w:tcW w:w="1104" w:type="dxa"/>
            <w:vMerge w:val="continue"/>
            <w:tcBorders>
              <w:top w:val="single" w:color="000000" w:sz="4" w:space="0"/>
              <w:left w:val="single" w:color="000000" w:sz="4" w:space="0"/>
              <w:bottom w:val="nil"/>
              <w:right w:val="single" w:color="000000" w:sz="4" w:space="0"/>
            </w:tcBorders>
            <w:shd w:val="clear" w:color="auto" w:fill="FFFFFF"/>
            <w:vAlign w:val="center"/>
          </w:tcPr>
          <w:p>
            <w:pPr>
              <w:jc w:val="center"/>
              <w:rPr>
                <w:rFonts w:hint="default" w:ascii="仿宋_GB2312" w:hAnsi="Arial" w:eastAsia="仿宋_GB2312" w:cs="仿宋_GB2312"/>
                <w:b w:val="0"/>
                <w:bCs w:val="0"/>
                <w:i w:val="0"/>
                <w:iCs w:val="0"/>
                <w:color w:val="auto"/>
                <w:kern w:val="0"/>
                <w:sz w:val="24"/>
                <w:szCs w:val="24"/>
                <w:u w:val="none"/>
                <w:lang w:val="en-US" w:eastAsia="zh-CN" w:bidi="ar"/>
              </w:rPr>
            </w:pPr>
          </w:p>
        </w:tc>
        <w:tc>
          <w:tcPr>
            <w:tcW w:w="11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Arial" w:eastAsia="仿宋_GB2312" w:cs="仿宋_GB2312"/>
                <w:b w:val="0"/>
                <w:bCs w:val="0"/>
                <w:i w:val="0"/>
                <w:iCs w:val="0"/>
                <w:color w:val="auto"/>
                <w:kern w:val="0"/>
                <w:sz w:val="24"/>
                <w:szCs w:val="24"/>
                <w:u w:val="none"/>
                <w:lang w:val="en-US" w:eastAsia="zh-CN" w:bidi="ar"/>
              </w:rPr>
            </w:pPr>
            <w:r>
              <w:rPr>
                <w:rFonts w:hint="default" w:ascii="Times New Roman" w:hAnsi="Times New Roman" w:eastAsia="仿宋_GB2312" w:cs="Times New Roman"/>
                <w:b w:val="0"/>
                <w:bCs w:val="0"/>
                <w:i w:val="0"/>
                <w:iCs w:val="0"/>
                <w:color w:val="auto"/>
                <w:kern w:val="0"/>
                <w:sz w:val="24"/>
                <w:szCs w:val="24"/>
                <w:u w:val="none"/>
                <w:lang w:val="en-US" w:eastAsia="zh-CN" w:bidi="ar"/>
              </w:rPr>
              <w:t>1</w:t>
            </w:r>
            <w:r>
              <w:rPr>
                <w:rFonts w:hint="default" w:ascii="仿宋_GB2312" w:hAnsi="Arial" w:eastAsia="仿宋_GB2312" w:cs="仿宋_GB2312"/>
                <w:b w:val="0"/>
                <w:bCs w:val="0"/>
                <w:i w:val="0"/>
                <w:iCs w:val="0"/>
                <w:color w:val="auto"/>
                <w:kern w:val="0"/>
                <w:sz w:val="24"/>
                <w:szCs w:val="24"/>
                <w:u w:val="none"/>
                <w:lang w:val="en-US" w:eastAsia="zh-CN" w:bidi="ar"/>
              </w:rPr>
              <w:t>-</w:t>
            </w:r>
            <w:r>
              <w:rPr>
                <w:rFonts w:hint="default" w:ascii="Times New Roman" w:hAnsi="Times New Roman" w:eastAsia="仿宋_GB2312" w:cs="Times New Roman"/>
                <w:b w:val="0"/>
                <w:bCs w:val="0"/>
                <w:i w:val="0"/>
                <w:iCs w:val="0"/>
                <w:color w:val="auto"/>
                <w:kern w:val="0"/>
                <w:sz w:val="24"/>
                <w:szCs w:val="24"/>
                <w:u w:val="none"/>
                <w:lang w:val="en-US" w:eastAsia="zh-CN" w:bidi="ar"/>
              </w:rPr>
              <w:t>15</w:t>
            </w:r>
          </w:p>
        </w:tc>
        <w:tc>
          <w:tcPr>
            <w:tcW w:w="1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Arial" w:eastAsia="仿宋_GB2312" w:cs="仿宋_GB2312"/>
                <w:b w:val="0"/>
                <w:bCs w:val="0"/>
                <w:i w:val="0"/>
                <w:iCs w:val="0"/>
                <w:color w:val="auto"/>
                <w:kern w:val="0"/>
                <w:sz w:val="24"/>
                <w:szCs w:val="24"/>
                <w:u w:val="none"/>
                <w:lang w:val="en-US" w:eastAsia="zh-CN" w:bidi="ar"/>
              </w:rPr>
            </w:pPr>
            <w:r>
              <w:rPr>
                <w:rFonts w:hint="eastAsia" w:ascii="仿宋_GB2312" w:hAnsi="Arial" w:eastAsia="仿宋_GB2312" w:cs="仿宋_GB2312"/>
                <w:b w:val="0"/>
                <w:bCs w:val="0"/>
                <w:i w:val="0"/>
                <w:iCs w:val="0"/>
                <w:color w:val="auto"/>
                <w:kern w:val="0"/>
                <w:sz w:val="24"/>
                <w:szCs w:val="24"/>
                <w:u w:val="none"/>
                <w:lang w:val="en-US" w:eastAsia="zh-CN" w:bidi="ar"/>
              </w:rPr>
              <w:t>《广东省财政厅关于提前下达</w:t>
            </w:r>
            <w:r>
              <w:rPr>
                <w:rFonts w:hint="default" w:ascii="Times New Roman" w:hAnsi="Times New Roman" w:eastAsia="仿宋_GB2312" w:cs="Times New Roman"/>
                <w:b w:val="0"/>
                <w:bCs w:val="0"/>
                <w:i w:val="0"/>
                <w:iCs w:val="0"/>
                <w:color w:val="auto"/>
                <w:kern w:val="0"/>
                <w:sz w:val="24"/>
                <w:szCs w:val="24"/>
                <w:u w:val="none"/>
                <w:lang w:val="en-US" w:eastAsia="zh-CN" w:bidi="ar"/>
              </w:rPr>
              <w:t>2024</w:t>
            </w:r>
            <w:r>
              <w:rPr>
                <w:rFonts w:hint="eastAsia" w:ascii="仿宋_GB2312" w:hAnsi="Arial" w:eastAsia="仿宋_GB2312" w:cs="仿宋_GB2312"/>
                <w:b w:val="0"/>
                <w:bCs w:val="0"/>
                <w:i w:val="0"/>
                <w:iCs w:val="0"/>
                <w:color w:val="auto"/>
                <w:kern w:val="0"/>
                <w:sz w:val="24"/>
                <w:szCs w:val="24"/>
                <w:u w:val="none"/>
                <w:lang w:val="en-US" w:eastAsia="zh-CN" w:bidi="ar"/>
              </w:rPr>
              <w:t>年省住房城乡建设厅主管专项资金的通知》（粤财建〔</w:t>
            </w:r>
            <w:r>
              <w:rPr>
                <w:rFonts w:hint="default" w:ascii="Times New Roman" w:hAnsi="Times New Roman" w:eastAsia="仿宋_GB2312" w:cs="Times New Roman"/>
                <w:b w:val="0"/>
                <w:bCs w:val="0"/>
                <w:i w:val="0"/>
                <w:iCs w:val="0"/>
                <w:color w:val="auto"/>
                <w:kern w:val="0"/>
                <w:sz w:val="24"/>
                <w:szCs w:val="24"/>
                <w:u w:val="none"/>
                <w:lang w:val="en-US" w:eastAsia="zh-CN" w:bidi="ar"/>
              </w:rPr>
              <w:t>2023</w:t>
            </w:r>
            <w:r>
              <w:rPr>
                <w:rFonts w:hint="eastAsia" w:ascii="仿宋_GB2312" w:hAnsi="Arial" w:eastAsia="仿宋_GB2312" w:cs="仿宋_GB2312"/>
                <w:b w:val="0"/>
                <w:bCs w:val="0"/>
                <w:i w:val="0"/>
                <w:iCs w:val="0"/>
                <w:color w:val="auto"/>
                <w:kern w:val="0"/>
                <w:sz w:val="24"/>
                <w:szCs w:val="24"/>
                <w:u w:val="none"/>
                <w:lang w:val="en-US" w:eastAsia="zh-CN" w:bidi="ar"/>
              </w:rPr>
              <w:t>〕</w:t>
            </w:r>
            <w:r>
              <w:rPr>
                <w:rFonts w:hint="default" w:ascii="Times New Roman" w:hAnsi="Times New Roman" w:eastAsia="仿宋_GB2312" w:cs="Times New Roman"/>
                <w:b w:val="0"/>
                <w:bCs w:val="0"/>
                <w:i w:val="0"/>
                <w:iCs w:val="0"/>
                <w:color w:val="auto"/>
                <w:kern w:val="0"/>
                <w:sz w:val="24"/>
                <w:szCs w:val="24"/>
                <w:u w:val="none"/>
                <w:lang w:val="en-US" w:eastAsia="zh-CN" w:bidi="ar"/>
              </w:rPr>
              <w:t>77</w:t>
            </w:r>
            <w:r>
              <w:rPr>
                <w:rFonts w:hint="eastAsia" w:ascii="仿宋_GB2312" w:hAnsi="Arial" w:eastAsia="仿宋_GB2312" w:cs="仿宋_GB2312"/>
                <w:b w:val="0"/>
                <w:bCs w:val="0"/>
                <w:i w:val="0"/>
                <w:iCs w:val="0"/>
                <w:color w:val="auto"/>
                <w:kern w:val="0"/>
                <w:sz w:val="24"/>
                <w:szCs w:val="24"/>
                <w:u w:val="none"/>
                <w:lang w:val="en-US" w:eastAsia="zh-CN" w:bidi="ar"/>
              </w:rPr>
              <w:t>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104" w:type="dxa"/>
            <w:vMerge w:val="continue"/>
            <w:tcBorders>
              <w:top w:val="single" w:color="000000" w:sz="4" w:space="0"/>
              <w:left w:val="single" w:color="000000" w:sz="4" w:space="0"/>
              <w:bottom w:val="nil"/>
              <w:right w:val="single" w:color="000000" w:sz="4" w:space="0"/>
            </w:tcBorders>
            <w:shd w:val="clear" w:color="auto" w:fill="FFFFFF"/>
            <w:vAlign w:val="center"/>
          </w:tcPr>
          <w:p>
            <w:pPr>
              <w:jc w:val="center"/>
              <w:rPr>
                <w:rFonts w:hint="default" w:ascii="仿宋_GB2312" w:hAnsi="Arial" w:eastAsia="仿宋_GB2312" w:cs="仿宋_GB2312"/>
                <w:b w:val="0"/>
                <w:bCs w:val="0"/>
                <w:i w:val="0"/>
                <w:iCs w:val="0"/>
                <w:color w:val="auto"/>
                <w:kern w:val="0"/>
                <w:sz w:val="24"/>
                <w:szCs w:val="24"/>
                <w:u w:val="none"/>
                <w:lang w:val="en-US" w:eastAsia="zh-CN" w:bidi="ar"/>
              </w:rPr>
            </w:pPr>
          </w:p>
        </w:tc>
        <w:tc>
          <w:tcPr>
            <w:tcW w:w="11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Arial" w:eastAsia="仿宋_GB2312" w:cs="仿宋_GB2312"/>
                <w:b w:val="0"/>
                <w:bCs w:val="0"/>
                <w:i w:val="0"/>
                <w:iCs w:val="0"/>
                <w:color w:val="auto"/>
                <w:kern w:val="0"/>
                <w:sz w:val="24"/>
                <w:szCs w:val="24"/>
                <w:u w:val="none"/>
                <w:lang w:val="en-US" w:eastAsia="zh-CN" w:bidi="ar"/>
              </w:rPr>
            </w:pPr>
            <w:r>
              <w:rPr>
                <w:rFonts w:hint="default" w:ascii="Times New Roman" w:hAnsi="Times New Roman" w:eastAsia="仿宋_GB2312" w:cs="Times New Roman"/>
                <w:b w:val="0"/>
                <w:bCs w:val="0"/>
                <w:i w:val="0"/>
                <w:iCs w:val="0"/>
                <w:color w:val="auto"/>
                <w:kern w:val="0"/>
                <w:sz w:val="24"/>
                <w:szCs w:val="24"/>
                <w:u w:val="none"/>
                <w:lang w:val="en-US" w:eastAsia="zh-CN" w:bidi="ar"/>
              </w:rPr>
              <w:t>1</w:t>
            </w:r>
            <w:r>
              <w:rPr>
                <w:rFonts w:hint="default" w:ascii="仿宋_GB2312" w:hAnsi="Arial" w:eastAsia="仿宋_GB2312" w:cs="仿宋_GB2312"/>
                <w:b w:val="0"/>
                <w:bCs w:val="0"/>
                <w:i w:val="0"/>
                <w:iCs w:val="0"/>
                <w:color w:val="auto"/>
                <w:kern w:val="0"/>
                <w:sz w:val="24"/>
                <w:szCs w:val="24"/>
                <w:u w:val="none"/>
                <w:lang w:val="en-US" w:eastAsia="zh-CN" w:bidi="ar"/>
              </w:rPr>
              <w:t>-</w:t>
            </w:r>
            <w:r>
              <w:rPr>
                <w:rFonts w:hint="default" w:ascii="Times New Roman" w:hAnsi="Times New Roman" w:eastAsia="仿宋_GB2312" w:cs="Times New Roman"/>
                <w:b w:val="0"/>
                <w:bCs w:val="0"/>
                <w:i w:val="0"/>
                <w:iCs w:val="0"/>
                <w:color w:val="auto"/>
                <w:kern w:val="0"/>
                <w:sz w:val="24"/>
                <w:szCs w:val="24"/>
                <w:u w:val="none"/>
                <w:lang w:val="en-US" w:eastAsia="zh-CN" w:bidi="ar"/>
              </w:rPr>
              <w:t>16</w:t>
            </w:r>
          </w:p>
        </w:tc>
        <w:tc>
          <w:tcPr>
            <w:tcW w:w="1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Arial" w:eastAsia="仿宋_GB2312" w:cs="仿宋_GB2312"/>
                <w:b w:val="0"/>
                <w:bCs w:val="0"/>
                <w:i w:val="0"/>
                <w:iCs w:val="0"/>
                <w:color w:val="auto"/>
                <w:kern w:val="0"/>
                <w:sz w:val="24"/>
                <w:szCs w:val="24"/>
                <w:u w:val="none"/>
                <w:lang w:val="en-US" w:eastAsia="zh-CN" w:bidi="ar"/>
              </w:rPr>
            </w:pPr>
            <w:r>
              <w:rPr>
                <w:rFonts w:hint="eastAsia" w:ascii="仿宋_GB2312" w:hAnsi="Arial" w:eastAsia="仿宋_GB2312" w:cs="仿宋_GB2312"/>
                <w:b w:val="0"/>
                <w:bCs w:val="0"/>
                <w:i w:val="0"/>
                <w:iCs w:val="0"/>
                <w:color w:val="auto"/>
                <w:kern w:val="0"/>
                <w:sz w:val="24"/>
                <w:szCs w:val="24"/>
                <w:u w:val="none"/>
                <w:lang w:val="en-US" w:eastAsia="zh-CN" w:bidi="ar"/>
              </w:rPr>
              <w:t>《广东省住房和城乡建设厅关于提前下达</w:t>
            </w:r>
            <w:r>
              <w:rPr>
                <w:rFonts w:hint="default" w:ascii="Times New Roman" w:hAnsi="Times New Roman" w:eastAsia="仿宋_GB2312" w:cs="Times New Roman"/>
                <w:b w:val="0"/>
                <w:bCs w:val="0"/>
                <w:i w:val="0"/>
                <w:iCs w:val="0"/>
                <w:color w:val="auto"/>
                <w:kern w:val="0"/>
                <w:sz w:val="24"/>
                <w:szCs w:val="24"/>
                <w:u w:val="none"/>
                <w:lang w:val="en-US" w:eastAsia="zh-CN" w:bidi="ar"/>
              </w:rPr>
              <w:t>2024</w:t>
            </w:r>
            <w:r>
              <w:rPr>
                <w:rFonts w:hint="eastAsia" w:ascii="仿宋_GB2312" w:hAnsi="Arial" w:eastAsia="仿宋_GB2312" w:cs="仿宋_GB2312"/>
                <w:b w:val="0"/>
                <w:bCs w:val="0"/>
                <w:i w:val="0"/>
                <w:iCs w:val="0"/>
                <w:color w:val="auto"/>
                <w:kern w:val="0"/>
                <w:sz w:val="24"/>
                <w:szCs w:val="24"/>
                <w:u w:val="none"/>
                <w:lang w:val="en-US" w:eastAsia="zh-CN" w:bidi="ar"/>
              </w:rPr>
              <w:t>年中央财政城镇保障性安居工程(老旧小区改造)补助资金和城镇老旧小区改造省级专项资金任务清单的通知》粤建节函〔</w:t>
            </w:r>
            <w:r>
              <w:rPr>
                <w:rFonts w:hint="default" w:ascii="Times New Roman" w:hAnsi="Times New Roman" w:eastAsia="仿宋_GB2312" w:cs="Times New Roman"/>
                <w:b w:val="0"/>
                <w:bCs w:val="0"/>
                <w:i w:val="0"/>
                <w:iCs w:val="0"/>
                <w:color w:val="auto"/>
                <w:kern w:val="0"/>
                <w:sz w:val="24"/>
                <w:szCs w:val="24"/>
                <w:u w:val="none"/>
                <w:lang w:val="en-US" w:eastAsia="zh-CN" w:bidi="ar"/>
              </w:rPr>
              <w:t>2024</w:t>
            </w:r>
            <w:r>
              <w:rPr>
                <w:rFonts w:hint="eastAsia" w:ascii="仿宋_GB2312" w:hAnsi="Arial" w:eastAsia="仿宋_GB2312" w:cs="仿宋_GB2312"/>
                <w:b w:val="0"/>
                <w:bCs w:val="0"/>
                <w:i w:val="0"/>
                <w:iCs w:val="0"/>
                <w:color w:val="auto"/>
                <w:kern w:val="0"/>
                <w:sz w:val="24"/>
                <w:szCs w:val="24"/>
                <w:u w:val="none"/>
                <w:lang w:val="en-US" w:eastAsia="zh-CN" w:bidi="ar"/>
              </w:rPr>
              <w:t>〕</w:t>
            </w:r>
            <w:r>
              <w:rPr>
                <w:rFonts w:hint="default" w:ascii="Times New Roman" w:hAnsi="Times New Roman" w:eastAsia="仿宋_GB2312" w:cs="Times New Roman"/>
                <w:b w:val="0"/>
                <w:bCs w:val="0"/>
                <w:i w:val="0"/>
                <w:iCs w:val="0"/>
                <w:color w:val="auto"/>
                <w:kern w:val="0"/>
                <w:sz w:val="24"/>
                <w:szCs w:val="24"/>
                <w:u w:val="none"/>
                <w:lang w:val="en-US" w:eastAsia="zh-CN" w:bidi="ar"/>
              </w:rPr>
              <w:t>6</w:t>
            </w:r>
            <w:r>
              <w:rPr>
                <w:rFonts w:hint="eastAsia" w:ascii="仿宋_GB2312" w:hAnsi="Arial" w:eastAsia="仿宋_GB2312" w:cs="仿宋_GB2312"/>
                <w:b w:val="0"/>
                <w:bCs w:val="0"/>
                <w:i w:val="0"/>
                <w:iCs w:val="0"/>
                <w:color w:val="auto"/>
                <w:kern w:val="0"/>
                <w:sz w:val="24"/>
                <w:szCs w:val="24"/>
                <w:u w:val="none"/>
                <w:lang w:val="en-US" w:eastAsia="zh-CN" w:bidi="ar"/>
              </w:rPr>
              <w:t>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104" w:type="dxa"/>
            <w:vMerge w:val="continue"/>
            <w:tcBorders>
              <w:top w:val="single" w:color="000000" w:sz="4" w:space="0"/>
              <w:left w:val="single" w:color="000000" w:sz="4" w:space="0"/>
              <w:bottom w:val="nil"/>
              <w:right w:val="single" w:color="000000" w:sz="4" w:space="0"/>
            </w:tcBorders>
            <w:shd w:val="clear" w:color="auto" w:fill="FFFFFF"/>
            <w:vAlign w:val="center"/>
          </w:tcPr>
          <w:p>
            <w:pPr>
              <w:jc w:val="center"/>
              <w:rPr>
                <w:rFonts w:hint="default" w:ascii="仿宋_GB2312" w:hAnsi="Arial" w:eastAsia="仿宋_GB2312" w:cs="仿宋_GB2312"/>
                <w:b w:val="0"/>
                <w:bCs w:val="0"/>
                <w:i w:val="0"/>
                <w:iCs w:val="0"/>
                <w:color w:val="auto"/>
                <w:kern w:val="0"/>
                <w:sz w:val="24"/>
                <w:szCs w:val="24"/>
                <w:u w:val="none"/>
                <w:lang w:val="en-US" w:eastAsia="zh-CN" w:bidi="ar"/>
              </w:rPr>
            </w:pPr>
          </w:p>
        </w:tc>
        <w:tc>
          <w:tcPr>
            <w:tcW w:w="11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Arial" w:eastAsia="仿宋_GB2312" w:cs="仿宋_GB2312"/>
                <w:b w:val="0"/>
                <w:bCs w:val="0"/>
                <w:i w:val="0"/>
                <w:iCs w:val="0"/>
                <w:color w:val="auto"/>
                <w:kern w:val="0"/>
                <w:sz w:val="24"/>
                <w:szCs w:val="24"/>
                <w:u w:val="none"/>
                <w:lang w:val="en-US" w:eastAsia="zh-CN" w:bidi="ar"/>
              </w:rPr>
            </w:pPr>
            <w:r>
              <w:rPr>
                <w:rFonts w:hint="default" w:ascii="Times New Roman" w:hAnsi="Times New Roman" w:eastAsia="仿宋_GB2312" w:cs="Times New Roman"/>
                <w:b w:val="0"/>
                <w:bCs w:val="0"/>
                <w:i w:val="0"/>
                <w:iCs w:val="0"/>
                <w:color w:val="auto"/>
                <w:kern w:val="0"/>
                <w:sz w:val="24"/>
                <w:szCs w:val="24"/>
                <w:u w:val="none"/>
                <w:lang w:val="en-US" w:eastAsia="zh-CN" w:bidi="ar"/>
              </w:rPr>
              <w:t>1</w:t>
            </w:r>
            <w:r>
              <w:rPr>
                <w:rFonts w:hint="default" w:ascii="仿宋_GB2312" w:hAnsi="Arial" w:eastAsia="仿宋_GB2312" w:cs="仿宋_GB2312"/>
                <w:b w:val="0"/>
                <w:bCs w:val="0"/>
                <w:i w:val="0"/>
                <w:iCs w:val="0"/>
                <w:color w:val="auto"/>
                <w:kern w:val="0"/>
                <w:sz w:val="24"/>
                <w:szCs w:val="24"/>
                <w:u w:val="none"/>
                <w:lang w:val="en-US" w:eastAsia="zh-CN" w:bidi="ar"/>
              </w:rPr>
              <w:t>-</w:t>
            </w:r>
            <w:r>
              <w:rPr>
                <w:rFonts w:hint="default" w:ascii="Times New Roman" w:hAnsi="Times New Roman" w:eastAsia="仿宋_GB2312" w:cs="Times New Roman"/>
                <w:b w:val="0"/>
                <w:bCs w:val="0"/>
                <w:i w:val="0"/>
                <w:iCs w:val="0"/>
                <w:color w:val="auto"/>
                <w:kern w:val="0"/>
                <w:sz w:val="24"/>
                <w:szCs w:val="24"/>
                <w:u w:val="none"/>
                <w:lang w:val="en-US" w:eastAsia="zh-CN" w:bidi="ar"/>
              </w:rPr>
              <w:t>17</w:t>
            </w:r>
          </w:p>
        </w:tc>
        <w:tc>
          <w:tcPr>
            <w:tcW w:w="1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Arial" w:eastAsia="仿宋_GB2312" w:cs="仿宋_GB2312"/>
                <w:b w:val="0"/>
                <w:bCs w:val="0"/>
                <w:i w:val="0"/>
                <w:iCs w:val="0"/>
                <w:color w:val="auto"/>
                <w:kern w:val="0"/>
                <w:sz w:val="24"/>
                <w:szCs w:val="24"/>
                <w:u w:val="none"/>
                <w:lang w:val="en-US" w:eastAsia="zh-CN" w:bidi="ar"/>
              </w:rPr>
            </w:pPr>
            <w:r>
              <w:rPr>
                <w:rFonts w:hint="eastAsia" w:ascii="仿宋_GB2312" w:hAnsi="Arial" w:eastAsia="仿宋_GB2312" w:cs="仿宋_GB2312"/>
                <w:b w:val="0"/>
                <w:bCs w:val="0"/>
                <w:i w:val="0"/>
                <w:iCs w:val="0"/>
                <w:color w:val="auto"/>
                <w:kern w:val="0"/>
                <w:sz w:val="24"/>
                <w:szCs w:val="24"/>
                <w:u w:val="none"/>
                <w:lang w:val="en-US" w:eastAsia="zh-CN" w:bidi="ar"/>
              </w:rPr>
              <w:t>《广东省人民政府关于印发广东省省级财政专项资金管理办法（修订）的通知》（粤府〔</w:t>
            </w:r>
            <w:r>
              <w:rPr>
                <w:rFonts w:hint="default" w:ascii="Times New Roman" w:hAnsi="Times New Roman" w:eastAsia="仿宋_GB2312" w:cs="Times New Roman"/>
                <w:b w:val="0"/>
                <w:bCs w:val="0"/>
                <w:i w:val="0"/>
                <w:iCs w:val="0"/>
                <w:color w:val="auto"/>
                <w:kern w:val="0"/>
                <w:sz w:val="24"/>
                <w:szCs w:val="24"/>
                <w:u w:val="none"/>
                <w:lang w:val="en-US" w:eastAsia="zh-CN" w:bidi="ar"/>
              </w:rPr>
              <w:t>2023</w:t>
            </w:r>
            <w:r>
              <w:rPr>
                <w:rFonts w:hint="eastAsia" w:ascii="仿宋_GB2312" w:hAnsi="Arial" w:eastAsia="仿宋_GB2312" w:cs="仿宋_GB2312"/>
                <w:b w:val="0"/>
                <w:bCs w:val="0"/>
                <w:i w:val="0"/>
                <w:iCs w:val="0"/>
                <w:color w:val="auto"/>
                <w:kern w:val="0"/>
                <w:sz w:val="24"/>
                <w:szCs w:val="24"/>
                <w:u w:val="none"/>
                <w:lang w:val="en-US" w:eastAsia="zh-CN" w:bidi="ar"/>
              </w:rPr>
              <w:t>〕</w:t>
            </w:r>
            <w:r>
              <w:rPr>
                <w:rFonts w:hint="default" w:ascii="Times New Roman" w:hAnsi="Times New Roman" w:eastAsia="仿宋_GB2312" w:cs="Times New Roman"/>
                <w:b w:val="0"/>
                <w:bCs w:val="0"/>
                <w:i w:val="0"/>
                <w:iCs w:val="0"/>
                <w:color w:val="auto"/>
                <w:kern w:val="0"/>
                <w:sz w:val="24"/>
                <w:szCs w:val="24"/>
                <w:u w:val="none"/>
                <w:lang w:val="en-US" w:eastAsia="zh-CN" w:bidi="ar"/>
              </w:rPr>
              <w:t>34</w:t>
            </w:r>
            <w:r>
              <w:rPr>
                <w:rFonts w:hint="eastAsia" w:ascii="仿宋_GB2312" w:hAnsi="Arial" w:eastAsia="仿宋_GB2312" w:cs="仿宋_GB2312"/>
                <w:b w:val="0"/>
                <w:bCs w:val="0"/>
                <w:i w:val="0"/>
                <w:iCs w:val="0"/>
                <w:color w:val="auto"/>
                <w:kern w:val="0"/>
                <w:sz w:val="24"/>
                <w:szCs w:val="24"/>
                <w:u w:val="none"/>
                <w:lang w:val="en-US" w:eastAsia="zh-CN" w:bidi="ar"/>
              </w:rPr>
              <w:t>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104" w:type="dxa"/>
            <w:vMerge w:val="continue"/>
            <w:tcBorders>
              <w:top w:val="single" w:color="000000" w:sz="4" w:space="0"/>
              <w:left w:val="single" w:color="000000" w:sz="4" w:space="0"/>
              <w:bottom w:val="nil"/>
              <w:right w:val="single" w:color="000000" w:sz="4" w:space="0"/>
            </w:tcBorders>
            <w:shd w:val="clear" w:color="auto" w:fill="FFFFFF"/>
            <w:vAlign w:val="center"/>
          </w:tcPr>
          <w:p>
            <w:pPr>
              <w:jc w:val="center"/>
              <w:rPr>
                <w:rFonts w:hint="default" w:ascii="仿宋_GB2312" w:hAnsi="Arial" w:eastAsia="仿宋_GB2312" w:cs="仿宋_GB2312"/>
                <w:b w:val="0"/>
                <w:bCs w:val="0"/>
                <w:i w:val="0"/>
                <w:iCs w:val="0"/>
                <w:color w:val="auto"/>
                <w:kern w:val="0"/>
                <w:sz w:val="24"/>
                <w:szCs w:val="24"/>
                <w:u w:val="none"/>
                <w:lang w:val="en-US" w:eastAsia="zh-CN" w:bidi="ar"/>
              </w:rPr>
            </w:pPr>
          </w:p>
        </w:tc>
        <w:tc>
          <w:tcPr>
            <w:tcW w:w="11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Arial" w:eastAsia="仿宋_GB2312" w:cs="仿宋_GB2312"/>
                <w:b w:val="0"/>
                <w:bCs w:val="0"/>
                <w:i w:val="0"/>
                <w:iCs w:val="0"/>
                <w:color w:val="auto"/>
                <w:kern w:val="0"/>
                <w:sz w:val="24"/>
                <w:szCs w:val="24"/>
                <w:u w:val="none"/>
                <w:lang w:val="en-US" w:eastAsia="zh-CN" w:bidi="ar"/>
              </w:rPr>
            </w:pPr>
            <w:r>
              <w:rPr>
                <w:rFonts w:hint="default" w:ascii="Times New Roman" w:hAnsi="Times New Roman" w:eastAsia="仿宋_GB2312" w:cs="Times New Roman"/>
                <w:b w:val="0"/>
                <w:bCs w:val="0"/>
                <w:i w:val="0"/>
                <w:iCs w:val="0"/>
                <w:color w:val="auto"/>
                <w:kern w:val="0"/>
                <w:sz w:val="24"/>
                <w:szCs w:val="24"/>
                <w:u w:val="none"/>
                <w:lang w:val="en-US" w:eastAsia="zh-CN" w:bidi="ar"/>
              </w:rPr>
              <w:t>1</w:t>
            </w:r>
            <w:r>
              <w:rPr>
                <w:rFonts w:hint="default" w:ascii="仿宋_GB2312" w:hAnsi="Arial" w:eastAsia="仿宋_GB2312" w:cs="仿宋_GB2312"/>
                <w:b w:val="0"/>
                <w:bCs w:val="0"/>
                <w:i w:val="0"/>
                <w:iCs w:val="0"/>
                <w:color w:val="auto"/>
                <w:kern w:val="0"/>
                <w:sz w:val="24"/>
                <w:szCs w:val="24"/>
                <w:u w:val="none"/>
                <w:lang w:val="en-US" w:eastAsia="zh-CN" w:bidi="ar"/>
              </w:rPr>
              <w:t>-</w:t>
            </w:r>
            <w:r>
              <w:rPr>
                <w:rFonts w:hint="default" w:ascii="Times New Roman" w:hAnsi="Times New Roman" w:eastAsia="仿宋_GB2312" w:cs="Times New Roman"/>
                <w:b w:val="0"/>
                <w:bCs w:val="0"/>
                <w:i w:val="0"/>
                <w:iCs w:val="0"/>
                <w:color w:val="auto"/>
                <w:kern w:val="0"/>
                <w:sz w:val="24"/>
                <w:szCs w:val="24"/>
                <w:u w:val="none"/>
                <w:lang w:val="en-US" w:eastAsia="zh-CN" w:bidi="ar"/>
              </w:rPr>
              <w:t>18</w:t>
            </w:r>
          </w:p>
        </w:tc>
        <w:tc>
          <w:tcPr>
            <w:tcW w:w="1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Arial" w:eastAsia="仿宋_GB2312" w:cs="仿宋_GB2312"/>
                <w:b w:val="0"/>
                <w:bCs w:val="0"/>
                <w:i w:val="0"/>
                <w:iCs w:val="0"/>
                <w:color w:val="auto"/>
                <w:kern w:val="0"/>
                <w:sz w:val="24"/>
                <w:szCs w:val="24"/>
                <w:u w:val="none"/>
                <w:lang w:val="en-US" w:eastAsia="zh-CN" w:bidi="ar"/>
              </w:rPr>
            </w:pPr>
            <w:r>
              <w:rPr>
                <w:rFonts w:hint="eastAsia" w:ascii="仿宋_GB2312" w:hAnsi="Arial" w:eastAsia="仿宋_GB2312" w:cs="仿宋_GB2312"/>
                <w:b w:val="0"/>
                <w:bCs w:val="0"/>
                <w:i w:val="0"/>
                <w:iCs w:val="0"/>
                <w:color w:val="auto"/>
                <w:kern w:val="0"/>
                <w:sz w:val="24"/>
                <w:szCs w:val="24"/>
                <w:u w:val="none"/>
                <w:lang w:val="en-US" w:eastAsia="zh-CN" w:bidi="ar"/>
              </w:rPr>
              <w:t>广东省财政厅关于印发《广东省省级财政资金“双监控”管理暂行办法》的通知（粤财监〔</w:t>
            </w:r>
            <w:r>
              <w:rPr>
                <w:rFonts w:hint="default" w:ascii="Times New Roman" w:hAnsi="Times New Roman" w:eastAsia="仿宋_GB2312" w:cs="Times New Roman"/>
                <w:b w:val="0"/>
                <w:bCs w:val="0"/>
                <w:i w:val="0"/>
                <w:iCs w:val="0"/>
                <w:color w:val="auto"/>
                <w:kern w:val="0"/>
                <w:sz w:val="24"/>
                <w:szCs w:val="24"/>
                <w:u w:val="none"/>
                <w:lang w:val="en-US" w:eastAsia="zh-CN" w:bidi="ar"/>
              </w:rPr>
              <w:t>2020</w:t>
            </w:r>
            <w:r>
              <w:rPr>
                <w:rFonts w:hint="eastAsia" w:ascii="仿宋_GB2312" w:hAnsi="Arial" w:eastAsia="仿宋_GB2312" w:cs="仿宋_GB2312"/>
                <w:b w:val="0"/>
                <w:bCs w:val="0"/>
                <w:i w:val="0"/>
                <w:iCs w:val="0"/>
                <w:color w:val="auto"/>
                <w:kern w:val="0"/>
                <w:sz w:val="24"/>
                <w:szCs w:val="24"/>
                <w:u w:val="none"/>
                <w:lang w:val="en-US" w:eastAsia="zh-CN" w:bidi="ar"/>
              </w:rPr>
              <w:t>〕</w:t>
            </w:r>
            <w:r>
              <w:rPr>
                <w:rFonts w:hint="default" w:ascii="Times New Roman" w:hAnsi="Times New Roman" w:eastAsia="仿宋_GB2312" w:cs="Times New Roman"/>
                <w:b w:val="0"/>
                <w:bCs w:val="0"/>
                <w:i w:val="0"/>
                <w:iCs w:val="0"/>
                <w:color w:val="auto"/>
                <w:kern w:val="0"/>
                <w:sz w:val="24"/>
                <w:szCs w:val="24"/>
                <w:u w:val="none"/>
                <w:lang w:val="en-US" w:eastAsia="zh-CN" w:bidi="ar"/>
              </w:rPr>
              <w:t>33</w:t>
            </w:r>
            <w:r>
              <w:rPr>
                <w:rFonts w:hint="eastAsia" w:ascii="仿宋_GB2312" w:hAnsi="Arial" w:eastAsia="仿宋_GB2312" w:cs="仿宋_GB2312"/>
                <w:b w:val="0"/>
                <w:bCs w:val="0"/>
                <w:i w:val="0"/>
                <w:iCs w:val="0"/>
                <w:color w:val="auto"/>
                <w:kern w:val="0"/>
                <w:sz w:val="24"/>
                <w:szCs w:val="24"/>
                <w:u w:val="none"/>
                <w:lang w:val="en-US" w:eastAsia="zh-CN" w:bidi="ar"/>
              </w:rPr>
              <w:t>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104" w:type="dxa"/>
            <w:vMerge w:val="continue"/>
            <w:tcBorders>
              <w:top w:val="single" w:color="000000" w:sz="4" w:space="0"/>
              <w:left w:val="single" w:color="000000" w:sz="4" w:space="0"/>
              <w:bottom w:val="nil"/>
              <w:right w:val="single" w:color="000000" w:sz="4" w:space="0"/>
            </w:tcBorders>
            <w:shd w:val="clear" w:color="auto" w:fill="FFFFFF"/>
            <w:vAlign w:val="center"/>
          </w:tcPr>
          <w:p>
            <w:pPr>
              <w:jc w:val="center"/>
              <w:rPr>
                <w:rFonts w:hint="default" w:ascii="仿宋_GB2312" w:hAnsi="Arial" w:eastAsia="仿宋_GB2312" w:cs="仿宋_GB2312"/>
                <w:b w:val="0"/>
                <w:bCs w:val="0"/>
                <w:i w:val="0"/>
                <w:iCs w:val="0"/>
                <w:color w:val="auto"/>
                <w:kern w:val="0"/>
                <w:sz w:val="24"/>
                <w:szCs w:val="24"/>
                <w:u w:val="none"/>
                <w:lang w:val="en-US" w:eastAsia="zh-CN" w:bidi="ar"/>
              </w:rPr>
            </w:pPr>
          </w:p>
        </w:tc>
        <w:tc>
          <w:tcPr>
            <w:tcW w:w="11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Arial" w:eastAsia="仿宋_GB2312" w:cs="仿宋_GB2312"/>
                <w:b w:val="0"/>
                <w:bCs w:val="0"/>
                <w:i w:val="0"/>
                <w:iCs w:val="0"/>
                <w:color w:val="auto"/>
                <w:kern w:val="0"/>
                <w:sz w:val="24"/>
                <w:szCs w:val="24"/>
                <w:u w:val="none"/>
                <w:lang w:val="en-US" w:eastAsia="zh-CN" w:bidi="ar"/>
              </w:rPr>
            </w:pPr>
            <w:r>
              <w:rPr>
                <w:rFonts w:hint="default" w:ascii="Times New Roman" w:hAnsi="Times New Roman" w:eastAsia="仿宋_GB2312" w:cs="Times New Roman"/>
                <w:b w:val="0"/>
                <w:bCs w:val="0"/>
                <w:i w:val="0"/>
                <w:iCs w:val="0"/>
                <w:color w:val="auto"/>
                <w:kern w:val="0"/>
                <w:sz w:val="24"/>
                <w:szCs w:val="24"/>
                <w:u w:val="none"/>
                <w:lang w:val="en-US" w:eastAsia="zh-CN" w:bidi="ar"/>
              </w:rPr>
              <w:t>1</w:t>
            </w:r>
            <w:r>
              <w:rPr>
                <w:rFonts w:hint="default" w:ascii="仿宋_GB2312" w:hAnsi="Arial" w:eastAsia="仿宋_GB2312" w:cs="仿宋_GB2312"/>
                <w:b w:val="0"/>
                <w:bCs w:val="0"/>
                <w:i w:val="0"/>
                <w:iCs w:val="0"/>
                <w:color w:val="auto"/>
                <w:kern w:val="0"/>
                <w:sz w:val="24"/>
                <w:szCs w:val="24"/>
                <w:u w:val="none"/>
                <w:lang w:val="en-US" w:eastAsia="zh-CN" w:bidi="ar"/>
              </w:rPr>
              <w:t>-</w:t>
            </w:r>
            <w:r>
              <w:rPr>
                <w:rFonts w:hint="default" w:ascii="Times New Roman" w:hAnsi="Times New Roman" w:eastAsia="仿宋_GB2312" w:cs="Times New Roman"/>
                <w:b w:val="0"/>
                <w:bCs w:val="0"/>
                <w:i w:val="0"/>
                <w:iCs w:val="0"/>
                <w:color w:val="auto"/>
                <w:kern w:val="0"/>
                <w:sz w:val="24"/>
                <w:szCs w:val="24"/>
                <w:u w:val="none"/>
                <w:lang w:val="en-US" w:eastAsia="zh-CN" w:bidi="ar"/>
              </w:rPr>
              <w:t>19</w:t>
            </w:r>
          </w:p>
        </w:tc>
        <w:tc>
          <w:tcPr>
            <w:tcW w:w="1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Arial" w:eastAsia="仿宋_GB2312" w:cs="仿宋_GB2312"/>
                <w:b w:val="0"/>
                <w:bCs w:val="0"/>
                <w:i w:val="0"/>
                <w:iCs w:val="0"/>
                <w:color w:val="auto"/>
                <w:kern w:val="0"/>
                <w:sz w:val="24"/>
                <w:szCs w:val="24"/>
                <w:u w:val="none"/>
                <w:lang w:val="en-US" w:eastAsia="zh-CN" w:bidi="ar"/>
              </w:rPr>
            </w:pPr>
            <w:r>
              <w:rPr>
                <w:rFonts w:hint="eastAsia" w:ascii="仿宋_GB2312" w:hAnsi="Arial" w:eastAsia="仿宋_GB2312" w:cs="仿宋_GB2312"/>
                <w:b w:val="0"/>
                <w:bCs w:val="0"/>
                <w:i w:val="0"/>
                <w:iCs w:val="0"/>
                <w:color w:val="auto"/>
                <w:kern w:val="0"/>
                <w:sz w:val="24"/>
                <w:szCs w:val="24"/>
                <w:u w:val="none"/>
                <w:lang w:val="en-US" w:eastAsia="zh-CN" w:bidi="ar"/>
              </w:rPr>
              <w:t>关于印发《广东省住房和城乡建设厅省级财政资金项目库管理实施细则（试行）》的通知（粤建计〔</w:t>
            </w:r>
            <w:r>
              <w:rPr>
                <w:rFonts w:hint="default" w:ascii="Times New Roman" w:hAnsi="Times New Roman" w:eastAsia="仿宋_GB2312" w:cs="Times New Roman"/>
                <w:b w:val="0"/>
                <w:bCs w:val="0"/>
                <w:i w:val="0"/>
                <w:iCs w:val="0"/>
                <w:color w:val="auto"/>
                <w:kern w:val="0"/>
                <w:sz w:val="24"/>
                <w:szCs w:val="24"/>
                <w:u w:val="none"/>
                <w:lang w:val="en-US" w:eastAsia="zh-CN" w:bidi="ar"/>
              </w:rPr>
              <w:t>2019</w:t>
            </w:r>
            <w:r>
              <w:rPr>
                <w:rFonts w:hint="eastAsia" w:ascii="仿宋_GB2312" w:hAnsi="Arial" w:eastAsia="仿宋_GB2312" w:cs="仿宋_GB2312"/>
                <w:b w:val="0"/>
                <w:bCs w:val="0"/>
                <w:i w:val="0"/>
                <w:iCs w:val="0"/>
                <w:color w:val="auto"/>
                <w:kern w:val="0"/>
                <w:sz w:val="24"/>
                <w:szCs w:val="24"/>
                <w:u w:val="none"/>
                <w:lang w:val="en-US" w:eastAsia="zh-CN" w:bidi="ar"/>
              </w:rPr>
              <w:t>〕</w:t>
            </w:r>
            <w:r>
              <w:rPr>
                <w:rFonts w:hint="default" w:ascii="Times New Roman" w:hAnsi="Times New Roman" w:eastAsia="仿宋_GB2312" w:cs="Times New Roman"/>
                <w:b w:val="0"/>
                <w:bCs w:val="0"/>
                <w:i w:val="0"/>
                <w:iCs w:val="0"/>
                <w:color w:val="auto"/>
                <w:kern w:val="0"/>
                <w:sz w:val="24"/>
                <w:szCs w:val="24"/>
                <w:u w:val="none"/>
                <w:lang w:val="en-US" w:eastAsia="zh-CN" w:bidi="ar"/>
              </w:rPr>
              <w:t>225</w:t>
            </w:r>
            <w:r>
              <w:rPr>
                <w:rFonts w:hint="eastAsia" w:ascii="仿宋_GB2312" w:hAnsi="Arial" w:eastAsia="仿宋_GB2312" w:cs="仿宋_GB2312"/>
                <w:b w:val="0"/>
                <w:bCs w:val="0"/>
                <w:i w:val="0"/>
                <w:iCs w:val="0"/>
                <w:color w:val="auto"/>
                <w:kern w:val="0"/>
                <w:sz w:val="24"/>
                <w:szCs w:val="24"/>
                <w:u w:val="none"/>
                <w:lang w:val="en-US" w:eastAsia="zh-CN" w:bidi="ar"/>
              </w:rPr>
              <w:t>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104" w:type="dxa"/>
            <w:vMerge w:val="continue"/>
            <w:tcBorders>
              <w:top w:val="single" w:color="000000" w:sz="4" w:space="0"/>
              <w:left w:val="single" w:color="000000" w:sz="4" w:space="0"/>
              <w:bottom w:val="nil"/>
              <w:right w:val="single" w:color="000000" w:sz="4" w:space="0"/>
            </w:tcBorders>
            <w:shd w:val="clear" w:color="auto" w:fill="FFFFFF"/>
            <w:vAlign w:val="center"/>
          </w:tcPr>
          <w:p>
            <w:pPr>
              <w:jc w:val="center"/>
              <w:rPr>
                <w:rFonts w:hint="default" w:ascii="仿宋_GB2312" w:hAnsi="Arial" w:eastAsia="仿宋_GB2312" w:cs="仿宋_GB2312"/>
                <w:b w:val="0"/>
                <w:bCs w:val="0"/>
                <w:i w:val="0"/>
                <w:iCs w:val="0"/>
                <w:color w:val="auto"/>
                <w:kern w:val="0"/>
                <w:sz w:val="24"/>
                <w:szCs w:val="24"/>
                <w:u w:val="none"/>
                <w:lang w:val="en-US" w:eastAsia="zh-CN" w:bidi="ar"/>
              </w:rPr>
            </w:pPr>
          </w:p>
        </w:tc>
        <w:tc>
          <w:tcPr>
            <w:tcW w:w="11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Arial" w:eastAsia="仿宋_GB2312" w:cs="仿宋_GB2312"/>
                <w:b w:val="0"/>
                <w:bCs w:val="0"/>
                <w:i w:val="0"/>
                <w:iCs w:val="0"/>
                <w:color w:val="auto"/>
                <w:kern w:val="0"/>
                <w:sz w:val="24"/>
                <w:szCs w:val="24"/>
                <w:u w:val="none"/>
                <w:lang w:val="en-US" w:eastAsia="zh-CN" w:bidi="ar"/>
              </w:rPr>
            </w:pPr>
            <w:r>
              <w:rPr>
                <w:rFonts w:hint="default" w:ascii="Times New Roman" w:hAnsi="Times New Roman" w:eastAsia="仿宋_GB2312" w:cs="Times New Roman"/>
                <w:b w:val="0"/>
                <w:bCs w:val="0"/>
                <w:i w:val="0"/>
                <w:iCs w:val="0"/>
                <w:color w:val="auto"/>
                <w:kern w:val="0"/>
                <w:sz w:val="24"/>
                <w:szCs w:val="24"/>
                <w:u w:val="none"/>
                <w:lang w:val="en-US" w:eastAsia="zh-CN" w:bidi="ar"/>
              </w:rPr>
              <w:t>1</w:t>
            </w:r>
            <w:r>
              <w:rPr>
                <w:rFonts w:hint="default" w:ascii="仿宋_GB2312" w:hAnsi="Arial" w:eastAsia="仿宋_GB2312" w:cs="仿宋_GB2312"/>
                <w:b w:val="0"/>
                <w:bCs w:val="0"/>
                <w:i w:val="0"/>
                <w:iCs w:val="0"/>
                <w:color w:val="auto"/>
                <w:kern w:val="0"/>
                <w:sz w:val="24"/>
                <w:szCs w:val="24"/>
                <w:u w:val="none"/>
                <w:lang w:val="en-US" w:eastAsia="zh-CN" w:bidi="ar"/>
              </w:rPr>
              <w:t>-</w:t>
            </w:r>
            <w:r>
              <w:rPr>
                <w:rFonts w:hint="default" w:ascii="Times New Roman" w:hAnsi="Times New Roman" w:eastAsia="仿宋_GB2312" w:cs="Times New Roman"/>
                <w:b w:val="0"/>
                <w:bCs w:val="0"/>
                <w:i w:val="0"/>
                <w:iCs w:val="0"/>
                <w:color w:val="auto"/>
                <w:kern w:val="0"/>
                <w:sz w:val="24"/>
                <w:szCs w:val="24"/>
                <w:u w:val="none"/>
                <w:lang w:val="en-US" w:eastAsia="zh-CN" w:bidi="ar"/>
              </w:rPr>
              <w:t>20</w:t>
            </w:r>
          </w:p>
        </w:tc>
        <w:tc>
          <w:tcPr>
            <w:tcW w:w="1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Arial" w:eastAsia="仿宋_GB2312" w:cs="仿宋_GB2312"/>
                <w:b w:val="0"/>
                <w:bCs w:val="0"/>
                <w:i w:val="0"/>
                <w:iCs w:val="0"/>
                <w:color w:val="auto"/>
                <w:kern w:val="0"/>
                <w:sz w:val="24"/>
                <w:szCs w:val="24"/>
                <w:u w:val="none"/>
                <w:lang w:val="en-US" w:eastAsia="zh-CN" w:bidi="ar"/>
              </w:rPr>
            </w:pPr>
            <w:r>
              <w:rPr>
                <w:rFonts w:hint="eastAsia" w:ascii="仿宋_GB2312" w:hAnsi="Arial" w:eastAsia="仿宋_GB2312" w:cs="仿宋_GB2312"/>
                <w:b w:val="0"/>
                <w:bCs w:val="0"/>
                <w:i w:val="0"/>
                <w:iCs w:val="0"/>
                <w:color w:val="auto"/>
                <w:kern w:val="0"/>
                <w:sz w:val="24"/>
                <w:szCs w:val="24"/>
                <w:u w:val="none"/>
                <w:lang w:val="en-US" w:eastAsia="zh-CN" w:bidi="ar"/>
              </w:rPr>
              <w:t>《广东省财政厅 广东省住房和城乡建设厅关于印发广东省住房和城乡建设领域专项资金管理办法的通知》（粤财建〔</w:t>
            </w:r>
            <w:r>
              <w:rPr>
                <w:rFonts w:hint="default" w:ascii="Times New Roman" w:hAnsi="Times New Roman" w:eastAsia="仿宋_GB2312" w:cs="Times New Roman"/>
                <w:b w:val="0"/>
                <w:bCs w:val="0"/>
                <w:i w:val="0"/>
                <w:iCs w:val="0"/>
                <w:color w:val="auto"/>
                <w:kern w:val="0"/>
                <w:sz w:val="24"/>
                <w:szCs w:val="24"/>
                <w:u w:val="none"/>
                <w:lang w:val="en-US" w:eastAsia="zh-CN" w:bidi="ar"/>
              </w:rPr>
              <w:t>2021</w:t>
            </w:r>
            <w:r>
              <w:rPr>
                <w:rFonts w:hint="eastAsia" w:ascii="仿宋_GB2312" w:hAnsi="Arial" w:eastAsia="仿宋_GB2312" w:cs="仿宋_GB2312"/>
                <w:b w:val="0"/>
                <w:bCs w:val="0"/>
                <w:i w:val="0"/>
                <w:iCs w:val="0"/>
                <w:color w:val="auto"/>
                <w:kern w:val="0"/>
                <w:sz w:val="24"/>
                <w:szCs w:val="24"/>
                <w:u w:val="none"/>
                <w:lang w:val="en-US" w:eastAsia="zh-CN" w:bidi="ar"/>
              </w:rPr>
              <w:t>〕</w:t>
            </w:r>
            <w:r>
              <w:rPr>
                <w:rFonts w:hint="default" w:ascii="Times New Roman" w:hAnsi="Times New Roman" w:eastAsia="仿宋_GB2312" w:cs="Times New Roman"/>
                <w:b w:val="0"/>
                <w:bCs w:val="0"/>
                <w:i w:val="0"/>
                <w:iCs w:val="0"/>
                <w:color w:val="auto"/>
                <w:kern w:val="0"/>
                <w:sz w:val="24"/>
                <w:szCs w:val="24"/>
                <w:u w:val="none"/>
                <w:lang w:val="en-US" w:eastAsia="zh-CN" w:bidi="ar"/>
              </w:rPr>
              <w:t>6</w:t>
            </w:r>
            <w:r>
              <w:rPr>
                <w:rFonts w:hint="eastAsia" w:ascii="仿宋_GB2312" w:hAnsi="Arial" w:eastAsia="仿宋_GB2312" w:cs="仿宋_GB2312"/>
                <w:b w:val="0"/>
                <w:bCs w:val="0"/>
                <w:i w:val="0"/>
                <w:iCs w:val="0"/>
                <w:color w:val="auto"/>
                <w:kern w:val="0"/>
                <w:sz w:val="24"/>
                <w:szCs w:val="24"/>
                <w:u w:val="none"/>
                <w:lang w:val="en-US" w:eastAsia="zh-CN" w:bidi="ar"/>
              </w:rPr>
              <w:t>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104" w:type="dxa"/>
            <w:vMerge w:val="continue"/>
            <w:tcBorders>
              <w:top w:val="single" w:color="000000" w:sz="4" w:space="0"/>
              <w:left w:val="single" w:color="000000" w:sz="4" w:space="0"/>
              <w:bottom w:val="nil"/>
              <w:right w:val="single" w:color="000000" w:sz="4" w:space="0"/>
            </w:tcBorders>
            <w:shd w:val="clear" w:color="auto" w:fill="FFFFFF"/>
            <w:vAlign w:val="center"/>
          </w:tcPr>
          <w:p>
            <w:pPr>
              <w:jc w:val="center"/>
              <w:rPr>
                <w:rFonts w:hint="default" w:ascii="仿宋_GB2312" w:hAnsi="Arial" w:eastAsia="仿宋_GB2312" w:cs="仿宋_GB2312"/>
                <w:b w:val="0"/>
                <w:bCs w:val="0"/>
                <w:i w:val="0"/>
                <w:iCs w:val="0"/>
                <w:color w:val="auto"/>
                <w:kern w:val="0"/>
                <w:sz w:val="24"/>
                <w:szCs w:val="24"/>
                <w:u w:val="none"/>
                <w:lang w:val="en-US" w:eastAsia="zh-CN" w:bidi="ar"/>
              </w:rPr>
            </w:pPr>
          </w:p>
        </w:tc>
        <w:tc>
          <w:tcPr>
            <w:tcW w:w="11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Arial" w:eastAsia="仿宋_GB2312" w:cs="仿宋_GB2312"/>
                <w:b w:val="0"/>
                <w:bCs w:val="0"/>
                <w:i w:val="0"/>
                <w:iCs w:val="0"/>
                <w:color w:val="auto"/>
                <w:kern w:val="0"/>
                <w:sz w:val="24"/>
                <w:szCs w:val="24"/>
                <w:u w:val="none"/>
                <w:lang w:val="en-US" w:eastAsia="zh-CN" w:bidi="ar"/>
              </w:rPr>
            </w:pPr>
            <w:r>
              <w:rPr>
                <w:rFonts w:hint="default" w:ascii="Times New Roman" w:hAnsi="Times New Roman" w:eastAsia="仿宋_GB2312" w:cs="Times New Roman"/>
                <w:b w:val="0"/>
                <w:bCs w:val="0"/>
                <w:i w:val="0"/>
                <w:iCs w:val="0"/>
                <w:color w:val="auto"/>
                <w:kern w:val="0"/>
                <w:sz w:val="24"/>
                <w:szCs w:val="24"/>
                <w:u w:val="none"/>
                <w:lang w:val="en-US" w:eastAsia="zh-CN" w:bidi="ar"/>
              </w:rPr>
              <w:t>1</w:t>
            </w:r>
            <w:r>
              <w:rPr>
                <w:rFonts w:hint="default" w:ascii="仿宋_GB2312" w:hAnsi="Arial" w:eastAsia="仿宋_GB2312" w:cs="仿宋_GB2312"/>
                <w:b w:val="0"/>
                <w:bCs w:val="0"/>
                <w:i w:val="0"/>
                <w:iCs w:val="0"/>
                <w:color w:val="auto"/>
                <w:kern w:val="0"/>
                <w:sz w:val="24"/>
                <w:szCs w:val="24"/>
                <w:u w:val="none"/>
                <w:lang w:val="en-US" w:eastAsia="zh-CN" w:bidi="ar"/>
              </w:rPr>
              <w:t>-</w:t>
            </w:r>
            <w:r>
              <w:rPr>
                <w:rFonts w:hint="default" w:ascii="Times New Roman" w:hAnsi="Times New Roman" w:eastAsia="仿宋_GB2312" w:cs="Times New Roman"/>
                <w:b w:val="0"/>
                <w:bCs w:val="0"/>
                <w:i w:val="0"/>
                <w:iCs w:val="0"/>
                <w:color w:val="auto"/>
                <w:kern w:val="0"/>
                <w:sz w:val="24"/>
                <w:szCs w:val="24"/>
                <w:u w:val="none"/>
                <w:lang w:val="en-US" w:eastAsia="zh-CN" w:bidi="ar"/>
              </w:rPr>
              <w:t>21</w:t>
            </w:r>
          </w:p>
        </w:tc>
        <w:tc>
          <w:tcPr>
            <w:tcW w:w="1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Arial" w:eastAsia="仿宋_GB2312" w:cs="仿宋_GB2312"/>
                <w:b w:val="0"/>
                <w:bCs w:val="0"/>
                <w:i w:val="0"/>
                <w:iCs w:val="0"/>
                <w:color w:val="auto"/>
                <w:kern w:val="0"/>
                <w:sz w:val="24"/>
                <w:szCs w:val="24"/>
                <w:u w:val="none"/>
                <w:lang w:val="en-US" w:eastAsia="zh-CN" w:bidi="ar"/>
              </w:rPr>
            </w:pPr>
            <w:r>
              <w:rPr>
                <w:rFonts w:hint="eastAsia" w:ascii="仿宋_GB2312" w:hAnsi="Arial" w:eastAsia="仿宋_GB2312" w:cs="仿宋_GB2312"/>
                <w:b w:val="0"/>
                <w:bCs w:val="0"/>
                <w:i w:val="0"/>
                <w:iCs w:val="0"/>
                <w:color w:val="auto"/>
                <w:kern w:val="0"/>
                <w:sz w:val="24"/>
                <w:szCs w:val="24"/>
                <w:u w:val="none"/>
                <w:lang w:val="en-US" w:eastAsia="zh-CN" w:bidi="ar"/>
              </w:rPr>
              <w:t>《广东省住房和城乡建设厅 国家开发银行广东省分行关于推进金融支持城镇老旧小区改造工作的通知》（粤建节函〔</w:t>
            </w:r>
            <w:r>
              <w:rPr>
                <w:rFonts w:hint="default" w:ascii="Times New Roman" w:hAnsi="Times New Roman" w:eastAsia="仿宋_GB2312" w:cs="Times New Roman"/>
                <w:b w:val="0"/>
                <w:bCs w:val="0"/>
                <w:i w:val="0"/>
                <w:iCs w:val="0"/>
                <w:color w:val="auto"/>
                <w:kern w:val="0"/>
                <w:sz w:val="24"/>
                <w:szCs w:val="24"/>
                <w:u w:val="none"/>
                <w:lang w:val="en-US" w:eastAsia="zh-CN" w:bidi="ar"/>
              </w:rPr>
              <w:t>2021</w:t>
            </w:r>
            <w:r>
              <w:rPr>
                <w:rFonts w:hint="eastAsia" w:ascii="仿宋_GB2312" w:hAnsi="Arial" w:eastAsia="仿宋_GB2312" w:cs="仿宋_GB2312"/>
                <w:b w:val="0"/>
                <w:bCs w:val="0"/>
                <w:i w:val="0"/>
                <w:iCs w:val="0"/>
                <w:color w:val="auto"/>
                <w:kern w:val="0"/>
                <w:sz w:val="24"/>
                <w:szCs w:val="24"/>
                <w:u w:val="none"/>
                <w:lang w:val="en-US" w:eastAsia="zh-CN" w:bidi="ar"/>
              </w:rPr>
              <w:t>〕</w:t>
            </w:r>
            <w:r>
              <w:rPr>
                <w:rFonts w:hint="default" w:ascii="Times New Roman" w:hAnsi="Times New Roman" w:eastAsia="仿宋_GB2312" w:cs="Times New Roman"/>
                <w:b w:val="0"/>
                <w:bCs w:val="0"/>
                <w:i w:val="0"/>
                <w:iCs w:val="0"/>
                <w:color w:val="auto"/>
                <w:kern w:val="0"/>
                <w:sz w:val="24"/>
                <w:szCs w:val="24"/>
                <w:u w:val="none"/>
                <w:lang w:val="en-US" w:eastAsia="zh-CN" w:bidi="ar"/>
              </w:rPr>
              <w:t>252</w:t>
            </w:r>
            <w:r>
              <w:rPr>
                <w:rFonts w:hint="eastAsia" w:ascii="仿宋_GB2312" w:hAnsi="Arial" w:eastAsia="仿宋_GB2312" w:cs="仿宋_GB2312"/>
                <w:b w:val="0"/>
                <w:bCs w:val="0"/>
                <w:i w:val="0"/>
                <w:iCs w:val="0"/>
                <w:color w:val="auto"/>
                <w:kern w:val="0"/>
                <w:sz w:val="24"/>
                <w:szCs w:val="24"/>
                <w:u w:val="none"/>
                <w:lang w:val="en-US" w:eastAsia="zh-CN" w:bidi="ar"/>
              </w:rPr>
              <w:t>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104" w:type="dxa"/>
            <w:vMerge w:val="continue"/>
            <w:tcBorders>
              <w:top w:val="single" w:color="000000" w:sz="4" w:space="0"/>
              <w:left w:val="single" w:color="000000" w:sz="4" w:space="0"/>
              <w:bottom w:val="nil"/>
              <w:right w:val="single" w:color="000000" w:sz="4" w:space="0"/>
            </w:tcBorders>
            <w:shd w:val="clear" w:color="auto" w:fill="FFFFFF"/>
            <w:vAlign w:val="center"/>
          </w:tcPr>
          <w:p>
            <w:pPr>
              <w:jc w:val="center"/>
              <w:rPr>
                <w:rFonts w:hint="default" w:ascii="仿宋_GB2312" w:hAnsi="Arial" w:eastAsia="仿宋_GB2312" w:cs="仿宋_GB2312"/>
                <w:b w:val="0"/>
                <w:bCs w:val="0"/>
                <w:i w:val="0"/>
                <w:iCs w:val="0"/>
                <w:color w:val="auto"/>
                <w:kern w:val="0"/>
                <w:sz w:val="24"/>
                <w:szCs w:val="24"/>
                <w:u w:val="none"/>
                <w:lang w:val="en-US" w:eastAsia="zh-CN" w:bidi="ar"/>
              </w:rPr>
            </w:pPr>
          </w:p>
        </w:tc>
        <w:tc>
          <w:tcPr>
            <w:tcW w:w="11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Arial" w:eastAsia="仿宋_GB2312" w:cs="仿宋_GB2312"/>
                <w:b w:val="0"/>
                <w:bCs w:val="0"/>
                <w:i w:val="0"/>
                <w:iCs w:val="0"/>
                <w:color w:val="auto"/>
                <w:kern w:val="0"/>
                <w:sz w:val="24"/>
                <w:szCs w:val="24"/>
                <w:u w:val="none"/>
                <w:lang w:val="en-US" w:eastAsia="zh-CN" w:bidi="ar"/>
              </w:rPr>
            </w:pPr>
            <w:r>
              <w:rPr>
                <w:rFonts w:hint="default" w:ascii="Times New Roman" w:hAnsi="Times New Roman" w:eastAsia="仿宋_GB2312" w:cs="Times New Roman"/>
                <w:b w:val="0"/>
                <w:bCs w:val="0"/>
                <w:i w:val="0"/>
                <w:iCs w:val="0"/>
                <w:color w:val="auto"/>
                <w:kern w:val="0"/>
                <w:sz w:val="24"/>
                <w:szCs w:val="24"/>
                <w:u w:val="none"/>
                <w:lang w:val="en-US" w:eastAsia="zh-CN" w:bidi="ar"/>
              </w:rPr>
              <w:t>1</w:t>
            </w:r>
            <w:r>
              <w:rPr>
                <w:rFonts w:hint="default" w:ascii="仿宋_GB2312" w:hAnsi="Arial" w:eastAsia="仿宋_GB2312" w:cs="仿宋_GB2312"/>
                <w:b w:val="0"/>
                <w:bCs w:val="0"/>
                <w:i w:val="0"/>
                <w:iCs w:val="0"/>
                <w:color w:val="auto"/>
                <w:kern w:val="0"/>
                <w:sz w:val="24"/>
                <w:szCs w:val="24"/>
                <w:u w:val="none"/>
                <w:lang w:val="en-US" w:eastAsia="zh-CN" w:bidi="ar"/>
              </w:rPr>
              <w:t>-</w:t>
            </w:r>
            <w:r>
              <w:rPr>
                <w:rFonts w:hint="default" w:ascii="Times New Roman" w:hAnsi="Times New Roman" w:eastAsia="仿宋_GB2312" w:cs="Times New Roman"/>
                <w:b w:val="0"/>
                <w:bCs w:val="0"/>
                <w:i w:val="0"/>
                <w:iCs w:val="0"/>
                <w:color w:val="auto"/>
                <w:kern w:val="0"/>
                <w:sz w:val="24"/>
                <w:szCs w:val="24"/>
                <w:u w:val="none"/>
                <w:lang w:val="en-US" w:eastAsia="zh-CN" w:bidi="ar"/>
              </w:rPr>
              <w:t>22</w:t>
            </w:r>
          </w:p>
        </w:tc>
        <w:tc>
          <w:tcPr>
            <w:tcW w:w="1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Arial" w:eastAsia="仿宋_GB2312" w:cs="仿宋_GB2312"/>
                <w:b w:val="0"/>
                <w:bCs w:val="0"/>
                <w:i w:val="0"/>
                <w:iCs w:val="0"/>
                <w:color w:val="auto"/>
                <w:kern w:val="0"/>
                <w:sz w:val="24"/>
                <w:szCs w:val="24"/>
                <w:u w:val="none"/>
                <w:lang w:val="en-US" w:eastAsia="zh-CN" w:bidi="ar"/>
              </w:rPr>
            </w:pPr>
            <w:r>
              <w:rPr>
                <w:rFonts w:hint="eastAsia" w:ascii="仿宋_GB2312" w:hAnsi="Arial" w:eastAsia="仿宋_GB2312" w:cs="仿宋_GB2312"/>
                <w:b w:val="0"/>
                <w:bCs w:val="0"/>
                <w:i w:val="0"/>
                <w:iCs w:val="0"/>
                <w:color w:val="auto"/>
                <w:kern w:val="0"/>
                <w:sz w:val="24"/>
                <w:szCs w:val="24"/>
                <w:u w:val="none"/>
                <w:lang w:val="en-US" w:eastAsia="zh-CN" w:bidi="ar"/>
              </w:rPr>
              <w:t>《广东省人民政府办公厅关于全面推进城镇老旧小区改造工作的实施意见》（粤府办〔</w:t>
            </w:r>
            <w:r>
              <w:rPr>
                <w:rFonts w:hint="default" w:ascii="Times New Roman" w:hAnsi="Times New Roman" w:eastAsia="仿宋_GB2312" w:cs="Times New Roman"/>
                <w:b w:val="0"/>
                <w:bCs w:val="0"/>
                <w:i w:val="0"/>
                <w:iCs w:val="0"/>
                <w:color w:val="auto"/>
                <w:kern w:val="0"/>
                <w:sz w:val="24"/>
                <w:szCs w:val="24"/>
                <w:u w:val="none"/>
                <w:lang w:val="en-US" w:eastAsia="zh-CN" w:bidi="ar"/>
              </w:rPr>
              <w:t>2021</w:t>
            </w:r>
            <w:r>
              <w:rPr>
                <w:rFonts w:hint="eastAsia" w:ascii="仿宋_GB2312" w:hAnsi="Arial" w:eastAsia="仿宋_GB2312" w:cs="仿宋_GB2312"/>
                <w:b w:val="0"/>
                <w:bCs w:val="0"/>
                <w:i w:val="0"/>
                <w:iCs w:val="0"/>
                <w:color w:val="auto"/>
                <w:kern w:val="0"/>
                <w:sz w:val="24"/>
                <w:szCs w:val="24"/>
                <w:u w:val="none"/>
                <w:lang w:val="en-US" w:eastAsia="zh-CN" w:bidi="ar"/>
              </w:rPr>
              <w:t>〕</w:t>
            </w:r>
            <w:r>
              <w:rPr>
                <w:rFonts w:hint="default" w:ascii="Times New Roman" w:hAnsi="Times New Roman" w:eastAsia="仿宋_GB2312" w:cs="Times New Roman"/>
                <w:b w:val="0"/>
                <w:bCs w:val="0"/>
                <w:i w:val="0"/>
                <w:iCs w:val="0"/>
                <w:color w:val="auto"/>
                <w:kern w:val="0"/>
                <w:sz w:val="24"/>
                <w:szCs w:val="24"/>
                <w:u w:val="none"/>
                <w:lang w:val="en-US" w:eastAsia="zh-CN" w:bidi="ar"/>
              </w:rPr>
              <w:t>3</w:t>
            </w:r>
            <w:r>
              <w:rPr>
                <w:rFonts w:hint="eastAsia" w:ascii="仿宋_GB2312" w:hAnsi="Arial" w:eastAsia="仿宋_GB2312" w:cs="仿宋_GB2312"/>
                <w:b w:val="0"/>
                <w:bCs w:val="0"/>
                <w:i w:val="0"/>
                <w:iCs w:val="0"/>
                <w:color w:val="auto"/>
                <w:kern w:val="0"/>
                <w:sz w:val="24"/>
                <w:szCs w:val="24"/>
                <w:u w:val="none"/>
                <w:lang w:val="en-US" w:eastAsia="zh-CN" w:bidi="ar"/>
              </w:rPr>
              <w:t>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104" w:type="dxa"/>
            <w:vMerge w:val="continue"/>
            <w:tcBorders>
              <w:top w:val="single" w:color="000000" w:sz="4" w:space="0"/>
              <w:left w:val="single" w:color="000000" w:sz="4" w:space="0"/>
              <w:bottom w:val="nil"/>
              <w:right w:val="single" w:color="000000" w:sz="4" w:space="0"/>
            </w:tcBorders>
            <w:shd w:val="clear" w:color="auto" w:fill="FFFFFF"/>
            <w:vAlign w:val="center"/>
          </w:tcPr>
          <w:p>
            <w:pPr>
              <w:jc w:val="center"/>
              <w:rPr>
                <w:rFonts w:hint="default" w:ascii="仿宋_GB2312" w:hAnsi="Arial" w:eastAsia="仿宋_GB2312" w:cs="仿宋_GB2312"/>
                <w:b w:val="0"/>
                <w:bCs w:val="0"/>
                <w:i w:val="0"/>
                <w:iCs w:val="0"/>
                <w:color w:val="auto"/>
                <w:kern w:val="0"/>
                <w:sz w:val="24"/>
                <w:szCs w:val="24"/>
                <w:u w:val="none"/>
                <w:lang w:val="en-US" w:eastAsia="zh-CN" w:bidi="ar"/>
              </w:rPr>
            </w:pPr>
          </w:p>
        </w:tc>
        <w:tc>
          <w:tcPr>
            <w:tcW w:w="11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Arial" w:eastAsia="仿宋_GB2312" w:cs="仿宋_GB2312"/>
                <w:b w:val="0"/>
                <w:bCs w:val="0"/>
                <w:i w:val="0"/>
                <w:iCs w:val="0"/>
                <w:color w:val="auto"/>
                <w:kern w:val="0"/>
                <w:sz w:val="24"/>
                <w:szCs w:val="24"/>
                <w:u w:val="none"/>
                <w:lang w:val="en-US" w:eastAsia="zh-CN" w:bidi="ar"/>
              </w:rPr>
            </w:pPr>
            <w:r>
              <w:rPr>
                <w:rFonts w:hint="default" w:ascii="Times New Roman" w:hAnsi="Times New Roman" w:eastAsia="仿宋_GB2312" w:cs="Times New Roman"/>
                <w:b w:val="0"/>
                <w:bCs w:val="0"/>
                <w:i w:val="0"/>
                <w:iCs w:val="0"/>
                <w:color w:val="auto"/>
                <w:kern w:val="0"/>
                <w:sz w:val="24"/>
                <w:szCs w:val="24"/>
                <w:u w:val="none"/>
                <w:lang w:val="en-US" w:eastAsia="zh-CN" w:bidi="ar"/>
              </w:rPr>
              <w:t>1</w:t>
            </w:r>
            <w:r>
              <w:rPr>
                <w:rFonts w:hint="default" w:ascii="仿宋_GB2312" w:hAnsi="Arial" w:eastAsia="仿宋_GB2312" w:cs="仿宋_GB2312"/>
                <w:b w:val="0"/>
                <w:bCs w:val="0"/>
                <w:i w:val="0"/>
                <w:iCs w:val="0"/>
                <w:color w:val="auto"/>
                <w:kern w:val="0"/>
                <w:sz w:val="24"/>
                <w:szCs w:val="24"/>
                <w:u w:val="none"/>
                <w:lang w:val="en-US" w:eastAsia="zh-CN" w:bidi="ar"/>
              </w:rPr>
              <w:t>-</w:t>
            </w:r>
            <w:r>
              <w:rPr>
                <w:rFonts w:hint="default" w:ascii="Times New Roman" w:hAnsi="Times New Roman" w:eastAsia="仿宋_GB2312" w:cs="Times New Roman"/>
                <w:b w:val="0"/>
                <w:bCs w:val="0"/>
                <w:i w:val="0"/>
                <w:iCs w:val="0"/>
                <w:color w:val="auto"/>
                <w:kern w:val="0"/>
                <w:sz w:val="24"/>
                <w:szCs w:val="24"/>
                <w:u w:val="none"/>
                <w:lang w:val="en-US" w:eastAsia="zh-CN" w:bidi="ar"/>
              </w:rPr>
              <w:t>23</w:t>
            </w:r>
          </w:p>
        </w:tc>
        <w:tc>
          <w:tcPr>
            <w:tcW w:w="1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Arial" w:eastAsia="仿宋_GB2312" w:cs="仿宋_GB2312"/>
                <w:b w:val="0"/>
                <w:bCs w:val="0"/>
                <w:i w:val="0"/>
                <w:iCs w:val="0"/>
                <w:color w:val="auto"/>
                <w:kern w:val="0"/>
                <w:sz w:val="24"/>
                <w:szCs w:val="24"/>
                <w:u w:val="none"/>
                <w:lang w:val="en-US" w:eastAsia="zh-CN" w:bidi="ar"/>
              </w:rPr>
            </w:pPr>
            <w:r>
              <w:rPr>
                <w:rFonts w:hint="eastAsia" w:ascii="仿宋_GB2312" w:hAnsi="Arial" w:eastAsia="仿宋_GB2312" w:cs="仿宋_GB2312"/>
                <w:b w:val="0"/>
                <w:bCs w:val="0"/>
                <w:i w:val="0"/>
                <w:iCs w:val="0"/>
                <w:color w:val="auto"/>
                <w:kern w:val="0"/>
                <w:sz w:val="24"/>
                <w:szCs w:val="24"/>
                <w:u w:val="none"/>
                <w:lang w:val="en-US" w:eastAsia="zh-CN" w:bidi="ar"/>
              </w:rPr>
              <w:t>《广东省人民政府办公厅关于成立广东省城镇居住社区人居环境品质提升工作领导小组的通知》（粤办函〔</w:t>
            </w:r>
            <w:r>
              <w:rPr>
                <w:rFonts w:hint="default" w:ascii="Times New Roman" w:hAnsi="Times New Roman" w:eastAsia="仿宋_GB2312" w:cs="Times New Roman"/>
                <w:b w:val="0"/>
                <w:bCs w:val="0"/>
                <w:i w:val="0"/>
                <w:iCs w:val="0"/>
                <w:color w:val="auto"/>
                <w:kern w:val="0"/>
                <w:sz w:val="24"/>
                <w:szCs w:val="24"/>
                <w:u w:val="none"/>
                <w:lang w:val="en-US" w:eastAsia="zh-CN" w:bidi="ar"/>
              </w:rPr>
              <w:t>2021</w:t>
            </w:r>
            <w:r>
              <w:rPr>
                <w:rFonts w:hint="eastAsia" w:ascii="仿宋_GB2312" w:hAnsi="Arial" w:eastAsia="仿宋_GB2312" w:cs="仿宋_GB2312"/>
                <w:b w:val="0"/>
                <w:bCs w:val="0"/>
                <w:i w:val="0"/>
                <w:iCs w:val="0"/>
                <w:color w:val="auto"/>
                <w:kern w:val="0"/>
                <w:sz w:val="24"/>
                <w:szCs w:val="24"/>
                <w:u w:val="none"/>
                <w:lang w:val="en-US" w:eastAsia="zh-CN" w:bidi="ar"/>
              </w:rPr>
              <w:t>〕</w:t>
            </w:r>
            <w:r>
              <w:rPr>
                <w:rFonts w:hint="default" w:ascii="Times New Roman" w:hAnsi="Times New Roman" w:eastAsia="仿宋_GB2312" w:cs="Times New Roman"/>
                <w:b w:val="0"/>
                <w:bCs w:val="0"/>
                <w:i w:val="0"/>
                <w:iCs w:val="0"/>
                <w:color w:val="auto"/>
                <w:kern w:val="0"/>
                <w:sz w:val="24"/>
                <w:szCs w:val="24"/>
                <w:u w:val="none"/>
                <w:lang w:val="en-US" w:eastAsia="zh-CN" w:bidi="ar"/>
              </w:rPr>
              <w:t>170</w:t>
            </w:r>
            <w:r>
              <w:rPr>
                <w:rFonts w:hint="eastAsia" w:ascii="仿宋_GB2312" w:hAnsi="Arial" w:eastAsia="仿宋_GB2312" w:cs="仿宋_GB2312"/>
                <w:b w:val="0"/>
                <w:bCs w:val="0"/>
                <w:i w:val="0"/>
                <w:iCs w:val="0"/>
                <w:color w:val="auto"/>
                <w:kern w:val="0"/>
                <w:sz w:val="24"/>
                <w:szCs w:val="24"/>
                <w:u w:val="none"/>
                <w:lang w:val="en-US" w:eastAsia="zh-CN" w:bidi="ar"/>
              </w:rPr>
              <w:t>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104" w:type="dxa"/>
            <w:vMerge w:val="continue"/>
            <w:tcBorders>
              <w:top w:val="single" w:color="000000" w:sz="4" w:space="0"/>
              <w:left w:val="single" w:color="000000" w:sz="4" w:space="0"/>
              <w:bottom w:val="nil"/>
              <w:right w:val="single" w:color="000000" w:sz="4" w:space="0"/>
            </w:tcBorders>
            <w:shd w:val="clear" w:color="auto" w:fill="FFFFFF"/>
            <w:vAlign w:val="center"/>
          </w:tcPr>
          <w:p>
            <w:pPr>
              <w:jc w:val="center"/>
              <w:rPr>
                <w:rFonts w:hint="default" w:ascii="仿宋_GB2312" w:hAnsi="Arial" w:eastAsia="仿宋_GB2312" w:cs="仿宋_GB2312"/>
                <w:b w:val="0"/>
                <w:bCs w:val="0"/>
                <w:i w:val="0"/>
                <w:iCs w:val="0"/>
                <w:color w:val="auto"/>
                <w:kern w:val="0"/>
                <w:sz w:val="24"/>
                <w:szCs w:val="24"/>
                <w:u w:val="none"/>
                <w:lang w:val="en-US" w:eastAsia="zh-CN" w:bidi="ar"/>
              </w:rPr>
            </w:pPr>
          </w:p>
        </w:tc>
        <w:tc>
          <w:tcPr>
            <w:tcW w:w="11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Arial" w:eastAsia="仿宋_GB2312" w:cs="仿宋_GB2312"/>
                <w:b w:val="0"/>
                <w:bCs w:val="0"/>
                <w:i w:val="0"/>
                <w:iCs w:val="0"/>
                <w:color w:val="auto"/>
                <w:kern w:val="0"/>
                <w:sz w:val="24"/>
                <w:szCs w:val="24"/>
                <w:u w:val="none"/>
                <w:lang w:val="en-US" w:eastAsia="zh-CN" w:bidi="ar"/>
              </w:rPr>
            </w:pPr>
            <w:r>
              <w:rPr>
                <w:rFonts w:hint="default" w:ascii="Times New Roman" w:hAnsi="Times New Roman" w:eastAsia="仿宋_GB2312" w:cs="Times New Roman"/>
                <w:b w:val="0"/>
                <w:bCs w:val="0"/>
                <w:i w:val="0"/>
                <w:iCs w:val="0"/>
                <w:color w:val="auto"/>
                <w:kern w:val="0"/>
                <w:sz w:val="24"/>
                <w:szCs w:val="24"/>
                <w:u w:val="none"/>
                <w:lang w:val="en-US" w:eastAsia="zh-CN" w:bidi="ar"/>
              </w:rPr>
              <w:t>1</w:t>
            </w:r>
            <w:r>
              <w:rPr>
                <w:rFonts w:hint="default" w:ascii="仿宋_GB2312" w:hAnsi="Arial" w:eastAsia="仿宋_GB2312" w:cs="仿宋_GB2312"/>
                <w:b w:val="0"/>
                <w:bCs w:val="0"/>
                <w:i w:val="0"/>
                <w:iCs w:val="0"/>
                <w:color w:val="auto"/>
                <w:kern w:val="0"/>
                <w:sz w:val="24"/>
                <w:szCs w:val="24"/>
                <w:u w:val="none"/>
                <w:lang w:val="en-US" w:eastAsia="zh-CN" w:bidi="ar"/>
              </w:rPr>
              <w:t>-</w:t>
            </w:r>
            <w:r>
              <w:rPr>
                <w:rFonts w:hint="default" w:ascii="Times New Roman" w:hAnsi="Times New Roman" w:eastAsia="仿宋_GB2312" w:cs="Times New Roman"/>
                <w:b w:val="0"/>
                <w:bCs w:val="0"/>
                <w:i w:val="0"/>
                <w:iCs w:val="0"/>
                <w:color w:val="auto"/>
                <w:kern w:val="0"/>
                <w:sz w:val="24"/>
                <w:szCs w:val="24"/>
                <w:u w:val="none"/>
                <w:lang w:val="en-US" w:eastAsia="zh-CN" w:bidi="ar"/>
              </w:rPr>
              <w:t>24</w:t>
            </w:r>
          </w:p>
        </w:tc>
        <w:tc>
          <w:tcPr>
            <w:tcW w:w="1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Arial" w:eastAsia="仿宋_GB2312" w:cs="仿宋_GB2312"/>
                <w:b w:val="0"/>
                <w:bCs w:val="0"/>
                <w:i w:val="0"/>
                <w:iCs w:val="0"/>
                <w:color w:val="auto"/>
                <w:kern w:val="0"/>
                <w:sz w:val="24"/>
                <w:szCs w:val="24"/>
                <w:u w:val="none"/>
                <w:lang w:val="en-US" w:eastAsia="zh-CN" w:bidi="ar"/>
              </w:rPr>
            </w:pPr>
            <w:r>
              <w:rPr>
                <w:rFonts w:hint="eastAsia" w:ascii="仿宋_GB2312" w:hAnsi="Arial" w:eastAsia="仿宋_GB2312" w:cs="仿宋_GB2312"/>
                <w:b w:val="0"/>
                <w:bCs w:val="0"/>
                <w:i w:val="0"/>
                <w:iCs w:val="0"/>
                <w:color w:val="auto"/>
                <w:kern w:val="0"/>
                <w:sz w:val="24"/>
                <w:szCs w:val="24"/>
                <w:u w:val="none"/>
                <w:lang w:val="en-US" w:eastAsia="zh-CN" w:bidi="ar"/>
              </w:rPr>
              <w:t>《关于印发〈广东省住房和城乡建设厅预算绩效管理办法〉的通知》（粤建计〔</w:t>
            </w:r>
            <w:r>
              <w:rPr>
                <w:rFonts w:hint="default" w:ascii="Times New Roman" w:hAnsi="Times New Roman" w:eastAsia="仿宋_GB2312" w:cs="Times New Roman"/>
                <w:b w:val="0"/>
                <w:bCs w:val="0"/>
                <w:i w:val="0"/>
                <w:iCs w:val="0"/>
                <w:color w:val="auto"/>
                <w:kern w:val="0"/>
                <w:sz w:val="24"/>
                <w:szCs w:val="24"/>
                <w:u w:val="none"/>
                <w:lang w:val="en-US" w:eastAsia="zh-CN" w:bidi="ar"/>
              </w:rPr>
              <w:t>2019</w:t>
            </w:r>
            <w:r>
              <w:rPr>
                <w:rFonts w:hint="eastAsia" w:ascii="仿宋_GB2312" w:hAnsi="Arial" w:eastAsia="仿宋_GB2312" w:cs="仿宋_GB2312"/>
                <w:b w:val="0"/>
                <w:bCs w:val="0"/>
                <w:i w:val="0"/>
                <w:iCs w:val="0"/>
                <w:color w:val="auto"/>
                <w:kern w:val="0"/>
                <w:sz w:val="24"/>
                <w:szCs w:val="24"/>
                <w:u w:val="none"/>
                <w:lang w:val="en-US" w:eastAsia="zh-CN" w:bidi="ar"/>
              </w:rPr>
              <w:t>〕</w:t>
            </w:r>
            <w:r>
              <w:rPr>
                <w:rFonts w:hint="default" w:ascii="Times New Roman" w:hAnsi="Times New Roman" w:eastAsia="仿宋_GB2312" w:cs="Times New Roman"/>
                <w:b w:val="0"/>
                <w:bCs w:val="0"/>
                <w:i w:val="0"/>
                <w:iCs w:val="0"/>
                <w:color w:val="auto"/>
                <w:kern w:val="0"/>
                <w:sz w:val="24"/>
                <w:szCs w:val="24"/>
                <w:u w:val="none"/>
                <w:lang w:val="en-US" w:eastAsia="zh-CN" w:bidi="ar"/>
              </w:rPr>
              <w:t>228</w:t>
            </w:r>
            <w:r>
              <w:rPr>
                <w:rFonts w:hint="eastAsia" w:ascii="仿宋_GB2312" w:hAnsi="Arial" w:eastAsia="仿宋_GB2312" w:cs="仿宋_GB2312"/>
                <w:b w:val="0"/>
                <w:bCs w:val="0"/>
                <w:i w:val="0"/>
                <w:iCs w:val="0"/>
                <w:color w:val="auto"/>
                <w:kern w:val="0"/>
                <w:sz w:val="24"/>
                <w:szCs w:val="24"/>
                <w:u w:val="none"/>
                <w:lang w:val="en-US" w:eastAsia="zh-CN" w:bidi="ar"/>
              </w:rPr>
              <w:t>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104" w:type="dxa"/>
            <w:vMerge w:val="continue"/>
            <w:tcBorders>
              <w:top w:val="single" w:color="000000" w:sz="4" w:space="0"/>
              <w:left w:val="single" w:color="000000" w:sz="4" w:space="0"/>
              <w:bottom w:val="nil"/>
              <w:right w:val="single" w:color="000000" w:sz="4" w:space="0"/>
            </w:tcBorders>
            <w:shd w:val="clear" w:color="auto" w:fill="FFFFFF"/>
            <w:vAlign w:val="center"/>
          </w:tcPr>
          <w:p>
            <w:pPr>
              <w:jc w:val="center"/>
              <w:rPr>
                <w:rFonts w:hint="default" w:ascii="仿宋_GB2312" w:hAnsi="Arial" w:eastAsia="仿宋_GB2312" w:cs="仿宋_GB2312"/>
                <w:b w:val="0"/>
                <w:bCs w:val="0"/>
                <w:i w:val="0"/>
                <w:iCs w:val="0"/>
                <w:color w:val="auto"/>
                <w:kern w:val="0"/>
                <w:sz w:val="24"/>
                <w:szCs w:val="24"/>
                <w:u w:val="none"/>
                <w:lang w:val="en-US" w:eastAsia="zh-CN" w:bidi="ar"/>
              </w:rPr>
            </w:pPr>
          </w:p>
        </w:tc>
        <w:tc>
          <w:tcPr>
            <w:tcW w:w="11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Arial" w:eastAsia="仿宋_GB2312" w:cs="仿宋_GB2312"/>
                <w:b w:val="0"/>
                <w:bCs w:val="0"/>
                <w:i w:val="0"/>
                <w:iCs w:val="0"/>
                <w:color w:val="auto"/>
                <w:kern w:val="0"/>
                <w:sz w:val="24"/>
                <w:szCs w:val="24"/>
                <w:u w:val="none"/>
                <w:lang w:val="en-US" w:eastAsia="zh-CN" w:bidi="ar"/>
              </w:rPr>
            </w:pPr>
            <w:r>
              <w:rPr>
                <w:rFonts w:hint="default" w:ascii="Times New Roman" w:hAnsi="Times New Roman" w:eastAsia="仿宋_GB2312" w:cs="Times New Roman"/>
                <w:b w:val="0"/>
                <w:bCs w:val="0"/>
                <w:i w:val="0"/>
                <w:iCs w:val="0"/>
                <w:color w:val="auto"/>
                <w:kern w:val="0"/>
                <w:sz w:val="24"/>
                <w:szCs w:val="24"/>
                <w:u w:val="none"/>
                <w:lang w:val="en-US" w:eastAsia="zh-CN" w:bidi="ar"/>
              </w:rPr>
              <w:t>1</w:t>
            </w:r>
            <w:r>
              <w:rPr>
                <w:rFonts w:hint="default" w:ascii="仿宋_GB2312" w:hAnsi="Arial" w:eastAsia="仿宋_GB2312" w:cs="仿宋_GB2312"/>
                <w:b w:val="0"/>
                <w:bCs w:val="0"/>
                <w:i w:val="0"/>
                <w:iCs w:val="0"/>
                <w:color w:val="auto"/>
                <w:kern w:val="0"/>
                <w:sz w:val="24"/>
                <w:szCs w:val="24"/>
                <w:u w:val="none"/>
                <w:lang w:val="en-US" w:eastAsia="zh-CN" w:bidi="ar"/>
              </w:rPr>
              <w:t>-</w:t>
            </w:r>
            <w:r>
              <w:rPr>
                <w:rFonts w:hint="default" w:ascii="Times New Roman" w:hAnsi="Times New Roman" w:eastAsia="仿宋_GB2312" w:cs="Times New Roman"/>
                <w:b w:val="0"/>
                <w:bCs w:val="0"/>
                <w:i w:val="0"/>
                <w:iCs w:val="0"/>
                <w:color w:val="auto"/>
                <w:kern w:val="0"/>
                <w:sz w:val="24"/>
                <w:szCs w:val="24"/>
                <w:u w:val="none"/>
                <w:lang w:val="en-US" w:eastAsia="zh-CN" w:bidi="ar"/>
              </w:rPr>
              <w:t>25</w:t>
            </w:r>
          </w:p>
        </w:tc>
        <w:tc>
          <w:tcPr>
            <w:tcW w:w="1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Arial" w:eastAsia="仿宋_GB2312" w:cs="仿宋_GB2312"/>
                <w:b w:val="0"/>
                <w:bCs w:val="0"/>
                <w:i w:val="0"/>
                <w:iCs w:val="0"/>
                <w:color w:val="auto"/>
                <w:kern w:val="0"/>
                <w:sz w:val="24"/>
                <w:szCs w:val="24"/>
                <w:u w:val="none"/>
                <w:lang w:val="en-US" w:eastAsia="zh-CN" w:bidi="ar"/>
              </w:rPr>
            </w:pPr>
            <w:r>
              <w:rPr>
                <w:rFonts w:hint="eastAsia" w:ascii="仿宋_GB2312" w:hAnsi="Arial" w:eastAsia="仿宋_GB2312" w:cs="仿宋_GB2312"/>
                <w:b w:val="0"/>
                <w:bCs w:val="0"/>
                <w:i w:val="0"/>
                <w:iCs w:val="0"/>
                <w:color w:val="auto"/>
                <w:kern w:val="0"/>
                <w:sz w:val="24"/>
                <w:szCs w:val="24"/>
                <w:u w:val="none"/>
                <w:lang w:val="en-US" w:eastAsia="zh-CN" w:bidi="ar"/>
              </w:rPr>
              <w:t>《广东省建设项目安全设施监督管理办法》（广东省人民政府令第</w:t>
            </w:r>
            <w:r>
              <w:rPr>
                <w:rFonts w:hint="default" w:ascii="Times New Roman" w:hAnsi="Times New Roman" w:eastAsia="仿宋_GB2312" w:cs="Times New Roman"/>
                <w:b w:val="0"/>
                <w:bCs w:val="0"/>
                <w:i w:val="0"/>
                <w:iCs w:val="0"/>
                <w:color w:val="auto"/>
                <w:kern w:val="0"/>
                <w:sz w:val="24"/>
                <w:szCs w:val="24"/>
                <w:u w:val="none"/>
                <w:lang w:val="en-US" w:eastAsia="zh-CN" w:bidi="ar"/>
              </w:rPr>
              <w:t>147</w:t>
            </w:r>
            <w:r>
              <w:rPr>
                <w:rFonts w:hint="eastAsia" w:ascii="仿宋_GB2312" w:hAnsi="Arial" w:eastAsia="仿宋_GB2312" w:cs="仿宋_GB2312"/>
                <w:b w:val="0"/>
                <w:bCs w:val="0"/>
                <w:i w:val="0"/>
                <w:iCs w:val="0"/>
                <w:color w:val="auto"/>
                <w:kern w:val="0"/>
                <w:sz w:val="24"/>
                <w:szCs w:val="24"/>
                <w:u w:val="none"/>
                <w:lang w:val="en-US" w:eastAsia="zh-CN" w:bidi="ar"/>
              </w:rPr>
              <w:t>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104" w:type="dxa"/>
            <w:vMerge w:val="continue"/>
            <w:tcBorders>
              <w:top w:val="single" w:color="000000" w:sz="4" w:space="0"/>
              <w:left w:val="single" w:color="000000" w:sz="4" w:space="0"/>
              <w:bottom w:val="nil"/>
              <w:right w:val="single" w:color="000000" w:sz="4" w:space="0"/>
            </w:tcBorders>
            <w:shd w:val="clear" w:color="auto" w:fill="FFFFFF"/>
            <w:vAlign w:val="center"/>
          </w:tcPr>
          <w:p>
            <w:pPr>
              <w:jc w:val="center"/>
              <w:rPr>
                <w:rFonts w:hint="default" w:ascii="仿宋_GB2312" w:hAnsi="Arial" w:eastAsia="仿宋_GB2312" w:cs="仿宋_GB2312"/>
                <w:b w:val="0"/>
                <w:bCs w:val="0"/>
                <w:i w:val="0"/>
                <w:iCs w:val="0"/>
                <w:color w:val="auto"/>
                <w:kern w:val="0"/>
                <w:sz w:val="24"/>
                <w:szCs w:val="24"/>
                <w:u w:val="none"/>
                <w:lang w:val="en-US" w:eastAsia="zh-CN" w:bidi="ar"/>
              </w:rPr>
            </w:pPr>
          </w:p>
        </w:tc>
        <w:tc>
          <w:tcPr>
            <w:tcW w:w="11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Arial" w:eastAsia="仿宋_GB2312" w:cs="仿宋_GB2312"/>
                <w:b w:val="0"/>
                <w:bCs w:val="0"/>
                <w:i w:val="0"/>
                <w:iCs w:val="0"/>
                <w:color w:val="auto"/>
                <w:kern w:val="0"/>
                <w:sz w:val="24"/>
                <w:szCs w:val="24"/>
                <w:u w:val="none"/>
                <w:lang w:val="en-US" w:eastAsia="zh-CN" w:bidi="ar"/>
              </w:rPr>
            </w:pPr>
            <w:r>
              <w:rPr>
                <w:rFonts w:hint="default" w:ascii="Times New Roman" w:hAnsi="Times New Roman" w:eastAsia="仿宋_GB2312" w:cs="Times New Roman"/>
                <w:b w:val="0"/>
                <w:bCs w:val="0"/>
                <w:i w:val="0"/>
                <w:iCs w:val="0"/>
                <w:color w:val="auto"/>
                <w:kern w:val="0"/>
                <w:sz w:val="24"/>
                <w:szCs w:val="24"/>
                <w:u w:val="none"/>
                <w:lang w:val="en-US" w:eastAsia="zh-CN" w:bidi="ar"/>
              </w:rPr>
              <w:t>1</w:t>
            </w:r>
            <w:r>
              <w:rPr>
                <w:rFonts w:hint="default" w:ascii="仿宋_GB2312" w:hAnsi="Arial" w:eastAsia="仿宋_GB2312" w:cs="仿宋_GB2312"/>
                <w:b w:val="0"/>
                <w:bCs w:val="0"/>
                <w:i w:val="0"/>
                <w:iCs w:val="0"/>
                <w:color w:val="auto"/>
                <w:kern w:val="0"/>
                <w:sz w:val="24"/>
                <w:szCs w:val="24"/>
                <w:u w:val="none"/>
                <w:lang w:val="en-US" w:eastAsia="zh-CN" w:bidi="ar"/>
              </w:rPr>
              <w:t>-</w:t>
            </w:r>
            <w:r>
              <w:rPr>
                <w:rFonts w:hint="default" w:ascii="Times New Roman" w:hAnsi="Times New Roman" w:eastAsia="仿宋_GB2312" w:cs="Times New Roman"/>
                <w:b w:val="0"/>
                <w:bCs w:val="0"/>
                <w:i w:val="0"/>
                <w:iCs w:val="0"/>
                <w:color w:val="auto"/>
                <w:kern w:val="0"/>
                <w:sz w:val="24"/>
                <w:szCs w:val="24"/>
                <w:u w:val="none"/>
                <w:lang w:val="en-US" w:eastAsia="zh-CN" w:bidi="ar"/>
              </w:rPr>
              <w:t>26</w:t>
            </w:r>
          </w:p>
        </w:tc>
        <w:tc>
          <w:tcPr>
            <w:tcW w:w="1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Arial" w:eastAsia="仿宋_GB2312" w:cs="仿宋_GB2312"/>
                <w:b w:val="0"/>
                <w:bCs w:val="0"/>
                <w:i w:val="0"/>
                <w:iCs w:val="0"/>
                <w:color w:val="auto"/>
                <w:kern w:val="0"/>
                <w:sz w:val="24"/>
                <w:szCs w:val="24"/>
                <w:u w:val="none"/>
                <w:lang w:val="en-US" w:eastAsia="zh-CN" w:bidi="ar"/>
              </w:rPr>
            </w:pPr>
            <w:r>
              <w:rPr>
                <w:rFonts w:hint="eastAsia" w:ascii="仿宋_GB2312" w:hAnsi="Arial" w:eastAsia="仿宋_GB2312" w:cs="仿宋_GB2312"/>
                <w:b w:val="0"/>
                <w:bCs w:val="0"/>
                <w:i w:val="0"/>
                <w:iCs w:val="0"/>
                <w:color w:val="auto"/>
                <w:kern w:val="0"/>
                <w:sz w:val="24"/>
                <w:szCs w:val="24"/>
                <w:u w:val="none"/>
                <w:lang w:val="en-US" w:eastAsia="zh-CN" w:bidi="ar"/>
              </w:rPr>
              <w:t>《广东省建设工程质量管理条例》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104" w:type="dxa"/>
            <w:vMerge w:val="continue"/>
            <w:tcBorders>
              <w:top w:val="single" w:color="000000" w:sz="4" w:space="0"/>
              <w:left w:val="single" w:color="000000" w:sz="4" w:space="0"/>
              <w:bottom w:val="nil"/>
              <w:right w:val="single" w:color="000000" w:sz="4" w:space="0"/>
            </w:tcBorders>
            <w:shd w:val="clear" w:color="auto" w:fill="FFFFFF"/>
            <w:vAlign w:val="center"/>
          </w:tcPr>
          <w:p>
            <w:pPr>
              <w:jc w:val="center"/>
              <w:rPr>
                <w:rFonts w:hint="default" w:ascii="仿宋_GB2312" w:hAnsi="Arial" w:eastAsia="仿宋_GB2312" w:cs="仿宋_GB2312"/>
                <w:b w:val="0"/>
                <w:bCs w:val="0"/>
                <w:i w:val="0"/>
                <w:iCs w:val="0"/>
                <w:color w:val="auto"/>
                <w:kern w:val="0"/>
                <w:sz w:val="24"/>
                <w:szCs w:val="24"/>
                <w:u w:val="none"/>
                <w:lang w:val="en-US" w:eastAsia="zh-CN" w:bidi="ar"/>
              </w:rPr>
            </w:pPr>
          </w:p>
        </w:tc>
        <w:tc>
          <w:tcPr>
            <w:tcW w:w="11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Arial" w:eastAsia="仿宋_GB2312" w:cs="仿宋_GB2312"/>
                <w:b w:val="0"/>
                <w:bCs w:val="0"/>
                <w:i w:val="0"/>
                <w:iCs w:val="0"/>
                <w:color w:val="auto"/>
                <w:kern w:val="0"/>
                <w:sz w:val="24"/>
                <w:szCs w:val="24"/>
                <w:u w:val="none"/>
                <w:lang w:val="en-US" w:eastAsia="zh-CN" w:bidi="ar"/>
              </w:rPr>
            </w:pPr>
            <w:r>
              <w:rPr>
                <w:rFonts w:hint="default" w:ascii="Times New Roman" w:hAnsi="Times New Roman" w:eastAsia="仿宋_GB2312" w:cs="Times New Roman"/>
                <w:b w:val="0"/>
                <w:bCs w:val="0"/>
                <w:i w:val="0"/>
                <w:iCs w:val="0"/>
                <w:color w:val="auto"/>
                <w:kern w:val="0"/>
                <w:sz w:val="24"/>
                <w:szCs w:val="24"/>
                <w:u w:val="none"/>
                <w:lang w:val="en-US" w:eastAsia="zh-CN" w:bidi="ar"/>
              </w:rPr>
              <w:t>1</w:t>
            </w:r>
            <w:r>
              <w:rPr>
                <w:rFonts w:hint="default" w:ascii="仿宋_GB2312" w:hAnsi="Arial" w:eastAsia="仿宋_GB2312" w:cs="仿宋_GB2312"/>
                <w:b w:val="0"/>
                <w:bCs w:val="0"/>
                <w:i w:val="0"/>
                <w:iCs w:val="0"/>
                <w:color w:val="auto"/>
                <w:kern w:val="0"/>
                <w:sz w:val="24"/>
                <w:szCs w:val="24"/>
                <w:u w:val="none"/>
                <w:lang w:val="en-US" w:eastAsia="zh-CN" w:bidi="ar"/>
              </w:rPr>
              <w:t>-</w:t>
            </w:r>
            <w:r>
              <w:rPr>
                <w:rFonts w:hint="default" w:ascii="Times New Roman" w:hAnsi="Times New Roman" w:eastAsia="仿宋_GB2312" w:cs="Times New Roman"/>
                <w:b w:val="0"/>
                <w:bCs w:val="0"/>
                <w:i w:val="0"/>
                <w:iCs w:val="0"/>
                <w:color w:val="auto"/>
                <w:kern w:val="0"/>
                <w:sz w:val="24"/>
                <w:szCs w:val="24"/>
                <w:u w:val="none"/>
                <w:lang w:val="en-US" w:eastAsia="zh-CN" w:bidi="ar"/>
              </w:rPr>
              <w:t>27</w:t>
            </w:r>
          </w:p>
        </w:tc>
        <w:tc>
          <w:tcPr>
            <w:tcW w:w="1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Arial" w:eastAsia="仿宋_GB2312" w:cs="仿宋_GB2312"/>
                <w:b w:val="0"/>
                <w:bCs w:val="0"/>
                <w:i w:val="0"/>
                <w:iCs w:val="0"/>
                <w:color w:val="auto"/>
                <w:kern w:val="0"/>
                <w:sz w:val="24"/>
                <w:szCs w:val="24"/>
                <w:u w:val="none"/>
                <w:lang w:val="en-US" w:eastAsia="zh-CN" w:bidi="ar"/>
              </w:rPr>
            </w:pPr>
            <w:r>
              <w:rPr>
                <w:rFonts w:hint="default" w:ascii="Times New Roman" w:hAnsi="Times New Roman" w:eastAsia="仿宋_GB2312" w:cs="Times New Roman"/>
                <w:b w:val="0"/>
                <w:bCs w:val="0"/>
                <w:i w:val="0"/>
                <w:iCs w:val="0"/>
                <w:color w:val="auto"/>
                <w:kern w:val="0"/>
                <w:sz w:val="24"/>
                <w:szCs w:val="24"/>
                <w:u w:val="none"/>
                <w:lang w:val="en-US" w:eastAsia="zh-CN" w:bidi="ar"/>
              </w:rPr>
              <w:t>2024</w:t>
            </w:r>
            <w:r>
              <w:rPr>
                <w:rFonts w:hint="eastAsia" w:ascii="仿宋_GB2312" w:hAnsi="Arial" w:eastAsia="仿宋_GB2312" w:cs="仿宋_GB2312"/>
                <w:b w:val="0"/>
                <w:bCs w:val="0"/>
                <w:i w:val="0"/>
                <w:iCs w:val="0"/>
                <w:color w:val="auto"/>
                <w:kern w:val="0"/>
                <w:sz w:val="24"/>
                <w:szCs w:val="24"/>
                <w:u w:val="none"/>
                <w:lang w:val="en-US" w:eastAsia="zh-CN" w:bidi="ar"/>
              </w:rPr>
              <w:t>年省级财政专项资金支出情况汇总表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10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Arial" w:eastAsia="仿宋_GB2312" w:cs="仿宋_GB2312"/>
                <w:b w:val="0"/>
                <w:bCs w:val="0"/>
                <w:i w:val="0"/>
                <w:iCs w:val="0"/>
                <w:color w:val="auto"/>
                <w:kern w:val="0"/>
                <w:sz w:val="24"/>
                <w:szCs w:val="24"/>
                <w:u w:val="none"/>
                <w:lang w:val="en-US" w:eastAsia="zh-CN" w:bidi="ar"/>
              </w:rPr>
            </w:pPr>
            <w:r>
              <w:rPr>
                <w:rFonts w:hint="default" w:ascii="Times New Roman" w:hAnsi="Times New Roman" w:eastAsia="仿宋_GB2312" w:cs="Times New Roman"/>
                <w:b w:val="0"/>
                <w:bCs w:val="0"/>
                <w:i w:val="0"/>
                <w:iCs w:val="0"/>
                <w:color w:val="auto"/>
                <w:kern w:val="0"/>
                <w:sz w:val="24"/>
                <w:szCs w:val="24"/>
                <w:u w:val="none"/>
                <w:lang w:val="en-US" w:eastAsia="zh-CN" w:bidi="ar"/>
              </w:rPr>
              <w:t>2</w:t>
            </w:r>
            <w:r>
              <w:rPr>
                <w:rFonts w:hint="default" w:ascii="仿宋_GB2312" w:hAnsi="Arial" w:eastAsia="仿宋_GB2312" w:cs="仿宋_GB2312"/>
                <w:b w:val="0"/>
                <w:bCs w:val="0"/>
                <w:i w:val="0"/>
                <w:iCs w:val="0"/>
                <w:color w:val="auto"/>
                <w:kern w:val="0"/>
                <w:sz w:val="24"/>
                <w:szCs w:val="24"/>
                <w:u w:val="none"/>
                <w:lang w:val="en-US" w:eastAsia="zh-CN" w:bidi="ar"/>
              </w:rPr>
              <w:t>.产出、效益类</w:t>
            </w:r>
          </w:p>
        </w:tc>
        <w:tc>
          <w:tcPr>
            <w:tcW w:w="11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Arial" w:eastAsia="仿宋_GB2312" w:cs="仿宋_GB2312"/>
                <w:b w:val="0"/>
                <w:bCs w:val="0"/>
                <w:i w:val="0"/>
                <w:iCs w:val="0"/>
                <w:color w:val="auto"/>
                <w:kern w:val="0"/>
                <w:sz w:val="24"/>
                <w:szCs w:val="24"/>
                <w:u w:val="none"/>
                <w:lang w:val="en-US" w:eastAsia="zh-CN" w:bidi="ar"/>
              </w:rPr>
            </w:pPr>
            <w:r>
              <w:rPr>
                <w:rFonts w:hint="default" w:ascii="Times New Roman" w:hAnsi="Times New Roman" w:eastAsia="仿宋_GB2312" w:cs="Times New Roman"/>
                <w:b w:val="0"/>
                <w:bCs w:val="0"/>
                <w:i w:val="0"/>
                <w:iCs w:val="0"/>
                <w:color w:val="auto"/>
                <w:kern w:val="0"/>
                <w:sz w:val="24"/>
                <w:szCs w:val="24"/>
                <w:u w:val="none"/>
                <w:lang w:val="en-US" w:eastAsia="zh-CN" w:bidi="ar"/>
              </w:rPr>
              <w:t>2</w:t>
            </w:r>
            <w:r>
              <w:rPr>
                <w:rFonts w:hint="default" w:ascii="仿宋_GB2312" w:hAnsi="Arial" w:eastAsia="仿宋_GB2312" w:cs="仿宋_GB2312"/>
                <w:b w:val="0"/>
                <w:bCs w:val="0"/>
                <w:i w:val="0"/>
                <w:iCs w:val="0"/>
                <w:color w:val="auto"/>
                <w:kern w:val="0"/>
                <w:sz w:val="24"/>
                <w:szCs w:val="24"/>
                <w:u w:val="none"/>
                <w:lang w:val="en-US" w:eastAsia="zh-CN" w:bidi="ar"/>
              </w:rPr>
              <w:t>-</w:t>
            </w:r>
            <w:r>
              <w:rPr>
                <w:rFonts w:hint="default" w:ascii="Times New Roman" w:hAnsi="Times New Roman" w:eastAsia="仿宋_GB2312" w:cs="Times New Roman"/>
                <w:b w:val="0"/>
                <w:bCs w:val="0"/>
                <w:i w:val="0"/>
                <w:iCs w:val="0"/>
                <w:color w:val="auto"/>
                <w:kern w:val="0"/>
                <w:sz w:val="24"/>
                <w:szCs w:val="24"/>
                <w:u w:val="none"/>
                <w:lang w:val="en-US" w:eastAsia="zh-CN" w:bidi="ar"/>
              </w:rPr>
              <w:t>1</w:t>
            </w:r>
          </w:p>
        </w:tc>
        <w:tc>
          <w:tcPr>
            <w:tcW w:w="1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Arial" w:eastAsia="仿宋_GB2312" w:cs="仿宋_GB2312"/>
                <w:b w:val="0"/>
                <w:bCs w:val="0"/>
                <w:i w:val="0"/>
                <w:iCs w:val="0"/>
                <w:color w:val="auto"/>
                <w:kern w:val="0"/>
                <w:sz w:val="24"/>
                <w:szCs w:val="24"/>
                <w:u w:val="none"/>
                <w:lang w:val="en-US" w:eastAsia="zh-CN" w:bidi="ar"/>
              </w:rPr>
            </w:pPr>
            <w:r>
              <w:rPr>
                <w:rFonts w:hint="eastAsia" w:ascii="仿宋_GB2312" w:hAnsi="Arial" w:eastAsia="仿宋_GB2312" w:cs="仿宋_GB2312"/>
                <w:b w:val="0"/>
                <w:bCs w:val="0"/>
                <w:i w:val="0"/>
                <w:iCs w:val="0"/>
                <w:color w:val="auto"/>
                <w:kern w:val="0"/>
                <w:sz w:val="24"/>
                <w:szCs w:val="24"/>
                <w:u w:val="none"/>
                <w:lang w:val="en-US" w:eastAsia="zh-CN" w:bidi="ar"/>
              </w:rPr>
              <w:t>广东省住房和城乡建设厅建筑节能处有关城镇老旧小区改造内容的</w:t>
            </w:r>
            <w:r>
              <w:rPr>
                <w:rFonts w:hint="default" w:ascii="Times New Roman" w:hAnsi="Times New Roman" w:eastAsia="仿宋_GB2312" w:cs="Times New Roman"/>
                <w:b w:val="0"/>
                <w:bCs w:val="0"/>
                <w:i w:val="0"/>
                <w:iCs w:val="0"/>
                <w:color w:val="auto"/>
                <w:kern w:val="0"/>
                <w:sz w:val="24"/>
                <w:szCs w:val="24"/>
                <w:u w:val="none"/>
                <w:lang w:val="en-US" w:eastAsia="zh-CN" w:bidi="ar"/>
              </w:rPr>
              <w:t>2024</w:t>
            </w:r>
            <w:r>
              <w:rPr>
                <w:rFonts w:hint="eastAsia" w:ascii="仿宋_GB2312" w:hAnsi="Arial" w:eastAsia="仿宋_GB2312" w:cs="仿宋_GB2312"/>
                <w:b w:val="0"/>
                <w:bCs w:val="0"/>
                <w:i w:val="0"/>
                <w:iCs w:val="0"/>
                <w:color w:val="auto"/>
                <w:kern w:val="0"/>
                <w:sz w:val="24"/>
                <w:szCs w:val="24"/>
                <w:u w:val="none"/>
                <w:lang w:val="en-US" w:eastAsia="zh-CN" w:bidi="ar"/>
              </w:rPr>
              <w:t>年工作总结和</w:t>
            </w:r>
            <w:r>
              <w:rPr>
                <w:rFonts w:hint="default" w:ascii="Times New Roman" w:hAnsi="Times New Roman" w:eastAsia="仿宋_GB2312" w:cs="Times New Roman"/>
                <w:b w:val="0"/>
                <w:bCs w:val="0"/>
                <w:i w:val="0"/>
                <w:iCs w:val="0"/>
                <w:color w:val="auto"/>
                <w:kern w:val="0"/>
                <w:sz w:val="24"/>
                <w:szCs w:val="24"/>
                <w:u w:val="none"/>
                <w:lang w:val="en-US" w:eastAsia="zh-CN" w:bidi="ar"/>
              </w:rPr>
              <w:t>2025</w:t>
            </w:r>
            <w:r>
              <w:rPr>
                <w:rFonts w:hint="eastAsia" w:ascii="仿宋_GB2312" w:hAnsi="Arial" w:eastAsia="仿宋_GB2312" w:cs="仿宋_GB2312"/>
                <w:b w:val="0"/>
                <w:bCs w:val="0"/>
                <w:i w:val="0"/>
                <w:iCs w:val="0"/>
                <w:color w:val="auto"/>
                <w:kern w:val="0"/>
                <w:sz w:val="24"/>
                <w:szCs w:val="24"/>
                <w:u w:val="none"/>
                <w:lang w:val="en-US" w:eastAsia="zh-CN" w:bidi="ar"/>
              </w:rPr>
              <w:t>年工作计划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10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仿宋_GB2312" w:hAnsi="Arial" w:eastAsia="仿宋_GB2312" w:cs="仿宋_GB2312"/>
                <w:b w:val="0"/>
                <w:bCs w:val="0"/>
                <w:i w:val="0"/>
                <w:iCs w:val="0"/>
                <w:color w:val="auto"/>
                <w:kern w:val="0"/>
                <w:sz w:val="24"/>
                <w:szCs w:val="24"/>
                <w:u w:val="none"/>
                <w:lang w:val="en-US" w:eastAsia="zh-CN" w:bidi="ar"/>
              </w:rPr>
            </w:pPr>
          </w:p>
        </w:tc>
        <w:tc>
          <w:tcPr>
            <w:tcW w:w="11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Arial" w:eastAsia="仿宋_GB2312" w:cs="仿宋_GB2312"/>
                <w:b w:val="0"/>
                <w:bCs w:val="0"/>
                <w:i w:val="0"/>
                <w:iCs w:val="0"/>
                <w:color w:val="auto"/>
                <w:kern w:val="0"/>
                <w:sz w:val="24"/>
                <w:szCs w:val="24"/>
                <w:u w:val="none"/>
                <w:lang w:val="en-US" w:eastAsia="zh-CN" w:bidi="ar"/>
              </w:rPr>
            </w:pPr>
            <w:r>
              <w:rPr>
                <w:rFonts w:hint="default" w:ascii="Times New Roman" w:hAnsi="Times New Roman" w:eastAsia="仿宋_GB2312" w:cs="Times New Roman"/>
                <w:b w:val="0"/>
                <w:bCs w:val="0"/>
                <w:i w:val="0"/>
                <w:iCs w:val="0"/>
                <w:color w:val="auto"/>
                <w:kern w:val="0"/>
                <w:sz w:val="24"/>
                <w:szCs w:val="24"/>
                <w:u w:val="none"/>
                <w:lang w:val="en-US" w:eastAsia="zh-CN" w:bidi="ar"/>
              </w:rPr>
              <w:t>2</w:t>
            </w:r>
            <w:r>
              <w:rPr>
                <w:rFonts w:hint="default" w:ascii="仿宋_GB2312" w:hAnsi="Arial" w:eastAsia="仿宋_GB2312" w:cs="仿宋_GB2312"/>
                <w:b w:val="0"/>
                <w:bCs w:val="0"/>
                <w:i w:val="0"/>
                <w:iCs w:val="0"/>
                <w:color w:val="auto"/>
                <w:kern w:val="0"/>
                <w:sz w:val="24"/>
                <w:szCs w:val="24"/>
                <w:u w:val="none"/>
                <w:lang w:val="en-US" w:eastAsia="zh-CN" w:bidi="ar"/>
              </w:rPr>
              <w:t>-</w:t>
            </w:r>
            <w:r>
              <w:rPr>
                <w:rFonts w:hint="default" w:ascii="Times New Roman" w:hAnsi="Times New Roman" w:eastAsia="仿宋_GB2312" w:cs="Times New Roman"/>
                <w:b w:val="0"/>
                <w:bCs w:val="0"/>
                <w:i w:val="0"/>
                <w:iCs w:val="0"/>
                <w:color w:val="auto"/>
                <w:kern w:val="0"/>
                <w:sz w:val="24"/>
                <w:szCs w:val="24"/>
                <w:u w:val="none"/>
                <w:lang w:val="en-US" w:eastAsia="zh-CN" w:bidi="ar"/>
              </w:rPr>
              <w:t>2</w:t>
            </w:r>
          </w:p>
        </w:tc>
        <w:tc>
          <w:tcPr>
            <w:tcW w:w="1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Arial" w:eastAsia="仿宋_GB2312" w:cs="仿宋_GB2312"/>
                <w:b w:val="0"/>
                <w:bCs w:val="0"/>
                <w:i w:val="0"/>
                <w:iCs w:val="0"/>
                <w:color w:val="auto"/>
                <w:kern w:val="0"/>
                <w:sz w:val="24"/>
                <w:szCs w:val="24"/>
                <w:u w:val="none"/>
                <w:lang w:val="en-US" w:eastAsia="zh-CN" w:bidi="ar"/>
              </w:rPr>
            </w:pPr>
            <w:r>
              <w:rPr>
                <w:rFonts w:hint="default" w:ascii="Times New Roman" w:hAnsi="Times New Roman" w:eastAsia="仿宋_GB2312" w:cs="Times New Roman"/>
                <w:b w:val="0"/>
                <w:bCs w:val="0"/>
                <w:i w:val="0"/>
                <w:iCs w:val="0"/>
                <w:color w:val="auto"/>
                <w:kern w:val="0"/>
                <w:sz w:val="24"/>
                <w:szCs w:val="24"/>
                <w:u w:val="none"/>
                <w:lang w:val="en-US" w:eastAsia="zh-CN" w:bidi="ar"/>
              </w:rPr>
              <w:t>2024</w:t>
            </w:r>
            <w:r>
              <w:rPr>
                <w:rFonts w:hint="eastAsia" w:ascii="仿宋_GB2312" w:hAnsi="Arial" w:eastAsia="仿宋_GB2312" w:cs="仿宋_GB2312"/>
                <w:b w:val="0"/>
                <w:bCs w:val="0"/>
                <w:i w:val="0"/>
                <w:iCs w:val="0"/>
                <w:color w:val="auto"/>
                <w:kern w:val="0"/>
                <w:sz w:val="24"/>
                <w:szCs w:val="24"/>
                <w:u w:val="none"/>
                <w:lang w:val="en-US" w:eastAsia="zh-CN" w:bidi="ar"/>
              </w:rPr>
              <w:t>年广东省城镇老旧小区改造工作受表彰、宣传等方面的资料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10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仿宋_GB2312" w:hAnsi="Arial" w:eastAsia="仿宋_GB2312" w:cs="仿宋_GB2312"/>
                <w:b w:val="0"/>
                <w:bCs w:val="0"/>
                <w:i w:val="0"/>
                <w:iCs w:val="0"/>
                <w:color w:val="auto"/>
                <w:kern w:val="0"/>
                <w:sz w:val="24"/>
                <w:szCs w:val="24"/>
                <w:u w:val="none"/>
                <w:lang w:val="en-US" w:eastAsia="zh-CN" w:bidi="ar"/>
              </w:rPr>
            </w:pPr>
          </w:p>
        </w:tc>
        <w:tc>
          <w:tcPr>
            <w:tcW w:w="11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Arial" w:eastAsia="仿宋_GB2312" w:cs="仿宋_GB2312"/>
                <w:b w:val="0"/>
                <w:bCs w:val="0"/>
                <w:i w:val="0"/>
                <w:iCs w:val="0"/>
                <w:color w:val="auto"/>
                <w:kern w:val="0"/>
                <w:sz w:val="24"/>
                <w:szCs w:val="24"/>
                <w:u w:val="none"/>
                <w:lang w:val="en-US" w:eastAsia="zh-CN" w:bidi="ar"/>
              </w:rPr>
            </w:pPr>
            <w:r>
              <w:rPr>
                <w:rFonts w:hint="default" w:ascii="Times New Roman" w:hAnsi="Times New Roman" w:eastAsia="仿宋_GB2312" w:cs="Times New Roman"/>
                <w:b w:val="0"/>
                <w:bCs w:val="0"/>
                <w:i w:val="0"/>
                <w:iCs w:val="0"/>
                <w:color w:val="auto"/>
                <w:kern w:val="0"/>
                <w:sz w:val="24"/>
                <w:szCs w:val="24"/>
                <w:u w:val="none"/>
                <w:lang w:val="en-US" w:eastAsia="zh-CN" w:bidi="ar"/>
              </w:rPr>
              <w:t>2</w:t>
            </w:r>
            <w:r>
              <w:rPr>
                <w:rFonts w:hint="default" w:ascii="仿宋_GB2312" w:hAnsi="Arial" w:eastAsia="仿宋_GB2312" w:cs="仿宋_GB2312"/>
                <w:b w:val="0"/>
                <w:bCs w:val="0"/>
                <w:i w:val="0"/>
                <w:iCs w:val="0"/>
                <w:color w:val="auto"/>
                <w:kern w:val="0"/>
                <w:sz w:val="24"/>
                <w:szCs w:val="24"/>
                <w:u w:val="none"/>
                <w:lang w:val="en-US" w:eastAsia="zh-CN" w:bidi="ar"/>
              </w:rPr>
              <w:t>-</w:t>
            </w:r>
            <w:r>
              <w:rPr>
                <w:rFonts w:hint="default" w:ascii="Times New Roman" w:hAnsi="Times New Roman" w:eastAsia="仿宋_GB2312" w:cs="Times New Roman"/>
                <w:b w:val="0"/>
                <w:bCs w:val="0"/>
                <w:i w:val="0"/>
                <w:iCs w:val="0"/>
                <w:color w:val="auto"/>
                <w:kern w:val="0"/>
                <w:sz w:val="24"/>
                <w:szCs w:val="24"/>
                <w:u w:val="none"/>
                <w:lang w:val="en-US" w:eastAsia="zh-CN" w:bidi="ar"/>
              </w:rPr>
              <w:t>3</w:t>
            </w:r>
          </w:p>
        </w:tc>
        <w:tc>
          <w:tcPr>
            <w:tcW w:w="1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Arial" w:eastAsia="仿宋_GB2312" w:cs="仿宋_GB2312"/>
                <w:b w:val="0"/>
                <w:bCs w:val="0"/>
                <w:i w:val="0"/>
                <w:iCs w:val="0"/>
                <w:color w:val="auto"/>
                <w:kern w:val="0"/>
                <w:sz w:val="24"/>
                <w:szCs w:val="24"/>
                <w:u w:val="none"/>
                <w:lang w:val="en-US" w:eastAsia="zh-CN" w:bidi="ar"/>
              </w:rPr>
            </w:pPr>
            <w:r>
              <w:rPr>
                <w:rFonts w:hint="default" w:ascii="Times New Roman" w:hAnsi="Times New Roman" w:eastAsia="仿宋_GB2312" w:cs="Times New Roman"/>
                <w:b w:val="0"/>
                <w:bCs w:val="0"/>
                <w:i w:val="0"/>
                <w:iCs w:val="0"/>
                <w:color w:val="auto"/>
                <w:kern w:val="0"/>
                <w:sz w:val="24"/>
                <w:szCs w:val="24"/>
                <w:u w:val="none"/>
                <w:lang w:val="en-US" w:eastAsia="zh-CN" w:bidi="ar"/>
              </w:rPr>
              <w:t>2024</w:t>
            </w:r>
            <w:r>
              <w:rPr>
                <w:rFonts w:hint="eastAsia" w:ascii="仿宋_GB2312" w:hAnsi="Arial" w:eastAsia="仿宋_GB2312" w:cs="仿宋_GB2312"/>
                <w:b w:val="0"/>
                <w:bCs w:val="0"/>
                <w:i w:val="0"/>
                <w:iCs w:val="0"/>
                <w:color w:val="auto"/>
                <w:kern w:val="0"/>
                <w:sz w:val="24"/>
                <w:szCs w:val="24"/>
                <w:u w:val="none"/>
                <w:lang w:val="en-US" w:eastAsia="zh-CN" w:bidi="ar"/>
              </w:rPr>
              <w:t>年省级财政专项资金项目任务完成情况汇总表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10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仿宋_GB2312" w:hAnsi="Arial" w:eastAsia="仿宋_GB2312" w:cs="仿宋_GB2312"/>
                <w:b w:val="0"/>
                <w:bCs w:val="0"/>
                <w:i w:val="0"/>
                <w:iCs w:val="0"/>
                <w:color w:val="auto"/>
                <w:kern w:val="0"/>
                <w:sz w:val="24"/>
                <w:szCs w:val="24"/>
                <w:u w:val="none"/>
                <w:lang w:val="en-US" w:eastAsia="zh-CN" w:bidi="ar"/>
              </w:rPr>
            </w:pPr>
          </w:p>
        </w:tc>
        <w:tc>
          <w:tcPr>
            <w:tcW w:w="11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Arial" w:eastAsia="仿宋_GB2312" w:cs="仿宋_GB2312"/>
                <w:b w:val="0"/>
                <w:bCs w:val="0"/>
                <w:i w:val="0"/>
                <w:iCs w:val="0"/>
                <w:color w:val="auto"/>
                <w:kern w:val="0"/>
                <w:sz w:val="24"/>
                <w:szCs w:val="24"/>
                <w:u w:val="none"/>
                <w:lang w:val="en-US" w:eastAsia="zh-CN" w:bidi="ar"/>
              </w:rPr>
            </w:pPr>
            <w:r>
              <w:rPr>
                <w:rFonts w:hint="default" w:ascii="Times New Roman" w:hAnsi="Times New Roman" w:eastAsia="仿宋_GB2312" w:cs="Times New Roman"/>
                <w:b w:val="0"/>
                <w:bCs w:val="0"/>
                <w:i w:val="0"/>
                <w:iCs w:val="0"/>
                <w:color w:val="auto"/>
                <w:kern w:val="0"/>
                <w:sz w:val="24"/>
                <w:szCs w:val="24"/>
                <w:u w:val="none"/>
                <w:lang w:val="en-US" w:eastAsia="zh-CN" w:bidi="ar"/>
              </w:rPr>
              <w:t>2</w:t>
            </w:r>
            <w:r>
              <w:rPr>
                <w:rFonts w:hint="default" w:ascii="仿宋_GB2312" w:hAnsi="Arial" w:eastAsia="仿宋_GB2312" w:cs="仿宋_GB2312"/>
                <w:b w:val="0"/>
                <w:bCs w:val="0"/>
                <w:i w:val="0"/>
                <w:iCs w:val="0"/>
                <w:color w:val="auto"/>
                <w:kern w:val="0"/>
                <w:sz w:val="24"/>
                <w:szCs w:val="24"/>
                <w:u w:val="none"/>
                <w:lang w:val="en-US" w:eastAsia="zh-CN" w:bidi="ar"/>
              </w:rPr>
              <w:t>-</w:t>
            </w:r>
            <w:r>
              <w:rPr>
                <w:rFonts w:hint="default" w:ascii="Times New Roman" w:hAnsi="Times New Roman" w:eastAsia="仿宋_GB2312" w:cs="Times New Roman"/>
                <w:b w:val="0"/>
                <w:bCs w:val="0"/>
                <w:i w:val="0"/>
                <w:iCs w:val="0"/>
                <w:color w:val="auto"/>
                <w:kern w:val="0"/>
                <w:sz w:val="24"/>
                <w:szCs w:val="24"/>
                <w:u w:val="none"/>
                <w:lang w:val="en-US" w:eastAsia="zh-CN" w:bidi="ar"/>
              </w:rPr>
              <w:t>4</w:t>
            </w:r>
          </w:p>
        </w:tc>
        <w:tc>
          <w:tcPr>
            <w:tcW w:w="11235"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Arial" w:eastAsia="仿宋_GB2312" w:cs="仿宋_GB2312"/>
                <w:b w:val="0"/>
                <w:bCs w:val="0"/>
                <w:i w:val="0"/>
                <w:iCs w:val="0"/>
                <w:color w:val="auto"/>
                <w:kern w:val="0"/>
                <w:sz w:val="24"/>
                <w:szCs w:val="24"/>
                <w:u w:val="none"/>
                <w:lang w:val="en-US" w:eastAsia="zh-CN" w:bidi="ar"/>
              </w:rPr>
            </w:pPr>
            <w:r>
              <w:rPr>
                <w:rFonts w:hint="default" w:ascii="Times New Roman" w:hAnsi="Times New Roman" w:eastAsia="仿宋_GB2312" w:cs="Times New Roman"/>
                <w:b w:val="0"/>
                <w:bCs w:val="0"/>
                <w:i w:val="0"/>
                <w:iCs w:val="0"/>
                <w:color w:val="auto"/>
                <w:kern w:val="0"/>
                <w:sz w:val="24"/>
                <w:szCs w:val="24"/>
                <w:u w:val="none"/>
                <w:lang w:val="en-US" w:eastAsia="zh-CN" w:bidi="ar"/>
              </w:rPr>
              <w:t>2024</w:t>
            </w:r>
            <w:r>
              <w:rPr>
                <w:rFonts w:hint="eastAsia" w:ascii="仿宋_GB2312" w:hAnsi="Arial" w:eastAsia="仿宋_GB2312" w:cs="仿宋_GB2312"/>
                <w:b w:val="0"/>
                <w:bCs w:val="0"/>
                <w:i w:val="0"/>
                <w:iCs w:val="0"/>
                <w:color w:val="auto"/>
                <w:kern w:val="0"/>
                <w:sz w:val="24"/>
                <w:szCs w:val="24"/>
                <w:u w:val="none"/>
                <w:lang w:val="en-US" w:eastAsia="zh-CN" w:bidi="ar"/>
              </w:rPr>
              <w:t>年省级专项资金补充信息情况汇总表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10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仿宋_GB2312" w:hAnsi="Arial" w:eastAsia="仿宋_GB2312" w:cs="仿宋_GB2312"/>
                <w:b w:val="0"/>
                <w:bCs w:val="0"/>
                <w:i w:val="0"/>
                <w:iCs w:val="0"/>
                <w:color w:val="auto"/>
                <w:kern w:val="0"/>
                <w:sz w:val="24"/>
                <w:szCs w:val="24"/>
                <w:u w:val="none"/>
                <w:lang w:val="en-US" w:eastAsia="zh-CN" w:bidi="ar"/>
              </w:rPr>
            </w:pPr>
          </w:p>
        </w:tc>
        <w:tc>
          <w:tcPr>
            <w:tcW w:w="11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Arial" w:eastAsia="仿宋_GB2312" w:cs="仿宋_GB2312"/>
                <w:b w:val="0"/>
                <w:bCs w:val="0"/>
                <w:i w:val="0"/>
                <w:iCs w:val="0"/>
                <w:color w:val="auto"/>
                <w:kern w:val="0"/>
                <w:sz w:val="24"/>
                <w:szCs w:val="24"/>
                <w:u w:val="none"/>
                <w:lang w:val="en-US" w:eastAsia="zh-CN" w:bidi="ar"/>
              </w:rPr>
            </w:pPr>
            <w:r>
              <w:rPr>
                <w:rFonts w:hint="default" w:ascii="Times New Roman" w:hAnsi="Times New Roman" w:eastAsia="仿宋_GB2312" w:cs="Times New Roman"/>
                <w:b w:val="0"/>
                <w:bCs w:val="0"/>
                <w:i w:val="0"/>
                <w:iCs w:val="0"/>
                <w:color w:val="auto"/>
                <w:kern w:val="0"/>
                <w:sz w:val="24"/>
                <w:szCs w:val="24"/>
                <w:u w:val="none"/>
                <w:lang w:val="en-US" w:eastAsia="zh-CN" w:bidi="ar"/>
              </w:rPr>
              <w:t>2</w:t>
            </w:r>
            <w:r>
              <w:rPr>
                <w:rFonts w:hint="default" w:ascii="仿宋_GB2312" w:hAnsi="Arial" w:eastAsia="仿宋_GB2312" w:cs="仿宋_GB2312"/>
                <w:b w:val="0"/>
                <w:bCs w:val="0"/>
                <w:i w:val="0"/>
                <w:iCs w:val="0"/>
                <w:color w:val="auto"/>
                <w:kern w:val="0"/>
                <w:sz w:val="24"/>
                <w:szCs w:val="24"/>
                <w:u w:val="none"/>
                <w:lang w:val="en-US" w:eastAsia="zh-CN" w:bidi="ar"/>
              </w:rPr>
              <w:t>-</w:t>
            </w:r>
            <w:r>
              <w:rPr>
                <w:rFonts w:hint="default" w:ascii="Times New Roman" w:hAnsi="Times New Roman" w:eastAsia="仿宋_GB2312" w:cs="Times New Roman"/>
                <w:b w:val="0"/>
                <w:bCs w:val="0"/>
                <w:i w:val="0"/>
                <w:iCs w:val="0"/>
                <w:color w:val="auto"/>
                <w:kern w:val="0"/>
                <w:sz w:val="24"/>
                <w:szCs w:val="24"/>
                <w:u w:val="none"/>
                <w:lang w:val="en-US" w:eastAsia="zh-CN" w:bidi="ar"/>
              </w:rPr>
              <w:t>5</w:t>
            </w:r>
          </w:p>
        </w:tc>
        <w:tc>
          <w:tcPr>
            <w:tcW w:w="1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Arial" w:eastAsia="仿宋_GB2312" w:cs="仿宋_GB2312"/>
                <w:b w:val="0"/>
                <w:bCs w:val="0"/>
                <w:i w:val="0"/>
                <w:iCs w:val="0"/>
                <w:color w:val="auto"/>
                <w:kern w:val="0"/>
                <w:sz w:val="24"/>
                <w:szCs w:val="24"/>
                <w:u w:val="none"/>
                <w:lang w:val="en-US" w:eastAsia="zh-CN" w:bidi="ar"/>
              </w:rPr>
            </w:pPr>
            <w:r>
              <w:rPr>
                <w:rFonts w:hint="eastAsia" w:ascii="仿宋_GB2312" w:hAnsi="Arial" w:eastAsia="仿宋_GB2312" w:cs="仿宋_GB2312"/>
                <w:b w:val="0"/>
                <w:bCs w:val="0"/>
                <w:i w:val="0"/>
                <w:iCs w:val="0"/>
                <w:color w:val="auto"/>
                <w:kern w:val="0"/>
                <w:sz w:val="24"/>
                <w:szCs w:val="24"/>
                <w:u w:val="none"/>
                <w:lang w:val="en-US" w:eastAsia="zh-CN" w:bidi="ar"/>
              </w:rPr>
              <w:t>广东省住房和城乡建设厅关于</w:t>
            </w:r>
            <w:r>
              <w:rPr>
                <w:rFonts w:hint="default" w:ascii="Times New Roman" w:hAnsi="Times New Roman" w:eastAsia="仿宋_GB2312" w:cs="Times New Roman"/>
                <w:b w:val="0"/>
                <w:bCs w:val="0"/>
                <w:i w:val="0"/>
                <w:iCs w:val="0"/>
                <w:color w:val="auto"/>
                <w:kern w:val="0"/>
                <w:sz w:val="24"/>
                <w:szCs w:val="24"/>
                <w:u w:val="none"/>
                <w:lang w:val="en-US" w:eastAsia="zh-CN" w:bidi="ar"/>
              </w:rPr>
              <w:t>2024</w:t>
            </w:r>
            <w:r>
              <w:rPr>
                <w:rFonts w:hint="eastAsia" w:ascii="仿宋_GB2312" w:hAnsi="Arial" w:eastAsia="仿宋_GB2312" w:cs="仿宋_GB2312"/>
                <w:b w:val="0"/>
                <w:bCs w:val="0"/>
                <w:i w:val="0"/>
                <w:iCs w:val="0"/>
                <w:color w:val="auto"/>
                <w:kern w:val="0"/>
                <w:sz w:val="24"/>
                <w:szCs w:val="24"/>
                <w:u w:val="none"/>
                <w:lang w:val="en-US" w:eastAsia="zh-CN" w:bidi="ar"/>
              </w:rPr>
              <w:t>年城镇老旧小区改造工作进展情况的通知、通报、简报等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10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Arial" w:eastAsia="仿宋_GB2312" w:cs="仿宋_GB2312"/>
                <w:b w:val="0"/>
                <w:bCs w:val="0"/>
                <w:i w:val="0"/>
                <w:iCs w:val="0"/>
                <w:color w:val="auto"/>
                <w:kern w:val="0"/>
                <w:sz w:val="24"/>
                <w:szCs w:val="24"/>
                <w:u w:val="none"/>
                <w:lang w:val="en-US" w:eastAsia="zh-CN" w:bidi="ar"/>
              </w:rPr>
            </w:pPr>
            <w:r>
              <w:rPr>
                <w:rFonts w:hint="default" w:ascii="Times New Roman" w:hAnsi="Times New Roman" w:eastAsia="仿宋_GB2312" w:cs="Times New Roman"/>
                <w:b w:val="0"/>
                <w:bCs w:val="0"/>
                <w:i w:val="0"/>
                <w:iCs w:val="0"/>
                <w:color w:val="auto"/>
                <w:kern w:val="0"/>
                <w:sz w:val="24"/>
                <w:szCs w:val="24"/>
                <w:u w:val="none"/>
                <w:lang w:val="en-US" w:eastAsia="zh-CN" w:bidi="ar"/>
              </w:rPr>
              <w:t>3</w:t>
            </w:r>
            <w:r>
              <w:rPr>
                <w:rFonts w:hint="default" w:ascii="仿宋_GB2312" w:hAnsi="Arial" w:eastAsia="仿宋_GB2312" w:cs="仿宋_GB2312"/>
                <w:b w:val="0"/>
                <w:bCs w:val="0"/>
                <w:i w:val="0"/>
                <w:iCs w:val="0"/>
                <w:color w:val="auto"/>
                <w:kern w:val="0"/>
                <w:sz w:val="24"/>
                <w:szCs w:val="24"/>
                <w:u w:val="none"/>
                <w:lang w:val="en-US" w:eastAsia="zh-CN" w:bidi="ar"/>
              </w:rPr>
              <w:t>.市县佐证材料</w:t>
            </w:r>
          </w:p>
        </w:tc>
        <w:tc>
          <w:tcPr>
            <w:tcW w:w="1161"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Arial" w:eastAsia="仿宋_GB2312" w:cs="仿宋_GB2312"/>
                <w:b w:val="0"/>
                <w:bCs w:val="0"/>
                <w:i w:val="0"/>
                <w:iCs w:val="0"/>
                <w:color w:val="auto"/>
                <w:kern w:val="0"/>
                <w:sz w:val="24"/>
                <w:szCs w:val="24"/>
                <w:u w:val="none"/>
                <w:lang w:val="en-US" w:eastAsia="zh-CN" w:bidi="ar"/>
              </w:rPr>
            </w:pPr>
            <w:r>
              <w:rPr>
                <w:rFonts w:hint="default" w:ascii="Times New Roman" w:hAnsi="Times New Roman" w:eastAsia="仿宋_GB2312" w:cs="Times New Roman"/>
                <w:b w:val="0"/>
                <w:bCs w:val="0"/>
                <w:i w:val="0"/>
                <w:iCs w:val="0"/>
                <w:color w:val="auto"/>
                <w:kern w:val="0"/>
                <w:sz w:val="24"/>
                <w:szCs w:val="24"/>
                <w:u w:val="none"/>
                <w:lang w:val="en-US" w:eastAsia="zh-CN" w:bidi="ar"/>
              </w:rPr>
              <w:t>3</w:t>
            </w:r>
            <w:r>
              <w:rPr>
                <w:rFonts w:hint="default" w:ascii="仿宋_GB2312" w:hAnsi="Arial" w:eastAsia="仿宋_GB2312" w:cs="仿宋_GB2312"/>
                <w:b w:val="0"/>
                <w:bCs w:val="0"/>
                <w:i w:val="0"/>
                <w:iCs w:val="0"/>
                <w:color w:val="auto"/>
                <w:kern w:val="0"/>
                <w:sz w:val="24"/>
                <w:szCs w:val="24"/>
                <w:u w:val="none"/>
                <w:lang w:val="en-US" w:eastAsia="zh-CN" w:bidi="ar"/>
              </w:rPr>
              <w:t>-</w:t>
            </w:r>
            <w:r>
              <w:rPr>
                <w:rFonts w:hint="default" w:ascii="Times New Roman" w:hAnsi="Times New Roman" w:eastAsia="仿宋_GB2312" w:cs="Times New Roman"/>
                <w:b w:val="0"/>
                <w:bCs w:val="0"/>
                <w:i w:val="0"/>
                <w:iCs w:val="0"/>
                <w:color w:val="auto"/>
                <w:kern w:val="0"/>
                <w:sz w:val="24"/>
                <w:szCs w:val="24"/>
                <w:u w:val="none"/>
                <w:lang w:val="en-US" w:eastAsia="zh-CN" w:bidi="ar"/>
              </w:rPr>
              <w:t>1</w:t>
            </w:r>
          </w:p>
        </w:tc>
        <w:tc>
          <w:tcPr>
            <w:tcW w:w="1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Arial" w:eastAsia="仿宋_GB2312" w:cs="仿宋_GB2312"/>
                <w:b w:val="0"/>
                <w:bCs w:val="0"/>
                <w:i w:val="0"/>
                <w:iCs w:val="0"/>
                <w:color w:val="auto"/>
                <w:kern w:val="0"/>
                <w:sz w:val="24"/>
                <w:szCs w:val="24"/>
                <w:u w:val="none"/>
                <w:lang w:val="en-US" w:eastAsia="zh-CN" w:bidi="ar"/>
              </w:rPr>
            </w:pPr>
            <w:r>
              <w:rPr>
                <w:rFonts w:hint="eastAsia" w:ascii="仿宋_GB2312" w:hAnsi="Arial" w:eastAsia="仿宋_GB2312" w:cs="仿宋_GB2312"/>
                <w:b w:val="0"/>
                <w:bCs w:val="0"/>
                <w:i w:val="0"/>
                <w:iCs w:val="0"/>
                <w:color w:val="auto"/>
                <w:kern w:val="0"/>
                <w:sz w:val="24"/>
                <w:szCs w:val="24"/>
                <w:u w:val="none"/>
                <w:lang w:val="en-US" w:eastAsia="zh-CN" w:bidi="ar"/>
              </w:rPr>
              <w:t>汕头市自评报告及佐证材料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10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仿宋_GB2312" w:hAnsi="Arial" w:eastAsia="仿宋_GB2312" w:cs="仿宋_GB2312"/>
                <w:b w:val="0"/>
                <w:bCs w:val="0"/>
                <w:i w:val="0"/>
                <w:iCs w:val="0"/>
                <w:color w:val="auto"/>
                <w:kern w:val="0"/>
                <w:sz w:val="24"/>
                <w:szCs w:val="24"/>
                <w:u w:val="none"/>
                <w:lang w:val="en-US" w:eastAsia="zh-CN" w:bidi="ar"/>
              </w:rPr>
            </w:pPr>
          </w:p>
        </w:tc>
        <w:tc>
          <w:tcPr>
            <w:tcW w:w="1161"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Arial" w:eastAsia="仿宋_GB2312" w:cs="仿宋_GB2312"/>
                <w:b w:val="0"/>
                <w:bCs w:val="0"/>
                <w:i w:val="0"/>
                <w:iCs w:val="0"/>
                <w:color w:val="auto"/>
                <w:kern w:val="0"/>
                <w:sz w:val="24"/>
                <w:szCs w:val="24"/>
                <w:u w:val="none"/>
                <w:lang w:val="en-US" w:eastAsia="zh-CN" w:bidi="ar"/>
              </w:rPr>
            </w:pPr>
            <w:r>
              <w:rPr>
                <w:rFonts w:hint="default" w:ascii="Times New Roman" w:hAnsi="Times New Roman" w:eastAsia="仿宋_GB2312" w:cs="Times New Roman"/>
                <w:b w:val="0"/>
                <w:bCs w:val="0"/>
                <w:i w:val="0"/>
                <w:iCs w:val="0"/>
                <w:color w:val="auto"/>
                <w:kern w:val="0"/>
                <w:sz w:val="24"/>
                <w:szCs w:val="24"/>
                <w:u w:val="none"/>
                <w:lang w:val="en-US" w:eastAsia="zh-CN" w:bidi="ar"/>
              </w:rPr>
              <w:t>3</w:t>
            </w:r>
            <w:r>
              <w:rPr>
                <w:rFonts w:hint="default" w:ascii="仿宋_GB2312" w:hAnsi="Arial" w:eastAsia="仿宋_GB2312" w:cs="仿宋_GB2312"/>
                <w:b w:val="0"/>
                <w:bCs w:val="0"/>
                <w:i w:val="0"/>
                <w:iCs w:val="0"/>
                <w:color w:val="auto"/>
                <w:kern w:val="0"/>
                <w:sz w:val="24"/>
                <w:szCs w:val="24"/>
                <w:u w:val="none"/>
                <w:lang w:val="en-US" w:eastAsia="zh-CN" w:bidi="ar"/>
              </w:rPr>
              <w:t>-</w:t>
            </w:r>
            <w:r>
              <w:rPr>
                <w:rFonts w:hint="default" w:ascii="Times New Roman" w:hAnsi="Times New Roman" w:eastAsia="仿宋_GB2312" w:cs="Times New Roman"/>
                <w:b w:val="0"/>
                <w:bCs w:val="0"/>
                <w:i w:val="0"/>
                <w:iCs w:val="0"/>
                <w:color w:val="auto"/>
                <w:kern w:val="0"/>
                <w:sz w:val="24"/>
                <w:szCs w:val="24"/>
                <w:u w:val="none"/>
                <w:lang w:val="en-US" w:eastAsia="zh-CN" w:bidi="ar"/>
              </w:rPr>
              <w:t>2</w:t>
            </w:r>
          </w:p>
        </w:tc>
        <w:tc>
          <w:tcPr>
            <w:tcW w:w="1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Arial" w:eastAsia="仿宋_GB2312" w:cs="仿宋_GB2312"/>
                <w:b w:val="0"/>
                <w:bCs w:val="0"/>
                <w:i w:val="0"/>
                <w:iCs w:val="0"/>
                <w:color w:val="auto"/>
                <w:kern w:val="0"/>
                <w:sz w:val="24"/>
                <w:szCs w:val="24"/>
                <w:u w:val="none"/>
                <w:lang w:val="en-US" w:eastAsia="zh-CN" w:bidi="ar"/>
              </w:rPr>
            </w:pPr>
            <w:r>
              <w:rPr>
                <w:rFonts w:hint="eastAsia" w:ascii="仿宋_GB2312" w:hAnsi="Arial" w:eastAsia="仿宋_GB2312" w:cs="仿宋_GB2312"/>
                <w:b w:val="0"/>
                <w:bCs w:val="0"/>
                <w:i w:val="0"/>
                <w:iCs w:val="0"/>
                <w:color w:val="auto"/>
                <w:kern w:val="0"/>
                <w:sz w:val="24"/>
                <w:szCs w:val="24"/>
                <w:u w:val="none"/>
                <w:lang w:val="en-US" w:eastAsia="zh-CN" w:bidi="ar"/>
              </w:rPr>
              <w:t>韶关市自评报告及佐证材料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10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仿宋_GB2312" w:hAnsi="Arial" w:eastAsia="仿宋_GB2312" w:cs="仿宋_GB2312"/>
                <w:b w:val="0"/>
                <w:bCs w:val="0"/>
                <w:i w:val="0"/>
                <w:iCs w:val="0"/>
                <w:color w:val="auto"/>
                <w:kern w:val="0"/>
                <w:sz w:val="24"/>
                <w:szCs w:val="24"/>
                <w:u w:val="none"/>
                <w:lang w:val="en-US" w:eastAsia="zh-CN" w:bidi="ar"/>
              </w:rPr>
            </w:pPr>
          </w:p>
        </w:tc>
        <w:tc>
          <w:tcPr>
            <w:tcW w:w="1161"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Arial" w:eastAsia="仿宋_GB2312" w:cs="仿宋_GB2312"/>
                <w:b w:val="0"/>
                <w:bCs w:val="0"/>
                <w:i w:val="0"/>
                <w:iCs w:val="0"/>
                <w:color w:val="auto"/>
                <w:kern w:val="0"/>
                <w:sz w:val="24"/>
                <w:szCs w:val="24"/>
                <w:u w:val="none"/>
                <w:lang w:val="en-US" w:eastAsia="zh-CN" w:bidi="ar"/>
              </w:rPr>
            </w:pPr>
            <w:r>
              <w:rPr>
                <w:rFonts w:hint="default" w:ascii="Times New Roman" w:hAnsi="Times New Roman" w:eastAsia="仿宋_GB2312" w:cs="Times New Roman"/>
                <w:b w:val="0"/>
                <w:bCs w:val="0"/>
                <w:i w:val="0"/>
                <w:iCs w:val="0"/>
                <w:color w:val="auto"/>
                <w:kern w:val="0"/>
                <w:sz w:val="24"/>
                <w:szCs w:val="24"/>
                <w:u w:val="none"/>
                <w:lang w:val="en-US" w:eastAsia="zh-CN" w:bidi="ar"/>
              </w:rPr>
              <w:t>3</w:t>
            </w:r>
            <w:r>
              <w:rPr>
                <w:rFonts w:hint="default" w:ascii="仿宋_GB2312" w:hAnsi="Arial" w:eastAsia="仿宋_GB2312" w:cs="仿宋_GB2312"/>
                <w:b w:val="0"/>
                <w:bCs w:val="0"/>
                <w:i w:val="0"/>
                <w:iCs w:val="0"/>
                <w:color w:val="auto"/>
                <w:kern w:val="0"/>
                <w:sz w:val="24"/>
                <w:szCs w:val="24"/>
                <w:u w:val="none"/>
                <w:lang w:val="en-US" w:eastAsia="zh-CN" w:bidi="ar"/>
              </w:rPr>
              <w:t>-</w:t>
            </w:r>
            <w:r>
              <w:rPr>
                <w:rFonts w:hint="default" w:ascii="Times New Roman" w:hAnsi="Times New Roman" w:eastAsia="仿宋_GB2312" w:cs="Times New Roman"/>
                <w:b w:val="0"/>
                <w:bCs w:val="0"/>
                <w:i w:val="0"/>
                <w:iCs w:val="0"/>
                <w:color w:val="auto"/>
                <w:kern w:val="0"/>
                <w:sz w:val="24"/>
                <w:szCs w:val="24"/>
                <w:u w:val="none"/>
                <w:lang w:val="en-US" w:eastAsia="zh-CN" w:bidi="ar"/>
              </w:rPr>
              <w:t>3</w:t>
            </w:r>
          </w:p>
        </w:tc>
        <w:tc>
          <w:tcPr>
            <w:tcW w:w="1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Arial" w:eastAsia="仿宋_GB2312" w:cs="仿宋_GB2312"/>
                <w:b w:val="0"/>
                <w:bCs w:val="0"/>
                <w:i w:val="0"/>
                <w:iCs w:val="0"/>
                <w:color w:val="auto"/>
                <w:kern w:val="0"/>
                <w:sz w:val="24"/>
                <w:szCs w:val="24"/>
                <w:u w:val="none"/>
                <w:lang w:val="en-US" w:eastAsia="zh-CN" w:bidi="ar"/>
              </w:rPr>
            </w:pPr>
            <w:r>
              <w:rPr>
                <w:rFonts w:hint="eastAsia" w:ascii="仿宋_GB2312" w:hAnsi="Arial" w:eastAsia="仿宋_GB2312" w:cs="仿宋_GB2312"/>
                <w:b w:val="0"/>
                <w:bCs w:val="0"/>
                <w:i w:val="0"/>
                <w:iCs w:val="0"/>
                <w:color w:val="auto"/>
                <w:kern w:val="0"/>
                <w:sz w:val="24"/>
                <w:szCs w:val="24"/>
                <w:u w:val="none"/>
                <w:lang w:val="en-US" w:eastAsia="zh-CN" w:bidi="ar"/>
              </w:rPr>
              <w:t>河源市自评报告及佐证材料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10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仿宋_GB2312" w:hAnsi="Arial" w:eastAsia="仿宋_GB2312" w:cs="仿宋_GB2312"/>
                <w:b w:val="0"/>
                <w:bCs w:val="0"/>
                <w:i w:val="0"/>
                <w:iCs w:val="0"/>
                <w:color w:val="auto"/>
                <w:kern w:val="0"/>
                <w:sz w:val="24"/>
                <w:szCs w:val="24"/>
                <w:u w:val="none"/>
                <w:lang w:val="en-US" w:eastAsia="zh-CN" w:bidi="ar"/>
              </w:rPr>
            </w:pPr>
          </w:p>
        </w:tc>
        <w:tc>
          <w:tcPr>
            <w:tcW w:w="1161"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Arial" w:eastAsia="仿宋_GB2312" w:cs="仿宋_GB2312"/>
                <w:b w:val="0"/>
                <w:bCs w:val="0"/>
                <w:i w:val="0"/>
                <w:iCs w:val="0"/>
                <w:color w:val="auto"/>
                <w:kern w:val="0"/>
                <w:sz w:val="24"/>
                <w:szCs w:val="24"/>
                <w:u w:val="none"/>
                <w:lang w:val="en-US" w:eastAsia="zh-CN" w:bidi="ar"/>
              </w:rPr>
            </w:pPr>
            <w:r>
              <w:rPr>
                <w:rFonts w:hint="default" w:ascii="Times New Roman" w:hAnsi="Times New Roman" w:eastAsia="仿宋_GB2312" w:cs="Times New Roman"/>
                <w:b w:val="0"/>
                <w:bCs w:val="0"/>
                <w:i w:val="0"/>
                <w:iCs w:val="0"/>
                <w:color w:val="auto"/>
                <w:kern w:val="0"/>
                <w:sz w:val="24"/>
                <w:szCs w:val="24"/>
                <w:u w:val="none"/>
                <w:lang w:val="en-US" w:eastAsia="zh-CN" w:bidi="ar"/>
              </w:rPr>
              <w:t>3</w:t>
            </w:r>
            <w:r>
              <w:rPr>
                <w:rFonts w:hint="default" w:ascii="仿宋_GB2312" w:hAnsi="Arial" w:eastAsia="仿宋_GB2312" w:cs="仿宋_GB2312"/>
                <w:b w:val="0"/>
                <w:bCs w:val="0"/>
                <w:i w:val="0"/>
                <w:iCs w:val="0"/>
                <w:color w:val="auto"/>
                <w:kern w:val="0"/>
                <w:sz w:val="24"/>
                <w:szCs w:val="24"/>
                <w:u w:val="none"/>
                <w:lang w:val="en-US" w:eastAsia="zh-CN" w:bidi="ar"/>
              </w:rPr>
              <w:t>-</w:t>
            </w:r>
            <w:r>
              <w:rPr>
                <w:rFonts w:hint="default" w:ascii="Times New Roman" w:hAnsi="Times New Roman" w:eastAsia="仿宋_GB2312" w:cs="Times New Roman"/>
                <w:b w:val="0"/>
                <w:bCs w:val="0"/>
                <w:i w:val="0"/>
                <w:iCs w:val="0"/>
                <w:color w:val="auto"/>
                <w:kern w:val="0"/>
                <w:sz w:val="24"/>
                <w:szCs w:val="24"/>
                <w:u w:val="none"/>
                <w:lang w:val="en-US" w:eastAsia="zh-CN" w:bidi="ar"/>
              </w:rPr>
              <w:t>4</w:t>
            </w:r>
          </w:p>
        </w:tc>
        <w:tc>
          <w:tcPr>
            <w:tcW w:w="1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Arial" w:eastAsia="仿宋_GB2312" w:cs="仿宋_GB2312"/>
                <w:b w:val="0"/>
                <w:bCs w:val="0"/>
                <w:i w:val="0"/>
                <w:iCs w:val="0"/>
                <w:color w:val="auto"/>
                <w:kern w:val="0"/>
                <w:sz w:val="24"/>
                <w:szCs w:val="24"/>
                <w:u w:val="none"/>
                <w:lang w:val="en-US" w:eastAsia="zh-CN" w:bidi="ar"/>
              </w:rPr>
            </w:pPr>
            <w:r>
              <w:rPr>
                <w:rFonts w:hint="eastAsia" w:ascii="仿宋_GB2312" w:hAnsi="Arial" w:eastAsia="仿宋_GB2312" w:cs="仿宋_GB2312"/>
                <w:b w:val="0"/>
                <w:bCs w:val="0"/>
                <w:i w:val="0"/>
                <w:iCs w:val="0"/>
                <w:color w:val="auto"/>
                <w:kern w:val="0"/>
                <w:sz w:val="24"/>
                <w:szCs w:val="24"/>
                <w:u w:val="none"/>
                <w:lang w:val="en-US" w:eastAsia="zh-CN" w:bidi="ar"/>
              </w:rPr>
              <w:t>梅州市自评报告及佐证材料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10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仿宋_GB2312" w:hAnsi="Arial" w:eastAsia="仿宋_GB2312" w:cs="仿宋_GB2312"/>
                <w:b w:val="0"/>
                <w:bCs w:val="0"/>
                <w:i w:val="0"/>
                <w:iCs w:val="0"/>
                <w:color w:val="auto"/>
                <w:kern w:val="0"/>
                <w:sz w:val="24"/>
                <w:szCs w:val="24"/>
                <w:u w:val="none"/>
                <w:lang w:val="en-US" w:eastAsia="zh-CN" w:bidi="ar"/>
              </w:rPr>
            </w:pPr>
          </w:p>
        </w:tc>
        <w:tc>
          <w:tcPr>
            <w:tcW w:w="1161"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Arial" w:eastAsia="仿宋_GB2312" w:cs="仿宋_GB2312"/>
                <w:b w:val="0"/>
                <w:bCs w:val="0"/>
                <w:i w:val="0"/>
                <w:iCs w:val="0"/>
                <w:color w:val="auto"/>
                <w:kern w:val="0"/>
                <w:sz w:val="24"/>
                <w:szCs w:val="24"/>
                <w:u w:val="none"/>
                <w:lang w:val="en-US" w:eastAsia="zh-CN" w:bidi="ar"/>
              </w:rPr>
            </w:pPr>
            <w:r>
              <w:rPr>
                <w:rFonts w:hint="default" w:ascii="Times New Roman" w:hAnsi="Times New Roman" w:eastAsia="仿宋_GB2312" w:cs="Times New Roman"/>
                <w:b w:val="0"/>
                <w:bCs w:val="0"/>
                <w:i w:val="0"/>
                <w:iCs w:val="0"/>
                <w:color w:val="auto"/>
                <w:kern w:val="0"/>
                <w:sz w:val="24"/>
                <w:szCs w:val="24"/>
                <w:u w:val="none"/>
                <w:lang w:val="en-US" w:eastAsia="zh-CN" w:bidi="ar"/>
              </w:rPr>
              <w:t>3</w:t>
            </w:r>
            <w:r>
              <w:rPr>
                <w:rFonts w:hint="default" w:ascii="仿宋_GB2312" w:hAnsi="Arial" w:eastAsia="仿宋_GB2312" w:cs="仿宋_GB2312"/>
                <w:b w:val="0"/>
                <w:bCs w:val="0"/>
                <w:i w:val="0"/>
                <w:iCs w:val="0"/>
                <w:color w:val="auto"/>
                <w:kern w:val="0"/>
                <w:sz w:val="24"/>
                <w:szCs w:val="24"/>
                <w:u w:val="none"/>
                <w:lang w:val="en-US" w:eastAsia="zh-CN" w:bidi="ar"/>
              </w:rPr>
              <w:t>-</w:t>
            </w:r>
            <w:r>
              <w:rPr>
                <w:rFonts w:hint="default" w:ascii="Times New Roman" w:hAnsi="Times New Roman" w:eastAsia="仿宋_GB2312" w:cs="Times New Roman"/>
                <w:b w:val="0"/>
                <w:bCs w:val="0"/>
                <w:i w:val="0"/>
                <w:iCs w:val="0"/>
                <w:color w:val="auto"/>
                <w:kern w:val="0"/>
                <w:sz w:val="24"/>
                <w:szCs w:val="24"/>
                <w:u w:val="none"/>
                <w:lang w:val="en-US" w:eastAsia="zh-CN" w:bidi="ar"/>
              </w:rPr>
              <w:t>5</w:t>
            </w:r>
          </w:p>
        </w:tc>
        <w:tc>
          <w:tcPr>
            <w:tcW w:w="1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Arial" w:eastAsia="仿宋_GB2312" w:cs="仿宋_GB2312"/>
                <w:b w:val="0"/>
                <w:bCs w:val="0"/>
                <w:i w:val="0"/>
                <w:iCs w:val="0"/>
                <w:color w:val="auto"/>
                <w:kern w:val="0"/>
                <w:sz w:val="24"/>
                <w:szCs w:val="24"/>
                <w:u w:val="none"/>
                <w:lang w:val="en-US" w:eastAsia="zh-CN" w:bidi="ar"/>
              </w:rPr>
            </w:pPr>
            <w:r>
              <w:rPr>
                <w:rFonts w:hint="eastAsia" w:ascii="仿宋_GB2312" w:hAnsi="Arial" w:eastAsia="仿宋_GB2312" w:cs="仿宋_GB2312"/>
                <w:b w:val="0"/>
                <w:bCs w:val="0"/>
                <w:i w:val="0"/>
                <w:iCs w:val="0"/>
                <w:color w:val="auto"/>
                <w:kern w:val="0"/>
                <w:sz w:val="24"/>
                <w:szCs w:val="24"/>
                <w:u w:val="none"/>
                <w:lang w:val="en-US" w:eastAsia="zh-CN" w:bidi="ar"/>
              </w:rPr>
              <w:t>惠州市自评报告及佐证材料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10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仿宋_GB2312" w:hAnsi="Arial" w:eastAsia="仿宋_GB2312" w:cs="仿宋_GB2312"/>
                <w:b w:val="0"/>
                <w:bCs w:val="0"/>
                <w:i w:val="0"/>
                <w:iCs w:val="0"/>
                <w:color w:val="auto"/>
                <w:kern w:val="0"/>
                <w:sz w:val="24"/>
                <w:szCs w:val="24"/>
                <w:u w:val="none"/>
                <w:lang w:val="en-US" w:eastAsia="zh-CN" w:bidi="ar"/>
              </w:rPr>
            </w:pPr>
          </w:p>
        </w:tc>
        <w:tc>
          <w:tcPr>
            <w:tcW w:w="1161"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kern w:val="0"/>
                <w:sz w:val="24"/>
                <w:szCs w:val="24"/>
                <w:u w:val="none"/>
                <w:lang w:val="en-US" w:eastAsia="zh-CN" w:bidi="ar"/>
              </w:rPr>
            </w:pPr>
            <w:r>
              <w:rPr>
                <w:rFonts w:hint="default" w:ascii="Times New Roman" w:hAnsi="Times New Roman" w:eastAsia="仿宋_GB2312" w:cs="Times New Roman"/>
                <w:b w:val="0"/>
                <w:bCs w:val="0"/>
                <w:i w:val="0"/>
                <w:iCs w:val="0"/>
                <w:color w:val="auto"/>
                <w:kern w:val="0"/>
                <w:sz w:val="24"/>
                <w:szCs w:val="24"/>
                <w:u w:val="none"/>
                <w:lang w:val="en-US" w:eastAsia="zh-CN" w:bidi="ar"/>
              </w:rPr>
              <w:t>3</w:t>
            </w:r>
            <w:r>
              <w:rPr>
                <w:rFonts w:hint="default" w:ascii="仿宋_GB2312" w:hAnsi="Arial" w:eastAsia="仿宋_GB2312" w:cs="仿宋_GB2312"/>
                <w:b w:val="0"/>
                <w:bCs w:val="0"/>
                <w:i w:val="0"/>
                <w:iCs w:val="0"/>
                <w:color w:val="auto"/>
                <w:kern w:val="0"/>
                <w:sz w:val="24"/>
                <w:szCs w:val="24"/>
                <w:u w:val="none"/>
                <w:lang w:val="en-US" w:eastAsia="zh-CN" w:bidi="ar"/>
              </w:rPr>
              <w:t>-</w:t>
            </w:r>
            <w:r>
              <w:rPr>
                <w:rFonts w:hint="default" w:ascii="Times New Roman" w:hAnsi="Times New Roman" w:eastAsia="仿宋_GB2312" w:cs="Times New Roman"/>
                <w:b w:val="0"/>
                <w:bCs w:val="0"/>
                <w:i w:val="0"/>
                <w:iCs w:val="0"/>
                <w:color w:val="auto"/>
                <w:kern w:val="0"/>
                <w:sz w:val="24"/>
                <w:szCs w:val="24"/>
                <w:u w:val="none"/>
                <w:lang w:val="en-US" w:eastAsia="zh-CN" w:bidi="ar"/>
              </w:rPr>
              <w:t>6</w:t>
            </w:r>
          </w:p>
        </w:tc>
        <w:tc>
          <w:tcPr>
            <w:tcW w:w="1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Arial" w:eastAsia="仿宋_GB2312" w:cs="仿宋_GB2312"/>
                <w:b w:val="0"/>
                <w:bCs w:val="0"/>
                <w:i w:val="0"/>
                <w:iCs w:val="0"/>
                <w:color w:val="auto"/>
                <w:kern w:val="0"/>
                <w:sz w:val="24"/>
                <w:szCs w:val="24"/>
                <w:u w:val="none"/>
                <w:lang w:val="en-US" w:eastAsia="zh-CN" w:bidi="ar"/>
              </w:rPr>
            </w:pPr>
            <w:r>
              <w:rPr>
                <w:rFonts w:hint="eastAsia" w:ascii="仿宋_GB2312" w:hAnsi="Arial" w:eastAsia="仿宋_GB2312" w:cs="仿宋_GB2312"/>
                <w:b w:val="0"/>
                <w:bCs w:val="0"/>
                <w:i w:val="0"/>
                <w:iCs w:val="0"/>
                <w:color w:val="auto"/>
                <w:kern w:val="0"/>
                <w:sz w:val="24"/>
                <w:szCs w:val="24"/>
                <w:u w:val="none"/>
                <w:lang w:val="en-US" w:eastAsia="zh-CN" w:bidi="ar"/>
              </w:rPr>
              <w:t>汕尾市自评报告及佐证材料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10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仿宋_GB2312" w:hAnsi="Arial" w:eastAsia="仿宋_GB2312" w:cs="仿宋_GB2312"/>
                <w:b w:val="0"/>
                <w:bCs w:val="0"/>
                <w:i w:val="0"/>
                <w:iCs w:val="0"/>
                <w:color w:val="auto"/>
                <w:kern w:val="0"/>
                <w:sz w:val="24"/>
                <w:szCs w:val="24"/>
                <w:u w:val="none"/>
                <w:lang w:val="en-US" w:eastAsia="zh-CN" w:bidi="ar"/>
              </w:rPr>
            </w:pPr>
          </w:p>
        </w:tc>
        <w:tc>
          <w:tcPr>
            <w:tcW w:w="1161"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Arial" w:eastAsia="仿宋_GB2312" w:cs="仿宋_GB2312"/>
                <w:b w:val="0"/>
                <w:bCs w:val="0"/>
                <w:i w:val="0"/>
                <w:iCs w:val="0"/>
                <w:color w:val="auto"/>
                <w:kern w:val="0"/>
                <w:sz w:val="24"/>
                <w:szCs w:val="24"/>
                <w:u w:val="none"/>
                <w:lang w:val="en-US" w:eastAsia="zh-CN" w:bidi="ar"/>
              </w:rPr>
            </w:pPr>
            <w:r>
              <w:rPr>
                <w:rFonts w:hint="default" w:ascii="Times New Roman" w:hAnsi="Times New Roman" w:eastAsia="仿宋_GB2312" w:cs="Times New Roman"/>
                <w:b w:val="0"/>
                <w:bCs w:val="0"/>
                <w:i w:val="0"/>
                <w:iCs w:val="0"/>
                <w:color w:val="auto"/>
                <w:kern w:val="0"/>
                <w:sz w:val="24"/>
                <w:szCs w:val="24"/>
                <w:u w:val="none"/>
                <w:lang w:val="en-US" w:eastAsia="zh-CN" w:bidi="ar"/>
              </w:rPr>
              <w:t>3</w:t>
            </w:r>
            <w:r>
              <w:rPr>
                <w:rFonts w:hint="default" w:ascii="仿宋_GB2312" w:hAnsi="Arial" w:eastAsia="仿宋_GB2312" w:cs="仿宋_GB2312"/>
                <w:b w:val="0"/>
                <w:bCs w:val="0"/>
                <w:i w:val="0"/>
                <w:iCs w:val="0"/>
                <w:color w:val="auto"/>
                <w:kern w:val="0"/>
                <w:sz w:val="24"/>
                <w:szCs w:val="24"/>
                <w:u w:val="none"/>
                <w:lang w:val="en-US" w:eastAsia="zh-CN" w:bidi="ar"/>
              </w:rPr>
              <w:t>-</w:t>
            </w:r>
            <w:r>
              <w:rPr>
                <w:rFonts w:hint="default" w:ascii="Times New Roman" w:hAnsi="Times New Roman" w:eastAsia="仿宋_GB2312" w:cs="Times New Roman"/>
                <w:b w:val="0"/>
                <w:bCs w:val="0"/>
                <w:i w:val="0"/>
                <w:iCs w:val="0"/>
                <w:color w:val="auto"/>
                <w:kern w:val="0"/>
                <w:sz w:val="24"/>
                <w:szCs w:val="24"/>
                <w:u w:val="none"/>
                <w:lang w:val="en-US" w:eastAsia="zh-CN" w:bidi="ar"/>
              </w:rPr>
              <w:t>7</w:t>
            </w:r>
          </w:p>
        </w:tc>
        <w:tc>
          <w:tcPr>
            <w:tcW w:w="1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Arial" w:eastAsia="仿宋_GB2312" w:cs="仿宋_GB2312"/>
                <w:b w:val="0"/>
                <w:bCs w:val="0"/>
                <w:i w:val="0"/>
                <w:iCs w:val="0"/>
                <w:color w:val="auto"/>
                <w:kern w:val="0"/>
                <w:sz w:val="24"/>
                <w:szCs w:val="24"/>
                <w:u w:val="none"/>
                <w:lang w:val="en-US" w:eastAsia="zh-CN" w:bidi="ar"/>
              </w:rPr>
            </w:pPr>
            <w:r>
              <w:rPr>
                <w:rFonts w:hint="eastAsia" w:ascii="仿宋_GB2312" w:hAnsi="Arial" w:eastAsia="仿宋_GB2312" w:cs="仿宋_GB2312"/>
                <w:b w:val="0"/>
                <w:bCs w:val="0"/>
                <w:i w:val="0"/>
                <w:iCs w:val="0"/>
                <w:color w:val="auto"/>
                <w:kern w:val="0"/>
                <w:sz w:val="24"/>
                <w:szCs w:val="24"/>
                <w:u w:val="none"/>
                <w:lang w:val="en-US" w:eastAsia="zh-CN" w:bidi="ar"/>
              </w:rPr>
              <w:t>江门市自评报告及佐证材料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10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仿宋_GB2312" w:hAnsi="Arial" w:eastAsia="仿宋_GB2312" w:cs="仿宋_GB2312"/>
                <w:b w:val="0"/>
                <w:bCs w:val="0"/>
                <w:i w:val="0"/>
                <w:iCs w:val="0"/>
                <w:color w:val="auto"/>
                <w:kern w:val="0"/>
                <w:sz w:val="24"/>
                <w:szCs w:val="24"/>
                <w:u w:val="none"/>
                <w:lang w:val="en-US" w:eastAsia="zh-CN" w:bidi="ar"/>
              </w:rPr>
            </w:pPr>
          </w:p>
        </w:tc>
        <w:tc>
          <w:tcPr>
            <w:tcW w:w="1161"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Arial" w:eastAsia="仿宋_GB2312" w:cs="仿宋_GB2312"/>
                <w:b w:val="0"/>
                <w:bCs w:val="0"/>
                <w:i w:val="0"/>
                <w:iCs w:val="0"/>
                <w:color w:val="auto"/>
                <w:kern w:val="0"/>
                <w:sz w:val="24"/>
                <w:szCs w:val="24"/>
                <w:u w:val="none"/>
                <w:lang w:val="en-US" w:eastAsia="zh-CN" w:bidi="ar"/>
              </w:rPr>
            </w:pPr>
            <w:r>
              <w:rPr>
                <w:rFonts w:hint="default" w:ascii="Times New Roman" w:hAnsi="Times New Roman" w:eastAsia="仿宋_GB2312" w:cs="Times New Roman"/>
                <w:b w:val="0"/>
                <w:bCs w:val="0"/>
                <w:i w:val="0"/>
                <w:iCs w:val="0"/>
                <w:color w:val="auto"/>
                <w:kern w:val="0"/>
                <w:sz w:val="24"/>
                <w:szCs w:val="24"/>
                <w:u w:val="none"/>
                <w:lang w:val="en-US" w:eastAsia="zh-CN" w:bidi="ar"/>
              </w:rPr>
              <w:t>3</w:t>
            </w:r>
            <w:r>
              <w:rPr>
                <w:rFonts w:hint="default" w:ascii="仿宋_GB2312" w:hAnsi="Arial" w:eastAsia="仿宋_GB2312" w:cs="仿宋_GB2312"/>
                <w:b w:val="0"/>
                <w:bCs w:val="0"/>
                <w:i w:val="0"/>
                <w:iCs w:val="0"/>
                <w:color w:val="auto"/>
                <w:kern w:val="0"/>
                <w:sz w:val="24"/>
                <w:szCs w:val="24"/>
                <w:u w:val="none"/>
                <w:lang w:val="en-US" w:eastAsia="zh-CN" w:bidi="ar"/>
              </w:rPr>
              <w:t>-</w:t>
            </w:r>
            <w:r>
              <w:rPr>
                <w:rFonts w:hint="default" w:ascii="Times New Roman" w:hAnsi="Times New Roman" w:eastAsia="仿宋_GB2312" w:cs="Times New Roman"/>
                <w:b w:val="0"/>
                <w:bCs w:val="0"/>
                <w:i w:val="0"/>
                <w:iCs w:val="0"/>
                <w:color w:val="auto"/>
                <w:kern w:val="0"/>
                <w:sz w:val="24"/>
                <w:szCs w:val="24"/>
                <w:u w:val="none"/>
                <w:lang w:val="en-US" w:eastAsia="zh-CN" w:bidi="ar"/>
              </w:rPr>
              <w:t>8</w:t>
            </w:r>
          </w:p>
        </w:tc>
        <w:tc>
          <w:tcPr>
            <w:tcW w:w="1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Arial" w:eastAsia="仿宋_GB2312" w:cs="仿宋_GB2312"/>
                <w:b w:val="0"/>
                <w:bCs w:val="0"/>
                <w:i w:val="0"/>
                <w:iCs w:val="0"/>
                <w:color w:val="auto"/>
                <w:kern w:val="0"/>
                <w:sz w:val="24"/>
                <w:szCs w:val="24"/>
                <w:u w:val="none"/>
                <w:lang w:val="en-US" w:eastAsia="zh-CN" w:bidi="ar"/>
              </w:rPr>
            </w:pPr>
            <w:r>
              <w:rPr>
                <w:rFonts w:hint="eastAsia" w:ascii="仿宋_GB2312" w:hAnsi="Arial" w:eastAsia="仿宋_GB2312" w:cs="仿宋_GB2312"/>
                <w:b w:val="0"/>
                <w:bCs w:val="0"/>
                <w:i w:val="0"/>
                <w:iCs w:val="0"/>
                <w:color w:val="auto"/>
                <w:kern w:val="0"/>
                <w:sz w:val="24"/>
                <w:szCs w:val="24"/>
                <w:u w:val="none"/>
                <w:lang w:val="en-US" w:eastAsia="zh-CN" w:bidi="ar"/>
              </w:rPr>
              <w:t>阳江市自评报告及佐证材料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10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仿宋_GB2312" w:hAnsi="Arial" w:eastAsia="仿宋_GB2312" w:cs="仿宋_GB2312"/>
                <w:b w:val="0"/>
                <w:bCs w:val="0"/>
                <w:i w:val="0"/>
                <w:iCs w:val="0"/>
                <w:color w:val="auto"/>
                <w:kern w:val="0"/>
                <w:sz w:val="24"/>
                <w:szCs w:val="24"/>
                <w:u w:val="none"/>
                <w:lang w:val="en-US" w:eastAsia="zh-CN" w:bidi="ar"/>
              </w:rPr>
            </w:pPr>
          </w:p>
        </w:tc>
        <w:tc>
          <w:tcPr>
            <w:tcW w:w="1161"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Arial" w:eastAsia="仿宋_GB2312" w:cs="仿宋_GB2312"/>
                <w:b w:val="0"/>
                <w:bCs w:val="0"/>
                <w:i w:val="0"/>
                <w:iCs w:val="0"/>
                <w:color w:val="auto"/>
                <w:kern w:val="0"/>
                <w:sz w:val="24"/>
                <w:szCs w:val="24"/>
                <w:u w:val="none"/>
                <w:lang w:val="en-US" w:eastAsia="zh-CN" w:bidi="ar"/>
              </w:rPr>
            </w:pPr>
            <w:r>
              <w:rPr>
                <w:rFonts w:hint="default" w:ascii="Times New Roman" w:hAnsi="Times New Roman" w:eastAsia="仿宋_GB2312" w:cs="Times New Roman"/>
                <w:b w:val="0"/>
                <w:bCs w:val="0"/>
                <w:i w:val="0"/>
                <w:iCs w:val="0"/>
                <w:color w:val="auto"/>
                <w:kern w:val="0"/>
                <w:sz w:val="24"/>
                <w:szCs w:val="24"/>
                <w:u w:val="none"/>
                <w:lang w:val="en-US" w:eastAsia="zh-CN" w:bidi="ar"/>
              </w:rPr>
              <w:t>3</w:t>
            </w:r>
            <w:r>
              <w:rPr>
                <w:rFonts w:hint="default" w:ascii="仿宋_GB2312" w:hAnsi="Arial" w:eastAsia="仿宋_GB2312" w:cs="仿宋_GB2312"/>
                <w:b w:val="0"/>
                <w:bCs w:val="0"/>
                <w:i w:val="0"/>
                <w:iCs w:val="0"/>
                <w:color w:val="auto"/>
                <w:kern w:val="0"/>
                <w:sz w:val="24"/>
                <w:szCs w:val="24"/>
                <w:u w:val="none"/>
                <w:lang w:val="en-US" w:eastAsia="zh-CN" w:bidi="ar"/>
              </w:rPr>
              <w:t>-</w:t>
            </w:r>
            <w:r>
              <w:rPr>
                <w:rFonts w:hint="default" w:ascii="Times New Roman" w:hAnsi="Times New Roman" w:eastAsia="仿宋_GB2312" w:cs="Times New Roman"/>
                <w:b w:val="0"/>
                <w:bCs w:val="0"/>
                <w:i w:val="0"/>
                <w:iCs w:val="0"/>
                <w:color w:val="auto"/>
                <w:kern w:val="0"/>
                <w:sz w:val="24"/>
                <w:szCs w:val="24"/>
                <w:u w:val="none"/>
                <w:lang w:val="en-US" w:eastAsia="zh-CN" w:bidi="ar"/>
              </w:rPr>
              <w:t>9</w:t>
            </w:r>
          </w:p>
        </w:tc>
        <w:tc>
          <w:tcPr>
            <w:tcW w:w="1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Arial" w:eastAsia="仿宋_GB2312" w:cs="仿宋_GB2312"/>
                <w:b w:val="0"/>
                <w:bCs w:val="0"/>
                <w:i w:val="0"/>
                <w:iCs w:val="0"/>
                <w:color w:val="auto"/>
                <w:kern w:val="0"/>
                <w:sz w:val="24"/>
                <w:szCs w:val="24"/>
                <w:u w:val="none"/>
                <w:lang w:val="en-US" w:eastAsia="zh-CN" w:bidi="ar"/>
              </w:rPr>
            </w:pPr>
            <w:r>
              <w:rPr>
                <w:rFonts w:hint="eastAsia" w:ascii="仿宋_GB2312" w:hAnsi="Arial" w:eastAsia="仿宋_GB2312" w:cs="仿宋_GB2312"/>
                <w:b w:val="0"/>
                <w:bCs w:val="0"/>
                <w:i w:val="0"/>
                <w:iCs w:val="0"/>
                <w:color w:val="auto"/>
                <w:kern w:val="0"/>
                <w:sz w:val="24"/>
                <w:szCs w:val="24"/>
                <w:u w:val="none"/>
                <w:lang w:val="en-US" w:eastAsia="zh-CN" w:bidi="ar"/>
              </w:rPr>
              <w:t>湛江市自评报告及佐证材料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10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仿宋_GB2312" w:hAnsi="Arial" w:eastAsia="仿宋_GB2312" w:cs="仿宋_GB2312"/>
                <w:b w:val="0"/>
                <w:bCs w:val="0"/>
                <w:i w:val="0"/>
                <w:iCs w:val="0"/>
                <w:color w:val="auto"/>
                <w:kern w:val="0"/>
                <w:sz w:val="24"/>
                <w:szCs w:val="24"/>
                <w:u w:val="none"/>
                <w:lang w:val="en-US" w:eastAsia="zh-CN" w:bidi="ar"/>
              </w:rPr>
            </w:pPr>
          </w:p>
        </w:tc>
        <w:tc>
          <w:tcPr>
            <w:tcW w:w="1161"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Arial" w:eastAsia="仿宋_GB2312" w:cs="仿宋_GB2312"/>
                <w:b w:val="0"/>
                <w:bCs w:val="0"/>
                <w:i w:val="0"/>
                <w:iCs w:val="0"/>
                <w:color w:val="auto"/>
                <w:kern w:val="0"/>
                <w:sz w:val="24"/>
                <w:szCs w:val="24"/>
                <w:u w:val="none"/>
                <w:lang w:val="en-US" w:eastAsia="zh-CN" w:bidi="ar"/>
              </w:rPr>
            </w:pPr>
            <w:r>
              <w:rPr>
                <w:rFonts w:hint="default" w:ascii="Times New Roman" w:hAnsi="Times New Roman" w:eastAsia="仿宋_GB2312" w:cs="Times New Roman"/>
                <w:b w:val="0"/>
                <w:bCs w:val="0"/>
                <w:i w:val="0"/>
                <w:iCs w:val="0"/>
                <w:color w:val="auto"/>
                <w:kern w:val="0"/>
                <w:sz w:val="24"/>
                <w:szCs w:val="24"/>
                <w:u w:val="none"/>
                <w:lang w:val="en-US" w:eastAsia="zh-CN" w:bidi="ar"/>
              </w:rPr>
              <w:t>3</w:t>
            </w:r>
            <w:r>
              <w:rPr>
                <w:rFonts w:hint="default" w:ascii="仿宋_GB2312" w:hAnsi="Arial" w:eastAsia="仿宋_GB2312" w:cs="仿宋_GB2312"/>
                <w:b w:val="0"/>
                <w:bCs w:val="0"/>
                <w:i w:val="0"/>
                <w:iCs w:val="0"/>
                <w:color w:val="auto"/>
                <w:kern w:val="0"/>
                <w:sz w:val="24"/>
                <w:szCs w:val="24"/>
                <w:u w:val="none"/>
                <w:lang w:val="en-US" w:eastAsia="zh-CN" w:bidi="ar"/>
              </w:rPr>
              <w:t>-</w:t>
            </w:r>
            <w:r>
              <w:rPr>
                <w:rFonts w:hint="default" w:ascii="Times New Roman" w:hAnsi="Times New Roman" w:eastAsia="仿宋_GB2312" w:cs="Times New Roman"/>
                <w:b w:val="0"/>
                <w:bCs w:val="0"/>
                <w:i w:val="0"/>
                <w:iCs w:val="0"/>
                <w:color w:val="auto"/>
                <w:kern w:val="0"/>
                <w:sz w:val="24"/>
                <w:szCs w:val="24"/>
                <w:u w:val="none"/>
                <w:lang w:val="en-US" w:eastAsia="zh-CN" w:bidi="ar"/>
              </w:rPr>
              <w:t>10</w:t>
            </w:r>
          </w:p>
        </w:tc>
        <w:tc>
          <w:tcPr>
            <w:tcW w:w="1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Arial" w:eastAsia="仿宋_GB2312" w:cs="仿宋_GB2312"/>
                <w:b w:val="0"/>
                <w:bCs w:val="0"/>
                <w:i w:val="0"/>
                <w:iCs w:val="0"/>
                <w:color w:val="auto"/>
                <w:kern w:val="0"/>
                <w:sz w:val="24"/>
                <w:szCs w:val="24"/>
                <w:u w:val="none"/>
                <w:lang w:val="en-US" w:eastAsia="zh-CN" w:bidi="ar"/>
              </w:rPr>
            </w:pPr>
            <w:r>
              <w:rPr>
                <w:rFonts w:hint="eastAsia" w:ascii="仿宋_GB2312" w:hAnsi="Arial" w:eastAsia="仿宋_GB2312" w:cs="仿宋_GB2312"/>
                <w:b w:val="0"/>
                <w:bCs w:val="0"/>
                <w:i w:val="0"/>
                <w:iCs w:val="0"/>
                <w:color w:val="auto"/>
                <w:kern w:val="0"/>
                <w:sz w:val="24"/>
                <w:szCs w:val="24"/>
                <w:u w:val="none"/>
                <w:lang w:val="en-US" w:eastAsia="zh-CN" w:bidi="ar"/>
              </w:rPr>
              <w:t>茂名市自评报告及佐证材料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10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仿宋_GB2312" w:hAnsi="Arial" w:eastAsia="仿宋_GB2312" w:cs="仿宋_GB2312"/>
                <w:b w:val="0"/>
                <w:bCs w:val="0"/>
                <w:i w:val="0"/>
                <w:iCs w:val="0"/>
                <w:color w:val="auto"/>
                <w:kern w:val="0"/>
                <w:sz w:val="24"/>
                <w:szCs w:val="24"/>
                <w:u w:val="none"/>
                <w:lang w:val="en-US" w:eastAsia="zh-CN" w:bidi="ar"/>
              </w:rPr>
            </w:pPr>
          </w:p>
        </w:tc>
        <w:tc>
          <w:tcPr>
            <w:tcW w:w="1161"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Arial" w:eastAsia="仿宋_GB2312" w:cs="仿宋_GB2312"/>
                <w:b w:val="0"/>
                <w:bCs w:val="0"/>
                <w:i w:val="0"/>
                <w:iCs w:val="0"/>
                <w:color w:val="auto"/>
                <w:kern w:val="0"/>
                <w:sz w:val="24"/>
                <w:szCs w:val="24"/>
                <w:u w:val="none"/>
                <w:lang w:val="en-US" w:eastAsia="zh-CN" w:bidi="ar"/>
              </w:rPr>
            </w:pPr>
            <w:r>
              <w:rPr>
                <w:rFonts w:hint="default" w:ascii="Times New Roman" w:hAnsi="Times New Roman" w:eastAsia="仿宋_GB2312" w:cs="Times New Roman"/>
                <w:b w:val="0"/>
                <w:bCs w:val="0"/>
                <w:i w:val="0"/>
                <w:iCs w:val="0"/>
                <w:color w:val="auto"/>
                <w:kern w:val="0"/>
                <w:sz w:val="24"/>
                <w:szCs w:val="24"/>
                <w:u w:val="none"/>
                <w:lang w:val="en-US" w:eastAsia="zh-CN" w:bidi="ar"/>
              </w:rPr>
              <w:t>3</w:t>
            </w:r>
            <w:r>
              <w:rPr>
                <w:rFonts w:hint="default" w:ascii="仿宋_GB2312" w:hAnsi="Arial" w:eastAsia="仿宋_GB2312" w:cs="仿宋_GB2312"/>
                <w:b w:val="0"/>
                <w:bCs w:val="0"/>
                <w:i w:val="0"/>
                <w:iCs w:val="0"/>
                <w:color w:val="auto"/>
                <w:kern w:val="0"/>
                <w:sz w:val="24"/>
                <w:szCs w:val="24"/>
                <w:u w:val="none"/>
                <w:lang w:val="en-US" w:eastAsia="zh-CN" w:bidi="ar"/>
              </w:rPr>
              <w:t>-</w:t>
            </w:r>
            <w:r>
              <w:rPr>
                <w:rFonts w:hint="default" w:ascii="Times New Roman" w:hAnsi="Times New Roman" w:eastAsia="仿宋_GB2312" w:cs="Times New Roman"/>
                <w:b w:val="0"/>
                <w:bCs w:val="0"/>
                <w:i w:val="0"/>
                <w:iCs w:val="0"/>
                <w:color w:val="auto"/>
                <w:kern w:val="0"/>
                <w:sz w:val="24"/>
                <w:szCs w:val="24"/>
                <w:u w:val="none"/>
                <w:lang w:val="en-US" w:eastAsia="zh-CN" w:bidi="ar"/>
              </w:rPr>
              <w:t>11</w:t>
            </w:r>
          </w:p>
        </w:tc>
        <w:tc>
          <w:tcPr>
            <w:tcW w:w="1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Arial" w:eastAsia="仿宋_GB2312" w:cs="仿宋_GB2312"/>
                <w:b w:val="0"/>
                <w:bCs w:val="0"/>
                <w:i w:val="0"/>
                <w:iCs w:val="0"/>
                <w:color w:val="auto"/>
                <w:kern w:val="0"/>
                <w:sz w:val="24"/>
                <w:szCs w:val="24"/>
                <w:u w:val="none"/>
                <w:lang w:val="en-US" w:eastAsia="zh-CN" w:bidi="ar"/>
              </w:rPr>
            </w:pPr>
            <w:r>
              <w:rPr>
                <w:rFonts w:hint="eastAsia" w:ascii="仿宋_GB2312" w:hAnsi="Arial" w:eastAsia="仿宋_GB2312" w:cs="仿宋_GB2312"/>
                <w:b w:val="0"/>
                <w:bCs w:val="0"/>
                <w:i w:val="0"/>
                <w:iCs w:val="0"/>
                <w:color w:val="auto"/>
                <w:kern w:val="0"/>
                <w:sz w:val="24"/>
                <w:szCs w:val="24"/>
                <w:u w:val="none"/>
                <w:lang w:val="en-US" w:eastAsia="zh-CN" w:bidi="ar"/>
              </w:rPr>
              <w:t>肇庆市自评报告及佐证材料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10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仿宋_GB2312" w:hAnsi="Arial" w:eastAsia="仿宋_GB2312" w:cs="仿宋_GB2312"/>
                <w:b w:val="0"/>
                <w:bCs w:val="0"/>
                <w:i w:val="0"/>
                <w:iCs w:val="0"/>
                <w:color w:val="auto"/>
                <w:kern w:val="0"/>
                <w:sz w:val="24"/>
                <w:szCs w:val="24"/>
                <w:u w:val="none"/>
                <w:lang w:val="en-US" w:eastAsia="zh-CN" w:bidi="ar"/>
              </w:rPr>
            </w:pPr>
          </w:p>
        </w:tc>
        <w:tc>
          <w:tcPr>
            <w:tcW w:w="1161"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Arial" w:eastAsia="仿宋_GB2312" w:cs="仿宋_GB2312"/>
                <w:b w:val="0"/>
                <w:bCs w:val="0"/>
                <w:i w:val="0"/>
                <w:iCs w:val="0"/>
                <w:color w:val="auto"/>
                <w:kern w:val="0"/>
                <w:sz w:val="24"/>
                <w:szCs w:val="24"/>
                <w:u w:val="none"/>
                <w:lang w:val="en-US" w:eastAsia="zh-CN" w:bidi="ar"/>
              </w:rPr>
            </w:pPr>
            <w:r>
              <w:rPr>
                <w:rFonts w:hint="default" w:ascii="Times New Roman" w:hAnsi="Times New Roman" w:eastAsia="仿宋_GB2312" w:cs="Times New Roman"/>
                <w:b w:val="0"/>
                <w:bCs w:val="0"/>
                <w:i w:val="0"/>
                <w:iCs w:val="0"/>
                <w:color w:val="auto"/>
                <w:kern w:val="0"/>
                <w:sz w:val="24"/>
                <w:szCs w:val="24"/>
                <w:u w:val="none"/>
                <w:lang w:val="en-US" w:eastAsia="zh-CN" w:bidi="ar"/>
              </w:rPr>
              <w:t>3</w:t>
            </w:r>
            <w:r>
              <w:rPr>
                <w:rFonts w:hint="default" w:ascii="仿宋_GB2312" w:hAnsi="Arial" w:eastAsia="仿宋_GB2312" w:cs="仿宋_GB2312"/>
                <w:b w:val="0"/>
                <w:bCs w:val="0"/>
                <w:i w:val="0"/>
                <w:iCs w:val="0"/>
                <w:color w:val="auto"/>
                <w:kern w:val="0"/>
                <w:sz w:val="24"/>
                <w:szCs w:val="24"/>
                <w:u w:val="none"/>
                <w:lang w:val="en-US" w:eastAsia="zh-CN" w:bidi="ar"/>
              </w:rPr>
              <w:t>-</w:t>
            </w:r>
            <w:r>
              <w:rPr>
                <w:rFonts w:hint="default" w:ascii="Times New Roman" w:hAnsi="Times New Roman" w:eastAsia="仿宋_GB2312" w:cs="Times New Roman"/>
                <w:b w:val="0"/>
                <w:bCs w:val="0"/>
                <w:i w:val="0"/>
                <w:iCs w:val="0"/>
                <w:color w:val="auto"/>
                <w:kern w:val="0"/>
                <w:sz w:val="24"/>
                <w:szCs w:val="24"/>
                <w:u w:val="none"/>
                <w:lang w:val="en-US" w:eastAsia="zh-CN" w:bidi="ar"/>
              </w:rPr>
              <w:t>12</w:t>
            </w:r>
          </w:p>
        </w:tc>
        <w:tc>
          <w:tcPr>
            <w:tcW w:w="1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Arial" w:eastAsia="仿宋_GB2312" w:cs="仿宋_GB2312"/>
                <w:b w:val="0"/>
                <w:bCs w:val="0"/>
                <w:i w:val="0"/>
                <w:iCs w:val="0"/>
                <w:color w:val="auto"/>
                <w:kern w:val="0"/>
                <w:sz w:val="24"/>
                <w:szCs w:val="24"/>
                <w:u w:val="none"/>
                <w:lang w:val="en-US" w:eastAsia="zh-CN" w:bidi="ar"/>
              </w:rPr>
            </w:pPr>
            <w:r>
              <w:rPr>
                <w:rFonts w:hint="eastAsia" w:ascii="仿宋_GB2312" w:hAnsi="Arial" w:eastAsia="仿宋_GB2312" w:cs="仿宋_GB2312"/>
                <w:b w:val="0"/>
                <w:bCs w:val="0"/>
                <w:i w:val="0"/>
                <w:iCs w:val="0"/>
                <w:color w:val="auto"/>
                <w:kern w:val="0"/>
                <w:sz w:val="24"/>
                <w:szCs w:val="24"/>
                <w:u w:val="none"/>
                <w:lang w:val="en-US" w:eastAsia="zh-CN" w:bidi="ar"/>
              </w:rPr>
              <w:t>清远市自评报告及佐证材料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10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仿宋_GB2312" w:hAnsi="Arial" w:eastAsia="仿宋_GB2312" w:cs="仿宋_GB2312"/>
                <w:b w:val="0"/>
                <w:bCs w:val="0"/>
                <w:i w:val="0"/>
                <w:iCs w:val="0"/>
                <w:color w:val="auto"/>
                <w:kern w:val="0"/>
                <w:sz w:val="24"/>
                <w:szCs w:val="24"/>
                <w:u w:val="none"/>
                <w:lang w:val="en-US" w:eastAsia="zh-CN" w:bidi="ar"/>
              </w:rPr>
            </w:pPr>
          </w:p>
        </w:tc>
        <w:tc>
          <w:tcPr>
            <w:tcW w:w="1161"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Arial" w:eastAsia="仿宋_GB2312" w:cs="仿宋_GB2312"/>
                <w:b w:val="0"/>
                <w:bCs w:val="0"/>
                <w:i w:val="0"/>
                <w:iCs w:val="0"/>
                <w:color w:val="auto"/>
                <w:kern w:val="0"/>
                <w:sz w:val="24"/>
                <w:szCs w:val="24"/>
                <w:u w:val="none"/>
                <w:lang w:val="en-US" w:eastAsia="zh-CN" w:bidi="ar"/>
              </w:rPr>
            </w:pPr>
            <w:r>
              <w:rPr>
                <w:rFonts w:hint="default" w:ascii="Times New Roman" w:hAnsi="Times New Roman" w:eastAsia="仿宋_GB2312" w:cs="Times New Roman"/>
                <w:b w:val="0"/>
                <w:bCs w:val="0"/>
                <w:i w:val="0"/>
                <w:iCs w:val="0"/>
                <w:color w:val="auto"/>
                <w:kern w:val="0"/>
                <w:sz w:val="24"/>
                <w:szCs w:val="24"/>
                <w:u w:val="none"/>
                <w:lang w:val="en-US" w:eastAsia="zh-CN" w:bidi="ar"/>
              </w:rPr>
              <w:t>3</w:t>
            </w:r>
            <w:r>
              <w:rPr>
                <w:rFonts w:hint="default" w:ascii="仿宋_GB2312" w:hAnsi="Arial" w:eastAsia="仿宋_GB2312" w:cs="仿宋_GB2312"/>
                <w:b w:val="0"/>
                <w:bCs w:val="0"/>
                <w:i w:val="0"/>
                <w:iCs w:val="0"/>
                <w:color w:val="auto"/>
                <w:kern w:val="0"/>
                <w:sz w:val="24"/>
                <w:szCs w:val="24"/>
                <w:u w:val="none"/>
                <w:lang w:val="en-US" w:eastAsia="zh-CN" w:bidi="ar"/>
              </w:rPr>
              <w:t>-</w:t>
            </w:r>
            <w:r>
              <w:rPr>
                <w:rFonts w:hint="default" w:ascii="Times New Roman" w:hAnsi="Times New Roman" w:eastAsia="仿宋_GB2312" w:cs="Times New Roman"/>
                <w:b w:val="0"/>
                <w:bCs w:val="0"/>
                <w:i w:val="0"/>
                <w:iCs w:val="0"/>
                <w:color w:val="auto"/>
                <w:kern w:val="0"/>
                <w:sz w:val="24"/>
                <w:szCs w:val="24"/>
                <w:u w:val="none"/>
                <w:lang w:val="en-US" w:eastAsia="zh-CN" w:bidi="ar"/>
              </w:rPr>
              <w:t>13</w:t>
            </w:r>
          </w:p>
        </w:tc>
        <w:tc>
          <w:tcPr>
            <w:tcW w:w="1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Arial" w:eastAsia="仿宋_GB2312" w:cs="仿宋_GB2312"/>
                <w:b w:val="0"/>
                <w:bCs w:val="0"/>
                <w:i w:val="0"/>
                <w:iCs w:val="0"/>
                <w:color w:val="auto"/>
                <w:kern w:val="0"/>
                <w:sz w:val="24"/>
                <w:szCs w:val="24"/>
                <w:u w:val="none"/>
                <w:lang w:val="en-US" w:eastAsia="zh-CN" w:bidi="ar"/>
              </w:rPr>
            </w:pPr>
            <w:r>
              <w:rPr>
                <w:rFonts w:hint="eastAsia" w:ascii="仿宋_GB2312" w:hAnsi="Arial" w:eastAsia="仿宋_GB2312" w:cs="仿宋_GB2312"/>
                <w:b w:val="0"/>
                <w:bCs w:val="0"/>
                <w:i w:val="0"/>
                <w:iCs w:val="0"/>
                <w:color w:val="auto"/>
                <w:kern w:val="0"/>
                <w:sz w:val="24"/>
                <w:szCs w:val="24"/>
                <w:u w:val="none"/>
                <w:lang w:val="en-US" w:eastAsia="zh-CN" w:bidi="ar"/>
              </w:rPr>
              <w:t>潮州市自评报告及佐证材料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10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仿宋_GB2312" w:hAnsi="Arial" w:eastAsia="仿宋_GB2312" w:cs="仿宋_GB2312"/>
                <w:b w:val="0"/>
                <w:bCs w:val="0"/>
                <w:i w:val="0"/>
                <w:iCs w:val="0"/>
                <w:color w:val="auto"/>
                <w:kern w:val="0"/>
                <w:sz w:val="24"/>
                <w:szCs w:val="24"/>
                <w:u w:val="none"/>
                <w:lang w:val="en-US" w:eastAsia="zh-CN" w:bidi="ar"/>
              </w:rPr>
            </w:pPr>
          </w:p>
        </w:tc>
        <w:tc>
          <w:tcPr>
            <w:tcW w:w="1161"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Arial" w:eastAsia="仿宋_GB2312" w:cs="仿宋_GB2312"/>
                <w:b w:val="0"/>
                <w:bCs w:val="0"/>
                <w:i w:val="0"/>
                <w:iCs w:val="0"/>
                <w:color w:val="auto"/>
                <w:kern w:val="0"/>
                <w:sz w:val="24"/>
                <w:szCs w:val="24"/>
                <w:u w:val="none"/>
                <w:lang w:val="en-US" w:eastAsia="zh-CN" w:bidi="ar"/>
              </w:rPr>
            </w:pPr>
            <w:r>
              <w:rPr>
                <w:rFonts w:hint="default" w:ascii="Times New Roman" w:hAnsi="Times New Roman" w:eastAsia="仿宋_GB2312" w:cs="Times New Roman"/>
                <w:b w:val="0"/>
                <w:bCs w:val="0"/>
                <w:i w:val="0"/>
                <w:iCs w:val="0"/>
                <w:color w:val="auto"/>
                <w:kern w:val="0"/>
                <w:sz w:val="24"/>
                <w:szCs w:val="24"/>
                <w:u w:val="none"/>
                <w:lang w:val="en-US" w:eastAsia="zh-CN" w:bidi="ar"/>
              </w:rPr>
              <w:t>3</w:t>
            </w:r>
            <w:r>
              <w:rPr>
                <w:rFonts w:hint="default" w:ascii="仿宋_GB2312" w:hAnsi="Arial" w:eastAsia="仿宋_GB2312" w:cs="仿宋_GB2312"/>
                <w:b w:val="0"/>
                <w:bCs w:val="0"/>
                <w:i w:val="0"/>
                <w:iCs w:val="0"/>
                <w:color w:val="auto"/>
                <w:kern w:val="0"/>
                <w:sz w:val="24"/>
                <w:szCs w:val="24"/>
                <w:u w:val="none"/>
                <w:lang w:val="en-US" w:eastAsia="zh-CN" w:bidi="ar"/>
              </w:rPr>
              <w:t>-</w:t>
            </w:r>
            <w:r>
              <w:rPr>
                <w:rFonts w:hint="default" w:ascii="Times New Roman" w:hAnsi="Times New Roman" w:eastAsia="仿宋_GB2312" w:cs="Times New Roman"/>
                <w:b w:val="0"/>
                <w:bCs w:val="0"/>
                <w:i w:val="0"/>
                <w:iCs w:val="0"/>
                <w:color w:val="auto"/>
                <w:kern w:val="0"/>
                <w:sz w:val="24"/>
                <w:szCs w:val="24"/>
                <w:u w:val="none"/>
                <w:lang w:val="en-US" w:eastAsia="zh-CN" w:bidi="ar"/>
              </w:rPr>
              <w:t>14</w:t>
            </w:r>
          </w:p>
        </w:tc>
        <w:tc>
          <w:tcPr>
            <w:tcW w:w="1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Arial" w:eastAsia="仿宋_GB2312" w:cs="仿宋_GB2312"/>
                <w:b w:val="0"/>
                <w:bCs w:val="0"/>
                <w:i w:val="0"/>
                <w:iCs w:val="0"/>
                <w:color w:val="auto"/>
                <w:kern w:val="0"/>
                <w:sz w:val="24"/>
                <w:szCs w:val="24"/>
                <w:u w:val="none"/>
                <w:lang w:val="en-US" w:eastAsia="zh-CN" w:bidi="ar"/>
              </w:rPr>
            </w:pPr>
            <w:r>
              <w:rPr>
                <w:rFonts w:hint="eastAsia" w:ascii="仿宋_GB2312" w:hAnsi="Arial" w:eastAsia="仿宋_GB2312" w:cs="仿宋_GB2312"/>
                <w:b w:val="0"/>
                <w:bCs w:val="0"/>
                <w:i w:val="0"/>
                <w:iCs w:val="0"/>
                <w:color w:val="auto"/>
                <w:kern w:val="0"/>
                <w:sz w:val="24"/>
                <w:szCs w:val="24"/>
                <w:u w:val="none"/>
                <w:lang w:val="en-US" w:eastAsia="zh-CN" w:bidi="ar"/>
              </w:rPr>
              <w:t>揭阳市自评报告及佐证材料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10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仿宋_GB2312" w:hAnsi="Arial" w:eastAsia="仿宋_GB2312" w:cs="仿宋_GB2312"/>
                <w:b w:val="0"/>
                <w:bCs w:val="0"/>
                <w:i w:val="0"/>
                <w:iCs w:val="0"/>
                <w:color w:val="auto"/>
                <w:kern w:val="0"/>
                <w:sz w:val="24"/>
                <w:szCs w:val="24"/>
                <w:u w:val="none"/>
                <w:lang w:val="en-US" w:eastAsia="zh-CN" w:bidi="ar"/>
              </w:rPr>
            </w:pPr>
          </w:p>
        </w:tc>
        <w:tc>
          <w:tcPr>
            <w:tcW w:w="1161"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Arial" w:eastAsia="仿宋_GB2312" w:cs="仿宋_GB2312"/>
                <w:b w:val="0"/>
                <w:bCs w:val="0"/>
                <w:i w:val="0"/>
                <w:iCs w:val="0"/>
                <w:color w:val="auto"/>
                <w:kern w:val="0"/>
                <w:sz w:val="24"/>
                <w:szCs w:val="24"/>
                <w:u w:val="none"/>
                <w:lang w:val="en-US" w:eastAsia="zh-CN" w:bidi="ar"/>
              </w:rPr>
            </w:pPr>
            <w:r>
              <w:rPr>
                <w:rFonts w:hint="default" w:ascii="Times New Roman" w:hAnsi="Times New Roman" w:eastAsia="仿宋_GB2312" w:cs="Times New Roman"/>
                <w:b w:val="0"/>
                <w:bCs w:val="0"/>
                <w:i w:val="0"/>
                <w:iCs w:val="0"/>
                <w:color w:val="auto"/>
                <w:kern w:val="0"/>
                <w:sz w:val="24"/>
                <w:szCs w:val="24"/>
                <w:u w:val="none"/>
                <w:lang w:val="en-US" w:eastAsia="zh-CN" w:bidi="ar"/>
              </w:rPr>
              <w:t>3</w:t>
            </w:r>
            <w:r>
              <w:rPr>
                <w:rFonts w:hint="default" w:ascii="仿宋_GB2312" w:hAnsi="Arial" w:eastAsia="仿宋_GB2312" w:cs="仿宋_GB2312"/>
                <w:b w:val="0"/>
                <w:bCs w:val="0"/>
                <w:i w:val="0"/>
                <w:iCs w:val="0"/>
                <w:color w:val="auto"/>
                <w:kern w:val="0"/>
                <w:sz w:val="24"/>
                <w:szCs w:val="24"/>
                <w:u w:val="none"/>
                <w:lang w:val="en-US" w:eastAsia="zh-CN" w:bidi="ar"/>
              </w:rPr>
              <w:t>-</w:t>
            </w:r>
            <w:r>
              <w:rPr>
                <w:rFonts w:hint="default" w:ascii="Times New Roman" w:hAnsi="Times New Roman" w:eastAsia="仿宋_GB2312" w:cs="Times New Roman"/>
                <w:b w:val="0"/>
                <w:bCs w:val="0"/>
                <w:i w:val="0"/>
                <w:iCs w:val="0"/>
                <w:color w:val="auto"/>
                <w:kern w:val="0"/>
                <w:sz w:val="24"/>
                <w:szCs w:val="24"/>
                <w:u w:val="none"/>
                <w:lang w:val="en-US" w:eastAsia="zh-CN" w:bidi="ar"/>
              </w:rPr>
              <w:t>15</w:t>
            </w:r>
          </w:p>
        </w:tc>
        <w:tc>
          <w:tcPr>
            <w:tcW w:w="1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Arial" w:eastAsia="仿宋_GB2312" w:cs="仿宋_GB2312"/>
                <w:b w:val="0"/>
                <w:bCs w:val="0"/>
                <w:i w:val="0"/>
                <w:iCs w:val="0"/>
                <w:color w:val="auto"/>
                <w:kern w:val="0"/>
                <w:sz w:val="24"/>
                <w:szCs w:val="24"/>
                <w:u w:val="none"/>
                <w:lang w:val="en-US" w:eastAsia="zh-CN" w:bidi="ar"/>
              </w:rPr>
            </w:pPr>
            <w:r>
              <w:rPr>
                <w:rFonts w:hint="eastAsia" w:ascii="仿宋_GB2312" w:hAnsi="Arial" w:eastAsia="仿宋_GB2312" w:cs="仿宋_GB2312"/>
                <w:b w:val="0"/>
                <w:bCs w:val="0"/>
                <w:i w:val="0"/>
                <w:iCs w:val="0"/>
                <w:color w:val="auto"/>
                <w:kern w:val="0"/>
                <w:sz w:val="24"/>
                <w:szCs w:val="24"/>
                <w:u w:val="none"/>
                <w:lang w:val="en-US" w:eastAsia="zh-CN" w:bidi="ar"/>
              </w:rPr>
              <w:t>云浮市自评报告及佐证材料</w:t>
            </w:r>
          </w:p>
        </w:tc>
      </w:tr>
    </w:tbl>
    <w:p>
      <w:pPr>
        <w:pStyle w:val="10"/>
        <w:ind w:left="0" w:leftChars="0" w:firstLine="0" w:firstLineChars="0"/>
        <w:rPr>
          <w:rFonts w:hint="eastAsia" w:eastAsiaTheme="minorEastAsia"/>
          <w:color w:val="auto"/>
          <w:highlight w:val="none"/>
          <w:lang w:eastAsia="zh-CN"/>
        </w:rPr>
      </w:pPr>
    </w:p>
    <w:sectPr>
      <w:pgSz w:w="16838" w:h="11906" w:orient="landscape"/>
      <w:pgMar w:top="1800" w:right="1440" w:bottom="1800" w:left="144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等线 Light">
    <w:altName w:val="宋体"/>
    <w:panose1 w:val="02010600030101010101"/>
    <w:charset w:val="86"/>
    <w:family w:val="auto"/>
    <w:pitch w:val="default"/>
    <w:sig w:usb0="00000000" w:usb1="00000000" w:usb2="00000016" w:usb3="00000000" w:csb0="0004000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altName w:val="宋体"/>
    <w:panose1 w:val="02010609060101010101"/>
    <w:charset w:val="86"/>
    <w:family w:val="auto"/>
    <w:pitch w:val="default"/>
    <w:sig w:usb0="00000000" w:usb1="00000000"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等线">
    <w:altName w:val="宋体"/>
    <w:panose1 w:val="02010600030101010101"/>
    <w:charset w:val="86"/>
    <w:family w:val="auto"/>
    <w:pitch w:val="default"/>
    <w:sig w:usb0="00000000" w:usb1="00000000" w:usb2="00000016" w:usb3="00000000" w:csb0="0004000F" w:csb1="00000000"/>
  </w:font>
  <w:font w:name="楷体">
    <w:altName w:val="方正楷体_GBK"/>
    <w:panose1 w:val="02010609060101010101"/>
    <w:charset w:val="86"/>
    <w:family w:val="auto"/>
    <w:pitch w:val="default"/>
    <w:sig w:usb0="00000000" w:usb1="00000000" w:usb2="00000016" w:usb3="00000000" w:csb0="00040001" w:csb1="00000000"/>
  </w:font>
  <w:font w:name="DejaVu Sans">
    <w:panose1 w:val="020B0603030804020204"/>
    <w:charset w:val="00"/>
    <w:family w:val="auto"/>
    <w:pitch w:val="default"/>
    <w:sig w:usb0="E7006EFF" w:usb1="D200FDFF" w:usb2="0A246029" w:usb3="0400200C" w:csb0="600001FF" w:csb1="DFFF0000"/>
  </w:font>
  <w:font w:name="方正宋体S-超大字符集">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3</w:t>
                          </w:r>
                          <w:r>
                            <w:rPr>
                              <w:rFonts w:hint="eastAsia" w:ascii="仿宋_GB2312" w:hAnsi="仿宋_GB2312" w:eastAsia="仿宋_GB2312" w:cs="仿宋_GB2312"/>
                              <w:sz w:val="28"/>
                              <w:szCs w:val="28"/>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PXvojAdAgAAKQQAAA4AAAAAAAAAAQAgAAAANQEAAGRycy9lMm9Eb2MueG1sUEsF&#10;BgAAAAAGAAYAWQEAAMQFAAAAAA==&#10;">
              <v:fill on="f" focussize="0,0"/>
              <v:stroke on="f" weight="0.5pt"/>
              <v:imagedata o:title=""/>
              <o:lock v:ext="edit" aspectratio="f"/>
              <v:textbox inset="0mm,0mm,0mm,0mm" style="mso-fit-shape-to-text:t;">
                <w:txbxContent>
                  <w:p>
                    <w:pPr>
                      <w:pStyle w:val="11"/>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3</w:t>
                    </w:r>
                    <w:r>
                      <w:rPr>
                        <w:rFonts w:hint="eastAsia" w:ascii="仿宋_GB2312" w:hAnsi="仿宋_GB2312" w:eastAsia="仿宋_GB2312" w:cs="仿宋_GB2312"/>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CCC914D"/>
    <w:multiLevelType w:val="singleLevel"/>
    <w:tmpl w:val="FCCC914D"/>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VkYTAzNDIwZjQ5NmFmOWNhODI5NDZhYTdiODg0ODMifQ=="/>
  </w:docVars>
  <w:rsids>
    <w:rsidRoot w:val="7CAC5F00"/>
    <w:rsid w:val="007402CA"/>
    <w:rsid w:val="00814795"/>
    <w:rsid w:val="00DC19CB"/>
    <w:rsid w:val="01550254"/>
    <w:rsid w:val="01557038"/>
    <w:rsid w:val="021138F7"/>
    <w:rsid w:val="02454DC9"/>
    <w:rsid w:val="02FE3E7B"/>
    <w:rsid w:val="03101E00"/>
    <w:rsid w:val="0311073B"/>
    <w:rsid w:val="037153A5"/>
    <w:rsid w:val="0385634A"/>
    <w:rsid w:val="03DB0660"/>
    <w:rsid w:val="03FB766B"/>
    <w:rsid w:val="048E4B7A"/>
    <w:rsid w:val="04BC3FEE"/>
    <w:rsid w:val="050D65F7"/>
    <w:rsid w:val="05143E2A"/>
    <w:rsid w:val="053022E6"/>
    <w:rsid w:val="053B7608"/>
    <w:rsid w:val="05B45865"/>
    <w:rsid w:val="05E83959"/>
    <w:rsid w:val="063D3F02"/>
    <w:rsid w:val="065624B2"/>
    <w:rsid w:val="06B56F46"/>
    <w:rsid w:val="07407D4F"/>
    <w:rsid w:val="08206641"/>
    <w:rsid w:val="084940DC"/>
    <w:rsid w:val="0A0C05B1"/>
    <w:rsid w:val="0A4C6688"/>
    <w:rsid w:val="0A8F6E8F"/>
    <w:rsid w:val="0A975D0F"/>
    <w:rsid w:val="0B1C57E6"/>
    <w:rsid w:val="0BC01E57"/>
    <w:rsid w:val="0C2B6A45"/>
    <w:rsid w:val="0C7B478E"/>
    <w:rsid w:val="0C8E4C53"/>
    <w:rsid w:val="0CB33454"/>
    <w:rsid w:val="0CC779D3"/>
    <w:rsid w:val="0DBE0DD6"/>
    <w:rsid w:val="0DD463C0"/>
    <w:rsid w:val="0E0A5DCA"/>
    <w:rsid w:val="0E1C243B"/>
    <w:rsid w:val="0E9D6042"/>
    <w:rsid w:val="0ECE5D13"/>
    <w:rsid w:val="0F4D193D"/>
    <w:rsid w:val="0FA80171"/>
    <w:rsid w:val="0FE8155E"/>
    <w:rsid w:val="108005C5"/>
    <w:rsid w:val="108E6EEA"/>
    <w:rsid w:val="10A36062"/>
    <w:rsid w:val="10CF1A96"/>
    <w:rsid w:val="10D8379B"/>
    <w:rsid w:val="110209F6"/>
    <w:rsid w:val="11CE3FD3"/>
    <w:rsid w:val="12170AB5"/>
    <w:rsid w:val="12710D61"/>
    <w:rsid w:val="127D7927"/>
    <w:rsid w:val="12843C71"/>
    <w:rsid w:val="136763E5"/>
    <w:rsid w:val="13B4213B"/>
    <w:rsid w:val="13E36BB1"/>
    <w:rsid w:val="144C07BE"/>
    <w:rsid w:val="148137BC"/>
    <w:rsid w:val="149F2FE4"/>
    <w:rsid w:val="14CB3A99"/>
    <w:rsid w:val="14DA683D"/>
    <w:rsid w:val="15047114"/>
    <w:rsid w:val="153F4796"/>
    <w:rsid w:val="154871D8"/>
    <w:rsid w:val="155920D0"/>
    <w:rsid w:val="15844C5F"/>
    <w:rsid w:val="15E769F0"/>
    <w:rsid w:val="16946B78"/>
    <w:rsid w:val="16A8020F"/>
    <w:rsid w:val="16DC051F"/>
    <w:rsid w:val="172779EC"/>
    <w:rsid w:val="17B5477D"/>
    <w:rsid w:val="180D71B1"/>
    <w:rsid w:val="182C2DE0"/>
    <w:rsid w:val="18413C32"/>
    <w:rsid w:val="188C1C7A"/>
    <w:rsid w:val="18C43019"/>
    <w:rsid w:val="194079AB"/>
    <w:rsid w:val="19610183"/>
    <w:rsid w:val="1A1245F4"/>
    <w:rsid w:val="1A2C45F4"/>
    <w:rsid w:val="1A5A4EAA"/>
    <w:rsid w:val="1A7840BB"/>
    <w:rsid w:val="1ACB4B33"/>
    <w:rsid w:val="1AF52E7F"/>
    <w:rsid w:val="1B272E92"/>
    <w:rsid w:val="1B406D62"/>
    <w:rsid w:val="1C2C7853"/>
    <w:rsid w:val="1C5036CB"/>
    <w:rsid w:val="1C8C02F2"/>
    <w:rsid w:val="1C9D301D"/>
    <w:rsid w:val="1CAA46E6"/>
    <w:rsid w:val="1CB36EEC"/>
    <w:rsid w:val="1D345428"/>
    <w:rsid w:val="1DC2139C"/>
    <w:rsid w:val="1DE85091"/>
    <w:rsid w:val="1DFB29E3"/>
    <w:rsid w:val="1E000596"/>
    <w:rsid w:val="1E3D4063"/>
    <w:rsid w:val="1EB118BA"/>
    <w:rsid w:val="1EC91389"/>
    <w:rsid w:val="1ECC0E79"/>
    <w:rsid w:val="1F106FB8"/>
    <w:rsid w:val="1F8B4890"/>
    <w:rsid w:val="1FA023ED"/>
    <w:rsid w:val="1FB42039"/>
    <w:rsid w:val="20922660"/>
    <w:rsid w:val="20950380"/>
    <w:rsid w:val="212963F2"/>
    <w:rsid w:val="212E7BC9"/>
    <w:rsid w:val="21A659B2"/>
    <w:rsid w:val="21F52495"/>
    <w:rsid w:val="222E425A"/>
    <w:rsid w:val="226B1B8E"/>
    <w:rsid w:val="22853819"/>
    <w:rsid w:val="228728E9"/>
    <w:rsid w:val="237A210B"/>
    <w:rsid w:val="237F295E"/>
    <w:rsid w:val="23AE5B30"/>
    <w:rsid w:val="23B337F3"/>
    <w:rsid w:val="23C86365"/>
    <w:rsid w:val="23CD2307"/>
    <w:rsid w:val="24C06352"/>
    <w:rsid w:val="24C20D54"/>
    <w:rsid w:val="24C320D6"/>
    <w:rsid w:val="24FD1ECA"/>
    <w:rsid w:val="254479BB"/>
    <w:rsid w:val="258A0103"/>
    <w:rsid w:val="25A00629"/>
    <w:rsid w:val="25E536D4"/>
    <w:rsid w:val="25F50CB6"/>
    <w:rsid w:val="261E1A0C"/>
    <w:rsid w:val="2674607E"/>
    <w:rsid w:val="269A2A6B"/>
    <w:rsid w:val="26B23E49"/>
    <w:rsid w:val="26DF742E"/>
    <w:rsid w:val="27127645"/>
    <w:rsid w:val="27547994"/>
    <w:rsid w:val="276C31F9"/>
    <w:rsid w:val="278542BB"/>
    <w:rsid w:val="27CC5A46"/>
    <w:rsid w:val="27DC3446"/>
    <w:rsid w:val="28BD6C52"/>
    <w:rsid w:val="290276DC"/>
    <w:rsid w:val="2959155B"/>
    <w:rsid w:val="29A3738C"/>
    <w:rsid w:val="29DD682C"/>
    <w:rsid w:val="2A88034A"/>
    <w:rsid w:val="2AC455D6"/>
    <w:rsid w:val="2B4324C3"/>
    <w:rsid w:val="2B4E089B"/>
    <w:rsid w:val="2BA04C18"/>
    <w:rsid w:val="2BE77679"/>
    <w:rsid w:val="2C1A1476"/>
    <w:rsid w:val="2C2F4908"/>
    <w:rsid w:val="2C3A5002"/>
    <w:rsid w:val="2C576226"/>
    <w:rsid w:val="2C8763E0"/>
    <w:rsid w:val="2C9B15B5"/>
    <w:rsid w:val="2CC3566A"/>
    <w:rsid w:val="2D312161"/>
    <w:rsid w:val="2D614E83"/>
    <w:rsid w:val="2DA82AB1"/>
    <w:rsid w:val="2DBD6C17"/>
    <w:rsid w:val="2DD815E9"/>
    <w:rsid w:val="2DE27D71"/>
    <w:rsid w:val="2DE53D06"/>
    <w:rsid w:val="2DEE20E8"/>
    <w:rsid w:val="2E090C5D"/>
    <w:rsid w:val="2E255EB0"/>
    <w:rsid w:val="2EEB4C65"/>
    <w:rsid w:val="2F4F1D39"/>
    <w:rsid w:val="2FF3452F"/>
    <w:rsid w:val="30260283"/>
    <w:rsid w:val="30BF25EC"/>
    <w:rsid w:val="313C59EB"/>
    <w:rsid w:val="31F93BC7"/>
    <w:rsid w:val="324D08CC"/>
    <w:rsid w:val="32517893"/>
    <w:rsid w:val="325A6415"/>
    <w:rsid w:val="32603B42"/>
    <w:rsid w:val="33797B4E"/>
    <w:rsid w:val="342C582E"/>
    <w:rsid w:val="344C23E9"/>
    <w:rsid w:val="345A1F52"/>
    <w:rsid w:val="34621C0C"/>
    <w:rsid w:val="34711E4F"/>
    <w:rsid w:val="34D92A34"/>
    <w:rsid w:val="364B7D52"/>
    <w:rsid w:val="36764AC8"/>
    <w:rsid w:val="36835E6A"/>
    <w:rsid w:val="36A75FFC"/>
    <w:rsid w:val="36E96615"/>
    <w:rsid w:val="37307DA0"/>
    <w:rsid w:val="375F3A8C"/>
    <w:rsid w:val="37A1025A"/>
    <w:rsid w:val="37A40C65"/>
    <w:rsid w:val="37D04829"/>
    <w:rsid w:val="38B16CBE"/>
    <w:rsid w:val="38C956E9"/>
    <w:rsid w:val="38E42205"/>
    <w:rsid w:val="392C49D4"/>
    <w:rsid w:val="394F740B"/>
    <w:rsid w:val="39596E9F"/>
    <w:rsid w:val="3995038E"/>
    <w:rsid w:val="39B114B9"/>
    <w:rsid w:val="3A0379ED"/>
    <w:rsid w:val="3A0F6392"/>
    <w:rsid w:val="3A8C23C1"/>
    <w:rsid w:val="3A9643BE"/>
    <w:rsid w:val="3AA12D62"/>
    <w:rsid w:val="3B6261B4"/>
    <w:rsid w:val="3BDA762F"/>
    <w:rsid w:val="3C273D9F"/>
    <w:rsid w:val="3C3245BA"/>
    <w:rsid w:val="3C540DF7"/>
    <w:rsid w:val="3CDB69FF"/>
    <w:rsid w:val="3CDE204C"/>
    <w:rsid w:val="3D112421"/>
    <w:rsid w:val="3D2A009E"/>
    <w:rsid w:val="3D7B5B5B"/>
    <w:rsid w:val="3D7C3859"/>
    <w:rsid w:val="3E6C1E8A"/>
    <w:rsid w:val="3EF57962"/>
    <w:rsid w:val="3F516B05"/>
    <w:rsid w:val="3F5805F1"/>
    <w:rsid w:val="3F6F2E98"/>
    <w:rsid w:val="40210BCD"/>
    <w:rsid w:val="40494752"/>
    <w:rsid w:val="40683800"/>
    <w:rsid w:val="4070745F"/>
    <w:rsid w:val="40793F3F"/>
    <w:rsid w:val="40A05660"/>
    <w:rsid w:val="40D827C6"/>
    <w:rsid w:val="41A35612"/>
    <w:rsid w:val="41D852BC"/>
    <w:rsid w:val="41EF5816"/>
    <w:rsid w:val="42E3660E"/>
    <w:rsid w:val="43040332"/>
    <w:rsid w:val="43083A1D"/>
    <w:rsid w:val="43E2219F"/>
    <w:rsid w:val="44337121"/>
    <w:rsid w:val="444E0ED2"/>
    <w:rsid w:val="44990673"/>
    <w:rsid w:val="449A2CFC"/>
    <w:rsid w:val="44A75419"/>
    <w:rsid w:val="455428F4"/>
    <w:rsid w:val="45CE07A3"/>
    <w:rsid w:val="45EF24D9"/>
    <w:rsid w:val="45FA7DEF"/>
    <w:rsid w:val="46184820"/>
    <w:rsid w:val="46464DE3"/>
    <w:rsid w:val="468B47AB"/>
    <w:rsid w:val="46A75BA4"/>
    <w:rsid w:val="474327FF"/>
    <w:rsid w:val="47774EF1"/>
    <w:rsid w:val="48943C93"/>
    <w:rsid w:val="48D77A28"/>
    <w:rsid w:val="4966048D"/>
    <w:rsid w:val="4997611E"/>
    <w:rsid w:val="49D00F6E"/>
    <w:rsid w:val="4A6C6EE9"/>
    <w:rsid w:val="4AA20B5D"/>
    <w:rsid w:val="4B1E3247"/>
    <w:rsid w:val="4B1F4B65"/>
    <w:rsid w:val="4B315542"/>
    <w:rsid w:val="4B425E94"/>
    <w:rsid w:val="4B840262"/>
    <w:rsid w:val="4BAD1567"/>
    <w:rsid w:val="4BB829F3"/>
    <w:rsid w:val="4BF70A34"/>
    <w:rsid w:val="4C7A2594"/>
    <w:rsid w:val="4C9213C5"/>
    <w:rsid w:val="4C96649F"/>
    <w:rsid w:val="4D9329DF"/>
    <w:rsid w:val="4DB841F3"/>
    <w:rsid w:val="4E740A62"/>
    <w:rsid w:val="4F6C5679"/>
    <w:rsid w:val="4F9248B3"/>
    <w:rsid w:val="4FA434CB"/>
    <w:rsid w:val="4FE6773D"/>
    <w:rsid w:val="505F2761"/>
    <w:rsid w:val="50A11FE0"/>
    <w:rsid w:val="50B415EA"/>
    <w:rsid w:val="50B63B0A"/>
    <w:rsid w:val="50DB6B76"/>
    <w:rsid w:val="50E4045D"/>
    <w:rsid w:val="51542485"/>
    <w:rsid w:val="515464CA"/>
    <w:rsid w:val="51A07A7D"/>
    <w:rsid w:val="52166647"/>
    <w:rsid w:val="521D4F6D"/>
    <w:rsid w:val="52BF46A2"/>
    <w:rsid w:val="52CC36CF"/>
    <w:rsid w:val="53232530"/>
    <w:rsid w:val="539B083F"/>
    <w:rsid w:val="53C44028"/>
    <w:rsid w:val="53CE2A54"/>
    <w:rsid w:val="545F714B"/>
    <w:rsid w:val="5463135D"/>
    <w:rsid w:val="54A24918"/>
    <w:rsid w:val="54AF6F1C"/>
    <w:rsid w:val="54C6218F"/>
    <w:rsid w:val="54C77062"/>
    <w:rsid w:val="551F06FC"/>
    <w:rsid w:val="553B7BE4"/>
    <w:rsid w:val="55434CEA"/>
    <w:rsid w:val="554A792F"/>
    <w:rsid w:val="55741760"/>
    <w:rsid w:val="55825812"/>
    <w:rsid w:val="569C2904"/>
    <w:rsid w:val="56A52736"/>
    <w:rsid w:val="56B44615"/>
    <w:rsid w:val="56D438A9"/>
    <w:rsid w:val="570404A9"/>
    <w:rsid w:val="57554C19"/>
    <w:rsid w:val="579655A5"/>
    <w:rsid w:val="57A37CC2"/>
    <w:rsid w:val="57F549C2"/>
    <w:rsid w:val="58535244"/>
    <w:rsid w:val="58C43AC0"/>
    <w:rsid w:val="58FF62E0"/>
    <w:rsid w:val="59765C8E"/>
    <w:rsid w:val="59D363CD"/>
    <w:rsid w:val="5A0A107B"/>
    <w:rsid w:val="5A1B6236"/>
    <w:rsid w:val="5B01542B"/>
    <w:rsid w:val="5B33135D"/>
    <w:rsid w:val="5BB932CB"/>
    <w:rsid w:val="5BBE331C"/>
    <w:rsid w:val="5C7B25A9"/>
    <w:rsid w:val="5CA029F3"/>
    <w:rsid w:val="5D1839D2"/>
    <w:rsid w:val="5D3B1474"/>
    <w:rsid w:val="5D607F79"/>
    <w:rsid w:val="5D706898"/>
    <w:rsid w:val="5E531459"/>
    <w:rsid w:val="5EA410AC"/>
    <w:rsid w:val="5EAB603E"/>
    <w:rsid w:val="5EB804F7"/>
    <w:rsid w:val="5F1020DA"/>
    <w:rsid w:val="5F2D1E3E"/>
    <w:rsid w:val="5F4A4462"/>
    <w:rsid w:val="5FA40A7B"/>
    <w:rsid w:val="5FA7414C"/>
    <w:rsid w:val="5FBE5F46"/>
    <w:rsid w:val="5FD30B8B"/>
    <w:rsid w:val="5FEB2206"/>
    <w:rsid w:val="6050554C"/>
    <w:rsid w:val="608C61A1"/>
    <w:rsid w:val="609D599A"/>
    <w:rsid w:val="60B30F76"/>
    <w:rsid w:val="60CD295D"/>
    <w:rsid w:val="618741B1"/>
    <w:rsid w:val="61DE64C6"/>
    <w:rsid w:val="621D7BE6"/>
    <w:rsid w:val="622D6B06"/>
    <w:rsid w:val="62DD6A26"/>
    <w:rsid w:val="62E53885"/>
    <w:rsid w:val="63B55005"/>
    <w:rsid w:val="6418681B"/>
    <w:rsid w:val="643A3A21"/>
    <w:rsid w:val="648F1CF0"/>
    <w:rsid w:val="64B912B3"/>
    <w:rsid w:val="64C5396E"/>
    <w:rsid w:val="650A3BF1"/>
    <w:rsid w:val="650C334B"/>
    <w:rsid w:val="652B4502"/>
    <w:rsid w:val="657131AE"/>
    <w:rsid w:val="663D24C4"/>
    <w:rsid w:val="66415276"/>
    <w:rsid w:val="665905FC"/>
    <w:rsid w:val="668D0147"/>
    <w:rsid w:val="66DB2CD5"/>
    <w:rsid w:val="67254250"/>
    <w:rsid w:val="676C1E7F"/>
    <w:rsid w:val="681F3BE2"/>
    <w:rsid w:val="68264723"/>
    <w:rsid w:val="68970A5A"/>
    <w:rsid w:val="68F760C0"/>
    <w:rsid w:val="69180E67"/>
    <w:rsid w:val="69A64BCA"/>
    <w:rsid w:val="6A0C26AC"/>
    <w:rsid w:val="6A1F142A"/>
    <w:rsid w:val="6A220F1A"/>
    <w:rsid w:val="6A403008"/>
    <w:rsid w:val="6A460739"/>
    <w:rsid w:val="6A503CD9"/>
    <w:rsid w:val="6A72463D"/>
    <w:rsid w:val="6A9362EF"/>
    <w:rsid w:val="6AB40E67"/>
    <w:rsid w:val="6ABD7E29"/>
    <w:rsid w:val="6AEF34F2"/>
    <w:rsid w:val="6B1116BB"/>
    <w:rsid w:val="6B261B6A"/>
    <w:rsid w:val="6B292C60"/>
    <w:rsid w:val="6B9526A7"/>
    <w:rsid w:val="6BC524A5"/>
    <w:rsid w:val="6BCE135A"/>
    <w:rsid w:val="6BD3071E"/>
    <w:rsid w:val="6C2076DB"/>
    <w:rsid w:val="6C335661"/>
    <w:rsid w:val="6C4B72A2"/>
    <w:rsid w:val="6C547EAB"/>
    <w:rsid w:val="6D82064E"/>
    <w:rsid w:val="6D9D7236"/>
    <w:rsid w:val="6DD75B1D"/>
    <w:rsid w:val="6DD8026E"/>
    <w:rsid w:val="6DF56417"/>
    <w:rsid w:val="6E893158"/>
    <w:rsid w:val="6EFC5E74"/>
    <w:rsid w:val="6F4B2CC1"/>
    <w:rsid w:val="6F8D32DA"/>
    <w:rsid w:val="6F9347EC"/>
    <w:rsid w:val="6FAA3734"/>
    <w:rsid w:val="6FBD18A2"/>
    <w:rsid w:val="6FD139BB"/>
    <w:rsid w:val="703379DD"/>
    <w:rsid w:val="703E5F69"/>
    <w:rsid w:val="705E6CC8"/>
    <w:rsid w:val="70716758"/>
    <w:rsid w:val="710252BC"/>
    <w:rsid w:val="714D2D21"/>
    <w:rsid w:val="722872EA"/>
    <w:rsid w:val="723B526F"/>
    <w:rsid w:val="727B566C"/>
    <w:rsid w:val="72BD7A32"/>
    <w:rsid w:val="734C5D6C"/>
    <w:rsid w:val="738A1B7C"/>
    <w:rsid w:val="73BB2105"/>
    <w:rsid w:val="73F43927"/>
    <w:rsid w:val="740B2A1F"/>
    <w:rsid w:val="74421C50"/>
    <w:rsid w:val="74940C67"/>
    <w:rsid w:val="74A72748"/>
    <w:rsid w:val="74BB61F3"/>
    <w:rsid w:val="75287D2D"/>
    <w:rsid w:val="7561323F"/>
    <w:rsid w:val="757B6DC1"/>
    <w:rsid w:val="758D193E"/>
    <w:rsid w:val="765C72C6"/>
    <w:rsid w:val="7711659E"/>
    <w:rsid w:val="77192D11"/>
    <w:rsid w:val="7762504C"/>
    <w:rsid w:val="78232A2D"/>
    <w:rsid w:val="78450BF6"/>
    <w:rsid w:val="78450F43"/>
    <w:rsid w:val="78A70F68"/>
    <w:rsid w:val="79030169"/>
    <w:rsid w:val="79134850"/>
    <w:rsid w:val="79654980"/>
    <w:rsid w:val="79CB6ED9"/>
    <w:rsid w:val="79FB633A"/>
    <w:rsid w:val="7A596109"/>
    <w:rsid w:val="7A944128"/>
    <w:rsid w:val="7AE0603D"/>
    <w:rsid w:val="7B7470FC"/>
    <w:rsid w:val="7B804E6A"/>
    <w:rsid w:val="7BF97E38"/>
    <w:rsid w:val="7C042B76"/>
    <w:rsid w:val="7C596A1E"/>
    <w:rsid w:val="7CAC5F00"/>
    <w:rsid w:val="7CB62D95"/>
    <w:rsid w:val="7CB96BB3"/>
    <w:rsid w:val="7CCF4F32"/>
    <w:rsid w:val="7DB83AA4"/>
    <w:rsid w:val="7E1F1464"/>
    <w:rsid w:val="7E462FD2"/>
    <w:rsid w:val="7ED20D09"/>
    <w:rsid w:val="7F2E314C"/>
    <w:rsid w:val="7F806E7E"/>
    <w:rsid w:val="7F840255"/>
    <w:rsid w:val="7FB1091F"/>
    <w:rsid w:val="7FD91C23"/>
    <w:rsid w:val="7FEDC06A"/>
    <w:rsid w:val="7FFB7D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iPriority="39"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9"/>
    <w:pPr>
      <w:keepNext/>
      <w:keepLines/>
      <w:spacing w:before="260" w:after="260" w:line="416" w:lineRule="auto"/>
      <w:outlineLvl w:val="1"/>
    </w:pPr>
    <w:rPr>
      <w:rFonts w:ascii="等线 Light" w:hAnsi="等线 Light" w:eastAsia="楷体_GB2312"/>
      <w:b/>
      <w:bCs/>
      <w:kern w:val="0"/>
      <w:sz w:val="32"/>
      <w:szCs w:val="32"/>
    </w:rPr>
  </w:style>
  <w:style w:type="character" w:default="1" w:styleId="16">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2">
    <w:name w:val="toc 2"/>
    <w:basedOn w:val="1"/>
    <w:next w:val="1"/>
    <w:unhideWhenUsed/>
    <w:qFormat/>
    <w:uiPriority w:val="39"/>
    <w:pPr>
      <w:widowControl w:val="0"/>
      <w:spacing w:line="360" w:lineRule="auto"/>
      <w:ind w:left="420" w:leftChars="200"/>
      <w:jc w:val="both"/>
    </w:pPr>
    <w:rPr>
      <w:rFonts w:ascii="Calibri" w:hAnsi="Calibri" w:eastAsia="仿宋_GB2312" w:cs="Times New Roman"/>
      <w:kern w:val="0"/>
      <w:sz w:val="30"/>
      <w:szCs w:val="32"/>
      <w:lang w:val="en-US" w:eastAsia="zh-CN" w:bidi="ar-SA"/>
    </w:rPr>
  </w:style>
  <w:style w:type="paragraph" w:styleId="4">
    <w:name w:val="annotation text"/>
    <w:basedOn w:val="1"/>
    <w:qFormat/>
    <w:uiPriority w:val="0"/>
    <w:pPr>
      <w:jc w:val="left"/>
    </w:pPr>
  </w:style>
  <w:style w:type="paragraph" w:styleId="5">
    <w:name w:val="Body Text"/>
    <w:basedOn w:val="1"/>
    <w:next w:val="6"/>
    <w:qFormat/>
    <w:uiPriority w:val="99"/>
    <w:pPr>
      <w:widowControl w:val="0"/>
      <w:spacing w:after="120"/>
      <w:jc w:val="both"/>
    </w:pPr>
    <w:rPr>
      <w:rFonts w:ascii="Times New Roman" w:hAnsi="Times New Roman" w:eastAsia="宋体" w:cs="Times New Roman"/>
      <w:kern w:val="2"/>
      <w:sz w:val="21"/>
      <w:lang w:val="en-US" w:eastAsia="zh-CN"/>
    </w:rPr>
  </w:style>
  <w:style w:type="paragraph" w:styleId="6">
    <w:name w:val="Body Text First Indent"/>
    <w:basedOn w:val="5"/>
    <w:next w:val="7"/>
    <w:qFormat/>
    <w:uiPriority w:val="0"/>
    <w:pPr>
      <w:spacing w:line="360" w:lineRule="auto"/>
      <w:ind w:firstLine="880" w:firstLineChars="200"/>
    </w:pPr>
    <w:rPr>
      <w:rFonts w:ascii="Calibri" w:hAnsi="Calibri" w:eastAsia="仿宋" w:cs="Times New Roman"/>
      <w:sz w:val="28"/>
      <w:szCs w:val="28"/>
      <w:lang w:val="en-US" w:eastAsia="zh-CN" w:bidi="ar-SA"/>
    </w:rPr>
  </w:style>
  <w:style w:type="paragraph" w:styleId="7">
    <w:name w:val="Plain Text"/>
    <w:basedOn w:val="1"/>
    <w:unhideWhenUsed/>
    <w:qFormat/>
    <w:uiPriority w:val="99"/>
    <w:rPr>
      <w:rFonts w:ascii="宋体" w:hAnsi="Courier New"/>
    </w:rPr>
  </w:style>
  <w:style w:type="paragraph" w:styleId="8">
    <w:name w:val="Body Text Indent"/>
    <w:basedOn w:val="1"/>
    <w:qFormat/>
    <w:uiPriority w:val="0"/>
    <w:pPr>
      <w:spacing w:line="560" w:lineRule="exact"/>
      <w:ind w:left="300"/>
    </w:pPr>
    <w:rPr>
      <w:rFonts w:ascii="Calibri" w:hAnsi="Calibri"/>
      <w:sz w:val="24"/>
      <w:szCs w:val="24"/>
    </w:rPr>
  </w:style>
  <w:style w:type="paragraph" w:styleId="9">
    <w:name w:val="toc 3"/>
    <w:basedOn w:val="1"/>
    <w:next w:val="1"/>
    <w:qFormat/>
    <w:uiPriority w:val="0"/>
    <w:pPr>
      <w:ind w:left="840" w:leftChars="400"/>
    </w:pPr>
  </w:style>
  <w:style w:type="paragraph" w:styleId="10">
    <w:name w:val="Body Text Indent 2"/>
    <w:basedOn w:val="1"/>
    <w:qFormat/>
    <w:uiPriority w:val="0"/>
    <w:pPr>
      <w:spacing w:after="120" w:afterLines="0" w:line="480" w:lineRule="auto"/>
      <w:ind w:left="420" w:leftChars="200"/>
    </w:p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3">
    <w:name w:val="toc 1"/>
    <w:basedOn w:val="1"/>
    <w:next w:val="1"/>
    <w:qFormat/>
    <w:uiPriority w:val="0"/>
  </w:style>
  <w:style w:type="paragraph" w:styleId="14">
    <w:name w:val="Body Text First Indent 2"/>
    <w:basedOn w:val="8"/>
    <w:qFormat/>
    <w:uiPriority w:val="0"/>
    <w:pPr>
      <w:ind w:firstLine="420" w:firstLineChars="200"/>
    </w:pPr>
  </w:style>
  <w:style w:type="paragraph" w:customStyle="1" w:styleId="17">
    <w:name w:val="正文（缩进）"/>
    <w:qFormat/>
    <w:uiPriority w:val="0"/>
    <w:pPr>
      <w:widowControl w:val="0"/>
      <w:spacing w:before="156" w:beforeLines="50" w:after="156" w:afterLines="50" w:line="360" w:lineRule="auto"/>
      <w:ind w:firstLine="480" w:firstLineChars="200"/>
      <w:jc w:val="both"/>
    </w:pPr>
    <w:rPr>
      <w:rFonts w:ascii="Times New Roman" w:hAnsi="Times New Roman" w:eastAsia="仿宋_GB2312" w:cs="Times New Roman"/>
      <w:kern w:val="0"/>
      <w:sz w:val="24"/>
      <w:szCs w:val="20"/>
      <w:lang w:val="en-US" w:eastAsia="zh-CN" w:bidi="ar-SA"/>
    </w:rPr>
  </w:style>
  <w:style w:type="paragraph" w:customStyle="1" w:styleId="18">
    <w:name w:val="WPSOffice手动目录 1"/>
    <w:qFormat/>
    <w:uiPriority w:val="0"/>
    <w:pPr>
      <w:ind w:leftChars="0"/>
    </w:pPr>
    <w:rPr>
      <w:rFonts w:asciiTheme="minorHAnsi" w:hAnsiTheme="minorHAnsi" w:eastAsiaTheme="minorEastAsia" w:cstheme="minorBidi"/>
      <w:sz w:val="20"/>
      <w:szCs w:val="20"/>
    </w:rPr>
  </w:style>
  <w:style w:type="paragraph" w:customStyle="1" w:styleId="19">
    <w:name w:val="WPSOffice手动目录 2"/>
    <w:qFormat/>
    <w:uiPriority w:val="0"/>
    <w:pPr>
      <w:ind w:leftChars="200"/>
    </w:pPr>
    <w:rPr>
      <w:rFonts w:asciiTheme="minorHAnsi" w:hAnsiTheme="minorHAnsi" w:eastAsiaTheme="minorEastAsia" w:cstheme="minorBidi"/>
      <w:sz w:val="20"/>
      <w:szCs w:val="20"/>
    </w:rPr>
  </w:style>
  <w:style w:type="character" w:customStyle="1" w:styleId="20">
    <w:name w:val="font41"/>
    <w:basedOn w:val="16"/>
    <w:qFormat/>
    <w:uiPriority w:val="0"/>
    <w:rPr>
      <w:rFonts w:hint="default" w:ascii="仿宋_GB2312" w:eastAsia="仿宋_GB2312" w:cs="仿宋_GB2312"/>
      <w:color w:val="000000"/>
      <w:sz w:val="22"/>
      <w:szCs w:val="22"/>
      <w:u w:val="none"/>
    </w:rPr>
  </w:style>
  <w:style w:type="character" w:customStyle="1" w:styleId="21">
    <w:name w:val="font61"/>
    <w:basedOn w:val="16"/>
    <w:qFormat/>
    <w:uiPriority w:val="0"/>
    <w:rPr>
      <w:rFonts w:hint="default" w:ascii="仿宋_GB2312" w:eastAsia="仿宋_GB2312" w:cs="仿宋_GB2312"/>
      <w:b/>
      <w:bCs/>
      <w:color w:val="000000"/>
      <w:sz w:val="22"/>
      <w:szCs w:val="22"/>
      <w:u w:val="none"/>
    </w:rPr>
  </w:style>
  <w:style w:type="paragraph" w:customStyle="1" w:styleId="22">
    <w:name w:val="_Style 5"/>
    <w:qFormat/>
    <w:uiPriority w:val="0"/>
    <w:pPr>
      <w:widowControl w:val="0"/>
      <w:ind w:firstLine="200" w:firstLineChars="200"/>
      <w:jc w:val="both"/>
    </w:pPr>
    <w:rPr>
      <w:rFonts w:ascii="Times New Roman" w:hAnsi="Times New Roman" w:eastAsia="宋体" w:cs="Times New Roman"/>
      <w:kern w:val="2"/>
      <w:sz w:val="24"/>
      <w:lang w:val="en-US" w:eastAsia="zh-CN"/>
    </w:rPr>
  </w:style>
  <w:style w:type="character" w:customStyle="1" w:styleId="23">
    <w:name w:val="font21"/>
    <w:basedOn w:val="16"/>
    <w:qFormat/>
    <w:uiPriority w:val="0"/>
    <w:rPr>
      <w:rFonts w:ascii="宋体" w:hAnsi="宋体" w:eastAsia="宋体" w:cs="宋体"/>
      <w:color w:val="000000"/>
      <w:sz w:val="22"/>
      <w:szCs w:val="22"/>
      <w:u w:val="none"/>
    </w:rPr>
  </w:style>
  <w:style w:type="paragraph" w:customStyle="1" w:styleId="24">
    <w:name w:val="_Style 1"/>
    <w:basedOn w:val="1"/>
    <w:qFormat/>
    <w:uiPriority w:val="0"/>
    <w:pPr>
      <w:ind w:firstLine="42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29</Pages>
  <Words>4447</Words>
  <Characters>5310</Characters>
  <Lines>0</Lines>
  <Paragraphs>0</Paragraphs>
  <TotalTime>21</TotalTime>
  <ScaleCrop>false</ScaleCrop>
  <LinksUpToDate>false</LinksUpToDate>
  <CharactersWithSpaces>5494</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2023-05-18T20:38:00Z</dcterms:created>
  <dc:creator>陶同学</dc:creator>
  <cp:lastModifiedBy>szj</cp:lastModifiedBy>
  <dcterms:modified xsi:type="dcterms:W3CDTF">2025-05-28T16:13:34Z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y fmtid="{D5CDD505-2E9C-101B-9397-08002B2CF9AE}" pid="3" name="ICV">
    <vt:lpwstr>78369BAAA3CB4B329DC8A79973F21870_13</vt:lpwstr>
  </property>
  <property fmtid="{D5CDD505-2E9C-101B-9397-08002B2CF9AE}" pid="4" name="KSOTemplateDocerSaveRecord">
    <vt:lpwstr>eyJoZGlkIjoiYjNmNDI4ZTU2Yjg0MTBiYmE5OWFmMjJhNzg1MTdlZDQiLCJ1c2VySWQiOiIyNzk5NjY4NDYifQ==</vt:lpwstr>
  </property>
</Properties>
</file>