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05B00">
      <w:pPr>
        <w:spacing w:line="360" w:lineRule="auto"/>
        <w:jc w:val="both"/>
        <w:rPr>
          <w:rFonts w:hint="default" w:ascii="Times New Roman" w:hAnsi="Times New Roman" w:eastAsia="黑体" w:cs="Times New Roman"/>
          <w:color w:val="000000"/>
          <w:sz w:val="32"/>
          <w:szCs w:val="32"/>
          <w:highlight w:val="none"/>
          <w:lang w:val="en-US" w:eastAsia="zh-CN"/>
        </w:rPr>
      </w:pPr>
      <w:bookmarkStart w:id="0" w:name="_Toc24060084"/>
    </w:p>
    <w:p w14:paraId="7B15A08F">
      <w:pPr>
        <w:spacing w:line="360" w:lineRule="auto"/>
        <w:jc w:val="both"/>
        <w:rPr>
          <w:rFonts w:hint="default" w:ascii="Times New Roman" w:hAnsi="Times New Roman" w:eastAsia="MS Gothic" w:cs="Times New Roman"/>
          <w:b/>
          <w:color w:val="000000"/>
          <w:sz w:val="84"/>
          <w:szCs w:val="84"/>
          <w:highlight w:val="none"/>
        </w:rPr>
      </w:pPr>
      <w:r>
        <w:rPr>
          <w:rFonts w:hint="default" w:ascii="Times New Roman" w:hAnsi="Times New Roman" w:cs="Times New Roman"/>
          <w:color w:val="000000"/>
          <w:sz w:val="44"/>
          <w:szCs w:val="44"/>
          <w:highlight w:val="none"/>
        </w:rPr>
        <w:drawing>
          <wp:anchor distT="0" distB="0" distL="114300" distR="114300" simplePos="0" relativeHeight="251661312" behindDoc="0" locked="0" layoutInCell="1" allowOverlap="1">
            <wp:simplePos x="0" y="0"/>
            <wp:positionH relativeFrom="page">
              <wp:posOffset>4686300</wp:posOffset>
            </wp:positionH>
            <wp:positionV relativeFrom="page">
              <wp:posOffset>626745</wp:posOffset>
            </wp:positionV>
            <wp:extent cx="1720215" cy="800100"/>
            <wp:effectExtent l="0" t="0" r="13335" b="0"/>
            <wp:wrapNone/>
            <wp:docPr id="3"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GD"/>
                    <pic:cNvPicPr>
                      <a:picLocks noChangeAspect="1"/>
                    </pic:cNvPicPr>
                  </pic:nvPicPr>
                  <pic:blipFill>
                    <a:blip r:embed="rId15"/>
                    <a:stretch>
                      <a:fillRect/>
                    </a:stretch>
                  </pic:blipFill>
                  <pic:spPr>
                    <a:xfrm>
                      <a:off x="0" y="0"/>
                      <a:ext cx="1720215" cy="800100"/>
                    </a:xfrm>
                    <a:prstGeom prst="rect">
                      <a:avLst/>
                    </a:prstGeom>
                    <a:noFill/>
                    <a:ln>
                      <a:noFill/>
                    </a:ln>
                  </pic:spPr>
                </pic:pic>
              </a:graphicData>
            </a:graphic>
          </wp:anchor>
        </w:drawing>
      </w:r>
      <w:r>
        <w:rPr>
          <w:rFonts w:hint="default"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黑体" w:cs="Times New Roman"/>
          <w:color w:val="000000"/>
          <w:spacing w:val="28"/>
          <w:sz w:val="48"/>
          <w:szCs w:val="48"/>
          <w:highlight w:val="none"/>
        </w:rPr>
        <w:t>广东省标准</w:t>
      </w:r>
      <w:r>
        <w:rPr>
          <w:rFonts w:hint="default" w:ascii="Times New Roman" w:hAnsi="Times New Roman" w:eastAsia="黑体" w:cs="Times New Roman"/>
          <w:color w:val="000000"/>
          <w:sz w:val="32"/>
          <w:szCs w:val="32"/>
          <w:highlight w:val="none"/>
        </w:rPr>
        <w:t xml:space="preserve">            </w:t>
      </w:r>
      <w:r>
        <w:rPr>
          <w:rFonts w:hint="default" w:ascii="Times New Roman" w:hAnsi="Times New Roman" w:cs="Times New Roman"/>
          <w:color w:val="000000"/>
          <w:sz w:val="52"/>
          <w:highlight w:val="none"/>
        </w:rPr>
        <w:t xml:space="preserve">   </w:t>
      </w:r>
    </w:p>
    <w:p w14:paraId="14969B0C">
      <w:pPr>
        <w:spacing w:line="360" w:lineRule="auto"/>
        <w:rPr>
          <w:rFonts w:hint="default" w:ascii="Times New Roman" w:hAnsi="Times New Roman" w:cs="Times New Roman"/>
          <w:color w:val="000000"/>
          <w:highlight w:val="none"/>
        </w:rPr>
      </w:pPr>
      <w:r>
        <w:rPr>
          <w:rFonts w:hint="default" w:ascii="Times New Roman" w:hAnsi="Times New Roman" w:cs="Times New Roman"/>
          <w:color w:val="000000"/>
          <w:highlight w:val="none"/>
        </w:rPr>
        <w:t xml:space="preserve">                              </w:t>
      </w:r>
      <w:bookmarkStart w:id="1" w:name="_Toc337542810"/>
      <w:r>
        <w:rPr>
          <w:rFonts w:hint="default" w:ascii="Times New Roman" w:hAnsi="Times New Roman" w:cs="Times New Roman"/>
          <w:color w:val="000000"/>
          <w:highlight w:val="none"/>
        </w:rPr>
        <w:t xml:space="preserve">  </w:t>
      </w:r>
      <w:r>
        <w:rPr>
          <w:rFonts w:hint="default" w:ascii="Times New Roman" w:hAnsi="Times New Roman" w:cs="Times New Roman"/>
          <w:color w:val="000000"/>
          <w:highlight w:val="none"/>
          <w:lang w:val="en-US" w:eastAsia="zh-CN"/>
        </w:rPr>
        <w:t xml:space="preserve">                                            </w:t>
      </w:r>
      <w:r>
        <w:rPr>
          <w:rFonts w:hint="default" w:ascii="Times New Roman" w:hAnsi="Times New Roman" w:cs="Times New Roman"/>
          <w:color w:val="000000"/>
          <w:highlight w:val="none"/>
        </w:rPr>
        <w:t xml:space="preserve">  </w:t>
      </w:r>
      <w:r>
        <w:rPr>
          <w:rFonts w:hint="default" w:ascii="Times New Roman" w:hAnsi="Times New Roman" w:cs="Times New Roman"/>
          <w:color w:val="000000"/>
          <w:highlight w:val="none"/>
          <w:lang w:val="en-US" w:eastAsia="zh-CN"/>
        </w:rPr>
        <w:t xml:space="preserve">       </w:t>
      </w:r>
      <w:r>
        <w:rPr>
          <w:rFonts w:hint="default" w:ascii="Times New Roman" w:hAnsi="Times New Roman" w:cs="Times New Roman"/>
          <w:color w:val="000000"/>
          <w:highlight w:val="none"/>
        </w:rPr>
        <w:t xml:space="preserve"> </w:t>
      </w:r>
    </w:p>
    <w:p w14:paraId="3FE002D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color w:val="000000"/>
          <w:spacing w:val="17"/>
          <w:sz w:val="30"/>
          <w:szCs w:val="30"/>
          <w:highlight w:val="none"/>
          <w:lang w:val="en-US" w:eastAsia="zh-CN"/>
        </w:rPr>
      </w:pPr>
      <w:r>
        <w:rPr>
          <w:rFonts w:hint="default" w:ascii="Times New Roman" w:hAnsi="Times New Roman" w:cs="Times New Roman"/>
          <w:color w:val="000000"/>
          <w:highlight w:val="none"/>
          <w:lang w:val="en-US" w:eastAsia="zh-CN"/>
        </w:rPr>
        <w:t xml:space="preserve">                                             </w:t>
      </w:r>
      <w:r>
        <w:rPr>
          <w:rFonts w:hint="default" w:ascii="Times New Roman" w:hAnsi="Times New Roman" w:cs="Times New Roman"/>
          <w:color w:val="000000"/>
          <w:highlight w:val="none"/>
        </w:rPr>
        <w:t xml:space="preserve"> </w:t>
      </w:r>
      <w:r>
        <w:rPr>
          <w:rFonts w:hint="default" w:ascii="Times New Roman" w:hAnsi="Times New Roman" w:cs="Times New Roman"/>
          <w:color w:val="000000"/>
          <w:spacing w:val="23"/>
          <w:sz w:val="30"/>
          <w:szCs w:val="30"/>
          <w:highlight w:val="none"/>
        </w:rPr>
        <w:t>DBJ</w:t>
      </w:r>
      <w:r>
        <w:rPr>
          <w:rFonts w:hint="default" w:ascii="Times New Roman" w:hAnsi="Times New Roman" w:cs="Times New Roman"/>
          <w:color w:val="000000"/>
          <w:spacing w:val="23"/>
          <w:sz w:val="30"/>
          <w:szCs w:val="30"/>
          <w:highlight w:val="none"/>
          <w:lang w:val="en-US" w:eastAsia="zh-CN"/>
        </w:rPr>
        <w:t>/T 15</w:t>
      </w:r>
      <w:r>
        <w:rPr>
          <w:rFonts w:hint="default" w:ascii="Times New Roman" w:hAnsi="Times New Roman" w:cs="Times New Roman"/>
          <w:color w:val="000000"/>
          <w:spacing w:val="23"/>
          <w:sz w:val="30"/>
          <w:szCs w:val="30"/>
          <w:highlight w:val="none"/>
        </w:rPr>
        <w:t>-</w:t>
      </w:r>
      <w:r>
        <w:rPr>
          <w:rFonts w:hint="default" w:ascii="Times New Roman" w:hAnsi="Times New Roman" w:eastAsia="黑体" w:cs="Times New Roman"/>
          <w:color w:val="000000"/>
          <w:sz w:val="28"/>
          <w:szCs w:val="28"/>
          <w:highlight w:val="none"/>
          <w:lang w:val="en-US" w:eastAsia="zh-CN"/>
        </w:rPr>
        <w:t>XX</w:t>
      </w:r>
      <w:r>
        <w:rPr>
          <w:rFonts w:hint="default" w:ascii="Times New Roman" w:hAnsi="Times New Roman" w:cs="Times New Roman"/>
          <w:color w:val="000000"/>
          <w:spacing w:val="23"/>
          <w:sz w:val="30"/>
          <w:szCs w:val="30"/>
          <w:highlight w:val="none"/>
        </w:rPr>
        <w:t>-</w:t>
      </w:r>
      <w:bookmarkEnd w:id="1"/>
      <w:r>
        <w:rPr>
          <w:rFonts w:hint="default" w:ascii="Times New Roman" w:hAnsi="Times New Roman" w:cs="Times New Roman"/>
          <w:color w:val="000000"/>
          <w:spacing w:val="0"/>
          <w:sz w:val="30"/>
          <w:szCs w:val="30"/>
          <w:highlight w:val="none"/>
        </w:rPr>
        <w:t>20</w:t>
      </w:r>
      <w:r>
        <w:rPr>
          <w:rFonts w:hint="default" w:ascii="Times New Roman" w:hAnsi="Times New Roman" w:eastAsia="黑体" w:cs="Times New Roman"/>
          <w:color w:val="000000"/>
          <w:sz w:val="28"/>
          <w:szCs w:val="28"/>
          <w:highlight w:val="none"/>
          <w:lang w:val="en-US" w:eastAsia="zh-CN"/>
        </w:rPr>
        <w:t>XX</w:t>
      </w:r>
    </w:p>
    <w:p w14:paraId="7A64450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359410</wp:posOffset>
                </wp:positionV>
                <wp:extent cx="5486400" cy="41910"/>
                <wp:effectExtent l="0" t="4445" r="0" b="10795"/>
                <wp:wrapNone/>
                <wp:docPr id="1" name="直线 13"/>
                <wp:cNvGraphicFramePr/>
                <a:graphic xmlns:a="http://schemas.openxmlformats.org/drawingml/2006/main">
                  <a:graphicData uri="http://schemas.microsoft.com/office/word/2010/wordprocessingShape">
                    <wps:wsp>
                      <wps:cNvCnPr/>
                      <wps:spPr>
                        <a:xfrm flipV="1">
                          <a:off x="0" y="0"/>
                          <a:ext cx="5486400" cy="4191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3" o:spid="_x0000_s1026" o:spt="20" style="position:absolute;left:0pt;flip:y;margin-left:2.05pt;margin-top:28.3pt;height:3.3pt;width:432pt;z-index:251659264;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2xaSdQAAAAHAQAADwAAAAAAAAABACAAAAAiAAAAZHJzL2Rvd25yZXYueG1sUEsB&#10;AhQAFAAAAAgAh07iQOZOCKj5AQAA+AMAAA4AAAAAAAAAAQAgAAAAIwEAAGRycy9lMm9Eb2MueG1s&#10;UEsFBgAAAAAGAAYAWQEAAI4FAAAAAA==&#10;">
                <v:fill on="f" focussize="0,0"/>
                <v:stroke color="#000000" joinstyle="round"/>
                <v:imagedata o:title=""/>
                <o:lock v:ext="edit" aspectratio="f"/>
              </v:line>
            </w:pict>
          </mc:Fallback>
        </mc:AlternateContent>
      </w:r>
      <w:r>
        <w:rPr>
          <w:rFonts w:hint="default" w:ascii="Times New Roman" w:hAnsi="Times New Roman" w:cs="Times New Roman"/>
          <w:color w:val="000000"/>
          <w:sz w:val="28"/>
          <w:szCs w:val="28"/>
          <w:highlight w:val="none"/>
          <w:lang w:val="en-US" w:eastAsia="zh-CN"/>
        </w:rPr>
        <w:t xml:space="preserve">                                 </w:t>
      </w:r>
      <w:r>
        <w:rPr>
          <w:rFonts w:hint="default" w:ascii="Times New Roman" w:hAnsi="Times New Roman" w:eastAsia="黑体" w:cs="Times New Roman"/>
          <w:color w:val="000000"/>
          <w:sz w:val="28"/>
          <w:szCs w:val="28"/>
          <w:highlight w:val="none"/>
        </w:rPr>
        <w:t xml:space="preserve">备案号 J </w:t>
      </w:r>
      <w:r>
        <w:rPr>
          <w:rFonts w:hint="default" w:ascii="Times New Roman" w:hAnsi="Times New Roman" w:eastAsia="黑体" w:cs="Times New Roman"/>
          <w:color w:val="000000"/>
          <w:sz w:val="28"/>
          <w:szCs w:val="28"/>
          <w:highlight w:val="none"/>
          <w:lang w:val="en-US" w:eastAsia="zh-CN"/>
        </w:rPr>
        <w:t>XXXXX</w:t>
      </w:r>
      <w:r>
        <w:rPr>
          <w:rFonts w:hint="default" w:ascii="Times New Roman" w:hAnsi="Times New Roman" w:eastAsia="黑体" w:cs="Times New Roman"/>
          <w:color w:val="000000"/>
          <w:sz w:val="28"/>
          <w:szCs w:val="28"/>
          <w:highlight w:val="none"/>
        </w:rPr>
        <w:t>-20</w:t>
      </w:r>
      <w:r>
        <w:rPr>
          <w:rFonts w:hint="default" w:ascii="Times New Roman" w:hAnsi="Times New Roman" w:eastAsia="黑体" w:cs="Times New Roman"/>
          <w:color w:val="000000"/>
          <w:sz w:val="28"/>
          <w:szCs w:val="28"/>
          <w:highlight w:val="none"/>
          <w:lang w:val="en-US" w:eastAsia="zh-CN"/>
        </w:rPr>
        <w:t>XX</w:t>
      </w:r>
    </w:p>
    <w:p w14:paraId="0B37474D">
      <w:pPr>
        <w:spacing w:line="360" w:lineRule="auto"/>
        <w:jc w:val="center"/>
        <w:rPr>
          <w:rFonts w:hint="default" w:ascii="Times New Roman" w:hAnsi="Times New Roman" w:cs="Times New Roman"/>
          <w:b/>
          <w:color w:val="000000"/>
          <w:sz w:val="48"/>
          <w:szCs w:val="48"/>
          <w:highlight w:val="none"/>
        </w:rPr>
      </w:pPr>
    </w:p>
    <w:p w14:paraId="73896AA3">
      <w:pPr>
        <w:spacing w:line="360" w:lineRule="auto"/>
        <w:jc w:val="center"/>
        <w:outlineLvl w:val="0"/>
        <w:rPr>
          <w:rFonts w:hint="default" w:ascii="Times New Roman" w:hAnsi="Times New Roman" w:cs="Times New Roman"/>
          <w:b/>
          <w:color w:val="000000"/>
          <w:sz w:val="48"/>
          <w:szCs w:val="48"/>
          <w:highlight w:val="none"/>
        </w:rPr>
      </w:pPr>
      <w:bookmarkStart w:id="2" w:name="_Toc375640674"/>
    </w:p>
    <w:bookmarkEnd w:id="2"/>
    <w:p w14:paraId="0E76F70E">
      <w:pPr>
        <w:spacing w:line="360" w:lineRule="auto"/>
        <w:jc w:val="center"/>
        <w:outlineLvl w:val="9"/>
        <w:rPr>
          <w:rFonts w:hint="default" w:ascii="Times New Roman" w:hAnsi="Times New Roman" w:cs="Times New Roman"/>
          <w:b/>
          <w:color w:val="000000"/>
          <w:sz w:val="48"/>
          <w:szCs w:val="48"/>
          <w:highlight w:val="none"/>
        </w:rPr>
      </w:pPr>
      <w:bookmarkStart w:id="3" w:name="_Toc22426"/>
      <w:bookmarkStart w:id="4" w:name="_Toc10892"/>
      <w:r>
        <w:rPr>
          <w:rFonts w:hint="default" w:ascii="Times New Roman" w:hAnsi="Times New Roman" w:cs="Times New Roman"/>
          <w:b/>
          <w:color w:val="000000"/>
          <w:sz w:val="48"/>
          <w:szCs w:val="48"/>
          <w:highlight w:val="none"/>
        </w:rPr>
        <w:t>城镇燃气特殊作业安全标准</w:t>
      </w:r>
      <w:bookmarkEnd w:id="3"/>
      <w:bookmarkEnd w:id="4"/>
    </w:p>
    <w:p w14:paraId="7E529488">
      <w:pPr>
        <w:spacing w:line="360" w:lineRule="auto"/>
        <w:rPr>
          <w:rFonts w:hint="default" w:ascii="Times New Roman" w:hAnsi="Times New Roman" w:cs="Times New Roman"/>
          <w:color w:val="000000"/>
          <w:highlight w:val="none"/>
        </w:rPr>
      </w:pPr>
    </w:p>
    <w:p w14:paraId="64740824">
      <w:pPr>
        <w:spacing w:line="360" w:lineRule="auto"/>
        <w:ind w:firstLine="843" w:firstLineChars="300"/>
        <w:jc w:val="center"/>
        <w:rPr>
          <w:rFonts w:hint="eastAsia" w:ascii="Times New Roman" w:hAnsi="Times New Roman" w:eastAsia="宋体" w:cs="Times New Roman"/>
          <w:b/>
          <w:color w:val="000000"/>
          <w:sz w:val="28"/>
          <w:szCs w:val="28"/>
          <w:highlight w:val="none"/>
          <w:lang w:val="en-US" w:eastAsia="zh-CN"/>
        </w:rPr>
      </w:pPr>
      <w:r>
        <w:rPr>
          <w:rFonts w:hint="default" w:ascii="Times New Roman" w:hAnsi="Times New Roman" w:cs="Times New Roman"/>
          <w:b/>
          <w:color w:val="000000"/>
          <w:sz w:val="28"/>
          <w:szCs w:val="28"/>
          <w:highlight w:val="none"/>
        </w:rPr>
        <w:t xml:space="preserve">Standard for </w:t>
      </w:r>
      <w:r>
        <w:rPr>
          <w:rFonts w:hint="eastAsia" w:cs="Times New Roman"/>
          <w:b/>
          <w:color w:val="000000"/>
          <w:sz w:val="28"/>
          <w:szCs w:val="28"/>
          <w:highlight w:val="none"/>
          <w:lang w:val="en-US" w:eastAsia="zh-CN"/>
        </w:rPr>
        <w:t>s</w:t>
      </w:r>
      <w:r>
        <w:rPr>
          <w:rFonts w:hint="default" w:ascii="Times New Roman" w:hAnsi="Times New Roman" w:cs="Times New Roman"/>
          <w:b/>
          <w:color w:val="000000"/>
          <w:sz w:val="28"/>
          <w:szCs w:val="28"/>
          <w:highlight w:val="none"/>
        </w:rPr>
        <w:t xml:space="preserve">afety in </w:t>
      </w:r>
      <w:r>
        <w:rPr>
          <w:rFonts w:hint="eastAsia" w:cs="Times New Roman"/>
          <w:b/>
          <w:color w:val="000000"/>
          <w:sz w:val="28"/>
          <w:szCs w:val="28"/>
          <w:highlight w:val="none"/>
          <w:lang w:val="en-US" w:eastAsia="zh-CN"/>
        </w:rPr>
        <w:t>s</w:t>
      </w:r>
      <w:r>
        <w:rPr>
          <w:rFonts w:hint="default" w:ascii="Times New Roman" w:hAnsi="Times New Roman" w:cs="Times New Roman"/>
          <w:b/>
          <w:color w:val="000000"/>
          <w:sz w:val="28"/>
          <w:szCs w:val="28"/>
          <w:highlight w:val="none"/>
        </w:rPr>
        <w:t xml:space="preserve">pecial </w:t>
      </w:r>
      <w:r>
        <w:rPr>
          <w:rFonts w:hint="eastAsia" w:cs="Times New Roman"/>
          <w:b/>
          <w:color w:val="000000"/>
          <w:sz w:val="28"/>
          <w:szCs w:val="28"/>
          <w:highlight w:val="none"/>
          <w:lang w:val="en-US" w:eastAsia="zh-CN"/>
        </w:rPr>
        <w:t>w</w:t>
      </w:r>
      <w:r>
        <w:rPr>
          <w:rFonts w:hint="default" w:ascii="Times New Roman" w:hAnsi="Times New Roman" w:cs="Times New Roman"/>
          <w:b/>
          <w:color w:val="000000"/>
          <w:sz w:val="28"/>
          <w:szCs w:val="28"/>
          <w:highlight w:val="none"/>
        </w:rPr>
        <w:t xml:space="preserve">ork of </w:t>
      </w:r>
      <w:r>
        <w:rPr>
          <w:rFonts w:hint="eastAsia" w:cs="Times New Roman"/>
          <w:b/>
          <w:color w:val="000000"/>
          <w:sz w:val="28"/>
          <w:szCs w:val="28"/>
          <w:highlight w:val="none"/>
          <w:lang w:val="en-US" w:eastAsia="zh-CN"/>
        </w:rPr>
        <w:t>u</w:t>
      </w:r>
      <w:r>
        <w:rPr>
          <w:rFonts w:hint="default" w:ascii="Times New Roman" w:hAnsi="Times New Roman" w:cs="Times New Roman"/>
          <w:b/>
          <w:color w:val="000000"/>
          <w:sz w:val="28"/>
          <w:szCs w:val="28"/>
          <w:highlight w:val="none"/>
        </w:rPr>
        <w:t xml:space="preserve">rban </w:t>
      </w:r>
      <w:r>
        <w:rPr>
          <w:rFonts w:hint="eastAsia" w:cs="Times New Roman"/>
          <w:b/>
          <w:color w:val="000000"/>
          <w:sz w:val="28"/>
          <w:szCs w:val="28"/>
          <w:highlight w:val="none"/>
          <w:lang w:val="en-US" w:eastAsia="zh-CN"/>
        </w:rPr>
        <w:t>g</w:t>
      </w:r>
      <w:r>
        <w:rPr>
          <w:rFonts w:hint="default" w:ascii="Times New Roman" w:hAnsi="Times New Roman" w:cs="Times New Roman"/>
          <w:b/>
          <w:color w:val="000000"/>
          <w:sz w:val="28"/>
          <w:szCs w:val="28"/>
          <w:highlight w:val="none"/>
        </w:rPr>
        <w:t>as</w:t>
      </w:r>
    </w:p>
    <w:p w14:paraId="303BE90B">
      <w:pPr>
        <w:spacing w:line="360" w:lineRule="auto"/>
        <w:jc w:val="center"/>
        <w:rPr>
          <w:rFonts w:hint="default" w:ascii="Times New Roman" w:hAnsi="Times New Roman" w:cs="Times New Roman"/>
          <w:b/>
          <w:color w:val="000000"/>
          <w:sz w:val="28"/>
          <w:szCs w:val="28"/>
          <w:highlight w:val="none"/>
        </w:rPr>
      </w:pPr>
    </w:p>
    <w:p w14:paraId="4BDBE73A">
      <w:pPr>
        <w:spacing w:line="360" w:lineRule="auto"/>
        <w:jc w:val="center"/>
        <w:rPr>
          <w:rFonts w:hint="default" w:ascii="Times New Roman" w:hAnsi="Times New Roman" w:cs="Times New Roman"/>
          <w:b/>
          <w:color w:val="000000"/>
          <w:sz w:val="30"/>
          <w:szCs w:val="30"/>
          <w:highlight w:val="none"/>
        </w:rPr>
      </w:pPr>
      <w:r>
        <w:rPr>
          <w:rFonts w:hint="eastAsia" w:cs="Times New Roman"/>
          <w:b/>
          <w:color w:val="000000"/>
          <w:sz w:val="30"/>
          <w:szCs w:val="30"/>
          <w:highlight w:val="none"/>
          <w:lang w:eastAsia="zh-CN"/>
        </w:rPr>
        <w:t>（</w:t>
      </w:r>
      <w:r>
        <w:rPr>
          <w:rFonts w:hint="eastAsia" w:cs="Times New Roman"/>
          <w:b/>
          <w:color w:val="000000"/>
          <w:sz w:val="30"/>
          <w:szCs w:val="30"/>
          <w:highlight w:val="none"/>
          <w:lang w:val="en-US" w:eastAsia="zh-CN"/>
        </w:rPr>
        <w:t>征求意见</w:t>
      </w:r>
      <w:r>
        <w:rPr>
          <w:rFonts w:hint="default" w:ascii="Times New Roman" w:hAnsi="Times New Roman" w:cs="Times New Roman"/>
          <w:b/>
          <w:color w:val="000000"/>
          <w:sz w:val="30"/>
          <w:szCs w:val="30"/>
          <w:highlight w:val="none"/>
        </w:rPr>
        <w:t>稿</w:t>
      </w:r>
      <w:r>
        <w:rPr>
          <w:rFonts w:hint="eastAsia" w:cs="Times New Roman"/>
          <w:b/>
          <w:color w:val="000000"/>
          <w:sz w:val="30"/>
          <w:szCs w:val="30"/>
          <w:highlight w:val="none"/>
          <w:lang w:eastAsia="zh-CN"/>
        </w:rPr>
        <w:t>）</w:t>
      </w:r>
    </w:p>
    <w:p w14:paraId="645C19C9">
      <w:pPr>
        <w:spacing w:line="360" w:lineRule="auto"/>
        <w:rPr>
          <w:rFonts w:hint="default" w:ascii="Times New Roman" w:hAnsi="Times New Roman" w:cs="Times New Roman"/>
          <w:color w:val="000000"/>
          <w:highlight w:val="none"/>
        </w:rPr>
      </w:pPr>
    </w:p>
    <w:p w14:paraId="29CA3360">
      <w:pPr>
        <w:spacing w:line="360" w:lineRule="auto"/>
        <w:rPr>
          <w:rFonts w:hint="default" w:ascii="Times New Roman" w:hAnsi="Times New Roman" w:cs="Times New Roman"/>
          <w:color w:val="000000"/>
          <w:highlight w:val="none"/>
        </w:rPr>
      </w:pPr>
    </w:p>
    <w:p w14:paraId="23CA9096">
      <w:pPr>
        <w:spacing w:line="360" w:lineRule="auto"/>
        <w:rPr>
          <w:rFonts w:hint="default" w:ascii="Times New Roman" w:hAnsi="Times New Roman" w:cs="Times New Roman"/>
          <w:color w:val="000000"/>
          <w:highlight w:val="none"/>
        </w:rPr>
      </w:pPr>
    </w:p>
    <w:p w14:paraId="098F9EF3">
      <w:pPr>
        <w:spacing w:line="360" w:lineRule="auto"/>
        <w:rPr>
          <w:rFonts w:hint="default" w:ascii="Times New Roman" w:hAnsi="Times New Roman" w:cs="Times New Roman"/>
          <w:color w:val="000000"/>
          <w:highlight w:val="none"/>
        </w:rPr>
      </w:pPr>
    </w:p>
    <w:p w14:paraId="14833EF0">
      <w:pPr>
        <w:spacing w:line="360" w:lineRule="auto"/>
        <w:rPr>
          <w:rFonts w:hint="default" w:ascii="Times New Roman" w:hAnsi="Times New Roman" w:cs="Times New Roman"/>
          <w:color w:val="000000"/>
          <w:highlight w:val="none"/>
        </w:rPr>
      </w:pPr>
    </w:p>
    <w:p w14:paraId="6090E53B">
      <w:pPr>
        <w:spacing w:line="360" w:lineRule="auto"/>
        <w:rPr>
          <w:rFonts w:hint="default" w:ascii="Times New Roman" w:hAnsi="Times New Roman" w:cs="Times New Roman"/>
          <w:color w:val="000000"/>
          <w:highlight w:val="none"/>
        </w:rPr>
      </w:pPr>
    </w:p>
    <w:p w14:paraId="10DFBA70">
      <w:pPr>
        <w:spacing w:line="360" w:lineRule="auto"/>
        <w:rPr>
          <w:rFonts w:hint="default" w:ascii="Times New Roman" w:hAnsi="Times New Roman" w:cs="Times New Roman"/>
          <w:color w:val="000000"/>
          <w:highlight w:val="none"/>
        </w:rPr>
      </w:pPr>
    </w:p>
    <w:p w14:paraId="631C9BC7">
      <w:pPr>
        <w:spacing w:line="360" w:lineRule="auto"/>
        <w:rPr>
          <w:rFonts w:hint="default" w:ascii="Times New Roman" w:hAnsi="Times New Roman" w:eastAsia="黑体" w:cs="Times New Roman"/>
          <w:color w:val="000000"/>
          <w:sz w:val="28"/>
          <w:szCs w:val="28"/>
          <w:highlight w:val="none"/>
        </w:rPr>
      </w:pPr>
      <w:r>
        <w:rPr>
          <w:rFonts w:hint="default" w:ascii="Times New Roman" w:hAnsi="Times New Roman" w:cs="Times New Roman"/>
          <w:b/>
          <w:bCs/>
          <w:color w:val="000000"/>
          <w:sz w:val="32"/>
          <w:highlight w:val="none"/>
        </w:rPr>
        <w:t xml:space="preserve">  </w:t>
      </w:r>
      <w:r>
        <w:rPr>
          <w:rFonts w:hint="default" w:ascii="Times New Roman" w:hAnsi="Times New Roman" w:eastAsia="黑体" w:cs="Times New Roman"/>
          <w:color w:val="000000"/>
          <w:sz w:val="28"/>
          <w:szCs w:val="28"/>
          <w:highlight w:val="none"/>
        </w:rPr>
        <w:t>20</w:t>
      </w:r>
      <w:r>
        <w:rPr>
          <w:rFonts w:hint="default" w:ascii="Times New Roman" w:hAnsi="Times New Roman" w:eastAsia="黑体" w:cs="Times New Roman"/>
          <w:color w:val="000000"/>
          <w:sz w:val="28"/>
          <w:szCs w:val="28"/>
          <w:highlight w:val="none"/>
          <w:lang w:val="en-US" w:eastAsia="zh-CN"/>
        </w:rPr>
        <w:t>24</w:t>
      </w:r>
      <w:r>
        <w:rPr>
          <w:rFonts w:hint="default" w:ascii="Times New Roman" w:hAnsi="Times New Roman" w:eastAsia="黑体" w:cs="Times New Roman"/>
          <w:color w:val="000000"/>
          <w:sz w:val="28"/>
          <w:szCs w:val="28"/>
          <w:highlight w:val="none"/>
        </w:rPr>
        <w:t>-</w:t>
      </w:r>
      <w:r>
        <w:rPr>
          <w:rFonts w:hint="default" w:ascii="Times New Roman" w:hAnsi="Times New Roman" w:eastAsia="黑体" w:cs="Times New Roman"/>
          <w:color w:val="000000"/>
          <w:sz w:val="28"/>
          <w:szCs w:val="28"/>
          <w:highlight w:val="none"/>
          <w:lang w:val="en-US" w:eastAsia="zh-CN"/>
        </w:rPr>
        <w:t>XX</w:t>
      </w:r>
      <w:r>
        <w:rPr>
          <w:rFonts w:hint="default" w:ascii="Times New Roman" w:hAnsi="Times New Roman" w:eastAsia="黑体" w:cs="Times New Roman"/>
          <w:color w:val="000000"/>
          <w:sz w:val="28"/>
          <w:szCs w:val="28"/>
          <w:highlight w:val="none"/>
        </w:rPr>
        <w:t>-</w:t>
      </w:r>
      <w:r>
        <w:rPr>
          <w:rFonts w:hint="default" w:ascii="Times New Roman" w:hAnsi="Times New Roman" w:eastAsia="黑体" w:cs="Times New Roman"/>
          <w:color w:val="000000"/>
          <w:sz w:val="28"/>
          <w:szCs w:val="28"/>
          <w:highlight w:val="none"/>
          <w:lang w:val="en-US" w:eastAsia="zh-CN"/>
        </w:rPr>
        <w:t>XX</w:t>
      </w:r>
      <w:r>
        <w:rPr>
          <w:rFonts w:hint="default" w:ascii="Times New Roman" w:hAnsi="Times New Roman" w:eastAsia="黑体" w:cs="Times New Roman"/>
          <w:color w:val="000000"/>
          <w:sz w:val="28"/>
          <w:szCs w:val="28"/>
          <w:highlight w:val="none"/>
        </w:rPr>
        <w:t xml:space="preserve">  发布                   20</w:t>
      </w:r>
      <w:r>
        <w:rPr>
          <w:rFonts w:hint="eastAsia" w:eastAsia="黑体" w:cs="Times New Roman"/>
          <w:color w:val="000000"/>
          <w:sz w:val="28"/>
          <w:szCs w:val="28"/>
          <w:highlight w:val="none"/>
          <w:lang w:val="en-US" w:eastAsia="zh-CN"/>
        </w:rPr>
        <w:t>24</w:t>
      </w:r>
      <w:r>
        <w:rPr>
          <w:rFonts w:hint="default" w:ascii="Times New Roman" w:hAnsi="Times New Roman" w:eastAsia="黑体" w:cs="Times New Roman"/>
          <w:color w:val="000000"/>
          <w:sz w:val="28"/>
          <w:szCs w:val="28"/>
          <w:highlight w:val="none"/>
        </w:rPr>
        <w:t>-</w:t>
      </w:r>
      <w:r>
        <w:rPr>
          <w:rFonts w:hint="default" w:ascii="Times New Roman" w:hAnsi="Times New Roman" w:eastAsia="黑体" w:cs="Times New Roman"/>
          <w:color w:val="000000"/>
          <w:sz w:val="28"/>
          <w:szCs w:val="28"/>
          <w:highlight w:val="none"/>
          <w:lang w:val="en-US" w:eastAsia="zh-CN"/>
        </w:rPr>
        <w:t>XX</w:t>
      </w:r>
      <w:r>
        <w:rPr>
          <w:rFonts w:hint="default" w:ascii="Times New Roman" w:hAnsi="Times New Roman" w:eastAsia="黑体" w:cs="Times New Roman"/>
          <w:color w:val="000000"/>
          <w:sz w:val="28"/>
          <w:szCs w:val="28"/>
          <w:highlight w:val="none"/>
        </w:rPr>
        <w:t>-</w:t>
      </w:r>
      <w:r>
        <w:rPr>
          <w:rFonts w:hint="default" w:ascii="Times New Roman" w:hAnsi="Times New Roman" w:eastAsia="黑体" w:cs="Times New Roman"/>
          <w:color w:val="000000"/>
          <w:sz w:val="28"/>
          <w:szCs w:val="28"/>
          <w:highlight w:val="none"/>
          <w:lang w:val="en-US" w:eastAsia="zh-CN"/>
        </w:rPr>
        <w:t>XX</w:t>
      </w:r>
      <w:r>
        <w:rPr>
          <w:rFonts w:hint="default" w:ascii="Times New Roman" w:hAnsi="Times New Roman" w:eastAsia="黑体" w:cs="Times New Roman"/>
          <w:color w:val="000000"/>
          <w:sz w:val="28"/>
          <w:szCs w:val="28"/>
          <w:highlight w:val="none"/>
        </w:rPr>
        <w:t xml:space="preserve">  实施</w:t>
      </w:r>
    </w:p>
    <w:p w14:paraId="3D9540EE">
      <w:pPr>
        <w:tabs>
          <w:tab w:val="left" w:pos="8235"/>
        </w:tabs>
        <w:spacing w:line="360" w:lineRule="auto"/>
        <w:rPr>
          <w:rFonts w:hint="default" w:ascii="Times New Roman" w:hAnsi="Times New Roman" w:eastAsia="黑体" w:cs="Times New Roman"/>
          <w:b/>
          <w:color w:val="000000"/>
          <w:sz w:val="28"/>
          <w:szCs w:val="28"/>
          <w:highlight w:val="none"/>
        </w:rPr>
      </w:pPr>
      <w:r>
        <w:rPr>
          <w:rFonts w:hint="default" w:ascii="Times New Roman" w:hAnsi="Times New Roman" w:eastAsia="黑体" w:cs="Times New Roman"/>
          <w:b/>
          <w:color w:val="00000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55880</wp:posOffset>
                </wp:positionV>
                <wp:extent cx="5600700" cy="26670"/>
                <wp:effectExtent l="0" t="4445" r="0" b="6985"/>
                <wp:wrapNone/>
                <wp:docPr id="2" name="直线 14"/>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4" o:spid="_x0000_s1026" o:spt="20" style="position:absolute;left:0pt;margin-left:0pt;margin-top:4.4pt;height:2.1pt;width:441pt;z-index:251660288;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0oqvtIAAAAFAQAADwAAAAAAAAABACAAAAAiAAAAZHJzL2Rvd25yZXYueG1sUEsBAhQAFAAAAAgA&#10;h07iQBWMqwzyAQAA7gMAAA4AAAAAAAAAAQAgAAAAIQEAAGRycy9lMm9Eb2MueG1sUEsFBgAAAAAG&#10;AAYAWQEAAIUFAAAAAA==&#10;">
                <v:fill on="f" focussize="0,0"/>
                <v:stroke color="#000000" joinstyle="round"/>
                <v:imagedata o:title=""/>
                <o:lock v:ext="edit" aspectratio="f"/>
              </v:line>
            </w:pict>
          </mc:Fallback>
        </mc:AlternateContent>
      </w:r>
      <w:r>
        <w:rPr>
          <w:rFonts w:hint="default" w:ascii="Times New Roman" w:hAnsi="Times New Roman" w:eastAsia="黑体" w:cs="Times New Roman"/>
          <w:b/>
          <w:color w:val="000000"/>
          <w:sz w:val="28"/>
          <w:szCs w:val="28"/>
          <w:highlight w:val="none"/>
        </w:rPr>
        <w:tab/>
      </w:r>
    </w:p>
    <w:p w14:paraId="3AEAC13F">
      <w:pPr>
        <w:spacing w:line="300" w:lineRule="auto"/>
        <w:jc w:val="center"/>
        <w:rPr>
          <w:rFonts w:hint="default" w:ascii="宋体" w:hAnsi="宋体" w:eastAsia="宋体" w:cs="宋体"/>
          <w:color w:val="000000"/>
          <w:sz w:val="32"/>
          <w:szCs w:val="32"/>
          <w:highlight w:val="none"/>
        </w:rPr>
      </w:pPr>
      <w:r>
        <w:rPr>
          <w:rFonts w:hint="default" w:ascii="宋体" w:hAnsi="宋体" w:eastAsia="宋体" w:cs="宋体"/>
          <w:color w:val="000000"/>
          <w:sz w:val="32"/>
          <w:szCs w:val="32"/>
          <w:highlight w:val="none"/>
        </w:rPr>
        <w:t>广东省住房和城乡建设厅  发布</w:t>
      </w:r>
    </w:p>
    <w:p w14:paraId="2F985EAC">
      <w:pPr>
        <w:spacing w:line="300" w:lineRule="auto"/>
        <w:jc w:val="right"/>
        <w:rPr>
          <w:rFonts w:hint="default" w:ascii="宋体" w:hAnsi="宋体" w:eastAsia="宋体" w:cs="宋体"/>
          <w:color w:val="000000"/>
          <w:sz w:val="24"/>
          <w:szCs w:val="24"/>
          <w:highlight w:val="none"/>
        </w:rPr>
      </w:pPr>
    </w:p>
    <w:p w14:paraId="72E5FFE1">
      <w:pPr>
        <w:spacing w:line="300" w:lineRule="auto"/>
        <w:jc w:val="right"/>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本标准不涉及专利</w:t>
      </w:r>
    </w:p>
    <w:p w14:paraId="40FB1A87">
      <w:pPr>
        <w:spacing w:line="300" w:lineRule="auto"/>
        <w:jc w:val="center"/>
        <w:rPr>
          <w:rFonts w:hint="eastAsia" w:ascii="宋体" w:hAnsi="宋体" w:eastAsia="宋体" w:cs="宋体"/>
          <w:color w:val="000000"/>
          <w:sz w:val="32"/>
          <w:szCs w:val="32"/>
          <w:highlight w:val="none"/>
          <w:lang w:val="en-US" w:eastAsia="zh-CN"/>
        </w:rPr>
        <w:sectPr>
          <w:footerReference r:id="rId7" w:type="first"/>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hint="eastAsia" w:ascii="宋体" w:hAnsi="宋体" w:eastAsia="宋体" w:cs="宋体"/>
          <w:color w:val="000000"/>
          <w:sz w:val="32"/>
          <w:szCs w:val="32"/>
          <w:highlight w:val="none"/>
          <w:lang w:val="en-US" w:eastAsia="zh-CN"/>
        </w:rPr>
        <w:t xml:space="preserve"> </w:t>
      </w:r>
    </w:p>
    <w:bookmarkEnd w:id="0"/>
    <w:p w14:paraId="39652C0E">
      <w:pPr>
        <w:pStyle w:val="67"/>
        <w:spacing w:after="468" w:line="300" w:lineRule="auto"/>
        <w:rPr>
          <w:rFonts w:hint="eastAsia" w:ascii="宋体" w:hAnsi="宋体" w:cs="宋体"/>
          <w:color w:val="000000"/>
          <w:spacing w:val="28"/>
          <w:sz w:val="48"/>
          <w:szCs w:val="48"/>
          <w:highlight w:val="none"/>
        </w:rPr>
      </w:pPr>
    </w:p>
    <w:p w14:paraId="1B5FBD4D">
      <w:pPr>
        <w:pStyle w:val="67"/>
        <w:spacing w:after="468" w:line="300" w:lineRule="auto"/>
        <w:rPr>
          <w:rFonts w:hint="eastAsia" w:ascii="宋体" w:hAnsi="宋体" w:cs="宋体"/>
          <w:color w:val="000000"/>
          <w:spacing w:val="28"/>
          <w:sz w:val="48"/>
          <w:szCs w:val="48"/>
          <w:highlight w:val="none"/>
        </w:rPr>
      </w:pPr>
      <w:r>
        <w:rPr>
          <w:rFonts w:hint="eastAsia" w:ascii="宋体" w:hAnsi="宋体" w:cs="宋体"/>
          <w:color w:val="000000"/>
          <w:spacing w:val="28"/>
          <w:sz w:val="48"/>
          <w:szCs w:val="48"/>
          <w:highlight w:val="none"/>
        </w:rPr>
        <w:t>广东省标准</w:t>
      </w:r>
    </w:p>
    <w:p w14:paraId="695A3A6E">
      <w:pPr>
        <w:spacing w:line="300" w:lineRule="auto"/>
        <w:jc w:val="center"/>
        <w:outlineLvl w:val="0"/>
        <w:rPr>
          <w:rFonts w:hint="eastAsia" w:ascii="宋体" w:hAnsi="宋体" w:cs="宋体"/>
          <w:b/>
          <w:color w:val="000000"/>
          <w:sz w:val="48"/>
          <w:szCs w:val="48"/>
          <w:highlight w:val="none"/>
        </w:rPr>
      </w:pPr>
    </w:p>
    <w:p w14:paraId="39BD0470">
      <w:pPr>
        <w:spacing w:line="300" w:lineRule="auto"/>
        <w:jc w:val="center"/>
        <w:outlineLvl w:val="0"/>
        <w:rPr>
          <w:rFonts w:hint="eastAsia" w:ascii="宋体" w:hAnsi="宋体" w:cs="宋体"/>
          <w:b/>
          <w:color w:val="000000"/>
          <w:sz w:val="48"/>
          <w:szCs w:val="48"/>
          <w:highlight w:val="none"/>
        </w:rPr>
      </w:pPr>
      <w:bookmarkStart w:id="5" w:name="_Toc31663"/>
      <w:r>
        <w:rPr>
          <w:rFonts w:hint="eastAsia" w:ascii="宋体" w:hAnsi="宋体" w:cs="宋体"/>
          <w:b/>
          <w:color w:val="000000"/>
          <w:sz w:val="48"/>
          <w:szCs w:val="48"/>
          <w:highlight w:val="none"/>
        </w:rPr>
        <w:t>城镇燃气特殊作业安全标准</w:t>
      </w:r>
      <w:bookmarkEnd w:id="5"/>
    </w:p>
    <w:p w14:paraId="2B33DA1D">
      <w:pPr>
        <w:spacing w:line="30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 xml:space="preserve">Standard for safety in special work of urban gas </w:t>
      </w:r>
    </w:p>
    <w:p w14:paraId="257BDEAC">
      <w:pPr>
        <w:spacing w:line="300" w:lineRule="auto"/>
        <w:jc w:val="center"/>
        <w:outlineLvl w:val="0"/>
        <w:rPr>
          <w:rFonts w:hint="eastAsia" w:ascii="宋体" w:hAnsi="宋体" w:cs="宋体"/>
          <w:b/>
          <w:color w:val="000000"/>
          <w:sz w:val="48"/>
          <w:szCs w:val="48"/>
          <w:highlight w:val="none"/>
        </w:rPr>
      </w:pPr>
    </w:p>
    <w:p w14:paraId="7CE8A14E">
      <w:pPr>
        <w:pStyle w:val="67"/>
        <w:spacing w:after="468" w:line="300" w:lineRule="auto"/>
        <w:rPr>
          <w:rFonts w:hint="eastAsia" w:ascii="宋体" w:hAnsi="宋体" w:cs="宋体"/>
          <w:color w:val="000000"/>
          <w:sz w:val="28"/>
          <w:szCs w:val="28"/>
          <w:highlight w:val="none"/>
        </w:rPr>
      </w:pPr>
      <w:r>
        <w:rPr>
          <w:rFonts w:hint="eastAsia" w:ascii="宋体" w:hAnsi="宋体" w:cs="宋体"/>
          <w:color w:val="000000"/>
          <w:highlight w:val="none"/>
        </w:rPr>
        <w:t xml:space="preserve"> </w:t>
      </w:r>
      <w:r>
        <w:rPr>
          <w:rFonts w:hint="eastAsia" w:ascii="宋体" w:hAnsi="宋体" w:cs="宋体"/>
          <w:color w:val="000000"/>
          <w:spacing w:val="23"/>
          <w:sz w:val="30"/>
          <w:szCs w:val="30"/>
          <w:highlight w:val="none"/>
        </w:rPr>
        <w:t>DBJ/T 15-</w:t>
      </w:r>
      <w:r>
        <w:rPr>
          <w:rFonts w:hint="eastAsia" w:ascii="宋体" w:hAnsi="宋体" w:cs="宋体"/>
          <w:color w:val="000000"/>
          <w:sz w:val="28"/>
          <w:szCs w:val="28"/>
          <w:highlight w:val="none"/>
        </w:rPr>
        <w:t>XX</w:t>
      </w:r>
      <w:r>
        <w:rPr>
          <w:rFonts w:hint="eastAsia" w:ascii="宋体" w:hAnsi="宋体" w:cs="宋体"/>
          <w:color w:val="000000"/>
          <w:spacing w:val="23"/>
          <w:sz w:val="30"/>
          <w:szCs w:val="30"/>
          <w:highlight w:val="none"/>
        </w:rPr>
        <w:t>-</w:t>
      </w:r>
      <w:r>
        <w:rPr>
          <w:rFonts w:hint="eastAsia" w:ascii="宋体" w:hAnsi="宋体" w:cs="宋体"/>
          <w:color w:val="000000"/>
          <w:sz w:val="30"/>
          <w:szCs w:val="30"/>
          <w:highlight w:val="none"/>
        </w:rPr>
        <w:t>20</w:t>
      </w:r>
      <w:r>
        <w:rPr>
          <w:rFonts w:hint="eastAsia" w:ascii="宋体" w:hAnsi="宋体" w:cs="宋体"/>
          <w:color w:val="000000"/>
          <w:sz w:val="28"/>
          <w:szCs w:val="28"/>
          <w:highlight w:val="none"/>
        </w:rPr>
        <w:t>2X</w:t>
      </w:r>
    </w:p>
    <w:p w14:paraId="3551DDB7">
      <w:pPr>
        <w:pStyle w:val="67"/>
        <w:spacing w:after="468" w:line="300" w:lineRule="auto"/>
        <w:rPr>
          <w:rFonts w:hint="eastAsia" w:ascii="宋体" w:hAnsi="宋体" w:cs="宋体"/>
          <w:color w:val="000000"/>
          <w:sz w:val="28"/>
          <w:szCs w:val="28"/>
          <w:highlight w:val="none"/>
        </w:rPr>
      </w:pPr>
    </w:p>
    <w:p w14:paraId="165173ED">
      <w:pPr>
        <w:pStyle w:val="67"/>
        <w:spacing w:before="0" w:after="0" w:afterLines="0" w:line="360" w:lineRule="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住房和城乡建设</w:t>
      </w:r>
      <w:r>
        <w:rPr>
          <w:rFonts w:hint="eastAsia" w:ascii="宋体" w:hAnsi="宋体" w:eastAsia="宋体" w:cs="宋体"/>
          <w:color w:val="000000"/>
          <w:sz w:val="28"/>
          <w:szCs w:val="28"/>
          <w:highlight w:val="none"/>
          <w:lang w:val="en-US" w:eastAsia="zh-CN"/>
        </w:rPr>
        <w:t>部备案号：</w:t>
      </w:r>
    </w:p>
    <w:p w14:paraId="5575EA41">
      <w:pPr>
        <w:pStyle w:val="67"/>
        <w:spacing w:before="0" w:after="0" w:afterLines="0"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 xml:space="preserve">        批准部门：</w:t>
      </w:r>
      <w:r>
        <w:rPr>
          <w:rFonts w:hint="eastAsia" w:ascii="宋体" w:hAnsi="宋体" w:eastAsia="宋体" w:cs="宋体"/>
          <w:color w:val="000000"/>
          <w:sz w:val="28"/>
          <w:szCs w:val="28"/>
          <w:highlight w:val="none"/>
        </w:rPr>
        <w:t>广东省住房和城乡建设厅</w:t>
      </w:r>
    </w:p>
    <w:p w14:paraId="10651010">
      <w:pPr>
        <w:spacing w:afterLines="0" w:line="360" w:lineRule="auto"/>
        <w:ind w:firstLine="2800" w:firstLineChars="1000"/>
        <w:jc w:val="both"/>
        <w:rPr>
          <w:rFonts w:hint="eastAsia" w:ascii="宋体" w:hAnsi="宋体" w:cs="宋体"/>
          <w:color w:val="000000"/>
          <w:sz w:val="28"/>
          <w:szCs w:val="28"/>
          <w:highlight w:val="none"/>
        </w:rPr>
      </w:pPr>
      <w:r>
        <w:rPr>
          <w:rFonts w:hint="eastAsia" w:ascii="宋体" w:hAnsi="宋体" w:cs="宋体"/>
          <w:color w:val="000000"/>
          <w:sz w:val="28"/>
          <w:szCs w:val="28"/>
          <w:highlight w:val="none"/>
        </w:rPr>
        <w:t>实施</w:t>
      </w:r>
      <w:r>
        <w:rPr>
          <w:rFonts w:hint="eastAsia" w:ascii="宋体" w:hAnsi="宋体" w:cs="宋体"/>
          <w:color w:val="000000"/>
          <w:sz w:val="28"/>
          <w:szCs w:val="28"/>
          <w:highlight w:val="none"/>
          <w:lang w:val="en-US" w:eastAsia="zh-CN"/>
        </w:rPr>
        <w:t>日期：</w:t>
      </w:r>
      <w:r>
        <w:rPr>
          <w:rFonts w:hint="eastAsia" w:ascii="宋体" w:hAnsi="宋体" w:cs="宋体"/>
          <w:color w:val="000000"/>
          <w:sz w:val="28"/>
          <w:szCs w:val="28"/>
          <w:highlight w:val="none"/>
        </w:rPr>
        <w:t xml:space="preserve">202X-XX-XX  </w:t>
      </w:r>
    </w:p>
    <w:p w14:paraId="77C80CE7">
      <w:pPr>
        <w:pStyle w:val="67"/>
        <w:spacing w:after="468" w:line="300" w:lineRule="auto"/>
        <w:jc w:val="both"/>
        <w:rPr>
          <w:rFonts w:hint="default" w:ascii="宋体" w:hAnsi="宋体" w:cs="宋体"/>
          <w:color w:val="000000"/>
          <w:sz w:val="32"/>
          <w:szCs w:val="32"/>
          <w:highlight w:val="none"/>
          <w:lang w:val="en-US" w:eastAsia="zh-CN"/>
        </w:rPr>
      </w:pPr>
    </w:p>
    <w:p w14:paraId="251E4DCE">
      <w:pPr>
        <w:pStyle w:val="67"/>
        <w:spacing w:after="468" w:line="300" w:lineRule="auto"/>
        <w:rPr>
          <w:rFonts w:hint="eastAsia"/>
          <w:color w:val="000000"/>
          <w:spacing w:val="320"/>
          <w:highlight w:val="none"/>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F2E8B49">
      <w:pPr>
        <w:pStyle w:val="67"/>
        <w:spacing w:after="468" w:line="300" w:lineRule="auto"/>
        <w:rPr>
          <w:rFonts w:hint="eastAsia"/>
          <w:color w:val="000000"/>
          <w:spacing w:val="320"/>
          <w:highlight w:val="none"/>
        </w:rPr>
      </w:pPr>
    </w:p>
    <w:p w14:paraId="18B5ED4F">
      <w:pPr>
        <w:pStyle w:val="67"/>
        <w:keepNext w:val="0"/>
        <w:keepLines w:val="0"/>
        <w:pageBreakBefore w:val="0"/>
        <w:widowControl w:val="0"/>
        <w:kinsoku/>
        <w:wordWrap/>
        <w:overflowPunct/>
        <w:topLinePunct w:val="0"/>
        <w:autoSpaceDE/>
        <w:autoSpaceDN/>
        <w:bidi w:val="0"/>
        <w:adjustRightInd/>
        <w:snapToGrid/>
        <w:spacing w:before="0" w:after="0" w:afterLines="0" w:line="300" w:lineRule="auto"/>
        <w:textAlignment w:val="auto"/>
        <w:rPr>
          <w:rFonts w:hint="eastAsia" w:ascii="黑体" w:hAnsi="黑体" w:eastAsia="黑体" w:cs="黑体"/>
          <w:color w:val="000000"/>
          <w:sz w:val="36"/>
          <w:szCs w:val="36"/>
          <w:highlight w:val="none"/>
          <w:lang w:val="en-US" w:eastAsia="zh-CN"/>
        </w:rPr>
      </w:pPr>
      <w:r>
        <w:rPr>
          <w:rFonts w:hint="eastAsia" w:ascii="黑体" w:hAnsi="黑体" w:eastAsia="黑体" w:cs="黑体"/>
          <w:color w:val="000000"/>
          <w:sz w:val="36"/>
          <w:szCs w:val="36"/>
          <w:highlight w:val="none"/>
        </w:rPr>
        <w:t>广东省住房和城乡建设厅</w:t>
      </w:r>
      <w:r>
        <w:rPr>
          <w:rFonts w:hint="eastAsia" w:ascii="黑体" w:hAnsi="黑体" w:eastAsia="黑体" w:cs="黑体"/>
          <w:color w:val="000000"/>
          <w:sz w:val="36"/>
          <w:szCs w:val="36"/>
          <w:highlight w:val="none"/>
          <w:lang w:val="en-US" w:eastAsia="zh-CN"/>
        </w:rPr>
        <w:t>关于发布广东省标准</w:t>
      </w:r>
    </w:p>
    <w:p w14:paraId="26B59278">
      <w:pPr>
        <w:pStyle w:val="67"/>
        <w:keepNext w:val="0"/>
        <w:keepLines w:val="0"/>
        <w:pageBreakBefore w:val="0"/>
        <w:widowControl w:val="0"/>
        <w:kinsoku/>
        <w:wordWrap/>
        <w:overflowPunct/>
        <w:topLinePunct w:val="0"/>
        <w:autoSpaceDE/>
        <w:autoSpaceDN/>
        <w:bidi w:val="0"/>
        <w:adjustRightInd/>
        <w:snapToGrid/>
        <w:spacing w:before="0" w:after="0" w:afterLines="0" w:line="300" w:lineRule="auto"/>
        <w:textAlignment w:val="auto"/>
        <w:rPr>
          <w:rFonts w:hint="eastAsia" w:ascii="黑体" w:hAnsi="黑体" w:eastAsia="黑体" w:cs="黑体"/>
          <w:color w:val="000000"/>
          <w:sz w:val="36"/>
          <w:szCs w:val="36"/>
          <w:highlight w:val="none"/>
          <w:lang w:val="en-US" w:eastAsia="zh-CN"/>
        </w:rPr>
      </w:pPr>
      <w:r>
        <w:rPr>
          <w:rFonts w:hint="eastAsia" w:ascii="黑体" w:hAnsi="黑体" w:eastAsia="黑体" w:cs="黑体"/>
          <w:color w:val="000000"/>
          <w:sz w:val="36"/>
          <w:szCs w:val="36"/>
          <w:highlight w:val="none"/>
          <w:lang w:val="en-US" w:eastAsia="zh-CN"/>
        </w:rPr>
        <w:t>《</w:t>
      </w:r>
      <w:r>
        <w:rPr>
          <w:rFonts w:hint="eastAsia" w:ascii="黑体" w:hAnsi="黑体" w:eastAsia="黑体" w:cs="黑体"/>
          <w:color w:val="000000"/>
          <w:sz w:val="36"/>
          <w:szCs w:val="36"/>
          <w:highlight w:val="none"/>
        </w:rPr>
        <w:t>城镇燃气特殊作业安全标准》</w:t>
      </w:r>
      <w:r>
        <w:rPr>
          <w:rFonts w:hint="eastAsia" w:ascii="黑体" w:hAnsi="黑体" w:eastAsia="黑体" w:cs="黑体"/>
          <w:color w:val="000000"/>
          <w:sz w:val="36"/>
          <w:szCs w:val="36"/>
          <w:highlight w:val="none"/>
          <w:lang w:val="en-US" w:eastAsia="zh-CN"/>
        </w:rPr>
        <w:t>的公告</w:t>
      </w:r>
    </w:p>
    <w:p w14:paraId="72971A56">
      <w:pPr>
        <w:pStyle w:val="67"/>
        <w:spacing w:after="468" w:line="300" w:lineRule="auto"/>
        <w:jc w:val="center"/>
        <w:rPr>
          <w:rFonts w:hint="eastAsia" w:ascii="宋体" w:hAnsi="宋体" w:eastAsia="宋体" w:cs="宋体"/>
          <w:color w:val="000000"/>
          <w:spacing w:val="0"/>
          <w:sz w:val="28"/>
          <w:szCs w:val="28"/>
          <w:highlight w:val="none"/>
          <w:lang w:val="en-US" w:eastAsia="zh-CN"/>
        </w:rPr>
      </w:pPr>
      <w:r>
        <w:rPr>
          <w:rFonts w:hint="eastAsia" w:ascii="宋体" w:hAnsi="宋体" w:eastAsia="宋体" w:cs="宋体"/>
          <w:color w:val="000000"/>
          <w:spacing w:val="0"/>
          <w:sz w:val="28"/>
          <w:szCs w:val="28"/>
          <w:highlight w:val="none"/>
          <w:lang w:val="en-US" w:eastAsia="zh-CN"/>
        </w:rPr>
        <w:t>粤建公告【2024】**号</w:t>
      </w:r>
    </w:p>
    <w:p w14:paraId="57C33A0C">
      <w:pPr>
        <w:pStyle w:val="67"/>
        <w:spacing w:before="0" w:after="0" w:afterLines="0" w:line="300" w:lineRule="auto"/>
        <w:jc w:val="left"/>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pacing w:val="0"/>
          <w:sz w:val="28"/>
          <w:szCs w:val="28"/>
          <w:highlight w:val="none"/>
          <w:lang w:val="en-US" w:eastAsia="zh-CN"/>
        </w:rPr>
        <w:t xml:space="preserve">    经组织专家委员会审查，现批准</w:t>
      </w:r>
      <w:r>
        <w:rPr>
          <w:rFonts w:hint="eastAsia" w:ascii="宋体" w:hAnsi="宋体" w:eastAsia="宋体" w:cs="宋体"/>
          <w:color w:val="000000"/>
          <w:sz w:val="28"/>
          <w:szCs w:val="28"/>
          <w:highlight w:val="none"/>
        </w:rPr>
        <w:t>《城镇燃气特殊作业安全标准》</w:t>
      </w:r>
      <w:r>
        <w:rPr>
          <w:rFonts w:hint="eastAsia" w:ascii="宋体" w:hAnsi="宋体" w:eastAsia="宋体" w:cs="宋体"/>
          <w:color w:val="000000"/>
          <w:sz w:val="28"/>
          <w:szCs w:val="28"/>
          <w:highlight w:val="none"/>
          <w:lang w:val="en-US" w:eastAsia="zh-CN"/>
        </w:rPr>
        <w:t>为广东省地方标准，编号为</w:t>
      </w:r>
      <w:r>
        <w:rPr>
          <w:rFonts w:hint="eastAsia" w:ascii="宋体" w:hAnsi="宋体" w:eastAsia="宋体" w:cs="宋体"/>
          <w:color w:val="000000"/>
          <w:sz w:val="28"/>
          <w:szCs w:val="28"/>
          <w:highlight w:val="none"/>
        </w:rPr>
        <w:t xml:space="preserve"> DBJ/T 15-XX-202X</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本标准自202</w:t>
      </w:r>
      <w:r>
        <w:rPr>
          <w:rFonts w:hint="eastAsia" w:ascii="宋体" w:hAnsi="宋体" w:eastAsia="宋体" w:cs="宋体"/>
          <w:color w:val="000000"/>
          <w:sz w:val="28"/>
          <w:szCs w:val="28"/>
          <w:highlight w:val="none"/>
        </w:rPr>
        <w:t>X</w:t>
      </w:r>
      <w:r>
        <w:rPr>
          <w:rFonts w:hint="eastAsia" w:ascii="宋体" w:hAnsi="宋体" w:eastAsia="宋体" w:cs="宋体"/>
          <w:color w:val="000000"/>
          <w:sz w:val="28"/>
          <w:szCs w:val="28"/>
          <w:highlight w:val="none"/>
          <w:lang w:val="en-US" w:eastAsia="zh-CN"/>
        </w:rPr>
        <w:t>年**月**日起实施。</w:t>
      </w:r>
    </w:p>
    <w:p w14:paraId="4E61037F">
      <w:pPr>
        <w:pStyle w:val="67"/>
        <w:spacing w:before="0" w:after="0" w:afterLines="0" w:line="300" w:lineRule="auto"/>
        <w:ind w:firstLine="560" w:firstLineChars="200"/>
        <w:jc w:val="left"/>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本标准由</w:t>
      </w:r>
      <w:r>
        <w:rPr>
          <w:rFonts w:hint="eastAsia" w:ascii="宋体" w:hAnsi="宋体" w:eastAsia="宋体" w:cs="宋体"/>
          <w:color w:val="000000"/>
          <w:sz w:val="28"/>
          <w:szCs w:val="28"/>
          <w:highlight w:val="none"/>
        </w:rPr>
        <w:t>广东省住房和城乡建设厅</w:t>
      </w:r>
      <w:r>
        <w:rPr>
          <w:rFonts w:hint="eastAsia" w:ascii="宋体" w:hAnsi="宋体" w:eastAsia="宋体" w:cs="宋体"/>
          <w:color w:val="000000"/>
          <w:sz w:val="28"/>
          <w:szCs w:val="28"/>
          <w:highlight w:val="none"/>
          <w:lang w:val="en-US" w:eastAsia="zh-CN"/>
        </w:rPr>
        <w:t>负责管理，由主编单位负责具体技术内容的解释，于出版后在</w:t>
      </w:r>
      <w:r>
        <w:rPr>
          <w:rFonts w:hint="eastAsia" w:ascii="宋体" w:hAnsi="宋体" w:eastAsia="宋体" w:cs="宋体"/>
          <w:color w:val="000000"/>
          <w:sz w:val="28"/>
          <w:szCs w:val="28"/>
          <w:highlight w:val="none"/>
        </w:rPr>
        <w:t>广东省住房和城乡建设厅</w:t>
      </w:r>
      <w:r>
        <w:rPr>
          <w:rFonts w:hint="eastAsia" w:ascii="宋体" w:hAnsi="宋体" w:eastAsia="宋体" w:cs="宋体"/>
          <w:color w:val="000000"/>
          <w:sz w:val="28"/>
          <w:szCs w:val="28"/>
          <w:highlight w:val="none"/>
          <w:lang w:val="en-US" w:eastAsia="zh-CN"/>
        </w:rPr>
        <w:t>门户网站（</w:t>
      </w:r>
      <w:r>
        <w:rPr>
          <w:rFonts w:hint="eastAsia" w:ascii="宋体" w:hAnsi="宋体" w:eastAsia="宋体" w:cs="宋体"/>
          <w:color w:val="000000"/>
          <w:sz w:val="28"/>
          <w:szCs w:val="28"/>
          <w:highlight w:val="none"/>
        </w:rPr>
        <w:t>https://</w:t>
      </w:r>
      <w:r>
        <w:rPr>
          <w:rFonts w:hint="eastAsia" w:ascii="宋体" w:hAnsi="宋体" w:eastAsia="宋体" w:cs="宋体"/>
          <w:color w:val="000000"/>
          <w:sz w:val="28"/>
          <w:szCs w:val="28"/>
          <w:highlight w:val="none"/>
          <w:lang w:val="en-US" w:eastAsia="zh-CN"/>
        </w:rPr>
        <w:t>zfcxjst</w:t>
      </w:r>
      <w:r>
        <w:rPr>
          <w:rFonts w:hint="eastAsia" w:ascii="宋体" w:hAnsi="宋体" w:eastAsia="宋体" w:cs="宋体"/>
          <w:color w:val="000000"/>
          <w:sz w:val="28"/>
          <w:szCs w:val="28"/>
          <w:highlight w:val="none"/>
        </w:rPr>
        <w:t>.gd.gov.cn/</w:t>
      </w:r>
      <w:r>
        <w:rPr>
          <w:rFonts w:hint="eastAsia" w:ascii="宋体" w:hAnsi="宋体" w:eastAsia="宋体" w:cs="宋体"/>
          <w:color w:val="000000"/>
          <w:sz w:val="28"/>
          <w:szCs w:val="28"/>
          <w:highlight w:val="none"/>
          <w:lang w:val="en-US" w:eastAsia="zh-CN"/>
        </w:rPr>
        <w:t>）公开标准全文。</w:t>
      </w:r>
    </w:p>
    <w:p w14:paraId="7FCF48ED">
      <w:pPr>
        <w:pStyle w:val="67"/>
        <w:spacing w:before="0" w:after="0" w:afterLines="0" w:line="300" w:lineRule="auto"/>
        <w:ind w:firstLine="560" w:firstLineChars="200"/>
        <w:jc w:val="left"/>
        <w:rPr>
          <w:rFonts w:hint="eastAsia" w:ascii="宋体" w:hAnsi="宋体" w:eastAsia="宋体" w:cs="宋体"/>
          <w:color w:val="000000"/>
          <w:sz w:val="28"/>
          <w:szCs w:val="28"/>
          <w:highlight w:val="none"/>
          <w:lang w:val="en-US" w:eastAsia="zh-CN"/>
        </w:rPr>
      </w:pPr>
    </w:p>
    <w:p w14:paraId="0025D187">
      <w:pPr>
        <w:pStyle w:val="67"/>
        <w:spacing w:before="0" w:after="0" w:afterLines="0" w:line="300" w:lineRule="auto"/>
        <w:ind w:firstLine="560" w:firstLineChars="200"/>
        <w:jc w:val="left"/>
        <w:rPr>
          <w:rFonts w:hint="eastAsia" w:ascii="宋体" w:hAnsi="宋体" w:eastAsia="宋体" w:cs="宋体"/>
          <w:color w:val="000000"/>
          <w:sz w:val="28"/>
          <w:szCs w:val="28"/>
          <w:highlight w:val="none"/>
          <w:lang w:val="en-US" w:eastAsia="zh-CN"/>
        </w:rPr>
      </w:pPr>
    </w:p>
    <w:p w14:paraId="2744E32B">
      <w:pPr>
        <w:pStyle w:val="67"/>
        <w:spacing w:before="0" w:after="0" w:afterLines="0" w:line="300" w:lineRule="auto"/>
        <w:ind w:firstLine="560" w:firstLineChars="200"/>
        <w:jc w:val="right"/>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广东省住房和城乡建设厅</w:t>
      </w:r>
      <w:bookmarkStart w:id="6" w:name="_Toc8705"/>
      <w:bookmarkStart w:id="7" w:name="_Toc4330"/>
    </w:p>
    <w:p w14:paraId="7C7F4A73">
      <w:pPr>
        <w:pStyle w:val="67"/>
        <w:spacing w:before="0" w:after="0" w:afterLines="0" w:line="300" w:lineRule="auto"/>
        <w:ind w:firstLine="560" w:firstLineChars="200"/>
        <w:jc w:val="right"/>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202*年**月**日</w:t>
      </w:r>
      <w:bookmarkEnd w:id="6"/>
      <w:bookmarkEnd w:id="7"/>
    </w:p>
    <w:p w14:paraId="341A20E8">
      <w:pPr>
        <w:pStyle w:val="67"/>
        <w:spacing w:before="0" w:after="0" w:afterLines="0" w:line="300" w:lineRule="auto"/>
        <w:ind w:firstLine="560" w:firstLineChars="200"/>
        <w:jc w:val="center"/>
        <w:rPr>
          <w:rFonts w:hint="default" w:ascii="Times New Roman" w:hAnsi="Times New Roman" w:cs="Times New Roman"/>
          <w:b/>
          <w:bCs/>
          <w:color w:val="000000"/>
          <w:sz w:val="32"/>
          <w:szCs w:val="32"/>
          <w:highlight w:val="none"/>
        </w:rPr>
      </w:pPr>
      <w:r>
        <w:rPr>
          <w:rFonts w:hint="eastAsia" w:ascii="宋体" w:hAnsi="宋体" w:eastAsia="宋体" w:cs="宋体"/>
          <w:color w:val="000000"/>
          <w:sz w:val="28"/>
          <w:szCs w:val="28"/>
          <w:highlight w:val="none"/>
          <w:lang w:val="en-US" w:eastAsia="zh-CN"/>
        </w:rPr>
        <w:br w:type="page"/>
      </w:r>
      <w:bookmarkStart w:id="8" w:name="_Toc32195"/>
      <w:bookmarkStart w:id="9" w:name="_Toc8320"/>
      <w:bookmarkStart w:id="10" w:name="_Toc21325"/>
      <w:bookmarkStart w:id="11" w:name="_Toc3253"/>
      <w:bookmarkStart w:id="12" w:name="_Toc21186"/>
      <w:bookmarkStart w:id="13" w:name="_Toc27452"/>
      <w:r>
        <w:rPr>
          <w:rFonts w:hint="default" w:ascii="Times New Roman" w:hAnsi="Times New Roman" w:cs="Times New Roman"/>
          <w:b/>
          <w:bCs/>
          <w:color w:val="000000"/>
          <w:sz w:val="32"/>
          <w:szCs w:val="32"/>
          <w:highlight w:val="none"/>
        </w:rPr>
        <w:t>前  言</w:t>
      </w:r>
      <w:bookmarkEnd w:id="8"/>
      <w:bookmarkEnd w:id="9"/>
      <w:bookmarkEnd w:id="10"/>
      <w:bookmarkEnd w:id="11"/>
      <w:bookmarkEnd w:id="12"/>
      <w:bookmarkEnd w:id="13"/>
    </w:p>
    <w:p w14:paraId="51200925">
      <w:pPr>
        <w:kinsoku/>
        <w:wordWrap/>
        <w:overflowPunct/>
        <w:topLinePunct w:val="0"/>
        <w:bidi w:val="0"/>
        <w:adjustRightInd/>
        <w:snapToGrid/>
        <w:spacing w:line="360" w:lineRule="auto"/>
        <w:ind w:firstLine="420"/>
        <w:jc w:val="left"/>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cs="Times New Roman"/>
          <w:color w:val="000000"/>
          <w:kern w:val="0"/>
          <w:sz w:val="21"/>
          <w:szCs w:val="21"/>
          <w:highlight w:val="none"/>
          <w:lang w:val="en-US" w:eastAsia="zh-CN"/>
        </w:rPr>
        <w:t>根据广东省住房和城乡建设厅《关于下达广东省地方标准&lt;城镇燃气特殊作业安全规程&gt;编制任务的通知》和《广东省市场监督管理局关于批准下达2023年第</w:t>
      </w:r>
      <w:r>
        <w:rPr>
          <w:rFonts w:hint="eastAsia" w:cs="Times New Roman"/>
          <w:color w:val="000000"/>
          <w:kern w:val="0"/>
          <w:sz w:val="21"/>
          <w:szCs w:val="21"/>
          <w:highlight w:val="none"/>
          <w:lang w:val="en-US" w:eastAsia="zh-CN"/>
        </w:rPr>
        <w:t>二</w:t>
      </w:r>
      <w:r>
        <w:rPr>
          <w:rFonts w:hint="default" w:ascii="Times New Roman" w:hAnsi="Times New Roman" w:cs="Times New Roman"/>
          <w:color w:val="000000"/>
          <w:kern w:val="0"/>
          <w:sz w:val="21"/>
          <w:szCs w:val="21"/>
          <w:highlight w:val="none"/>
          <w:lang w:val="en-US" w:eastAsia="zh-CN"/>
        </w:rPr>
        <w:t>批广东省制修订计划通知》（粤市监标准</w:t>
      </w:r>
      <w:r>
        <w:rPr>
          <w:rFonts w:hint="default" w:ascii="Times New Roman" w:hAnsi="Times New Roman" w:eastAsia="宋体" w:cs="Times New Roman"/>
          <w:color w:val="000000"/>
          <w:kern w:val="0"/>
          <w:sz w:val="21"/>
          <w:szCs w:val="21"/>
          <w:highlight w:val="none"/>
          <w:lang w:val="en-US" w:eastAsia="zh-CN"/>
        </w:rPr>
        <w:t>〔2023〕</w:t>
      </w:r>
      <w:r>
        <w:rPr>
          <w:rFonts w:hint="eastAsia" w:cs="Times New Roman"/>
          <w:color w:val="000000"/>
          <w:kern w:val="0"/>
          <w:sz w:val="21"/>
          <w:szCs w:val="21"/>
          <w:highlight w:val="none"/>
          <w:lang w:val="en-US" w:eastAsia="zh-CN"/>
        </w:rPr>
        <w:t>59</w:t>
      </w:r>
      <w:r>
        <w:rPr>
          <w:rFonts w:hint="default" w:ascii="Times New Roman" w:hAnsi="Times New Roman" w:eastAsia="宋体" w:cs="Times New Roman"/>
          <w:color w:val="000000"/>
          <w:kern w:val="0"/>
          <w:sz w:val="21"/>
          <w:szCs w:val="21"/>
          <w:highlight w:val="none"/>
          <w:lang w:val="en-US" w:eastAsia="zh-CN"/>
        </w:rPr>
        <w:t>1号</w:t>
      </w:r>
      <w:r>
        <w:rPr>
          <w:rFonts w:hint="default" w:ascii="Times New Roman" w:hAnsi="Times New Roman" w:cs="Times New Roman"/>
          <w:color w:val="000000"/>
          <w:kern w:val="0"/>
          <w:sz w:val="21"/>
          <w:szCs w:val="21"/>
          <w:highlight w:val="none"/>
          <w:lang w:val="en-US" w:eastAsia="zh-CN"/>
        </w:rPr>
        <w:t>）的要求，</w:t>
      </w:r>
      <w:r>
        <w:rPr>
          <w:rFonts w:hint="eastAsia" w:cs="Times New Roman"/>
          <w:color w:val="000000"/>
          <w:kern w:val="0"/>
          <w:sz w:val="21"/>
          <w:szCs w:val="21"/>
          <w:highlight w:val="none"/>
          <w:lang w:val="en-US" w:eastAsia="zh-CN"/>
        </w:rPr>
        <w:t>标准</w:t>
      </w:r>
      <w:r>
        <w:rPr>
          <w:rFonts w:hint="default" w:ascii="Times New Roman" w:hAnsi="Times New Roman" w:cs="Times New Roman"/>
          <w:color w:val="000000"/>
          <w:kern w:val="0"/>
          <w:sz w:val="21"/>
          <w:szCs w:val="21"/>
          <w:highlight w:val="none"/>
          <w:lang w:val="en-US" w:eastAsia="zh-CN"/>
        </w:rPr>
        <w:t>编制组经广</w:t>
      </w:r>
      <w:r>
        <w:rPr>
          <w:rFonts w:hint="default" w:ascii="Times New Roman" w:hAnsi="Times New Roman" w:eastAsia="宋体" w:cs="Times New Roman"/>
          <w:color w:val="000000"/>
          <w:kern w:val="0"/>
          <w:sz w:val="21"/>
          <w:szCs w:val="21"/>
          <w:highlight w:val="none"/>
          <w:lang w:val="en-US" w:eastAsia="zh-CN"/>
        </w:rPr>
        <w:t>泛调查研究</w:t>
      </w:r>
      <w:r>
        <w:rPr>
          <w:rFonts w:hint="eastAsia" w:cs="Times New Roman"/>
          <w:color w:val="000000"/>
          <w:kern w:val="0"/>
          <w:sz w:val="21"/>
          <w:szCs w:val="21"/>
          <w:highlight w:val="none"/>
          <w:lang w:val="en-US" w:eastAsia="zh-CN"/>
        </w:rPr>
        <w:t>，认真总结实践经验，参考有关国际标准和</w:t>
      </w:r>
      <w:r>
        <w:rPr>
          <w:rFonts w:hint="default" w:ascii="Times New Roman" w:hAnsi="Times New Roman" w:eastAsia="宋体" w:cs="Times New Roman"/>
          <w:color w:val="000000"/>
          <w:kern w:val="0"/>
          <w:sz w:val="21"/>
          <w:szCs w:val="21"/>
          <w:highlight w:val="none"/>
          <w:lang w:val="en-US" w:eastAsia="zh-CN"/>
        </w:rPr>
        <w:t>国家及行业标准，</w:t>
      </w:r>
      <w:r>
        <w:rPr>
          <w:rFonts w:hint="eastAsia" w:cs="Times New Roman"/>
          <w:color w:val="000000"/>
          <w:kern w:val="0"/>
          <w:sz w:val="21"/>
          <w:szCs w:val="21"/>
          <w:highlight w:val="none"/>
          <w:lang w:val="en-US" w:eastAsia="zh-CN"/>
        </w:rPr>
        <w:t>在</w:t>
      </w:r>
      <w:r>
        <w:rPr>
          <w:rFonts w:hint="default" w:ascii="Times New Roman" w:hAnsi="Times New Roman" w:eastAsia="宋体" w:cs="Times New Roman"/>
          <w:color w:val="000000"/>
          <w:kern w:val="0"/>
          <w:sz w:val="21"/>
          <w:szCs w:val="21"/>
          <w:highlight w:val="none"/>
          <w:lang w:val="en-US" w:eastAsia="zh-CN"/>
        </w:rPr>
        <w:t>广泛征求意见的基础上，</w:t>
      </w:r>
      <w:r>
        <w:rPr>
          <w:rFonts w:hint="eastAsia" w:cs="Times New Roman"/>
          <w:color w:val="000000"/>
          <w:kern w:val="0"/>
          <w:sz w:val="21"/>
          <w:szCs w:val="21"/>
          <w:highlight w:val="none"/>
          <w:lang w:val="en-US" w:eastAsia="zh-CN"/>
        </w:rPr>
        <w:t>制定本标准</w:t>
      </w:r>
      <w:r>
        <w:rPr>
          <w:rFonts w:hint="default" w:ascii="Times New Roman" w:hAnsi="Times New Roman" w:eastAsia="宋体" w:cs="Times New Roman"/>
          <w:color w:val="000000"/>
          <w:kern w:val="0"/>
          <w:sz w:val="21"/>
          <w:szCs w:val="21"/>
          <w:highlight w:val="none"/>
          <w:lang w:val="en-US" w:eastAsia="zh-CN"/>
        </w:rPr>
        <w:t>。</w:t>
      </w:r>
    </w:p>
    <w:p w14:paraId="2DB1013E">
      <w:pPr>
        <w:kinsoku/>
        <w:wordWrap/>
        <w:overflowPunct/>
        <w:topLinePunct w:val="0"/>
        <w:bidi w:val="0"/>
        <w:adjustRightInd/>
        <w:snapToGrid/>
        <w:spacing w:line="360" w:lineRule="auto"/>
        <w:ind w:firstLine="420"/>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本标准</w:t>
      </w:r>
      <w:r>
        <w:rPr>
          <w:rFonts w:hint="eastAsia" w:cs="Times New Roman"/>
          <w:color w:val="000000"/>
          <w:sz w:val="21"/>
          <w:szCs w:val="21"/>
          <w:highlight w:val="none"/>
          <w:lang w:val="en-US" w:eastAsia="zh-CN"/>
        </w:rPr>
        <w:t>共4章，主要内容是：1  总则；2  术语；3  作业要求；4  特殊作业。</w:t>
      </w:r>
    </w:p>
    <w:p w14:paraId="66BB9AAE">
      <w:pPr>
        <w:kinsoku/>
        <w:wordWrap/>
        <w:overflowPunct/>
        <w:topLinePunct w:val="0"/>
        <w:bidi w:val="0"/>
        <w:adjustRightInd/>
        <w:snapToGrid/>
        <w:spacing w:line="360" w:lineRule="auto"/>
        <w:ind w:firstLine="420"/>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本标准不涉及专利。</w:t>
      </w:r>
    </w:p>
    <w:p w14:paraId="3B10AAD3">
      <w:pPr>
        <w:kinsoku/>
        <w:wordWrap/>
        <w:overflowPunct/>
        <w:topLinePunct w:val="0"/>
        <w:bidi w:val="0"/>
        <w:adjustRightInd/>
        <w:snapToGrid/>
        <w:spacing w:line="360" w:lineRule="auto"/>
        <w:ind w:firstLine="420"/>
        <w:rPr>
          <w:rFonts w:hint="default" w:ascii="Times New Roman" w:hAnsi="Times New Roman" w:cs="Times New Roman"/>
          <w:color w:val="000000"/>
          <w:highlight w:val="none"/>
          <w:lang w:eastAsia="zh-CN"/>
        </w:rPr>
      </w:pPr>
      <w:r>
        <w:rPr>
          <w:rFonts w:hint="default" w:ascii="Times New Roman" w:hAnsi="Times New Roman" w:cs="Times New Roman"/>
          <w:color w:val="000000"/>
          <w:sz w:val="21"/>
          <w:szCs w:val="21"/>
          <w:highlight w:val="none"/>
          <w:lang w:val="en-US" w:eastAsia="zh-CN"/>
        </w:rPr>
        <w:t>本标准由广东省住房和城乡建设厅负责管理，由</w:t>
      </w:r>
      <w:r>
        <w:rPr>
          <w:rFonts w:hint="eastAsia" w:cs="Times New Roman"/>
          <w:color w:val="000000"/>
          <w:sz w:val="21"/>
          <w:szCs w:val="21"/>
          <w:highlight w:val="none"/>
          <w:lang w:val="en-US" w:eastAsia="zh-CN"/>
        </w:rPr>
        <w:t>主编单位</w:t>
      </w:r>
      <w:r>
        <w:rPr>
          <w:rFonts w:hint="default" w:ascii="Times New Roman" w:hAnsi="Times New Roman" w:cs="Times New Roman"/>
          <w:color w:val="000000"/>
          <w:sz w:val="21"/>
          <w:szCs w:val="21"/>
          <w:highlight w:val="none"/>
          <w:lang w:val="en-US" w:eastAsia="zh-CN"/>
        </w:rPr>
        <w:t>负责具体技术内容的解释。执行过程中如有意见或建议，请</w:t>
      </w:r>
      <w:r>
        <w:rPr>
          <w:rFonts w:hint="eastAsia" w:cs="Times New Roman"/>
          <w:color w:val="000000"/>
          <w:sz w:val="21"/>
          <w:szCs w:val="21"/>
          <w:highlight w:val="none"/>
          <w:lang w:val="en-US" w:eastAsia="zh-CN"/>
        </w:rPr>
        <w:t>反馈至主编单位</w:t>
      </w:r>
      <w:r>
        <w:rPr>
          <w:rFonts w:hint="default" w:ascii="Times New Roman" w:hAnsi="Times New Roman" w:cs="Times New Roman"/>
          <w:color w:val="000000"/>
          <w:sz w:val="21"/>
          <w:szCs w:val="21"/>
          <w:highlight w:val="none"/>
          <w:lang w:val="en-US" w:eastAsia="zh-CN"/>
        </w:rPr>
        <w:t>（地址：广州市越秀区东风东路585号二楼，邮政编码：510060，</w:t>
      </w:r>
      <w:r>
        <w:rPr>
          <w:rFonts w:hint="default" w:ascii="Times New Roman" w:hAnsi="Times New Roman" w:eastAsia="宋体" w:cs="Times New Roman"/>
          <w:color w:val="000000"/>
          <w:sz w:val="21"/>
          <w:szCs w:val="21"/>
          <w:highlight w:val="none"/>
        </w:rPr>
        <w:t>电子邮箱：</w:t>
      </w:r>
      <w:r>
        <w:rPr>
          <w:rFonts w:hint="default" w:ascii="Times New Roman" w:hAnsi="Times New Roman" w:eastAsia="宋体" w:cs="Times New Roman"/>
          <w:color w:val="000000"/>
          <w:sz w:val="21"/>
          <w:szCs w:val="21"/>
          <w:highlight w:val="none"/>
        </w:rPr>
        <w:fldChar w:fldCharType="begin"/>
      </w:r>
      <w:r>
        <w:rPr>
          <w:rFonts w:hint="default" w:ascii="Times New Roman" w:hAnsi="Times New Roman" w:eastAsia="宋体" w:cs="Times New Roman"/>
          <w:color w:val="000000"/>
          <w:sz w:val="21"/>
          <w:szCs w:val="21"/>
          <w:highlight w:val="none"/>
        </w:rPr>
        <w:instrText xml:space="preserve"> HYPERLINK "mailto:gdrqxh@163.com）。" </w:instrText>
      </w:r>
      <w:r>
        <w:rPr>
          <w:rFonts w:hint="default" w:ascii="Times New Roman" w:hAnsi="Times New Roman" w:eastAsia="宋体" w:cs="Times New Roman"/>
          <w:color w:val="000000"/>
          <w:sz w:val="21"/>
          <w:szCs w:val="21"/>
          <w:highlight w:val="none"/>
        </w:rPr>
        <w:fldChar w:fldCharType="separate"/>
      </w:r>
      <w:r>
        <w:rPr>
          <w:rStyle w:val="29"/>
          <w:rFonts w:hint="default" w:ascii="Times New Roman" w:hAnsi="Times New Roman" w:eastAsia="宋体" w:cs="Times New Roman"/>
          <w:color w:val="000000"/>
          <w:sz w:val="21"/>
          <w:szCs w:val="21"/>
          <w:highlight w:val="none"/>
        </w:rPr>
        <w:t>gdrqxh@163.com</w:t>
      </w:r>
      <w:r>
        <w:rPr>
          <w:rStyle w:val="29"/>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fldChar w:fldCharType="end"/>
      </w:r>
    </w:p>
    <w:p w14:paraId="3F81E91B">
      <w:pPr>
        <w:kinsoku/>
        <w:wordWrap/>
        <w:overflowPunct/>
        <w:topLinePunct w:val="0"/>
        <w:bidi w:val="0"/>
        <w:adjustRightInd/>
        <w:snapToGrid/>
        <w:spacing w:line="360" w:lineRule="auto"/>
        <w:ind w:firstLine="420"/>
        <w:rPr>
          <w:rFonts w:hint="default" w:ascii="Times New Roman" w:hAnsi="Times New Roman" w:eastAsia="宋体" w:cs="Times New Roman"/>
          <w:color w:val="000000"/>
          <w:sz w:val="21"/>
          <w:szCs w:val="21"/>
          <w:highlight w:val="none"/>
          <w:lang w:val="en-US" w:eastAsia="zh-CN"/>
        </w:rPr>
      </w:pPr>
      <w:r>
        <w:rPr>
          <w:rFonts w:hint="eastAsia" w:cs="Times New Roman"/>
          <w:color w:val="000000"/>
          <w:sz w:val="21"/>
          <w:szCs w:val="21"/>
          <w:highlight w:val="none"/>
          <w:lang w:val="en-US" w:eastAsia="zh-CN"/>
        </w:rPr>
        <w:t>本标准</w:t>
      </w:r>
      <w:r>
        <w:rPr>
          <w:rFonts w:hint="default" w:ascii="Times New Roman" w:hAnsi="Times New Roman" w:eastAsia="宋体" w:cs="Times New Roman"/>
          <w:color w:val="000000"/>
          <w:sz w:val="21"/>
          <w:szCs w:val="21"/>
          <w:highlight w:val="none"/>
        </w:rPr>
        <w:t>主编单位：</w:t>
      </w:r>
      <w:r>
        <w:rPr>
          <w:rFonts w:hint="default" w:ascii="Times New Roman" w:hAnsi="Times New Roman" w:cs="Times New Roman"/>
          <w:color w:val="000000"/>
          <w:sz w:val="21"/>
          <w:szCs w:val="21"/>
          <w:highlight w:val="none"/>
          <w:lang w:val="en-US" w:eastAsia="zh-CN"/>
        </w:rPr>
        <w:t>广东省燃气协会</w:t>
      </w:r>
    </w:p>
    <w:p w14:paraId="67B8C7E2">
      <w:pPr>
        <w:kinsoku/>
        <w:wordWrap/>
        <w:overflowPunct/>
        <w:topLinePunct w:val="0"/>
        <w:bidi w:val="0"/>
        <w:adjustRightInd/>
        <w:snapToGrid/>
        <w:spacing w:line="360" w:lineRule="auto"/>
        <w:ind w:firstLine="2100" w:firstLineChars="1000"/>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广东华晟安全职业评价有限公司</w:t>
      </w:r>
    </w:p>
    <w:p w14:paraId="1DF747D8">
      <w:pPr>
        <w:kinsoku/>
        <w:wordWrap/>
        <w:overflowPunct/>
        <w:topLinePunct w:val="0"/>
        <w:bidi w:val="0"/>
        <w:adjustRightInd/>
        <w:snapToGrid/>
        <w:spacing w:line="360" w:lineRule="auto"/>
        <w:ind w:firstLine="420" w:firstLineChars="200"/>
        <w:rPr>
          <w:rFonts w:hint="default" w:ascii="Times New Roman" w:hAnsi="Times New Roman" w:eastAsia="宋体" w:cs="Times New Roman"/>
          <w:color w:val="000000"/>
          <w:sz w:val="21"/>
          <w:szCs w:val="21"/>
          <w:highlight w:val="none"/>
        </w:rPr>
      </w:pPr>
      <w:r>
        <w:rPr>
          <w:rFonts w:hint="eastAsia" w:cs="Times New Roman"/>
          <w:color w:val="000000"/>
          <w:sz w:val="21"/>
          <w:szCs w:val="21"/>
          <w:highlight w:val="none"/>
          <w:lang w:val="en-US" w:eastAsia="zh-CN"/>
        </w:rPr>
        <w:t>本标准</w:t>
      </w:r>
      <w:r>
        <w:rPr>
          <w:rFonts w:hint="default" w:ascii="Times New Roman" w:hAnsi="Times New Roman" w:eastAsia="宋体" w:cs="Times New Roman"/>
          <w:color w:val="000000"/>
          <w:sz w:val="21"/>
          <w:szCs w:val="21"/>
          <w:highlight w:val="none"/>
        </w:rPr>
        <w:t>参编单位：广州燃气集团有限公司</w:t>
      </w:r>
    </w:p>
    <w:p w14:paraId="384F3181">
      <w:pPr>
        <w:kinsoku/>
        <w:wordWrap/>
        <w:overflowPunct/>
        <w:topLinePunct w:val="0"/>
        <w:bidi w:val="0"/>
        <w:adjustRightInd/>
        <w:snapToGrid/>
        <w:spacing w:line="360" w:lineRule="auto"/>
        <w:ind w:firstLine="2100" w:firstLineChars="1000"/>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广东未来信息有限公司</w:t>
      </w:r>
    </w:p>
    <w:p w14:paraId="34CB8406">
      <w:pPr>
        <w:kinsoku/>
        <w:wordWrap/>
        <w:overflowPunct/>
        <w:topLinePunct w:val="0"/>
        <w:bidi w:val="0"/>
        <w:adjustRightInd/>
        <w:snapToGrid/>
        <w:spacing w:line="360" w:lineRule="auto"/>
        <w:ind w:firstLine="2100" w:firstLineChars="1000"/>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深圳市燃气集团股份有限公司</w:t>
      </w:r>
    </w:p>
    <w:p w14:paraId="712FCFFA">
      <w:pPr>
        <w:kinsoku/>
        <w:wordWrap/>
        <w:overflowPunct/>
        <w:topLinePunct w:val="0"/>
        <w:bidi w:val="0"/>
        <w:adjustRightInd/>
        <w:snapToGrid/>
        <w:spacing w:line="360" w:lineRule="auto"/>
        <w:ind w:firstLine="2100" w:firstLineChars="1000"/>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新奥（广东）能源销售有限公司</w:t>
      </w:r>
    </w:p>
    <w:p w14:paraId="32215613">
      <w:pPr>
        <w:kinsoku/>
        <w:wordWrap/>
        <w:overflowPunct/>
        <w:topLinePunct w:val="0"/>
        <w:bidi w:val="0"/>
        <w:adjustRightInd/>
        <w:snapToGrid/>
        <w:spacing w:line="360" w:lineRule="auto"/>
        <w:ind w:firstLine="2100" w:firstLineChars="1000"/>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珠海港兴管道天然气有限公司</w:t>
      </w:r>
    </w:p>
    <w:p w14:paraId="0D5ECC3A">
      <w:pPr>
        <w:kinsoku/>
        <w:wordWrap/>
        <w:overflowPunct/>
        <w:topLinePunct w:val="0"/>
        <w:bidi w:val="0"/>
        <w:adjustRightInd/>
        <w:snapToGrid/>
        <w:spacing w:line="360" w:lineRule="auto"/>
        <w:ind w:firstLine="420"/>
        <w:rPr>
          <w:rFonts w:hint="eastAsia"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本</w:t>
      </w:r>
      <w:r>
        <w:rPr>
          <w:rFonts w:hint="default" w:ascii="Times New Roman" w:hAnsi="Times New Roman" w:cs="Times New Roman"/>
          <w:color w:val="000000"/>
          <w:kern w:val="0"/>
          <w:sz w:val="21"/>
          <w:szCs w:val="21"/>
          <w:highlight w:val="none"/>
          <w:lang w:val="en-US" w:eastAsia="zh-CN"/>
        </w:rPr>
        <w:t>标准</w:t>
      </w:r>
      <w:r>
        <w:rPr>
          <w:rFonts w:hint="default" w:ascii="Times New Roman" w:hAnsi="Times New Roman" w:cs="Times New Roman"/>
          <w:color w:val="000000"/>
          <w:sz w:val="21"/>
          <w:szCs w:val="21"/>
          <w:highlight w:val="none"/>
          <w:lang w:val="en-US" w:eastAsia="zh-CN"/>
        </w:rPr>
        <w:t>主要起草人</w:t>
      </w:r>
      <w:r>
        <w:rPr>
          <w:rFonts w:hint="eastAsia" w:cs="Times New Roman"/>
          <w:color w:val="000000"/>
          <w:sz w:val="21"/>
          <w:szCs w:val="21"/>
          <w:highlight w:val="none"/>
          <w:lang w:val="en-US" w:eastAsia="zh-CN"/>
        </w:rPr>
        <w:t>员</w:t>
      </w:r>
      <w:r>
        <w:rPr>
          <w:rFonts w:hint="default" w:ascii="Times New Roman" w:hAnsi="Times New Roman" w:cs="Times New Roman"/>
          <w:color w:val="000000"/>
          <w:sz w:val="21"/>
          <w:szCs w:val="21"/>
          <w:highlight w:val="none"/>
          <w:lang w:val="en-US" w:eastAsia="zh-CN"/>
        </w:rPr>
        <w:t>：王启昆</w:t>
      </w:r>
      <w:r>
        <w:rPr>
          <w:rFonts w:hint="eastAsia" w:ascii="Times New Roman" w:hAnsi="Times New Roman" w:cs="Times New Roman"/>
          <w:color w:val="000000"/>
          <w:sz w:val="21"/>
          <w:szCs w:val="21"/>
          <w:highlight w:val="none"/>
          <w:lang w:val="en-US" w:eastAsia="zh-CN"/>
        </w:rPr>
        <w:t xml:space="preserve">  林伟兵  </w:t>
      </w:r>
      <w:r>
        <w:rPr>
          <w:rFonts w:hint="default" w:ascii="Times New Roman" w:hAnsi="Times New Roman" w:cs="Times New Roman"/>
          <w:color w:val="000000"/>
          <w:sz w:val="21"/>
          <w:szCs w:val="21"/>
          <w:highlight w:val="none"/>
          <w:lang w:val="en-US" w:eastAsia="zh-CN"/>
        </w:rPr>
        <w:t>吕雅伦</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汪丰梅</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杨四勤</w:t>
      </w:r>
    </w:p>
    <w:p w14:paraId="0B039782">
      <w:pPr>
        <w:kinsoku/>
        <w:wordWrap/>
        <w:overflowPunct/>
        <w:topLinePunct w:val="0"/>
        <w:bidi w:val="0"/>
        <w:adjustRightInd/>
        <w:snapToGrid/>
        <w:spacing w:line="360" w:lineRule="auto"/>
        <w:ind w:firstLine="2520" w:firstLineChars="1200"/>
        <w:rPr>
          <w:rFonts w:hint="eastAsia"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洪文辉</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龚国华</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侯运波</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梁锡亮</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肖</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赛</w:t>
      </w:r>
    </w:p>
    <w:p w14:paraId="2C8A644F">
      <w:pPr>
        <w:kinsoku/>
        <w:wordWrap/>
        <w:overflowPunct/>
        <w:topLinePunct w:val="0"/>
        <w:bidi w:val="0"/>
        <w:adjustRightInd/>
        <w:snapToGrid/>
        <w:spacing w:line="360" w:lineRule="auto"/>
        <w:ind w:firstLine="2520" w:firstLineChars="1200"/>
        <w:rPr>
          <w:rFonts w:hint="eastAsia"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姜</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鑫</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崔</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楠</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刘</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斌</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徐业清</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郑宗铭</w:t>
      </w:r>
    </w:p>
    <w:p w14:paraId="6EE73094">
      <w:pPr>
        <w:kinsoku/>
        <w:wordWrap/>
        <w:overflowPunct/>
        <w:topLinePunct w:val="0"/>
        <w:bidi w:val="0"/>
        <w:adjustRightInd/>
        <w:snapToGrid/>
        <w:spacing w:line="360" w:lineRule="auto"/>
        <w:ind w:firstLine="2520" w:firstLineChars="1200"/>
        <w:rPr>
          <w:rFonts w:hint="eastAsia"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谢</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lang w:val="en-US" w:eastAsia="zh-CN"/>
        </w:rPr>
        <w:t>娴</w:t>
      </w:r>
    </w:p>
    <w:p w14:paraId="4264BAE3">
      <w:pPr>
        <w:kinsoku/>
        <w:wordWrap/>
        <w:overflowPunct/>
        <w:topLinePunct w:val="0"/>
        <w:bidi w:val="0"/>
        <w:adjustRightInd/>
        <w:snapToGrid/>
        <w:spacing w:line="360" w:lineRule="auto"/>
        <w:ind w:firstLine="420" w:firstLineChars="200"/>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本</w:t>
      </w:r>
      <w:r>
        <w:rPr>
          <w:rFonts w:hint="eastAsia" w:eastAsia="宋体" w:cs="Times New Roman"/>
          <w:color w:val="000000"/>
          <w:sz w:val="21"/>
          <w:szCs w:val="21"/>
          <w:highlight w:val="none"/>
          <w:lang w:val="en-US" w:eastAsia="zh-CN"/>
        </w:rPr>
        <w:t>标准</w:t>
      </w:r>
      <w:r>
        <w:rPr>
          <w:rFonts w:hint="default" w:ascii="Times New Roman" w:hAnsi="Times New Roman" w:eastAsia="宋体" w:cs="Times New Roman"/>
          <w:color w:val="000000"/>
          <w:sz w:val="21"/>
          <w:szCs w:val="21"/>
          <w:highlight w:val="none"/>
        </w:rPr>
        <w:t>主要审查人：</w:t>
      </w:r>
    </w:p>
    <w:p w14:paraId="34D494AD">
      <w:pPr>
        <w:kinsoku/>
        <w:wordWrap/>
        <w:overflowPunct/>
        <w:topLinePunct w:val="0"/>
        <w:bidi w:val="0"/>
        <w:adjustRightInd/>
        <w:snapToGrid/>
        <w:spacing w:before="0" w:beforeLines="0" w:after="0" w:afterLines="0" w:line="360" w:lineRule="auto"/>
        <w:ind w:left="0" w:leftChars="0" w:right="0" w:rightChars="0" w:firstLine="0" w:firstLineChars="0"/>
        <w:jc w:val="center"/>
        <w:rPr>
          <w:rFonts w:hint="default" w:ascii="Times New Roman" w:hAnsi="Times New Roman" w:eastAsia="黑体" w:cs="Times New Roman"/>
          <w:b/>
          <w:bCs/>
          <w:color w:val="000000"/>
          <w:sz w:val="32"/>
          <w:szCs w:val="32"/>
          <w:highlight w:val="none"/>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p>
    <w:p w14:paraId="0E938C67">
      <w:pPr>
        <w:kinsoku/>
        <w:wordWrap/>
        <w:overflowPunct/>
        <w:topLinePunct w:val="0"/>
        <w:bidi w:val="0"/>
        <w:adjustRightInd/>
        <w:snapToGrid/>
        <w:spacing w:before="0" w:beforeLines="0" w:after="0" w:afterLines="0" w:line="360" w:lineRule="auto"/>
        <w:ind w:left="0" w:leftChars="0" w:right="0" w:rightChars="0" w:firstLine="0" w:firstLineChars="0"/>
        <w:jc w:val="center"/>
        <w:rPr>
          <w:rFonts w:hint="default" w:ascii="Times New Roman" w:hAnsi="Times New Roman" w:eastAsia="黑体" w:cs="Times New Roman"/>
          <w:b/>
          <w:bCs/>
          <w:color w:val="000000"/>
          <w:sz w:val="32"/>
          <w:szCs w:val="32"/>
          <w:highlight w:val="none"/>
          <w:lang w:val="en-US" w:eastAsia="zh-CN"/>
        </w:rPr>
      </w:pPr>
      <w:r>
        <w:rPr>
          <w:rFonts w:hint="default" w:ascii="Times New Roman" w:hAnsi="Times New Roman" w:eastAsia="黑体" w:cs="Times New Roman"/>
          <w:b/>
          <w:bCs/>
          <w:color w:val="000000"/>
          <w:sz w:val="32"/>
          <w:szCs w:val="32"/>
          <w:highlight w:val="none"/>
        </w:rPr>
        <w:t>目</w:t>
      </w:r>
      <w:r>
        <w:rPr>
          <w:rFonts w:hint="default" w:ascii="Times New Roman" w:hAnsi="Times New Roman" w:eastAsia="黑体" w:cs="Times New Roman"/>
          <w:b/>
          <w:bCs/>
          <w:color w:val="000000"/>
          <w:sz w:val="32"/>
          <w:szCs w:val="32"/>
          <w:highlight w:val="none"/>
          <w:lang w:val="en-US" w:eastAsia="zh-CN"/>
        </w:rPr>
        <w:t xml:space="preserve">  次</w:t>
      </w:r>
    </w:p>
    <w:p w14:paraId="42BE9F7B">
      <w:pPr>
        <w:pStyle w:val="16"/>
        <w:tabs>
          <w:tab w:val="right" w:leader="dot" w:pos="8306"/>
        </w:tabs>
        <w:rPr>
          <w:sz w:val="21"/>
          <w:szCs w:val="21"/>
        </w:rPr>
      </w:pPr>
      <w:r>
        <w:rPr>
          <w:rFonts w:hint="default" w:ascii="Times New Roman" w:hAnsi="Times New Roman" w:eastAsia="黑体" w:cs="Times New Roman"/>
          <w:b/>
          <w:bCs/>
          <w:color w:val="000000"/>
          <w:sz w:val="32"/>
          <w:szCs w:val="32"/>
          <w:highlight w:val="none"/>
          <w:lang w:val="en-US" w:eastAsia="zh-CN"/>
        </w:rPr>
        <w:fldChar w:fldCharType="begin"/>
      </w:r>
      <w:r>
        <w:rPr>
          <w:rFonts w:hint="default" w:ascii="Times New Roman" w:hAnsi="Times New Roman" w:eastAsia="黑体" w:cs="Times New Roman"/>
          <w:b/>
          <w:bCs/>
          <w:color w:val="000000"/>
          <w:sz w:val="32"/>
          <w:szCs w:val="32"/>
          <w:highlight w:val="none"/>
          <w:lang w:val="en-US" w:eastAsia="zh-CN"/>
        </w:rPr>
        <w:instrText xml:space="preserve">TOC \o "1-3" \h \u </w:instrText>
      </w:r>
      <w:r>
        <w:rPr>
          <w:rFonts w:hint="default" w:ascii="Times New Roman" w:hAnsi="Times New Roman" w:eastAsia="黑体" w:cs="Times New Roman"/>
          <w:b/>
          <w:bCs/>
          <w:color w:val="000000"/>
          <w:sz w:val="32"/>
          <w:szCs w:val="32"/>
          <w:highlight w:val="none"/>
          <w:lang w:val="en-US" w:eastAsia="zh-CN"/>
        </w:rPr>
        <w:fldChar w:fldCharType="separate"/>
      </w: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_Toc6046 </w:instrText>
      </w:r>
      <w:r>
        <w:rPr>
          <w:rFonts w:hint="default" w:ascii="Times New Roman" w:hAnsi="Times New Roman" w:eastAsia="黑体" w:cs="Times New Roman"/>
          <w:bCs/>
          <w:sz w:val="21"/>
          <w:szCs w:val="21"/>
          <w:highlight w:val="none"/>
          <w:lang w:val="en-US" w:eastAsia="zh-CN"/>
        </w:rPr>
        <w:fldChar w:fldCharType="separate"/>
      </w:r>
      <w:r>
        <w:rPr>
          <w:rFonts w:hint="eastAsia"/>
          <w:sz w:val="21"/>
          <w:szCs w:val="21"/>
          <w:lang w:val="en-US" w:eastAsia="zh-CN"/>
        </w:rPr>
        <w:t>1  总则</w:t>
      </w:r>
      <w:r>
        <w:rPr>
          <w:sz w:val="21"/>
          <w:szCs w:val="21"/>
        </w:rPr>
        <w:tab/>
      </w:r>
      <w:r>
        <w:rPr>
          <w:rFonts w:hint="eastAsia"/>
          <w:sz w:val="21"/>
          <w:szCs w:val="21"/>
          <w:lang w:val="en-US" w:eastAsia="zh-CN"/>
        </w:rPr>
        <w:t>1</w:t>
      </w:r>
      <w:r>
        <w:rPr>
          <w:rFonts w:hint="default" w:ascii="Times New Roman" w:hAnsi="Times New Roman" w:eastAsia="黑体" w:cs="Times New Roman"/>
          <w:bCs/>
          <w:color w:val="000000"/>
          <w:sz w:val="21"/>
          <w:szCs w:val="21"/>
          <w:highlight w:val="none"/>
          <w:lang w:val="en-US" w:eastAsia="zh-CN"/>
        </w:rPr>
        <w:fldChar w:fldCharType="end"/>
      </w:r>
    </w:p>
    <w:p w14:paraId="3B4D74B5">
      <w:pPr>
        <w:pStyle w:val="16"/>
        <w:tabs>
          <w:tab w:val="right" w:leader="dot" w:pos="8306"/>
        </w:tabs>
        <w:rPr>
          <w:sz w:val="21"/>
          <w:szCs w:val="21"/>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_Toc19210 </w:instrText>
      </w:r>
      <w:r>
        <w:rPr>
          <w:rFonts w:hint="default" w:ascii="Times New Roman" w:hAnsi="Times New Roman" w:eastAsia="黑体" w:cs="Times New Roman"/>
          <w:bCs/>
          <w:sz w:val="21"/>
          <w:szCs w:val="21"/>
          <w:highlight w:val="none"/>
          <w:lang w:val="en-US" w:eastAsia="zh-CN"/>
        </w:rPr>
        <w:fldChar w:fldCharType="separate"/>
      </w:r>
      <w:r>
        <w:rPr>
          <w:rFonts w:hint="eastAsia"/>
          <w:sz w:val="21"/>
          <w:szCs w:val="21"/>
          <w:lang w:val="en-US" w:eastAsia="zh-CN"/>
        </w:rPr>
        <w:t>2  术语</w:t>
      </w:r>
      <w:r>
        <w:rPr>
          <w:sz w:val="21"/>
          <w:szCs w:val="21"/>
        </w:rPr>
        <w:tab/>
      </w:r>
      <w:r>
        <w:rPr>
          <w:sz w:val="21"/>
          <w:szCs w:val="21"/>
        </w:rPr>
        <w:fldChar w:fldCharType="begin"/>
      </w:r>
      <w:r>
        <w:rPr>
          <w:sz w:val="21"/>
          <w:szCs w:val="21"/>
        </w:rPr>
        <w:instrText xml:space="preserve"> PAGEREF _Toc19210 \h </w:instrText>
      </w:r>
      <w:r>
        <w:rPr>
          <w:sz w:val="21"/>
          <w:szCs w:val="21"/>
        </w:rPr>
        <w:fldChar w:fldCharType="separate"/>
      </w:r>
      <w:r>
        <w:rPr>
          <w:sz w:val="21"/>
          <w:szCs w:val="21"/>
        </w:rPr>
        <w:t>4</w:t>
      </w:r>
      <w:r>
        <w:rPr>
          <w:sz w:val="21"/>
          <w:szCs w:val="21"/>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10130747">
      <w:pPr>
        <w:pStyle w:val="16"/>
        <w:tabs>
          <w:tab w:val="right" w:leader="dot" w:pos="8306"/>
        </w:tabs>
        <w:rPr>
          <w:sz w:val="21"/>
          <w:szCs w:val="21"/>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_Toc14799 </w:instrText>
      </w:r>
      <w:r>
        <w:rPr>
          <w:rFonts w:hint="default" w:ascii="Times New Roman" w:hAnsi="Times New Roman" w:eastAsia="黑体" w:cs="Times New Roman"/>
          <w:bCs/>
          <w:sz w:val="21"/>
          <w:szCs w:val="21"/>
          <w:highlight w:val="none"/>
          <w:lang w:val="en-US" w:eastAsia="zh-CN"/>
        </w:rPr>
        <w:fldChar w:fldCharType="separate"/>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作业要求</w:t>
      </w:r>
      <w:r>
        <w:rPr>
          <w:sz w:val="21"/>
          <w:szCs w:val="21"/>
        </w:rPr>
        <w:tab/>
      </w:r>
      <w:r>
        <w:rPr>
          <w:sz w:val="21"/>
          <w:szCs w:val="21"/>
        </w:rPr>
        <w:fldChar w:fldCharType="begin"/>
      </w:r>
      <w:r>
        <w:rPr>
          <w:sz w:val="21"/>
          <w:szCs w:val="21"/>
        </w:rPr>
        <w:instrText xml:space="preserve"> PAGEREF _Toc14799 \h </w:instrText>
      </w:r>
      <w:r>
        <w:rPr>
          <w:sz w:val="21"/>
          <w:szCs w:val="21"/>
        </w:rPr>
        <w:fldChar w:fldCharType="separate"/>
      </w:r>
      <w:r>
        <w:rPr>
          <w:sz w:val="21"/>
          <w:szCs w:val="21"/>
        </w:rPr>
        <w:t>6</w:t>
      </w:r>
      <w:r>
        <w:rPr>
          <w:sz w:val="21"/>
          <w:szCs w:val="21"/>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7EB3D81A">
      <w:pPr>
        <w:pStyle w:val="16"/>
        <w:tabs>
          <w:tab w:val="right" w:leader="dot" w:pos="8306"/>
        </w:tabs>
        <w:rPr>
          <w:sz w:val="21"/>
          <w:szCs w:val="21"/>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_Toc13911 </w:instrText>
      </w:r>
      <w:r>
        <w:rPr>
          <w:rFonts w:hint="default" w:ascii="Times New Roman" w:hAnsi="Times New Roman" w:eastAsia="黑体" w:cs="Times New Roman"/>
          <w:bCs/>
          <w:sz w:val="21"/>
          <w:szCs w:val="21"/>
          <w:highlight w:val="none"/>
          <w:lang w:val="en-US" w:eastAsia="zh-CN"/>
        </w:rPr>
        <w:fldChar w:fldCharType="separate"/>
      </w:r>
      <w:r>
        <w:rPr>
          <w:rFonts w:hint="eastAsia" w:ascii="Times New Roman" w:hAnsi="Times New Roman" w:cs="Times New Roman"/>
          <w:sz w:val="21"/>
          <w:szCs w:val="21"/>
          <w:highlight w:val="none"/>
          <w:lang w:val="en-US" w:eastAsia="zh-CN"/>
        </w:rPr>
        <w:t>4</w:t>
      </w:r>
      <w:r>
        <w:rPr>
          <w:rFonts w:hint="default" w:ascii="Times New Roman" w:hAnsi="Times New Roman" w:cs="Times New Roman"/>
          <w:sz w:val="21"/>
          <w:szCs w:val="21"/>
          <w:highlight w:val="none"/>
        </w:rPr>
        <w:t xml:space="preserve">  特殊作业</w:t>
      </w:r>
      <w:r>
        <w:rPr>
          <w:sz w:val="21"/>
          <w:szCs w:val="21"/>
        </w:rPr>
        <w:tab/>
      </w:r>
      <w:r>
        <w:rPr>
          <w:sz w:val="21"/>
          <w:szCs w:val="21"/>
        </w:rPr>
        <w:fldChar w:fldCharType="begin"/>
      </w:r>
      <w:r>
        <w:rPr>
          <w:sz w:val="21"/>
          <w:szCs w:val="21"/>
        </w:rPr>
        <w:instrText xml:space="preserve"> PAGEREF _Toc13911 \h </w:instrText>
      </w:r>
      <w:r>
        <w:rPr>
          <w:sz w:val="21"/>
          <w:szCs w:val="21"/>
        </w:rPr>
        <w:fldChar w:fldCharType="separate"/>
      </w:r>
      <w:r>
        <w:rPr>
          <w:sz w:val="21"/>
          <w:szCs w:val="21"/>
        </w:rPr>
        <w:t>8</w:t>
      </w:r>
      <w:r>
        <w:rPr>
          <w:sz w:val="21"/>
          <w:szCs w:val="21"/>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73AFB7DF">
      <w:pPr>
        <w:pStyle w:val="17"/>
        <w:tabs>
          <w:tab w:val="right" w:leader="dot" w:pos="8306"/>
        </w:tabs>
        <w:rPr>
          <w:sz w:val="21"/>
          <w:szCs w:val="21"/>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_Toc31335 </w:instrText>
      </w:r>
      <w:r>
        <w:rPr>
          <w:rFonts w:hint="default" w:ascii="Times New Roman" w:hAnsi="Times New Roman" w:eastAsia="黑体" w:cs="Times New Roman"/>
          <w:bCs/>
          <w:sz w:val="21"/>
          <w:szCs w:val="21"/>
          <w:highlight w:val="none"/>
          <w:lang w:val="en-US" w:eastAsia="zh-CN"/>
        </w:rPr>
        <w:fldChar w:fldCharType="separate"/>
      </w:r>
      <w:r>
        <w:rPr>
          <w:rFonts w:hint="eastAsia" w:cs="Times New Roman"/>
          <w:sz w:val="21"/>
          <w:szCs w:val="21"/>
          <w:highlight w:val="none"/>
          <w:lang w:val="en-US" w:eastAsia="zh-CN"/>
        </w:rPr>
        <w:t>4</w:t>
      </w:r>
      <w:r>
        <w:rPr>
          <w:rFonts w:hint="default" w:ascii="Times New Roman" w:hAnsi="Times New Roman" w:eastAsia="黑体" w:cs="Times New Roman"/>
          <w:sz w:val="21"/>
          <w:szCs w:val="21"/>
          <w:highlight w:val="none"/>
        </w:rPr>
        <w:t xml:space="preserve">.1 </w:t>
      </w:r>
      <w:r>
        <w:rPr>
          <w:rFonts w:hint="default" w:ascii="Times New Roman" w:hAnsi="Times New Roman" w:cs="Times New Roman"/>
          <w:sz w:val="21"/>
          <w:szCs w:val="21"/>
          <w:highlight w:val="none"/>
        </w:rPr>
        <w:t xml:space="preserve"> 动火作业</w:t>
      </w:r>
      <w:r>
        <w:rPr>
          <w:sz w:val="21"/>
          <w:szCs w:val="21"/>
        </w:rPr>
        <w:tab/>
      </w:r>
      <w:r>
        <w:rPr>
          <w:sz w:val="21"/>
          <w:szCs w:val="21"/>
        </w:rPr>
        <w:fldChar w:fldCharType="begin"/>
      </w:r>
      <w:r>
        <w:rPr>
          <w:sz w:val="21"/>
          <w:szCs w:val="21"/>
        </w:rPr>
        <w:instrText xml:space="preserve"> PAGEREF _Toc31335 \h </w:instrText>
      </w:r>
      <w:r>
        <w:rPr>
          <w:sz w:val="21"/>
          <w:szCs w:val="21"/>
        </w:rPr>
        <w:fldChar w:fldCharType="separate"/>
      </w:r>
      <w:r>
        <w:rPr>
          <w:sz w:val="21"/>
          <w:szCs w:val="21"/>
        </w:rPr>
        <w:t>8</w:t>
      </w:r>
      <w:r>
        <w:rPr>
          <w:sz w:val="21"/>
          <w:szCs w:val="21"/>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70318022">
      <w:pPr>
        <w:pStyle w:val="17"/>
        <w:tabs>
          <w:tab w:val="right" w:leader="dot" w:pos="8306"/>
        </w:tabs>
        <w:rPr>
          <w:sz w:val="21"/>
          <w:szCs w:val="21"/>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_Toc1194 </w:instrText>
      </w:r>
      <w:r>
        <w:rPr>
          <w:rFonts w:hint="default" w:ascii="Times New Roman" w:hAnsi="Times New Roman" w:eastAsia="黑体" w:cs="Times New Roman"/>
          <w:bCs/>
          <w:sz w:val="21"/>
          <w:szCs w:val="21"/>
          <w:highlight w:val="none"/>
          <w:lang w:val="en-US" w:eastAsia="zh-CN"/>
        </w:rPr>
        <w:fldChar w:fldCharType="separate"/>
      </w:r>
      <w:r>
        <w:rPr>
          <w:rFonts w:hint="eastAsia" w:cs="Times New Roman"/>
          <w:sz w:val="21"/>
          <w:szCs w:val="21"/>
          <w:highlight w:val="none"/>
          <w:lang w:val="en-US" w:eastAsia="zh-CN"/>
        </w:rPr>
        <w:t>4</w:t>
      </w:r>
      <w:r>
        <w:rPr>
          <w:rFonts w:hint="default" w:ascii="Times New Roman" w:hAnsi="Times New Roman" w:cs="Times New Roman"/>
          <w:sz w:val="21"/>
          <w:szCs w:val="21"/>
          <w:highlight w:val="none"/>
          <w:lang w:val="en-US" w:eastAsia="zh-CN"/>
        </w:rPr>
        <w:t>.2  有限空间作业</w:t>
      </w:r>
      <w:r>
        <w:rPr>
          <w:sz w:val="21"/>
          <w:szCs w:val="21"/>
        </w:rPr>
        <w:tab/>
      </w:r>
      <w:r>
        <w:rPr>
          <w:sz w:val="21"/>
          <w:szCs w:val="21"/>
        </w:rPr>
        <w:fldChar w:fldCharType="begin"/>
      </w:r>
      <w:r>
        <w:rPr>
          <w:sz w:val="21"/>
          <w:szCs w:val="21"/>
        </w:rPr>
        <w:instrText xml:space="preserve"> PAGEREF _Toc1194 \h </w:instrText>
      </w:r>
      <w:r>
        <w:rPr>
          <w:sz w:val="21"/>
          <w:szCs w:val="21"/>
        </w:rPr>
        <w:fldChar w:fldCharType="separate"/>
      </w:r>
      <w:r>
        <w:rPr>
          <w:sz w:val="21"/>
          <w:szCs w:val="21"/>
        </w:rPr>
        <w:t>9</w:t>
      </w:r>
      <w:r>
        <w:rPr>
          <w:sz w:val="21"/>
          <w:szCs w:val="21"/>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580E98EE">
      <w:pPr>
        <w:pStyle w:val="17"/>
        <w:tabs>
          <w:tab w:val="right" w:leader="dot" w:pos="8306"/>
        </w:tabs>
        <w:rPr>
          <w:sz w:val="21"/>
          <w:szCs w:val="21"/>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_Toc6205 </w:instrText>
      </w:r>
      <w:r>
        <w:rPr>
          <w:rFonts w:hint="default" w:ascii="Times New Roman" w:hAnsi="Times New Roman" w:eastAsia="黑体" w:cs="Times New Roman"/>
          <w:bCs/>
          <w:sz w:val="21"/>
          <w:szCs w:val="21"/>
          <w:highlight w:val="none"/>
          <w:lang w:val="en-US" w:eastAsia="zh-CN"/>
        </w:rPr>
        <w:fldChar w:fldCharType="separate"/>
      </w:r>
      <w:r>
        <w:rPr>
          <w:rFonts w:hint="eastAsia" w:cs="Times New Roman"/>
          <w:sz w:val="21"/>
          <w:szCs w:val="21"/>
          <w:highlight w:val="none"/>
          <w:lang w:val="en-US" w:eastAsia="zh-CN"/>
        </w:rPr>
        <w:t>4</w:t>
      </w:r>
      <w:r>
        <w:rPr>
          <w:rFonts w:hint="default" w:ascii="Times New Roman" w:hAnsi="Times New Roman" w:cs="Times New Roman"/>
          <w:sz w:val="21"/>
          <w:szCs w:val="21"/>
          <w:highlight w:val="none"/>
        </w:rPr>
        <w:t>.3  盲板抽堵作业</w:t>
      </w:r>
      <w:r>
        <w:rPr>
          <w:sz w:val="21"/>
          <w:szCs w:val="21"/>
        </w:rPr>
        <w:tab/>
      </w:r>
      <w:r>
        <w:rPr>
          <w:sz w:val="21"/>
          <w:szCs w:val="21"/>
        </w:rPr>
        <w:fldChar w:fldCharType="begin"/>
      </w:r>
      <w:r>
        <w:rPr>
          <w:sz w:val="21"/>
          <w:szCs w:val="21"/>
        </w:rPr>
        <w:instrText xml:space="preserve"> PAGEREF _Toc6205 \h </w:instrText>
      </w:r>
      <w:r>
        <w:rPr>
          <w:sz w:val="21"/>
          <w:szCs w:val="21"/>
        </w:rPr>
        <w:fldChar w:fldCharType="separate"/>
      </w:r>
      <w:r>
        <w:rPr>
          <w:sz w:val="21"/>
          <w:szCs w:val="21"/>
        </w:rPr>
        <w:t>11</w:t>
      </w:r>
      <w:r>
        <w:rPr>
          <w:sz w:val="21"/>
          <w:szCs w:val="21"/>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0813C7EA">
      <w:pPr>
        <w:pStyle w:val="17"/>
        <w:tabs>
          <w:tab w:val="right" w:leader="dot" w:pos="8306"/>
        </w:tabs>
        <w:rPr>
          <w:sz w:val="21"/>
          <w:szCs w:val="21"/>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_Toc25954 </w:instrText>
      </w:r>
      <w:r>
        <w:rPr>
          <w:rFonts w:hint="default" w:ascii="Times New Roman" w:hAnsi="Times New Roman" w:eastAsia="黑体" w:cs="Times New Roman"/>
          <w:bCs/>
          <w:sz w:val="21"/>
          <w:szCs w:val="21"/>
          <w:highlight w:val="none"/>
          <w:lang w:val="en-US" w:eastAsia="zh-CN"/>
        </w:rPr>
        <w:fldChar w:fldCharType="separate"/>
      </w:r>
      <w:r>
        <w:rPr>
          <w:rFonts w:hint="eastAsia" w:cs="Times New Roman"/>
          <w:sz w:val="21"/>
          <w:szCs w:val="21"/>
          <w:highlight w:val="none"/>
          <w:lang w:val="en-US" w:eastAsia="zh-CN"/>
        </w:rPr>
        <w:t>4</w:t>
      </w:r>
      <w:r>
        <w:rPr>
          <w:rFonts w:hint="default" w:ascii="Times New Roman" w:hAnsi="Times New Roman" w:cs="Times New Roman"/>
          <w:sz w:val="21"/>
          <w:szCs w:val="21"/>
          <w:highlight w:val="none"/>
        </w:rPr>
        <w:t>.4  高处作业</w:t>
      </w:r>
      <w:r>
        <w:rPr>
          <w:sz w:val="21"/>
          <w:szCs w:val="21"/>
        </w:rPr>
        <w:tab/>
      </w:r>
      <w:r>
        <w:rPr>
          <w:sz w:val="21"/>
          <w:szCs w:val="21"/>
        </w:rPr>
        <w:fldChar w:fldCharType="begin"/>
      </w:r>
      <w:r>
        <w:rPr>
          <w:sz w:val="21"/>
          <w:szCs w:val="21"/>
        </w:rPr>
        <w:instrText xml:space="preserve"> PAGEREF _Toc25954 \h </w:instrText>
      </w:r>
      <w:r>
        <w:rPr>
          <w:sz w:val="21"/>
          <w:szCs w:val="21"/>
        </w:rPr>
        <w:fldChar w:fldCharType="separate"/>
      </w:r>
      <w:r>
        <w:rPr>
          <w:sz w:val="21"/>
          <w:szCs w:val="21"/>
        </w:rPr>
        <w:t>11</w:t>
      </w:r>
      <w:r>
        <w:rPr>
          <w:sz w:val="21"/>
          <w:szCs w:val="21"/>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578F207A">
      <w:pPr>
        <w:pStyle w:val="17"/>
        <w:tabs>
          <w:tab w:val="right" w:leader="dot" w:pos="8306"/>
        </w:tabs>
        <w:rPr>
          <w:sz w:val="21"/>
          <w:szCs w:val="21"/>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_Toc18823 </w:instrText>
      </w:r>
      <w:r>
        <w:rPr>
          <w:rFonts w:hint="default" w:ascii="Times New Roman" w:hAnsi="Times New Roman" w:eastAsia="黑体" w:cs="Times New Roman"/>
          <w:bCs/>
          <w:sz w:val="21"/>
          <w:szCs w:val="21"/>
          <w:highlight w:val="none"/>
          <w:lang w:val="en-US" w:eastAsia="zh-CN"/>
        </w:rPr>
        <w:fldChar w:fldCharType="separate"/>
      </w:r>
      <w:r>
        <w:rPr>
          <w:rFonts w:hint="eastAsia" w:cs="Times New Roman"/>
          <w:sz w:val="21"/>
          <w:szCs w:val="21"/>
          <w:highlight w:val="none"/>
          <w:lang w:val="en-US" w:eastAsia="zh-CN"/>
        </w:rPr>
        <w:t>4</w:t>
      </w:r>
      <w:r>
        <w:rPr>
          <w:rFonts w:hint="default" w:ascii="Times New Roman" w:hAnsi="Times New Roman" w:cs="Times New Roman"/>
          <w:sz w:val="21"/>
          <w:szCs w:val="21"/>
          <w:highlight w:val="none"/>
        </w:rPr>
        <w:t>.5  吊装作业</w:t>
      </w:r>
      <w:r>
        <w:rPr>
          <w:sz w:val="21"/>
          <w:szCs w:val="21"/>
        </w:rPr>
        <w:tab/>
      </w:r>
      <w:r>
        <w:rPr>
          <w:sz w:val="21"/>
          <w:szCs w:val="21"/>
        </w:rPr>
        <w:fldChar w:fldCharType="begin"/>
      </w:r>
      <w:r>
        <w:rPr>
          <w:sz w:val="21"/>
          <w:szCs w:val="21"/>
        </w:rPr>
        <w:instrText xml:space="preserve"> PAGEREF _Toc18823 \h </w:instrText>
      </w:r>
      <w:r>
        <w:rPr>
          <w:sz w:val="21"/>
          <w:szCs w:val="21"/>
        </w:rPr>
        <w:fldChar w:fldCharType="separate"/>
      </w:r>
      <w:r>
        <w:rPr>
          <w:sz w:val="21"/>
          <w:szCs w:val="21"/>
        </w:rPr>
        <w:t>14</w:t>
      </w:r>
      <w:r>
        <w:rPr>
          <w:sz w:val="21"/>
          <w:szCs w:val="21"/>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2787CD0A">
      <w:pPr>
        <w:pStyle w:val="17"/>
        <w:tabs>
          <w:tab w:val="right" w:leader="dot" w:pos="8306"/>
        </w:tabs>
        <w:rPr>
          <w:sz w:val="21"/>
          <w:szCs w:val="21"/>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_Toc20688 </w:instrText>
      </w:r>
      <w:r>
        <w:rPr>
          <w:rFonts w:hint="default" w:ascii="Times New Roman" w:hAnsi="Times New Roman" w:eastAsia="黑体" w:cs="Times New Roman"/>
          <w:bCs/>
          <w:sz w:val="21"/>
          <w:szCs w:val="21"/>
          <w:highlight w:val="none"/>
          <w:lang w:val="en-US" w:eastAsia="zh-CN"/>
        </w:rPr>
        <w:fldChar w:fldCharType="separate"/>
      </w:r>
      <w:r>
        <w:rPr>
          <w:rFonts w:hint="eastAsia" w:cs="Times New Roman"/>
          <w:bCs/>
          <w:sz w:val="21"/>
          <w:szCs w:val="21"/>
          <w:highlight w:val="none"/>
          <w:lang w:val="en-US" w:eastAsia="zh-CN"/>
        </w:rPr>
        <w:t>4</w:t>
      </w:r>
      <w:r>
        <w:rPr>
          <w:rFonts w:hint="default" w:ascii="Times New Roman" w:hAnsi="Times New Roman" w:eastAsia="黑体" w:cs="Times New Roman"/>
          <w:bCs/>
          <w:sz w:val="21"/>
          <w:szCs w:val="21"/>
          <w:highlight w:val="none"/>
        </w:rPr>
        <w:t xml:space="preserve">.6 </w:t>
      </w:r>
      <w:r>
        <w:rPr>
          <w:rFonts w:hint="default" w:ascii="Times New Roman" w:hAnsi="Times New Roman" w:cs="Times New Roman"/>
          <w:bCs/>
          <w:sz w:val="21"/>
          <w:szCs w:val="21"/>
          <w:highlight w:val="none"/>
        </w:rPr>
        <w:t xml:space="preserve"> 临时用电作业</w:t>
      </w:r>
      <w:r>
        <w:rPr>
          <w:sz w:val="21"/>
          <w:szCs w:val="21"/>
        </w:rPr>
        <w:tab/>
      </w:r>
      <w:r>
        <w:rPr>
          <w:sz w:val="21"/>
          <w:szCs w:val="21"/>
        </w:rPr>
        <w:fldChar w:fldCharType="begin"/>
      </w:r>
      <w:r>
        <w:rPr>
          <w:sz w:val="21"/>
          <w:szCs w:val="21"/>
        </w:rPr>
        <w:instrText xml:space="preserve"> PAGEREF _Toc20688 \h </w:instrText>
      </w:r>
      <w:r>
        <w:rPr>
          <w:sz w:val="21"/>
          <w:szCs w:val="21"/>
        </w:rPr>
        <w:fldChar w:fldCharType="separate"/>
      </w:r>
      <w:r>
        <w:rPr>
          <w:sz w:val="21"/>
          <w:szCs w:val="21"/>
        </w:rPr>
        <w:t>15</w:t>
      </w:r>
      <w:r>
        <w:rPr>
          <w:sz w:val="21"/>
          <w:szCs w:val="21"/>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36709816">
      <w:pPr>
        <w:pStyle w:val="17"/>
        <w:tabs>
          <w:tab w:val="right" w:leader="dot" w:pos="8306"/>
        </w:tabs>
        <w:rPr>
          <w:sz w:val="21"/>
          <w:szCs w:val="21"/>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_Toc7294 </w:instrText>
      </w:r>
      <w:r>
        <w:rPr>
          <w:rFonts w:hint="default" w:ascii="Times New Roman" w:hAnsi="Times New Roman" w:eastAsia="黑体" w:cs="Times New Roman"/>
          <w:bCs/>
          <w:sz w:val="21"/>
          <w:szCs w:val="21"/>
          <w:highlight w:val="none"/>
          <w:lang w:val="en-US" w:eastAsia="zh-CN"/>
        </w:rPr>
        <w:fldChar w:fldCharType="separate"/>
      </w:r>
      <w:r>
        <w:rPr>
          <w:rFonts w:hint="eastAsia" w:cs="Times New Roman"/>
          <w:bCs/>
          <w:sz w:val="21"/>
          <w:szCs w:val="21"/>
          <w:highlight w:val="none"/>
          <w:lang w:val="en-US" w:eastAsia="zh-CN"/>
        </w:rPr>
        <w:t>4</w:t>
      </w:r>
      <w:r>
        <w:rPr>
          <w:rFonts w:hint="default" w:ascii="Times New Roman" w:hAnsi="Times New Roman" w:eastAsia="黑体" w:cs="Times New Roman"/>
          <w:bCs/>
          <w:sz w:val="21"/>
          <w:szCs w:val="21"/>
          <w:highlight w:val="none"/>
          <w:lang w:val="en-US" w:eastAsia="zh-CN"/>
        </w:rPr>
        <w:t>.7</w:t>
      </w:r>
      <w:r>
        <w:rPr>
          <w:rFonts w:hint="default" w:ascii="Times New Roman" w:hAnsi="Times New Roman" w:cs="Times New Roman"/>
          <w:bCs/>
          <w:sz w:val="21"/>
          <w:szCs w:val="21"/>
          <w:highlight w:val="none"/>
          <w:lang w:val="en-US" w:eastAsia="zh-CN"/>
        </w:rPr>
        <w:t xml:space="preserve"> </w:t>
      </w:r>
      <w:r>
        <w:rPr>
          <w:rFonts w:hint="default" w:ascii="Times New Roman" w:hAnsi="Times New Roman" w:eastAsia="宋体" w:cs="Times New Roman"/>
          <w:bCs/>
          <w:sz w:val="21"/>
          <w:szCs w:val="21"/>
          <w:highlight w:val="none"/>
          <w:lang w:val="en-US" w:eastAsia="zh-CN"/>
        </w:rPr>
        <w:t xml:space="preserve"> </w:t>
      </w:r>
      <w:r>
        <w:rPr>
          <w:rFonts w:hint="default" w:ascii="Times New Roman" w:hAnsi="Times New Roman" w:eastAsia="宋体" w:cs="Times New Roman"/>
          <w:bCs/>
          <w:sz w:val="21"/>
          <w:szCs w:val="21"/>
          <w:highlight w:val="none"/>
          <w:lang w:eastAsia="zh-CN"/>
        </w:rPr>
        <w:t>动土作业</w:t>
      </w:r>
      <w:r>
        <w:rPr>
          <w:sz w:val="21"/>
          <w:szCs w:val="21"/>
        </w:rPr>
        <w:tab/>
      </w:r>
      <w:r>
        <w:rPr>
          <w:sz w:val="21"/>
          <w:szCs w:val="21"/>
        </w:rPr>
        <w:fldChar w:fldCharType="begin"/>
      </w:r>
      <w:r>
        <w:rPr>
          <w:sz w:val="21"/>
          <w:szCs w:val="21"/>
        </w:rPr>
        <w:instrText xml:space="preserve"> PAGEREF _Toc7294 \h </w:instrText>
      </w:r>
      <w:r>
        <w:rPr>
          <w:sz w:val="21"/>
          <w:szCs w:val="21"/>
        </w:rPr>
        <w:fldChar w:fldCharType="separate"/>
      </w:r>
      <w:r>
        <w:rPr>
          <w:sz w:val="21"/>
          <w:szCs w:val="21"/>
        </w:rPr>
        <w:t>16</w:t>
      </w:r>
      <w:r>
        <w:rPr>
          <w:sz w:val="21"/>
          <w:szCs w:val="21"/>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65B47E2D">
      <w:pPr>
        <w:pStyle w:val="17"/>
        <w:tabs>
          <w:tab w:val="right" w:leader="dot" w:pos="8306"/>
        </w:tabs>
        <w:rPr>
          <w:sz w:val="21"/>
          <w:szCs w:val="21"/>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_Toc24261 </w:instrText>
      </w:r>
      <w:r>
        <w:rPr>
          <w:rFonts w:hint="default" w:ascii="Times New Roman" w:hAnsi="Times New Roman" w:eastAsia="黑体" w:cs="Times New Roman"/>
          <w:bCs/>
          <w:sz w:val="21"/>
          <w:szCs w:val="21"/>
          <w:highlight w:val="none"/>
          <w:lang w:val="en-US" w:eastAsia="zh-CN"/>
        </w:rPr>
        <w:fldChar w:fldCharType="separate"/>
      </w:r>
      <w:r>
        <w:rPr>
          <w:rFonts w:hint="eastAsia" w:cs="Times New Roman"/>
          <w:sz w:val="21"/>
          <w:szCs w:val="21"/>
          <w:highlight w:val="none"/>
          <w:lang w:val="en-US" w:eastAsia="zh-CN"/>
        </w:rPr>
        <w:t>4</w:t>
      </w: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lang w:val="en-US" w:eastAsia="zh-CN"/>
        </w:rPr>
        <w:t>8</w:t>
      </w:r>
      <w:r>
        <w:rPr>
          <w:rFonts w:hint="default" w:ascii="Times New Roman" w:hAnsi="Times New Roman" w:cs="Times New Roman"/>
          <w:sz w:val="21"/>
          <w:szCs w:val="21"/>
          <w:highlight w:val="none"/>
        </w:rPr>
        <w:t xml:space="preserve">  带气作业</w:t>
      </w:r>
      <w:r>
        <w:rPr>
          <w:sz w:val="21"/>
          <w:szCs w:val="21"/>
        </w:rPr>
        <w:tab/>
      </w:r>
      <w:r>
        <w:rPr>
          <w:sz w:val="21"/>
          <w:szCs w:val="21"/>
        </w:rPr>
        <w:fldChar w:fldCharType="begin"/>
      </w:r>
      <w:r>
        <w:rPr>
          <w:sz w:val="21"/>
          <w:szCs w:val="21"/>
        </w:rPr>
        <w:instrText xml:space="preserve"> PAGEREF _Toc24261 \h </w:instrText>
      </w:r>
      <w:r>
        <w:rPr>
          <w:sz w:val="21"/>
          <w:szCs w:val="21"/>
        </w:rPr>
        <w:fldChar w:fldCharType="separate"/>
      </w:r>
      <w:r>
        <w:rPr>
          <w:sz w:val="21"/>
          <w:szCs w:val="21"/>
        </w:rPr>
        <w:t>18</w:t>
      </w:r>
      <w:r>
        <w:rPr>
          <w:sz w:val="21"/>
          <w:szCs w:val="21"/>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442BCCFC">
      <w:pPr>
        <w:pStyle w:val="17"/>
        <w:tabs>
          <w:tab w:val="right" w:leader="dot" w:pos="8306"/>
        </w:tabs>
        <w:rPr>
          <w:sz w:val="21"/>
          <w:szCs w:val="21"/>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_Toc2601 </w:instrText>
      </w:r>
      <w:r>
        <w:rPr>
          <w:rFonts w:hint="default" w:ascii="Times New Roman" w:hAnsi="Times New Roman" w:eastAsia="黑体" w:cs="Times New Roman"/>
          <w:bCs/>
          <w:sz w:val="21"/>
          <w:szCs w:val="21"/>
          <w:highlight w:val="none"/>
          <w:lang w:val="en-US" w:eastAsia="zh-CN"/>
        </w:rPr>
        <w:fldChar w:fldCharType="separate"/>
      </w:r>
      <w:r>
        <w:rPr>
          <w:rFonts w:hint="eastAsia" w:cs="Times New Roman"/>
          <w:sz w:val="21"/>
          <w:szCs w:val="21"/>
          <w:highlight w:val="none"/>
          <w:lang w:val="en-US" w:eastAsia="zh-CN"/>
        </w:rPr>
        <w:t>4</w:t>
      </w: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lang w:val="en-US" w:eastAsia="zh-CN"/>
        </w:rPr>
        <w:t>9</w:t>
      </w:r>
      <w:r>
        <w:rPr>
          <w:rFonts w:hint="default" w:ascii="Times New Roman" w:hAnsi="Times New Roman" w:cs="Times New Roman"/>
          <w:sz w:val="21"/>
          <w:szCs w:val="21"/>
          <w:highlight w:val="none"/>
        </w:rPr>
        <w:t xml:space="preserve">  管网升压</w:t>
      </w:r>
      <w:r>
        <w:rPr>
          <w:sz w:val="21"/>
          <w:szCs w:val="21"/>
        </w:rPr>
        <w:tab/>
      </w:r>
      <w:r>
        <w:rPr>
          <w:sz w:val="21"/>
          <w:szCs w:val="21"/>
        </w:rPr>
        <w:fldChar w:fldCharType="begin"/>
      </w:r>
      <w:r>
        <w:rPr>
          <w:sz w:val="21"/>
          <w:szCs w:val="21"/>
        </w:rPr>
        <w:instrText xml:space="preserve"> PAGEREF _Toc2601 \h </w:instrText>
      </w:r>
      <w:r>
        <w:rPr>
          <w:sz w:val="21"/>
          <w:szCs w:val="21"/>
        </w:rPr>
        <w:fldChar w:fldCharType="separate"/>
      </w:r>
      <w:r>
        <w:rPr>
          <w:sz w:val="21"/>
          <w:szCs w:val="21"/>
        </w:rPr>
        <w:t>21</w:t>
      </w:r>
      <w:r>
        <w:rPr>
          <w:sz w:val="21"/>
          <w:szCs w:val="21"/>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364B81FB">
      <w:pPr>
        <w:pStyle w:val="16"/>
        <w:tabs>
          <w:tab w:val="right" w:leader="dot" w:pos="8306"/>
        </w:tabs>
        <w:rPr>
          <w:sz w:val="21"/>
          <w:szCs w:val="21"/>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_Toc19142 </w:instrText>
      </w:r>
      <w:r>
        <w:rPr>
          <w:rFonts w:hint="default" w:ascii="Times New Roman" w:hAnsi="Times New Roman" w:eastAsia="黑体" w:cs="Times New Roman"/>
          <w:bCs/>
          <w:sz w:val="21"/>
          <w:szCs w:val="21"/>
          <w:highlight w:val="none"/>
          <w:lang w:val="en-US" w:eastAsia="zh-CN"/>
        </w:rPr>
        <w:fldChar w:fldCharType="separate"/>
      </w:r>
      <w:r>
        <w:rPr>
          <w:rFonts w:hint="default" w:ascii="Times New Roman" w:hAnsi="Times New Roman" w:cs="Times New Roman"/>
          <w:sz w:val="21"/>
          <w:szCs w:val="21"/>
          <w:highlight w:val="none"/>
          <w:lang w:val="en-US" w:eastAsia="zh-CN"/>
        </w:rPr>
        <w:t>附录A</w:t>
      </w:r>
      <w:r>
        <w:rPr>
          <w:rFonts w:hint="eastAsia" w:ascii="Times New Roman" w:cs="Times New Roman"/>
          <w:sz w:val="21"/>
          <w:szCs w:val="21"/>
          <w:highlight w:val="none"/>
          <w:lang w:val="en-US" w:eastAsia="zh-CN"/>
        </w:rPr>
        <w:t xml:space="preserve"> </w:t>
      </w:r>
      <w:r>
        <w:rPr>
          <w:rFonts w:hint="eastAsia" w:ascii="Times New Roman" w:hAnsi="Times New Roman" w:cs="Times New Roman"/>
          <w:sz w:val="21"/>
          <w:szCs w:val="21"/>
          <w:highlight w:val="none"/>
          <w:lang w:val="en-US" w:eastAsia="zh-CN"/>
        </w:rPr>
        <w:t>安全作业票的管理</w:t>
      </w:r>
      <w:r>
        <w:rPr>
          <w:sz w:val="21"/>
          <w:szCs w:val="21"/>
        </w:rPr>
        <w:tab/>
      </w:r>
      <w:r>
        <w:rPr>
          <w:sz w:val="21"/>
          <w:szCs w:val="21"/>
        </w:rPr>
        <w:fldChar w:fldCharType="begin"/>
      </w:r>
      <w:r>
        <w:rPr>
          <w:sz w:val="21"/>
          <w:szCs w:val="21"/>
        </w:rPr>
        <w:instrText xml:space="preserve"> PAGEREF _Toc19142 \h </w:instrText>
      </w:r>
      <w:r>
        <w:rPr>
          <w:sz w:val="21"/>
          <w:szCs w:val="21"/>
        </w:rPr>
        <w:fldChar w:fldCharType="separate"/>
      </w:r>
      <w:r>
        <w:rPr>
          <w:sz w:val="21"/>
          <w:szCs w:val="21"/>
        </w:rPr>
        <w:t>22</w:t>
      </w:r>
      <w:r>
        <w:rPr>
          <w:sz w:val="21"/>
          <w:szCs w:val="21"/>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70B8677F">
      <w:pPr>
        <w:pStyle w:val="16"/>
        <w:tabs>
          <w:tab w:val="right" w:leader="dot" w:pos="8306"/>
        </w:tabs>
        <w:rPr>
          <w:sz w:val="21"/>
          <w:szCs w:val="21"/>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_Toc13378 </w:instrText>
      </w:r>
      <w:r>
        <w:rPr>
          <w:rFonts w:hint="default" w:ascii="Times New Roman" w:hAnsi="Times New Roman" w:eastAsia="黑体" w:cs="Times New Roman"/>
          <w:bCs/>
          <w:sz w:val="21"/>
          <w:szCs w:val="21"/>
          <w:highlight w:val="none"/>
          <w:lang w:val="en-US" w:eastAsia="zh-CN"/>
        </w:rPr>
        <w:fldChar w:fldCharType="separate"/>
      </w:r>
      <w:r>
        <w:rPr>
          <w:rFonts w:hint="default" w:ascii="Times New Roman" w:hAnsi="Times New Roman" w:cs="Times New Roman"/>
          <w:sz w:val="21"/>
          <w:szCs w:val="21"/>
          <w:highlight w:val="none"/>
          <w:lang w:val="en-US" w:eastAsia="zh-CN"/>
        </w:rPr>
        <w:t>附录</w:t>
      </w:r>
      <w:r>
        <w:rPr>
          <w:rFonts w:hint="eastAsia" w:ascii="Times New Roman" w:cs="Times New Roman"/>
          <w:sz w:val="21"/>
          <w:szCs w:val="21"/>
          <w:highlight w:val="none"/>
          <w:lang w:val="en-US" w:eastAsia="zh-CN"/>
        </w:rPr>
        <w:t xml:space="preserve">B </w:t>
      </w:r>
      <w:r>
        <w:rPr>
          <w:rFonts w:hint="eastAsia" w:ascii="Times New Roman" w:hAnsi="Times New Roman" w:cs="Times New Roman"/>
          <w:sz w:val="21"/>
          <w:szCs w:val="21"/>
          <w:highlight w:val="none"/>
          <w:lang w:val="en-US" w:eastAsia="zh-CN"/>
        </w:rPr>
        <w:t>安全作业票的样式</w:t>
      </w:r>
      <w:r>
        <w:rPr>
          <w:sz w:val="21"/>
          <w:szCs w:val="21"/>
        </w:rPr>
        <w:tab/>
      </w:r>
      <w:r>
        <w:rPr>
          <w:sz w:val="21"/>
          <w:szCs w:val="21"/>
        </w:rPr>
        <w:fldChar w:fldCharType="begin"/>
      </w:r>
      <w:r>
        <w:rPr>
          <w:sz w:val="21"/>
          <w:szCs w:val="21"/>
        </w:rPr>
        <w:instrText xml:space="preserve"> PAGEREF _Toc13378 \h </w:instrText>
      </w:r>
      <w:r>
        <w:rPr>
          <w:sz w:val="21"/>
          <w:szCs w:val="21"/>
        </w:rPr>
        <w:fldChar w:fldCharType="separate"/>
      </w:r>
      <w:r>
        <w:rPr>
          <w:sz w:val="21"/>
          <w:szCs w:val="21"/>
        </w:rPr>
        <w:t>25</w:t>
      </w:r>
      <w:r>
        <w:rPr>
          <w:sz w:val="21"/>
          <w:szCs w:val="21"/>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60C41768">
      <w:pPr>
        <w:pStyle w:val="16"/>
        <w:tabs>
          <w:tab w:val="right" w:leader="dot" w:pos="8306"/>
        </w:tabs>
        <w:rPr>
          <w:sz w:val="21"/>
          <w:szCs w:val="21"/>
        </w:rPr>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_Toc23233 </w:instrText>
      </w:r>
      <w:r>
        <w:rPr>
          <w:rFonts w:hint="default" w:ascii="Times New Roman" w:hAnsi="Times New Roman" w:eastAsia="黑体" w:cs="Times New Roman"/>
          <w:bCs/>
          <w:sz w:val="21"/>
          <w:szCs w:val="21"/>
          <w:highlight w:val="none"/>
          <w:lang w:val="en-US" w:eastAsia="zh-CN"/>
        </w:rPr>
        <w:fldChar w:fldCharType="separate"/>
      </w:r>
      <w:r>
        <w:rPr>
          <w:rFonts w:hint="eastAsia"/>
          <w:bCs/>
          <w:sz w:val="21"/>
          <w:szCs w:val="21"/>
        </w:rPr>
        <w:t>本标准用词说明</w:t>
      </w:r>
      <w:r>
        <w:rPr>
          <w:sz w:val="21"/>
          <w:szCs w:val="21"/>
        </w:rPr>
        <w:tab/>
      </w:r>
      <w:r>
        <w:rPr>
          <w:sz w:val="21"/>
          <w:szCs w:val="21"/>
        </w:rPr>
        <w:fldChar w:fldCharType="begin"/>
      </w:r>
      <w:r>
        <w:rPr>
          <w:sz w:val="21"/>
          <w:szCs w:val="21"/>
        </w:rPr>
        <w:instrText xml:space="preserve"> PAGEREF _Toc23233 \h </w:instrText>
      </w:r>
      <w:r>
        <w:rPr>
          <w:sz w:val="21"/>
          <w:szCs w:val="21"/>
        </w:rPr>
        <w:fldChar w:fldCharType="separate"/>
      </w:r>
      <w:r>
        <w:rPr>
          <w:sz w:val="21"/>
          <w:szCs w:val="21"/>
        </w:rPr>
        <w:t>41</w:t>
      </w:r>
      <w:r>
        <w:rPr>
          <w:sz w:val="21"/>
          <w:szCs w:val="21"/>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6F42509C">
      <w:pPr>
        <w:pStyle w:val="16"/>
        <w:tabs>
          <w:tab w:val="right" w:leader="dot" w:pos="8306"/>
        </w:tabs>
      </w:pPr>
      <w:r>
        <w:rPr>
          <w:rFonts w:hint="default" w:ascii="Times New Roman" w:hAnsi="Times New Roman" w:eastAsia="黑体" w:cs="Times New Roman"/>
          <w:bCs/>
          <w:color w:val="000000"/>
          <w:sz w:val="21"/>
          <w:szCs w:val="21"/>
          <w:highlight w:val="none"/>
          <w:lang w:val="en-US" w:eastAsia="zh-CN"/>
        </w:rPr>
        <w:fldChar w:fldCharType="begin"/>
      </w:r>
      <w:r>
        <w:rPr>
          <w:rFonts w:hint="default" w:ascii="Times New Roman" w:hAnsi="Times New Roman" w:eastAsia="黑体" w:cs="Times New Roman"/>
          <w:bCs/>
          <w:sz w:val="21"/>
          <w:szCs w:val="21"/>
          <w:highlight w:val="none"/>
          <w:lang w:val="en-US" w:eastAsia="zh-CN"/>
        </w:rPr>
        <w:instrText xml:space="preserve"> HYPERLINK \l _Toc20382 </w:instrText>
      </w:r>
      <w:r>
        <w:rPr>
          <w:rFonts w:hint="default" w:ascii="Times New Roman" w:hAnsi="Times New Roman" w:eastAsia="黑体" w:cs="Times New Roman"/>
          <w:bCs/>
          <w:sz w:val="21"/>
          <w:szCs w:val="21"/>
          <w:highlight w:val="none"/>
          <w:lang w:val="en-US" w:eastAsia="zh-CN"/>
        </w:rPr>
        <w:fldChar w:fldCharType="separate"/>
      </w:r>
      <w:r>
        <w:rPr>
          <w:rFonts w:hint="eastAsia"/>
          <w:bCs/>
          <w:sz w:val="21"/>
          <w:szCs w:val="21"/>
          <w:lang w:val="en-US" w:eastAsia="zh-CN"/>
        </w:rPr>
        <w:t>引用</w:t>
      </w:r>
      <w:r>
        <w:rPr>
          <w:rFonts w:hint="eastAsia"/>
          <w:bCs/>
          <w:sz w:val="21"/>
          <w:szCs w:val="21"/>
        </w:rPr>
        <w:t>标准</w:t>
      </w:r>
      <w:r>
        <w:rPr>
          <w:rFonts w:hint="eastAsia"/>
          <w:bCs/>
          <w:sz w:val="21"/>
          <w:szCs w:val="21"/>
          <w:lang w:val="en-US" w:eastAsia="zh-CN"/>
        </w:rPr>
        <w:t>目录</w:t>
      </w:r>
      <w:r>
        <w:rPr>
          <w:sz w:val="21"/>
          <w:szCs w:val="21"/>
        </w:rPr>
        <w:tab/>
      </w:r>
      <w:r>
        <w:rPr>
          <w:sz w:val="21"/>
          <w:szCs w:val="21"/>
        </w:rPr>
        <w:fldChar w:fldCharType="begin"/>
      </w:r>
      <w:r>
        <w:rPr>
          <w:sz w:val="21"/>
          <w:szCs w:val="21"/>
        </w:rPr>
        <w:instrText xml:space="preserve"> PAGEREF _Toc20382 \h </w:instrText>
      </w:r>
      <w:r>
        <w:rPr>
          <w:sz w:val="21"/>
          <w:szCs w:val="21"/>
        </w:rPr>
        <w:fldChar w:fldCharType="separate"/>
      </w:r>
      <w:r>
        <w:rPr>
          <w:sz w:val="21"/>
          <w:szCs w:val="21"/>
        </w:rPr>
        <w:t>42</w:t>
      </w:r>
      <w:r>
        <w:rPr>
          <w:sz w:val="21"/>
          <w:szCs w:val="21"/>
        </w:rPr>
        <w:fldChar w:fldCharType="end"/>
      </w:r>
      <w:r>
        <w:rPr>
          <w:rFonts w:hint="default" w:ascii="Times New Roman" w:hAnsi="Times New Roman" w:eastAsia="黑体" w:cs="Times New Roman"/>
          <w:bCs/>
          <w:color w:val="000000"/>
          <w:sz w:val="21"/>
          <w:szCs w:val="21"/>
          <w:highlight w:val="none"/>
          <w:lang w:val="en-US" w:eastAsia="zh-CN"/>
        </w:rPr>
        <w:fldChar w:fldCharType="end"/>
      </w:r>
    </w:p>
    <w:p w14:paraId="074B8152">
      <w:pPr>
        <w:kinsoku/>
        <w:wordWrap/>
        <w:overflowPunct/>
        <w:topLinePunct w:val="0"/>
        <w:bidi w:val="0"/>
        <w:adjustRightInd/>
        <w:snapToGrid/>
        <w:spacing w:before="0" w:beforeLines="0" w:after="0" w:afterLines="0" w:line="360" w:lineRule="auto"/>
        <w:ind w:left="0" w:leftChars="0" w:right="0" w:rightChars="0" w:firstLine="0" w:firstLineChars="0"/>
        <w:jc w:val="center"/>
        <w:rPr>
          <w:rFonts w:hint="default" w:ascii="Times New Roman" w:hAnsi="Times New Roman" w:eastAsia="黑体" w:cs="Times New Roman"/>
          <w:b/>
          <w:bCs/>
          <w:color w:val="000000"/>
          <w:sz w:val="32"/>
          <w:szCs w:val="32"/>
          <w:highlight w:val="none"/>
          <w:lang w:val="en-US" w:eastAsia="zh-CN"/>
        </w:rPr>
      </w:pPr>
      <w:r>
        <w:rPr>
          <w:rFonts w:hint="default" w:ascii="Times New Roman" w:hAnsi="Times New Roman" w:eastAsia="黑体" w:cs="Times New Roman"/>
          <w:bCs/>
          <w:color w:val="000000"/>
          <w:szCs w:val="32"/>
          <w:highlight w:val="none"/>
          <w:lang w:val="en-US" w:eastAsia="zh-CN"/>
        </w:rPr>
        <w:fldChar w:fldCharType="end"/>
      </w:r>
    </w:p>
    <w:p w14:paraId="199A1A30">
      <w:pPr>
        <w:pStyle w:val="69"/>
        <w:bidi w:val="0"/>
        <w:outlineLvl w:val="0"/>
        <w:rPr>
          <w:rFonts w:hint="eastAsia"/>
          <w:color w:val="000000"/>
          <w:lang w:val="en-US" w:eastAsia="zh-CN"/>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14" w:name="_Toc31302"/>
      <w:bookmarkStart w:id="15" w:name="_Toc19239"/>
      <w:bookmarkStart w:id="16" w:name="_Toc6046"/>
      <w:bookmarkStart w:id="17" w:name="_Toc30053"/>
      <w:bookmarkStart w:id="18" w:name="_Toc30532"/>
      <w:bookmarkStart w:id="19" w:name="_Toc27918"/>
      <w:bookmarkStart w:id="20" w:name="_Toc30232"/>
      <w:bookmarkStart w:id="21" w:name="_Toc11611"/>
      <w:bookmarkStart w:id="22" w:name="_Toc20032"/>
      <w:bookmarkStart w:id="23" w:name="_Toc24424"/>
      <w:bookmarkStart w:id="24" w:name="_Toc12477"/>
      <w:bookmarkStart w:id="25" w:name="_Toc12640"/>
    </w:p>
    <w:p w14:paraId="7F313189">
      <w:pPr>
        <w:kinsoku/>
        <w:wordWrap/>
        <w:overflowPunct/>
        <w:topLinePunct w:val="0"/>
        <w:bidi w:val="0"/>
        <w:adjustRightInd/>
        <w:snapToGrid/>
        <w:spacing w:before="0" w:beforeLines="0" w:after="0" w:afterLines="0" w:line="360" w:lineRule="auto"/>
        <w:ind w:left="0" w:leftChars="0" w:right="0" w:rightChars="0" w:firstLine="0" w:firstLineChars="0"/>
        <w:jc w:val="center"/>
        <w:rPr>
          <w:rFonts w:hint="default" w:ascii="Times New Roman" w:hAnsi="Times New Roman" w:eastAsia="黑体" w:cs="Times New Roman"/>
          <w:b/>
          <w:bCs/>
          <w:color w:val="000000"/>
          <w:sz w:val="32"/>
          <w:szCs w:val="32"/>
          <w:highlight w:val="none"/>
          <w:lang w:val="en-US" w:eastAsia="zh-CN"/>
        </w:rPr>
      </w:pPr>
      <w:r>
        <w:rPr>
          <w:rFonts w:hint="default" w:ascii="Times New Roman" w:hAnsi="Times New Roman" w:eastAsia="黑体" w:cs="Times New Roman"/>
          <w:b/>
          <w:bCs/>
          <w:color w:val="000000"/>
          <w:sz w:val="32"/>
          <w:szCs w:val="32"/>
          <w:highlight w:val="none"/>
          <w:lang w:val="en-US" w:eastAsia="zh-CN"/>
        </w:rPr>
        <w:t xml:space="preserve"> Contents</w:t>
      </w:r>
      <w:r>
        <w:rPr>
          <w:rFonts w:hint="eastAsia" w:eastAsia="黑体" w:cs="Times New Roman"/>
          <w:b/>
          <w:bCs/>
          <w:color w:val="000000"/>
          <w:sz w:val="32"/>
          <w:szCs w:val="32"/>
          <w:highlight w:val="none"/>
          <w:lang w:val="en-US" w:eastAsia="zh-CN"/>
        </w:rPr>
        <w:t xml:space="preserve"> </w:t>
      </w:r>
    </w:p>
    <w:p w14:paraId="30BDD455">
      <w:pPr>
        <w:kinsoku/>
        <w:wordWrap/>
        <w:overflowPunct/>
        <w:topLinePunct w:val="0"/>
        <w:bidi w:val="0"/>
        <w:adjustRightInd/>
        <w:snapToGrid/>
        <w:spacing w:before="0" w:beforeLines="0" w:after="0" w:afterLines="0" w:line="360" w:lineRule="auto"/>
        <w:ind w:left="0" w:leftChars="0" w:right="0" w:rightChars="0" w:firstLine="0" w:firstLineChars="0"/>
        <w:jc w:val="center"/>
        <w:rPr>
          <w:rFonts w:hint="default" w:ascii="Times New Roman" w:hAnsi="Times New Roman" w:eastAsia="黑体" w:cs="Times New Roman"/>
          <w:b/>
          <w:bCs/>
          <w:color w:val="000000"/>
          <w:sz w:val="32"/>
          <w:szCs w:val="32"/>
          <w:highlight w:val="none"/>
          <w:lang w:val="en-US" w:eastAsia="zh-CN"/>
        </w:rPr>
      </w:pPr>
    </w:p>
    <w:p w14:paraId="6BDA0747">
      <w:pPr>
        <w:pStyle w:val="16"/>
        <w:tabs>
          <w:tab w:val="right" w:leader="dot" w:pos="8306"/>
        </w:tabs>
        <w:rPr>
          <w:rFonts w:hint="eastAsia" w:eastAsia="宋体"/>
          <w:b w:val="0"/>
          <w:bCs w:val="0"/>
          <w:color w:val="000000"/>
          <w:sz w:val="24"/>
          <w:szCs w:val="24"/>
          <w:lang w:val="en-US" w:eastAsia="zh-CN"/>
        </w:rPr>
      </w:pPr>
      <w:r>
        <w:rPr>
          <w:rFonts w:hint="default" w:ascii="Times New Roman" w:hAnsi="Times New Roman" w:eastAsia="黑体" w:cs="Times New Roman"/>
          <w:b/>
          <w:bCs/>
          <w:color w:val="000000"/>
          <w:sz w:val="24"/>
          <w:szCs w:val="24"/>
          <w:highlight w:val="none"/>
          <w:lang w:val="en-US" w:eastAsia="zh-CN"/>
        </w:rPr>
        <w:fldChar w:fldCharType="begin"/>
      </w:r>
      <w:r>
        <w:rPr>
          <w:rFonts w:hint="default" w:ascii="Times New Roman" w:hAnsi="Times New Roman" w:eastAsia="黑体" w:cs="Times New Roman"/>
          <w:b/>
          <w:bCs/>
          <w:color w:val="000000"/>
          <w:sz w:val="24"/>
          <w:szCs w:val="24"/>
          <w:highlight w:val="none"/>
          <w:lang w:val="en-US" w:eastAsia="zh-CN"/>
        </w:rPr>
        <w:instrText xml:space="preserve">TOC \o "1-3" \h \u </w:instrText>
      </w:r>
      <w:r>
        <w:rPr>
          <w:rFonts w:hint="default" w:ascii="Times New Roman" w:hAnsi="Times New Roman" w:eastAsia="黑体" w:cs="Times New Roman"/>
          <w:b/>
          <w:bCs/>
          <w:color w:val="000000"/>
          <w:sz w:val="24"/>
          <w:szCs w:val="24"/>
          <w:highlight w:val="none"/>
          <w:lang w:val="en-US" w:eastAsia="zh-CN"/>
        </w:rPr>
        <w:fldChar w:fldCharType="separate"/>
      </w: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HYPERLINK \l _Toc6046 </w:instrText>
      </w:r>
      <w:r>
        <w:rPr>
          <w:rFonts w:hint="default" w:eastAsia="宋体"/>
          <w:b w:val="0"/>
          <w:bCs w:val="0"/>
          <w:color w:val="000000"/>
          <w:sz w:val="24"/>
          <w:szCs w:val="24"/>
          <w:lang w:val="en-US" w:eastAsia="zh-CN"/>
        </w:rPr>
        <w:fldChar w:fldCharType="separate"/>
      </w:r>
      <w:r>
        <w:rPr>
          <w:rFonts w:hint="eastAsia" w:eastAsia="宋体"/>
          <w:b w:val="0"/>
          <w:bCs w:val="0"/>
          <w:color w:val="000000"/>
          <w:sz w:val="24"/>
          <w:szCs w:val="24"/>
          <w:lang w:val="en-US" w:eastAsia="zh-CN"/>
        </w:rPr>
        <w:t>1  General provisions</w:t>
      </w:r>
      <w:r>
        <w:rPr>
          <w:rFonts w:hint="eastAsia" w:eastAsia="宋体"/>
          <w:b w:val="0"/>
          <w:bCs w:val="0"/>
          <w:color w:val="000000"/>
          <w:sz w:val="24"/>
          <w:szCs w:val="24"/>
          <w:lang w:val="en-US" w:eastAsia="zh-CN"/>
        </w:rPr>
        <w:tab/>
      </w:r>
      <w:r>
        <w:rPr>
          <w:rFonts w:hint="eastAsia" w:eastAsia="宋体"/>
          <w:b w:val="0"/>
          <w:bCs w:val="0"/>
          <w:color w:val="000000"/>
          <w:sz w:val="24"/>
          <w:szCs w:val="24"/>
          <w:lang w:val="en-US" w:eastAsia="zh-CN"/>
        </w:rPr>
        <w:t>1</w:t>
      </w:r>
      <w:r>
        <w:rPr>
          <w:rFonts w:hint="default" w:eastAsia="宋体"/>
          <w:b w:val="0"/>
          <w:bCs w:val="0"/>
          <w:color w:val="000000"/>
          <w:sz w:val="24"/>
          <w:szCs w:val="24"/>
          <w:lang w:val="en-US" w:eastAsia="zh-CN"/>
        </w:rPr>
        <w:fldChar w:fldCharType="end"/>
      </w:r>
    </w:p>
    <w:p w14:paraId="62F2EDED">
      <w:pPr>
        <w:pStyle w:val="16"/>
        <w:tabs>
          <w:tab w:val="right" w:leader="dot" w:pos="8306"/>
        </w:tabs>
        <w:rPr>
          <w:rFonts w:hint="default" w:eastAsia="宋体"/>
          <w:b w:val="0"/>
          <w:bCs w:val="0"/>
          <w:color w:val="000000"/>
          <w:sz w:val="24"/>
          <w:szCs w:val="24"/>
          <w:lang w:val="en-US" w:eastAsia="zh-CN"/>
        </w:rPr>
      </w:pP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HYPERLINK \l _Toc19210 </w:instrText>
      </w:r>
      <w:r>
        <w:rPr>
          <w:rFonts w:hint="default" w:eastAsia="宋体"/>
          <w:b w:val="0"/>
          <w:bCs w:val="0"/>
          <w:color w:val="000000"/>
          <w:sz w:val="24"/>
          <w:szCs w:val="24"/>
          <w:lang w:val="en-US" w:eastAsia="zh-CN"/>
        </w:rPr>
        <w:fldChar w:fldCharType="separate"/>
      </w:r>
      <w:r>
        <w:rPr>
          <w:rFonts w:hint="eastAsia" w:eastAsia="宋体"/>
          <w:b w:val="0"/>
          <w:bCs w:val="0"/>
          <w:color w:val="000000"/>
          <w:sz w:val="24"/>
          <w:szCs w:val="24"/>
          <w:lang w:val="en-US" w:eastAsia="zh-CN"/>
        </w:rPr>
        <w:t>2  Terms</w:t>
      </w:r>
      <w:r>
        <w:rPr>
          <w:rFonts w:hint="default" w:eastAsia="宋体"/>
          <w:b w:val="0"/>
          <w:bCs w:val="0"/>
          <w:color w:val="000000"/>
          <w:sz w:val="24"/>
          <w:szCs w:val="24"/>
          <w:lang w:val="en-US" w:eastAsia="zh-CN"/>
        </w:rPr>
        <w:tab/>
      </w: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PAGEREF _Toc19210 \h </w:instrText>
      </w:r>
      <w:r>
        <w:rPr>
          <w:rFonts w:hint="default" w:eastAsia="宋体"/>
          <w:b w:val="0"/>
          <w:bCs w:val="0"/>
          <w:color w:val="000000"/>
          <w:sz w:val="24"/>
          <w:szCs w:val="24"/>
          <w:lang w:val="en-US" w:eastAsia="zh-CN"/>
        </w:rPr>
        <w:fldChar w:fldCharType="separate"/>
      </w:r>
      <w:r>
        <w:rPr>
          <w:rFonts w:hint="default" w:eastAsia="宋体"/>
          <w:b w:val="0"/>
          <w:bCs w:val="0"/>
          <w:color w:val="000000"/>
          <w:sz w:val="24"/>
          <w:szCs w:val="24"/>
          <w:lang w:val="en-US" w:eastAsia="zh-CN"/>
        </w:rPr>
        <w:t>4</w:t>
      </w:r>
      <w:r>
        <w:rPr>
          <w:rFonts w:hint="default" w:eastAsia="宋体"/>
          <w:b w:val="0"/>
          <w:bCs w:val="0"/>
          <w:color w:val="000000"/>
          <w:sz w:val="24"/>
          <w:szCs w:val="24"/>
          <w:lang w:val="en-US" w:eastAsia="zh-CN"/>
        </w:rPr>
        <w:fldChar w:fldCharType="end"/>
      </w:r>
      <w:r>
        <w:rPr>
          <w:rFonts w:hint="default" w:eastAsia="宋体"/>
          <w:b w:val="0"/>
          <w:bCs w:val="0"/>
          <w:color w:val="000000"/>
          <w:sz w:val="24"/>
          <w:szCs w:val="24"/>
          <w:lang w:val="en-US" w:eastAsia="zh-CN"/>
        </w:rPr>
        <w:fldChar w:fldCharType="end"/>
      </w:r>
    </w:p>
    <w:p w14:paraId="3988DB5A">
      <w:pPr>
        <w:pStyle w:val="16"/>
        <w:tabs>
          <w:tab w:val="right" w:leader="dot" w:pos="8306"/>
        </w:tabs>
        <w:rPr>
          <w:rFonts w:hint="default" w:eastAsia="宋体"/>
          <w:b w:val="0"/>
          <w:bCs w:val="0"/>
          <w:color w:val="000000"/>
          <w:sz w:val="24"/>
          <w:szCs w:val="24"/>
          <w:lang w:val="en-US" w:eastAsia="zh-CN"/>
        </w:rPr>
      </w:pP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HYPERLINK \l _Toc14799 </w:instrText>
      </w:r>
      <w:r>
        <w:rPr>
          <w:rFonts w:hint="default" w:eastAsia="宋体"/>
          <w:b w:val="0"/>
          <w:bCs w:val="0"/>
          <w:color w:val="000000"/>
          <w:sz w:val="24"/>
          <w:szCs w:val="24"/>
          <w:lang w:val="en-US" w:eastAsia="zh-CN"/>
        </w:rPr>
        <w:fldChar w:fldCharType="separate"/>
      </w:r>
      <w:r>
        <w:rPr>
          <w:rFonts w:hint="eastAsia" w:eastAsia="宋体"/>
          <w:b w:val="0"/>
          <w:bCs w:val="0"/>
          <w:color w:val="000000"/>
          <w:sz w:val="24"/>
          <w:szCs w:val="24"/>
          <w:lang w:val="en-US" w:eastAsia="zh-CN"/>
        </w:rPr>
        <w:t>3  W</w:t>
      </w:r>
      <w:r>
        <w:rPr>
          <w:rFonts w:hint="default" w:eastAsia="宋体"/>
          <w:b w:val="0"/>
          <w:bCs w:val="0"/>
          <w:color w:val="000000"/>
          <w:sz w:val="24"/>
          <w:szCs w:val="24"/>
          <w:lang w:val="en-US" w:eastAsia="zh-CN"/>
        </w:rPr>
        <w:t>ork</w:t>
      </w:r>
      <w:r>
        <w:rPr>
          <w:rFonts w:hint="eastAsia" w:eastAsia="宋体"/>
          <w:b w:val="0"/>
          <w:bCs w:val="0"/>
          <w:color w:val="000000"/>
          <w:sz w:val="24"/>
          <w:szCs w:val="24"/>
          <w:lang w:val="en-US" w:eastAsia="zh-CN"/>
        </w:rPr>
        <w:t xml:space="preserve"> requirements</w:t>
      </w:r>
      <w:r>
        <w:rPr>
          <w:rFonts w:hint="default" w:eastAsia="宋体"/>
          <w:b w:val="0"/>
          <w:bCs w:val="0"/>
          <w:color w:val="000000"/>
          <w:sz w:val="24"/>
          <w:szCs w:val="24"/>
          <w:lang w:val="en-US" w:eastAsia="zh-CN"/>
        </w:rPr>
        <w:tab/>
      </w: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PAGEREF _Toc14799 \h </w:instrText>
      </w:r>
      <w:r>
        <w:rPr>
          <w:rFonts w:hint="default" w:eastAsia="宋体"/>
          <w:b w:val="0"/>
          <w:bCs w:val="0"/>
          <w:color w:val="000000"/>
          <w:sz w:val="24"/>
          <w:szCs w:val="24"/>
          <w:lang w:val="en-US" w:eastAsia="zh-CN"/>
        </w:rPr>
        <w:fldChar w:fldCharType="separate"/>
      </w:r>
      <w:r>
        <w:rPr>
          <w:rFonts w:hint="default" w:eastAsia="宋体"/>
          <w:b w:val="0"/>
          <w:bCs w:val="0"/>
          <w:color w:val="000000"/>
          <w:sz w:val="24"/>
          <w:szCs w:val="24"/>
          <w:lang w:val="en-US" w:eastAsia="zh-CN"/>
        </w:rPr>
        <w:t>6</w:t>
      </w:r>
      <w:r>
        <w:rPr>
          <w:rFonts w:hint="default" w:eastAsia="宋体"/>
          <w:b w:val="0"/>
          <w:bCs w:val="0"/>
          <w:color w:val="000000"/>
          <w:sz w:val="24"/>
          <w:szCs w:val="24"/>
          <w:lang w:val="en-US" w:eastAsia="zh-CN"/>
        </w:rPr>
        <w:fldChar w:fldCharType="end"/>
      </w:r>
      <w:r>
        <w:rPr>
          <w:rFonts w:hint="default" w:eastAsia="宋体"/>
          <w:b w:val="0"/>
          <w:bCs w:val="0"/>
          <w:color w:val="000000"/>
          <w:sz w:val="24"/>
          <w:szCs w:val="24"/>
          <w:lang w:val="en-US" w:eastAsia="zh-CN"/>
        </w:rPr>
        <w:fldChar w:fldCharType="end"/>
      </w:r>
    </w:p>
    <w:p w14:paraId="5DDE0B75">
      <w:pPr>
        <w:pStyle w:val="16"/>
        <w:tabs>
          <w:tab w:val="right" w:leader="dot" w:pos="8306"/>
        </w:tabs>
        <w:rPr>
          <w:rFonts w:hint="default" w:eastAsia="宋体"/>
          <w:b w:val="0"/>
          <w:bCs w:val="0"/>
          <w:color w:val="000000"/>
          <w:sz w:val="24"/>
          <w:szCs w:val="24"/>
          <w:lang w:val="en-US" w:eastAsia="zh-CN"/>
        </w:rPr>
      </w:pP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HYPERLINK \l _Toc13911 </w:instrText>
      </w:r>
      <w:r>
        <w:rPr>
          <w:rFonts w:hint="default" w:eastAsia="宋体"/>
          <w:b w:val="0"/>
          <w:bCs w:val="0"/>
          <w:color w:val="000000"/>
          <w:sz w:val="24"/>
          <w:szCs w:val="24"/>
          <w:lang w:val="en-US" w:eastAsia="zh-CN"/>
        </w:rPr>
        <w:fldChar w:fldCharType="separate"/>
      </w:r>
      <w:r>
        <w:rPr>
          <w:rFonts w:hint="eastAsia" w:eastAsia="宋体"/>
          <w:b w:val="0"/>
          <w:bCs w:val="0"/>
          <w:color w:val="000000"/>
          <w:sz w:val="24"/>
          <w:szCs w:val="24"/>
          <w:lang w:val="en-US" w:eastAsia="zh-CN"/>
        </w:rPr>
        <w:t>4</w:t>
      </w:r>
      <w:r>
        <w:rPr>
          <w:rFonts w:hint="default" w:eastAsia="宋体"/>
          <w:b w:val="0"/>
          <w:bCs w:val="0"/>
          <w:color w:val="000000"/>
          <w:sz w:val="24"/>
          <w:szCs w:val="24"/>
          <w:lang w:val="en-US" w:eastAsia="zh-CN"/>
        </w:rPr>
        <w:t xml:space="preserve">  Special work</w:t>
      </w:r>
      <w:r>
        <w:rPr>
          <w:rFonts w:hint="default" w:eastAsia="宋体"/>
          <w:b w:val="0"/>
          <w:bCs w:val="0"/>
          <w:color w:val="000000"/>
          <w:sz w:val="24"/>
          <w:szCs w:val="24"/>
          <w:lang w:val="en-US" w:eastAsia="zh-CN"/>
        </w:rPr>
        <w:tab/>
      </w: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PAGEREF _Toc13911 \h </w:instrText>
      </w:r>
      <w:r>
        <w:rPr>
          <w:rFonts w:hint="default" w:eastAsia="宋体"/>
          <w:b w:val="0"/>
          <w:bCs w:val="0"/>
          <w:color w:val="000000"/>
          <w:sz w:val="24"/>
          <w:szCs w:val="24"/>
          <w:lang w:val="en-US" w:eastAsia="zh-CN"/>
        </w:rPr>
        <w:fldChar w:fldCharType="separate"/>
      </w:r>
      <w:r>
        <w:rPr>
          <w:rFonts w:hint="default" w:eastAsia="宋体"/>
          <w:b w:val="0"/>
          <w:bCs w:val="0"/>
          <w:color w:val="000000"/>
          <w:sz w:val="24"/>
          <w:szCs w:val="24"/>
          <w:lang w:val="en-US" w:eastAsia="zh-CN"/>
        </w:rPr>
        <w:t>8</w:t>
      </w:r>
      <w:r>
        <w:rPr>
          <w:rFonts w:hint="default" w:eastAsia="宋体"/>
          <w:b w:val="0"/>
          <w:bCs w:val="0"/>
          <w:color w:val="000000"/>
          <w:sz w:val="24"/>
          <w:szCs w:val="24"/>
          <w:lang w:val="en-US" w:eastAsia="zh-CN"/>
        </w:rPr>
        <w:fldChar w:fldCharType="end"/>
      </w:r>
      <w:r>
        <w:rPr>
          <w:rFonts w:hint="default" w:eastAsia="宋体"/>
          <w:b w:val="0"/>
          <w:bCs w:val="0"/>
          <w:color w:val="000000"/>
          <w:sz w:val="24"/>
          <w:szCs w:val="24"/>
          <w:lang w:val="en-US" w:eastAsia="zh-CN"/>
        </w:rPr>
        <w:fldChar w:fldCharType="end"/>
      </w:r>
    </w:p>
    <w:p w14:paraId="4ED4653D">
      <w:pPr>
        <w:pStyle w:val="16"/>
        <w:tabs>
          <w:tab w:val="right" w:leader="dot" w:pos="8306"/>
        </w:tabs>
        <w:ind w:firstLine="480" w:firstLineChars="200"/>
        <w:rPr>
          <w:rFonts w:hint="default" w:eastAsia="宋体"/>
          <w:b w:val="0"/>
          <w:bCs w:val="0"/>
          <w:color w:val="000000"/>
          <w:sz w:val="24"/>
          <w:szCs w:val="24"/>
          <w:lang w:val="en-US" w:eastAsia="zh-CN"/>
        </w:rPr>
      </w:pP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HYPERLINK \l _Toc31335 </w:instrText>
      </w:r>
      <w:r>
        <w:rPr>
          <w:rFonts w:hint="default" w:eastAsia="宋体"/>
          <w:b w:val="0"/>
          <w:bCs w:val="0"/>
          <w:color w:val="000000"/>
          <w:sz w:val="24"/>
          <w:szCs w:val="24"/>
          <w:lang w:val="en-US" w:eastAsia="zh-CN"/>
        </w:rPr>
        <w:fldChar w:fldCharType="separate"/>
      </w:r>
      <w:r>
        <w:rPr>
          <w:rFonts w:hint="eastAsia" w:eastAsia="宋体"/>
          <w:b w:val="0"/>
          <w:bCs w:val="0"/>
          <w:color w:val="000000"/>
          <w:sz w:val="24"/>
          <w:szCs w:val="24"/>
          <w:lang w:val="en-US" w:eastAsia="zh-CN"/>
        </w:rPr>
        <w:t>4</w:t>
      </w:r>
      <w:r>
        <w:rPr>
          <w:rFonts w:hint="default" w:eastAsia="宋体"/>
          <w:b w:val="0"/>
          <w:bCs w:val="0"/>
          <w:color w:val="000000"/>
          <w:sz w:val="24"/>
          <w:szCs w:val="24"/>
          <w:lang w:val="en-US" w:eastAsia="zh-CN"/>
        </w:rPr>
        <w:t>.1  Hot work</w:t>
      </w:r>
      <w:r>
        <w:rPr>
          <w:rFonts w:hint="default" w:eastAsia="宋体"/>
          <w:b w:val="0"/>
          <w:bCs w:val="0"/>
          <w:color w:val="000000"/>
          <w:sz w:val="24"/>
          <w:szCs w:val="24"/>
          <w:lang w:val="en-US" w:eastAsia="zh-CN"/>
        </w:rPr>
        <w:tab/>
      </w: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PAGEREF _Toc31335 \h </w:instrText>
      </w:r>
      <w:r>
        <w:rPr>
          <w:rFonts w:hint="default" w:eastAsia="宋体"/>
          <w:b w:val="0"/>
          <w:bCs w:val="0"/>
          <w:color w:val="000000"/>
          <w:sz w:val="24"/>
          <w:szCs w:val="24"/>
          <w:lang w:val="en-US" w:eastAsia="zh-CN"/>
        </w:rPr>
        <w:fldChar w:fldCharType="separate"/>
      </w:r>
      <w:r>
        <w:rPr>
          <w:rFonts w:hint="default" w:eastAsia="宋体"/>
          <w:b w:val="0"/>
          <w:bCs w:val="0"/>
          <w:color w:val="000000"/>
          <w:sz w:val="24"/>
          <w:szCs w:val="24"/>
          <w:lang w:val="en-US" w:eastAsia="zh-CN"/>
        </w:rPr>
        <w:t>8</w:t>
      </w:r>
      <w:r>
        <w:rPr>
          <w:rFonts w:hint="default" w:eastAsia="宋体"/>
          <w:b w:val="0"/>
          <w:bCs w:val="0"/>
          <w:color w:val="000000"/>
          <w:sz w:val="24"/>
          <w:szCs w:val="24"/>
          <w:lang w:val="en-US" w:eastAsia="zh-CN"/>
        </w:rPr>
        <w:fldChar w:fldCharType="end"/>
      </w:r>
      <w:r>
        <w:rPr>
          <w:rFonts w:hint="default" w:eastAsia="宋体"/>
          <w:b w:val="0"/>
          <w:bCs w:val="0"/>
          <w:color w:val="000000"/>
          <w:sz w:val="24"/>
          <w:szCs w:val="24"/>
          <w:lang w:val="en-US" w:eastAsia="zh-CN"/>
        </w:rPr>
        <w:fldChar w:fldCharType="end"/>
      </w:r>
    </w:p>
    <w:p w14:paraId="05146180">
      <w:pPr>
        <w:pStyle w:val="16"/>
        <w:tabs>
          <w:tab w:val="right" w:leader="dot" w:pos="8306"/>
        </w:tabs>
        <w:ind w:firstLine="480" w:firstLineChars="200"/>
        <w:rPr>
          <w:rFonts w:hint="default" w:eastAsia="宋体"/>
          <w:b w:val="0"/>
          <w:bCs w:val="0"/>
          <w:color w:val="000000"/>
          <w:sz w:val="24"/>
          <w:szCs w:val="24"/>
          <w:lang w:val="en-US" w:eastAsia="zh-CN"/>
        </w:rPr>
      </w:pP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HYPERLINK \l _Toc1194 </w:instrText>
      </w:r>
      <w:r>
        <w:rPr>
          <w:rFonts w:hint="default" w:eastAsia="宋体"/>
          <w:b w:val="0"/>
          <w:bCs w:val="0"/>
          <w:color w:val="000000"/>
          <w:sz w:val="24"/>
          <w:szCs w:val="24"/>
          <w:lang w:val="en-US" w:eastAsia="zh-CN"/>
        </w:rPr>
        <w:fldChar w:fldCharType="separate"/>
      </w:r>
      <w:r>
        <w:rPr>
          <w:rFonts w:hint="eastAsia" w:eastAsia="宋体"/>
          <w:b w:val="0"/>
          <w:bCs w:val="0"/>
          <w:color w:val="000000"/>
          <w:sz w:val="24"/>
          <w:szCs w:val="24"/>
          <w:lang w:val="en-US" w:eastAsia="zh-CN"/>
        </w:rPr>
        <w:t>4</w:t>
      </w:r>
      <w:r>
        <w:rPr>
          <w:rFonts w:hint="default" w:eastAsia="宋体"/>
          <w:b w:val="0"/>
          <w:bCs w:val="0"/>
          <w:color w:val="000000"/>
          <w:sz w:val="24"/>
          <w:szCs w:val="24"/>
          <w:lang w:val="en-US" w:eastAsia="zh-CN"/>
        </w:rPr>
        <w:t>.2  Confined space entry</w:t>
      </w:r>
      <w:r>
        <w:rPr>
          <w:rFonts w:hint="default" w:eastAsia="宋体"/>
          <w:b w:val="0"/>
          <w:bCs w:val="0"/>
          <w:color w:val="000000"/>
          <w:sz w:val="24"/>
          <w:szCs w:val="24"/>
          <w:lang w:val="en-US" w:eastAsia="zh-CN"/>
        </w:rPr>
        <w:tab/>
      </w: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PAGEREF _Toc1194 \h </w:instrText>
      </w:r>
      <w:r>
        <w:rPr>
          <w:rFonts w:hint="default" w:eastAsia="宋体"/>
          <w:b w:val="0"/>
          <w:bCs w:val="0"/>
          <w:color w:val="000000"/>
          <w:sz w:val="24"/>
          <w:szCs w:val="24"/>
          <w:lang w:val="en-US" w:eastAsia="zh-CN"/>
        </w:rPr>
        <w:fldChar w:fldCharType="separate"/>
      </w:r>
      <w:r>
        <w:rPr>
          <w:rFonts w:hint="default" w:eastAsia="宋体"/>
          <w:b w:val="0"/>
          <w:bCs w:val="0"/>
          <w:color w:val="000000"/>
          <w:sz w:val="24"/>
          <w:szCs w:val="24"/>
          <w:lang w:val="en-US" w:eastAsia="zh-CN"/>
        </w:rPr>
        <w:t>9</w:t>
      </w:r>
      <w:r>
        <w:rPr>
          <w:rFonts w:hint="default" w:eastAsia="宋体"/>
          <w:b w:val="0"/>
          <w:bCs w:val="0"/>
          <w:color w:val="000000"/>
          <w:sz w:val="24"/>
          <w:szCs w:val="24"/>
          <w:lang w:val="en-US" w:eastAsia="zh-CN"/>
        </w:rPr>
        <w:fldChar w:fldCharType="end"/>
      </w:r>
      <w:r>
        <w:rPr>
          <w:rFonts w:hint="default" w:eastAsia="宋体"/>
          <w:b w:val="0"/>
          <w:bCs w:val="0"/>
          <w:color w:val="000000"/>
          <w:sz w:val="24"/>
          <w:szCs w:val="24"/>
          <w:lang w:val="en-US" w:eastAsia="zh-CN"/>
        </w:rPr>
        <w:fldChar w:fldCharType="end"/>
      </w:r>
    </w:p>
    <w:p w14:paraId="4BE783AB">
      <w:pPr>
        <w:pStyle w:val="16"/>
        <w:tabs>
          <w:tab w:val="right" w:leader="dot" w:pos="8306"/>
        </w:tabs>
        <w:ind w:firstLine="480" w:firstLineChars="200"/>
        <w:rPr>
          <w:rFonts w:hint="default" w:eastAsia="宋体"/>
          <w:b w:val="0"/>
          <w:bCs w:val="0"/>
          <w:color w:val="000000"/>
          <w:sz w:val="24"/>
          <w:szCs w:val="24"/>
          <w:lang w:val="en-US" w:eastAsia="zh-CN"/>
        </w:rPr>
      </w:pP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HYPERLINK \l _Toc6205 </w:instrText>
      </w:r>
      <w:r>
        <w:rPr>
          <w:rFonts w:hint="default" w:eastAsia="宋体"/>
          <w:b w:val="0"/>
          <w:bCs w:val="0"/>
          <w:color w:val="000000"/>
          <w:sz w:val="24"/>
          <w:szCs w:val="24"/>
          <w:lang w:val="en-US" w:eastAsia="zh-CN"/>
        </w:rPr>
        <w:fldChar w:fldCharType="separate"/>
      </w:r>
      <w:r>
        <w:rPr>
          <w:rFonts w:hint="eastAsia" w:eastAsia="宋体"/>
          <w:b w:val="0"/>
          <w:bCs w:val="0"/>
          <w:color w:val="000000"/>
          <w:sz w:val="24"/>
          <w:szCs w:val="24"/>
          <w:lang w:val="en-US" w:eastAsia="zh-CN"/>
        </w:rPr>
        <w:t>4</w:t>
      </w:r>
      <w:r>
        <w:rPr>
          <w:rFonts w:hint="default" w:eastAsia="宋体"/>
          <w:b w:val="0"/>
          <w:bCs w:val="0"/>
          <w:color w:val="000000"/>
          <w:sz w:val="24"/>
          <w:szCs w:val="24"/>
          <w:lang w:val="en-US" w:eastAsia="zh-CN"/>
        </w:rPr>
        <w:t xml:space="preserve">.3 </w:t>
      </w:r>
      <w:r>
        <w:rPr>
          <w:rFonts w:hint="eastAsia" w:eastAsia="宋体"/>
          <w:b w:val="0"/>
          <w:bCs w:val="0"/>
          <w:color w:val="000000"/>
          <w:sz w:val="24"/>
          <w:szCs w:val="24"/>
          <w:lang w:val="en-US" w:eastAsia="zh-CN"/>
        </w:rPr>
        <w:t xml:space="preserve"> </w:t>
      </w:r>
      <w:r>
        <w:rPr>
          <w:rFonts w:hint="default" w:eastAsia="宋体"/>
          <w:b w:val="0"/>
          <w:bCs w:val="0"/>
          <w:color w:val="000000"/>
          <w:sz w:val="24"/>
          <w:szCs w:val="24"/>
          <w:lang w:val="en-US" w:eastAsia="zh-CN"/>
        </w:rPr>
        <w:t>Blinding-pipeline operation with stop plate</w:t>
      </w:r>
      <w:r>
        <w:rPr>
          <w:rFonts w:hint="default" w:eastAsia="宋体"/>
          <w:b w:val="0"/>
          <w:bCs w:val="0"/>
          <w:color w:val="000000"/>
          <w:sz w:val="24"/>
          <w:szCs w:val="24"/>
          <w:lang w:val="en-US" w:eastAsia="zh-CN"/>
        </w:rPr>
        <w:tab/>
      </w: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PAGEREF _Toc6205 \h </w:instrText>
      </w:r>
      <w:r>
        <w:rPr>
          <w:rFonts w:hint="default" w:eastAsia="宋体"/>
          <w:b w:val="0"/>
          <w:bCs w:val="0"/>
          <w:color w:val="000000"/>
          <w:sz w:val="24"/>
          <w:szCs w:val="24"/>
          <w:lang w:val="en-US" w:eastAsia="zh-CN"/>
        </w:rPr>
        <w:fldChar w:fldCharType="separate"/>
      </w:r>
      <w:r>
        <w:rPr>
          <w:rFonts w:hint="default" w:eastAsia="宋体"/>
          <w:b w:val="0"/>
          <w:bCs w:val="0"/>
          <w:color w:val="000000"/>
          <w:sz w:val="24"/>
          <w:szCs w:val="24"/>
          <w:lang w:val="en-US" w:eastAsia="zh-CN"/>
        </w:rPr>
        <w:t>11</w:t>
      </w:r>
      <w:r>
        <w:rPr>
          <w:rFonts w:hint="default" w:eastAsia="宋体"/>
          <w:b w:val="0"/>
          <w:bCs w:val="0"/>
          <w:color w:val="000000"/>
          <w:sz w:val="24"/>
          <w:szCs w:val="24"/>
          <w:lang w:val="en-US" w:eastAsia="zh-CN"/>
        </w:rPr>
        <w:fldChar w:fldCharType="end"/>
      </w:r>
      <w:r>
        <w:rPr>
          <w:rFonts w:hint="default" w:eastAsia="宋体"/>
          <w:b w:val="0"/>
          <w:bCs w:val="0"/>
          <w:color w:val="000000"/>
          <w:sz w:val="24"/>
          <w:szCs w:val="24"/>
          <w:lang w:val="en-US" w:eastAsia="zh-CN"/>
        </w:rPr>
        <w:fldChar w:fldCharType="end"/>
      </w:r>
    </w:p>
    <w:p w14:paraId="036F9238">
      <w:pPr>
        <w:pStyle w:val="16"/>
        <w:tabs>
          <w:tab w:val="right" w:leader="dot" w:pos="8306"/>
        </w:tabs>
        <w:ind w:firstLine="480" w:firstLineChars="200"/>
        <w:rPr>
          <w:rFonts w:hint="default" w:eastAsia="宋体"/>
          <w:b w:val="0"/>
          <w:bCs w:val="0"/>
          <w:color w:val="000000"/>
          <w:sz w:val="24"/>
          <w:szCs w:val="24"/>
          <w:lang w:val="en-US" w:eastAsia="zh-CN"/>
        </w:rPr>
      </w:pP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HYPERLINK \l _Toc25954 </w:instrText>
      </w:r>
      <w:r>
        <w:rPr>
          <w:rFonts w:hint="default" w:eastAsia="宋体"/>
          <w:b w:val="0"/>
          <w:bCs w:val="0"/>
          <w:color w:val="000000"/>
          <w:sz w:val="24"/>
          <w:szCs w:val="24"/>
          <w:lang w:val="en-US" w:eastAsia="zh-CN"/>
        </w:rPr>
        <w:fldChar w:fldCharType="separate"/>
      </w:r>
      <w:r>
        <w:rPr>
          <w:rFonts w:hint="eastAsia" w:eastAsia="宋体"/>
          <w:b w:val="0"/>
          <w:bCs w:val="0"/>
          <w:color w:val="000000"/>
          <w:sz w:val="24"/>
          <w:szCs w:val="24"/>
          <w:lang w:val="en-US" w:eastAsia="zh-CN"/>
        </w:rPr>
        <w:t>4</w:t>
      </w:r>
      <w:r>
        <w:rPr>
          <w:rFonts w:hint="default" w:eastAsia="宋体"/>
          <w:b w:val="0"/>
          <w:bCs w:val="0"/>
          <w:color w:val="000000"/>
          <w:sz w:val="24"/>
          <w:szCs w:val="24"/>
          <w:lang w:val="en-US" w:eastAsia="zh-CN"/>
        </w:rPr>
        <w:t>.4  Work at height</w:t>
      </w:r>
      <w:r>
        <w:rPr>
          <w:rFonts w:hint="default" w:eastAsia="宋体"/>
          <w:b w:val="0"/>
          <w:bCs w:val="0"/>
          <w:color w:val="000000"/>
          <w:sz w:val="24"/>
          <w:szCs w:val="24"/>
          <w:lang w:val="en-US" w:eastAsia="zh-CN"/>
        </w:rPr>
        <w:tab/>
      </w: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PAGEREF _Toc25954 \h </w:instrText>
      </w:r>
      <w:r>
        <w:rPr>
          <w:rFonts w:hint="default" w:eastAsia="宋体"/>
          <w:b w:val="0"/>
          <w:bCs w:val="0"/>
          <w:color w:val="000000"/>
          <w:sz w:val="24"/>
          <w:szCs w:val="24"/>
          <w:lang w:val="en-US" w:eastAsia="zh-CN"/>
        </w:rPr>
        <w:fldChar w:fldCharType="separate"/>
      </w:r>
      <w:r>
        <w:rPr>
          <w:rFonts w:hint="default" w:eastAsia="宋体"/>
          <w:b w:val="0"/>
          <w:bCs w:val="0"/>
          <w:color w:val="000000"/>
          <w:sz w:val="24"/>
          <w:szCs w:val="24"/>
          <w:lang w:val="en-US" w:eastAsia="zh-CN"/>
        </w:rPr>
        <w:t>11</w:t>
      </w:r>
      <w:r>
        <w:rPr>
          <w:rFonts w:hint="default" w:eastAsia="宋体"/>
          <w:b w:val="0"/>
          <w:bCs w:val="0"/>
          <w:color w:val="000000"/>
          <w:sz w:val="24"/>
          <w:szCs w:val="24"/>
          <w:lang w:val="en-US" w:eastAsia="zh-CN"/>
        </w:rPr>
        <w:fldChar w:fldCharType="end"/>
      </w:r>
      <w:r>
        <w:rPr>
          <w:rFonts w:hint="default" w:eastAsia="宋体"/>
          <w:b w:val="0"/>
          <w:bCs w:val="0"/>
          <w:color w:val="000000"/>
          <w:sz w:val="24"/>
          <w:szCs w:val="24"/>
          <w:lang w:val="en-US" w:eastAsia="zh-CN"/>
        </w:rPr>
        <w:fldChar w:fldCharType="end"/>
      </w:r>
    </w:p>
    <w:p w14:paraId="700278C1">
      <w:pPr>
        <w:pStyle w:val="16"/>
        <w:tabs>
          <w:tab w:val="right" w:leader="dot" w:pos="8306"/>
        </w:tabs>
        <w:ind w:firstLine="480" w:firstLineChars="200"/>
        <w:rPr>
          <w:rFonts w:hint="default" w:eastAsia="宋体"/>
          <w:b w:val="0"/>
          <w:bCs w:val="0"/>
          <w:color w:val="000000"/>
          <w:sz w:val="24"/>
          <w:szCs w:val="24"/>
          <w:lang w:val="en-US" w:eastAsia="zh-CN"/>
        </w:rPr>
      </w:pP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HYPERLINK \l _Toc18823 </w:instrText>
      </w:r>
      <w:r>
        <w:rPr>
          <w:rFonts w:hint="default" w:eastAsia="宋体"/>
          <w:b w:val="0"/>
          <w:bCs w:val="0"/>
          <w:color w:val="000000"/>
          <w:sz w:val="24"/>
          <w:szCs w:val="24"/>
          <w:lang w:val="en-US" w:eastAsia="zh-CN"/>
        </w:rPr>
        <w:fldChar w:fldCharType="separate"/>
      </w:r>
      <w:r>
        <w:rPr>
          <w:rFonts w:hint="eastAsia" w:eastAsia="宋体"/>
          <w:b w:val="0"/>
          <w:bCs w:val="0"/>
          <w:color w:val="000000"/>
          <w:sz w:val="24"/>
          <w:szCs w:val="24"/>
          <w:lang w:val="en-US" w:eastAsia="zh-CN"/>
        </w:rPr>
        <w:t>4</w:t>
      </w:r>
      <w:r>
        <w:rPr>
          <w:rFonts w:hint="default" w:eastAsia="宋体"/>
          <w:b w:val="0"/>
          <w:bCs w:val="0"/>
          <w:color w:val="000000"/>
          <w:sz w:val="24"/>
          <w:szCs w:val="24"/>
          <w:lang w:val="en-US" w:eastAsia="zh-CN"/>
        </w:rPr>
        <w:t>.5  Lifting work</w:t>
      </w:r>
      <w:r>
        <w:rPr>
          <w:rFonts w:hint="default" w:eastAsia="宋体"/>
          <w:b w:val="0"/>
          <w:bCs w:val="0"/>
          <w:color w:val="000000"/>
          <w:sz w:val="24"/>
          <w:szCs w:val="24"/>
          <w:lang w:val="en-US" w:eastAsia="zh-CN"/>
        </w:rPr>
        <w:tab/>
      </w: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PAGEREF _Toc18823 \h </w:instrText>
      </w:r>
      <w:r>
        <w:rPr>
          <w:rFonts w:hint="default" w:eastAsia="宋体"/>
          <w:b w:val="0"/>
          <w:bCs w:val="0"/>
          <w:color w:val="000000"/>
          <w:sz w:val="24"/>
          <w:szCs w:val="24"/>
          <w:lang w:val="en-US" w:eastAsia="zh-CN"/>
        </w:rPr>
        <w:fldChar w:fldCharType="separate"/>
      </w:r>
      <w:r>
        <w:rPr>
          <w:rFonts w:hint="default" w:eastAsia="宋体"/>
          <w:b w:val="0"/>
          <w:bCs w:val="0"/>
          <w:color w:val="000000"/>
          <w:sz w:val="24"/>
          <w:szCs w:val="24"/>
          <w:lang w:val="en-US" w:eastAsia="zh-CN"/>
        </w:rPr>
        <w:t>14</w:t>
      </w:r>
      <w:r>
        <w:rPr>
          <w:rFonts w:hint="default" w:eastAsia="宋体"/>
          <w:b w:val="0"/>
          <w:bCs w:val="0"/>
          <w:color w:val="000000"/>
          <w:sz w:val="24"/>
          <w:szCs w:val="24"/>
          <w:lang w:val="en-US" w:eastAsia="zh-CN"/>
        </w:rPr>
        <w:fldChar w:fldCharType="end"/>
      </w:r>
      <w:r>
        <w:rPr>
          <w:rFonts w:hint="default" w:eastAsia="宋体"/>
          <w:b w:val="0"/>
          <w:bCs w:val="0"/>
          <w:color w:val="000000"/>
          <w:sz w:val="24"/>
          <w:szCs w:val="24"/>
          <w:lang w:val="en-US" w:eastAsia="zh-CN"/>
        </w:rPr>
        <w:fldChar w:fldCharType="end"/>
      </w:r>
    </w:p>
    <w:p w14:paraId="0A1620A8">
      <w:pPr>
        <w:pStyle w:val="16"/>
        <w:tabs>
          <w:tab w:val="right" w:leader="dot" w:pos="8306"/>
        </w:tabs>
        <w:ind w:firstLine="480" w:firstLineChars="200"/>
        <w:rPr>
          <w:rFonts w:hint="default" w:eastAsia="宋体"/>
          <w:b w:val="0"/>
          <w:bCs w:val="0"/>
          <w:color w:val="000000"/>
          <w:sz w:val="24"/>
          <w:szCs w:val="24"/>
          <w:lang w:val="en-US" w:eastAsia="zh-CN"/>
        </w:rPr>
      </w:pP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HYPERLINK \l _Toc20688 </w:instrText>
      </w:r>
      <w:r>
        <w:rPr>
          <w:rFonts w:hint="default" w:eastAsia="宋体"/>
          <w:b w:val="0"/>
          <w:bCs w:val="0"/>
          <w:color w:val="000000"/>
          <w:sz w:val="24"/>
          <w:szCs w:val="24"/>
          <w:lang w:val="en-US" w:eastAsia="zh-CN"/>
        </w:rPr>
        <w:fldChar w:fldCharType="separate"/>
      </w:r>
      <w:r>
        <w:rPr>
          <w:rFonts w:hint="eastAsia" w:eastAsia="宋体"/>
          <w:b w:val="0"/>
          <w:bCs w:val="0"/>
          <w:color w:val="000000"/>
          <w:sz w:val="24"/>
          <w:szCs w:val="24"/>
          <w:lang w:val="en-US" w:eastAsia="zh-CN"/>
        </w:rPr>
        <w:t>4</w:t>
      </w:r>
      <w:r>
        <w:rPr>
          <w:rFonts w:hint="default" w:eastAsia="宋体"/>
          <w:b w:val="0"/>
          <w:bCs w:val="0"/>
          <w:color w:val="000000"/>
          <w:sz w:val="24"/>
          <w:szCs w:val="24"/>
          <w:lang w:val="en-US" w:eastAsia="zh-CN"/>
        </w:rPr>
        <w:t xml:space="preserve">.6  Temporary electricity </w:t>
      </w:r>
      <w:r>
        <w:rPr>
          <w:rFonts w:hint="eastAsia" w:eastAsia="宋体"/>
          <w:b w:val="0"/>
          <w:bCs w:val="0"/>
          <w:color w:val="000000"/>
          <w:sz w:val="24"/>
          <w:szCs w:val="24"/>
          <w:lang w:val="en-US" w:eastAsia="zh-CN"/>
        </w:rPr>
        <w:t xml:space="preserve"> </w:t>
      </w:r>
      <w:r>
        <w:rPr>
          <w:rFonts w:hint="default" w:eastAsia="宋体"/>
          <w:b w:val="0"/>
          <w:bCs w:val="0"/>
          <w:color w:val="000000"/>
          <w:sz w:val="24"/>
          <w:szCs w:val="24"/>
          <w:lang w:val="en-US" w:eastAsia="zh-CN"/>
        </w:rPr>
        <w:tab/>
      </w: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PAGEREF _Toc20688 \h </w:instrText>
      </w:r>
      <w:r>
        <w:rPr>
          <w:rFonts w:hint="default" w:eastAsia="宋体"/>
          <w:b w:val="0"/>
          <w:bCs w:val="0"/>
          <w:color w:val="000000"/>
          <w:sz w:val="24"/>
          <w:szCs w:val="24"/>
          <w:lang w:val="en-US" w:eastAsia="zh-CN"/>
        </w:rPr>
        <w:fldChar w:fldCharType="separate"/>
      </w:r>
      <w:r>
        <w:rPr>
          <w:rFonts w:hint="default" w:eastAsia="宋体"/>
          <w:b w:val="0"/>
          <w:bCs w:val="0"/>
          <w:color w:val="000000"/>
          <w:sz w:val="24"/>
          <w:szCs w:val="24"/>
          <w:lang w:val="en-US" w:eastAsia="zh-CN"/>
        </w:rPr>
        <w:t>15</w:t>
      </w:r>
      <w:r>
        <w:rPr>
          <w:rFonts w:hint="default" w:eastAsia="宋体"/>
          <w:b w:val="0"/>
          <w:bCs w:val="0"/>
          <w:color w:val="000000"/>
          <w:sz w:val="24"/>
          <w:szCs w:val="24"/>
          <w:lang w:val="en-US" w:eastAsia="zh-CN"/>
        </w:rPr>
        <w:fldChar w:fldCharType="end"/>
      </w:r>
      <w:r>
        <w:rPr>
          <w:rFonts w:hint="default" w:eastAsia="宋体"/>
          <w:b w:val="0"/>
          <w:bCs w:val="0"/>
          <w:color w:val="000000"/>
          <w:sz w:val="24"/>
          <w:szCs w:val="24"/>
          <w:lang w:val="en-US" w:eastAsia="zh-CN"/>
        </w:rPr>
        <w:fldChar w:fldCharType="end"/>
      </w:r>
    </w:p>
    <w:p w14:paraId="7064B3BC">
      <w:pPr>
        <w:pStyle w:val="16"/>
        <w:tabs>
          <w:tab w:val="right" w:leader="dot" w:pos="8306"/>
        </w:tabs>
        <w:ind w:firstLine="480" w:firstLineChars="200"/>
        <w:rPr>
          <w:rFonts w:hint="default" w:eastAsia="宋体"/>
          <w:b w:val="0"/>
          <w:bCs w:val="0"/>
          <w:color w:val="000000"/>
          <w:sz w:val="24"/>
          <w:szCs w:val="24"/>
          <w:lang w:val="en-US" w:eastAsia="zh-CN"/>
        </w:rPr>
      </w:pP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HYPERLINK \l _Toc7294 </w:instrText>
      </w:r>
      <w:r>
        <w:rPr>
          <w:rFonts w:hint="default" w:eastAsia="宋体"/>
          <w:b w:val="0"/>
          <w:bCs w:val="0"/>
          <w:color w:val="000000"/>
          <w:sz w:val="24"/>
          <w:szCs w:val="24"/>
          <w:lang w:val="en-US" w:eastAsia="zh-CN"/>
        </w:rPr>
        <w:fldChar w:fldCharType="separate"/>
      </w:r>
      <w:r>
        <w:rPr>
          <w:rFonts w:hint="eastAsia" w:eastAsia="宋体"/>
          <w:b w:val="0"/>
          <w:bCs w:val="0"/>
          <w:color w:val="000000"/>
          <w:sz w:val="24"/>
          <w:szCs w:val="24"/>
          <w:lang w:val="en-US" w:eastAsia="zh-CN"/>
        </w:rPr>
        <w:t>4</w:t>
      </w:r>
      <w:r>
        <w:rPr>
          <w:rFonts w:hint="default" w:eastAsia="宋体"/>
          <w:b w:val="0"/>
          <w:bCs w:val="0"/>
          <w:color w:val="000000"/>
          <w:sz w:val="24"/>
          <w:szCs w:val="24"/>
          <w:lang w:val="en-US" w:eastAsia="zh-CN"/>
        </w:rPr>
        <w:t>.7  Excavation operation</w:t>
      </w:r>
      <w:r>
        <w:rPr>
          <w:rFonts w:hint="default" w:eastAsia="宋体"/>
          <w:b w:val="0"/>
          <w:bCs w:val="0"/>
          <w:color w:val="000000"/>
          <w:sz w:val="24"/>
          <w:szCs w:val="24"/>
          <w:lang w:val="en-US" w:eastAsia="zh-CN"/>
        </w:rPr>
        <w:tab/>
      </w: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PAGEREF _Toc7294 \h </w:instrText>
      </w:r>
      <w:r>
        <w:rPr>
          <w:rFonts w:hint="default" w:eastAsia="宋体"/>
          <w:b w:val="0"/>
          <w:bCs w:val="0"/>
          <w:color w:val="000000"/>
          <w:sz w:val="24"/>
          <w:szCs w:val="24"/>
          <w:lang w:val="en-US" w:eastAsia="zh-CN"/>
        </w:rPr>
        <w:fldChar w:fldCharType="separate"/>
      </w:r>
      <w:r>
        <w:rPr>
          <w:rFonts w:hint="default" w:eastAsia="宋体"/>
          <w:b w:val="0"/>
          <w:bCs w:val="0"/>
          <w:color w:val="000000"/>
          <w:sz w:val="24"/>
          <w:szCs w:val="24"/>
          <w:lang w:val="en-US" w:eastAsia="zh-CN"/>
        </w:rPr>
        <w:t>16</w:t>
      </w:r>
      <w:r>
        <w:rPr>
          <w:rFonts w:hint="default" w:eastAsia="宋体"/>
          <w:b w:val="0"/>
          <w:bCs w:val="0"/>
          <w:color w:val="000000"/>
          <w:sz w:val="24"/>
          <w:szCs w:val="24"/>
          <w:lang w:val="en-US" w:eastAsia="zh-CN"/>
        </w:rPr>
        <w:fldChar w:fldCharType="end"/>
      </w:r>
      <w:r>
        <w:rPr>
          <w:rFonts w:hint="default" w:eastAsia="宋体"/>
          <w:b w:val="0"/>
          <w:bCs w:val="0"/>
          <w:color w:val="000000"/>
          <w:sz w:val="24"/>
          <w:szCs w:val="24"/>
          <w:lang w:val="en-US" w:eastAsia="zh-CN"/>
        </w:rPr>
        <w:fldChar w:fldCharType="end"/>
      </w:r>
    </w:p>
    <w:p w14:paraId="29E44B74">
      <w:pPr>
        <w:pStyle w:val="16"/>
        <w:tabs>
          <w:tab w:val="right" w:leader="dot" w:pos="8306"/>
        </w:tabs>
        <w:ind w:firstLine="480" w:firstLineChars="200"/>
        <w:rPr>
          <w:rFonts w:hint="default" w:eastAsia="宋体"/>
          <w:b w:val="0"/>
          <w:bCs w:val="0"/>
          <w:color w:val="000000"/>
          <w:sz w:val="24"/>
          <w:szCs w:val="24"/>
          <w:lang w:val="en-US" w:eastAsia="zh-CN"/>
        </w:rPr>
      </w:pP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HYPERLINK \l _Toc24261 </w:instrText>
      </w:r>
      <w:r>
        <w:rPr>
          <w:rFonts w:hint="default" w:eastAsia="宋体"/>
          <w:b w:val="0"/>
          <w:bCs w:val="0"/>
          <w:color w:val="000000"/>
          <w:sz w:val="24"/>
          <w:szCs w:val="24"/>
          <w:lang w:val="en-US" w:eastAsia="zh-CN"/>
        </w:rPr>
        <w:fldChar w:fldCharType="separate"/>
      </w:r>
      <w:r>
        <w:rPr>
          <w:rFonts w:hint="eastAsia" w:eastAsia="宋体"/>
          <w:b w:val="0"/>
          <w:bCs w:val="0"/>
          <w:color w:val="000000"/>
          <w:sz w:val="24"/>
          <w:szCs w:val="24"/>
          <w:lang w:val="en-US" w:eastAsia="zh-CN"/>
        </w:rPr>
        <w:t>4</w:t>
      </w:r>
      <w:r>
        <w:rPr>
          <w:rFonts w:hint="default" w:eastAsia="宋体"/>
          <w:b w:val="0"/>
          <w:bCs w:val="0"/>
          <w:color w:val="000000"/>
          <w:sz w:val="24"/>
          <w:szCs w:val="24"/>
          <w:lang w:val="en-US" w:eastAsia="zh-CN"/>
        </w:rPr>
        <w:t xml:space="preserve">.8  </w:t>
      </w:r>
      <w:r>
        <w:rPr>
          <w:rFonts w:hint="eastAsia"/>
          <w:b w:val="0"/>
          <w:bCs w:val="0"/>
          <w:color w:val="000000"/>
          <w:sz w:val="24"/>
          <w:szCs w:val="24"/>
          <w:lang w:val="en-US" w:eastAsia="zh-CN"/>
        </w:rPr>
        <w:t>W</w:t>
      </w:r>
      <w:r>
        <w:rPr>
          <w:rFonts w:hint="default" w:eastAsia="宋体"/>
          <w:b w:val="0"/>
          <w:bCs w:val="0"/>
          <w:color w:val="000000"/>
          <w:sz w:val="24"/>
          <w:szCs w:val="24"/>
          <w:lang w:val="en-US" w:eastAsia="zh-CN"/>
        </w:rPr>
        <w:t>ork on gas equipment</w:t>
      </w:r>
      <w:r>
        <w:rPr>
          <w:rFonts w:hint="default" w:eastAsia="宋体"/>
          <w:b w:val="0"/>
          <w:bCs w:val="0"/>
          <w:color w:val="000000"/>
          <w:sz w:val="24"/>
          <w:szCs w:val="24"/>
          <w:lang w:val="en-US" w:eastAsia="zh-CN"/>
        </w:rPr>
        <w:tab/>
      </w: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PAGEREF _Toc24261 \h </w:instrText>
      </w:r>
      <w:r>
        <w:rPr>
          <w:rFonts w:hint="default" w:eastAsia="宋体"/>
          <w:b w:val="0"/>
          <w:bCs w:val="0"/>
          <w:color w:val="000000"/>
          <w:sz w:val="24"/>
          <w:szCs w:val="24"/>
          <w:lang w:val="en-US" w:eastAsia="zh-CN"/>
        </w:rPr>
        <w:fldChar w:fldCharType="separate"/>
      </w:r>
      <w:r>
        <w:rPr>
          <w:rFonts w:hint="default" w:eastAsia="宋体"/>
          <w:b w:val="0"/>
          <w:bCs w:val="0"/>
          <w:color w:val="000000"/>
          <w:sz w:val="24"/>
          <w:szCs w:val="24"/>
          <w:lang w:val="en-US" w:eastAsia="zh-CN"/>
        </w:rPr>
        <w:t>18</w:t>
      </w:r>
      <w:r>
        <w:rPr>
          <w:rFonts w:hint="default" w:eastAsia="宋体"/>
          <w:b w:val="0"/>
          <w:bCs w:val="0"/>
          <w:color w:val="000000"/>
          <w:sz w:val="24"/>
          <w:szCs w:val="24"/>
          <w:lang w:val="en-US" w:eastAsia="zh-CN"/>
        </w:rPr>
        <w:fldChar w:fldCharType="end"/>
      </w:r>
      <w:r>
        <w:rPr>
          <w:rFonts w:hint="default" w:eastAsia="宋体"/>
          <w:b w:val="0"/>
          <w:bCs w:val="0"/>
          <w:color w:val="000000"/>
          <w:sz w:val="24"/>
          <w:szCs w:val="24"/>
          <w:lang w:val="en-US" w:eastAsia="zh-CN"/>
        </w:rPr>
        <w:fldChar w:fldCharType="end"/>
      </w:r>
    </w:p>
    <w:p w14:paraId="6C370EDA">
      <w:pPr>
        <w:pStyle w:val="16"/>
        <w:tabs>
          <w:tab w:val="right" w:leader="dot" w:pos="8306"/>
        </w:tabs>
        <w:ind w:firstLine="480" w:firstLineChars="200"/>
        <w:rPr>
          <w:rFonts w:hint="default" w:eastAsia="宋体"/>
          <w:b w:val="0"/>
          <w:bCs w:val="0"/>
          <w:color w:val="000000"/>
          <w:sz w:val="24"/>
          <w:szCs w:val="24"/>
          <w:lang w:val="en-US" w:eastAsia="zh-CN"/>
        </w:rPr>
      </w:pP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HYPERLINK \l _Toc2601 </w:instrText>
      </w:r>
      <w:r>
        <w:rPr>
          <w:rFonts w:hint="default" w:eastAsia="宋体"/>
          <w:b w:val="0"/>
          <w:bCs w:val="0"/>
          <w:color w:val="000000"/>
          <w:sz w:val="24"/>
          <w:szCs w:val="24"/>
          <w:lang w:val="en-US" w:eastAsia="zh-CN"/>
        </w:rPr>
        <w:fldChar w:fldCharType="separate"/>
      </w:r>
      <w:r>
        <w:rPr>
          <w:rFonts w:hint="eastAsia" w:eastAsia="宋体"/>
          <w:b w:val="0"/>
          <w:bCs w:val="0"/>
          <w:color w:val="000000"/>
          <w:sz w:val="24"/>
          <w:szCs w:val="24"/>
          <w:lang w:val="en-US" w:eastAsia="zh-CN"/>
        </w:rPr>
        <w:t>4</w:t>
      </w:r>
      <w:r>
        <w:rPr>
          <w:rFonts w:hint="default" w:eastAsia="宋体"/>
          <w:b w:val="0"/>
          <w:bCs w:val="0"/>
          <w:color w:val="000000"/>
          <w:sz w:val="24"/>
          <w:szCs w:val="24"/>
          <w:lang w:val="en-US" w:eastAsia="zh-CN"/>
        </w:rPr>
        <w:t>.9  Pressure rise in gas network</w:t>
      </w:r>
      <w:r>
        <w:rPr>
          <w:rFonts w:hint="default" w:eastAsia="宋体"/>
          <w:b w:val="0"/>
          <w:bCs w:val="0"/>
          <w:color w:val="000000"/>
          <w:sz w:val="24"/>
          <w:szCs w:val="24"/>
          <w:lang w:val="en-US" w:eastAsia="zh-CN"/>
        </w:rPr>
        <w:tab/>
      </w: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PAGEREF _Toc2601 \h </w:instrText>
      </w:r>
      <w:r>
        <w:rPr>
          <w:rFonts w:hint="default" w:eastAsia="宋体"/>
          <w:b w:val="0"/>
          <w:bCs w:val="0"/>
          <w:color w:val="000000"/>
          <w:sz w:val="24"/>
          <w:szCs w:val="24"/>
          <w:lang w:val="en-US" w:eastAsia="zh-CN"/>
        </w:rPr>
        <w:fldChar w:fldCharType="separate"/>
      </w:r>
      <w:r>
        <w:rPr>
          <w:rFonts w:hint="default" w:eastAsia="宋体"/>
          <w:b w:val="0"/>
          <w:bCs w:val="0"/>
          <w:color w:val="000000"/>
          <w:sz w:val="24"/>
          <w:szCs w:val="24"/>
          <w:lang w:val="en-US" w:eastAsia="zh-CN"/>
        </w:rPr>
        <w:t>21</w:t>
      </w:r>
      <w:r>
        <w:rPr>
          <w:rFonts w:hint="default" w:eastAsia="宋体"/>
          <w:b w:val="0"/>
          <w:bCs w:val="0"/>
          <w:color w:val="000000"/>
          <w:sz w:val="24"/>
          <w:szCs w:val="24"/>
          <w:lang w:val="en-US" w:eastAsia="zh-CN"/>
        </w:rPr>
        <w:fldChar w:fldCharType="end"/>
      </w:r>
      <w:r>
        <w:rPr>
          <w:rFonts w:hint="default" w:eastAsia="宋体"/>
          <w:b w:val="0"/>
          <w:bCs w:val="0"/>
          <w:color w:val="000000"/>
          <w:sz w:val="24"/>
          <w:szCs w:val="24"/>
          <w:lang w:val="en-US" w:eastAsia="zh-CN"/>
        </w:rPr>
        <w:fldChar w:fldCharType="end"/>
      </w:r>
    </w:p>
    <w:p w14:paraId="6C208B0D">
      <w:pPr>
        <w:pStyle w:val="16"/>
        <w:tabs>
          <w:tab w:val="right" w:leader="dot" w:pos="8306"/>
        </w:tabs>
        <w:rPr>
          <w:rFonts w:hint="default" w:eastAsia="宋体"/>
          <w:b w:val="0"/>
          <w:bCs w:val="0"/>
          <w:color w:val="000000"/>
          <w:sz w:val="24"/>
          <w:szCs w:val="24"/>
          <w:lang w:val="en-US" w:eastAsia="zh-CN"/>
        </w:rPr>
      </w:pP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HYPERLINK \l _Toc19142 </w:instrText>
      </w:r>
      <w:r>
        <w:rPr>
          <w:rFonts w:hint="default" w:eastAsia="宋体"/>
          <w:b w:val="0"/>
          <w:bCs w:val="0"/>
          <w:color w:val="000000"/>
          <w:sz w:val="24"/>
          <w:szCs w:val="24"/>
          <w:lang w:val="en-US" w:eastAsia="zh-CN"/>
        </w:rPr>
        <w:fldChar w:fldCharType="separate"/>
      </w:r>
      <w:r>
        <w:rPr>
          <w:rFonts w:hint="default" w:eastAsia="宋体"/>
          <w:b w:val="0"/>
          <w:bCs w:val="0"/>
          <w:color w:val="000000"/>
          <w:sz w:val="24"/>
          <w:szCs w:val="24"/>
          <w:lang w:val="en-US" w:eastAsia="zh-CN"/>
        </w:rPr>
        <w:t xml:space="preserve">Appendix A Management of </w:t>
      </w:r>
      <w:r>
        <w:rPr>
          <w:rFonts w:hint="eastAsia"/>
          <w:b w:val="0"/>
          <w:bCs w:val="0"/>
          <w:color w:val="000000"/>
          <w:sz w:val="24"/>
          <w:szCs w:val="24"/>
          <w:lang w:val="en-US" w:eastAsia="zh-CN"/>
        </w:rPr>
        <w:t>s</w:t>
      </w:r>
      <w:r>
        <w:rPr>
          <w:rFonts w:hint="default" w:eastAsia="宋体"/>
          <w:b w:val="0"/>
          <w:bCs w:val="0"/>
          <w:color w:val="000000"/>
          <w:sz w:val="24"/>
          <w:szCs w:val="24"/>
          <w:lang w:val="en-US" w:eastAsia="zh-CN"/>
        </w:rPr>
        <w:t xml:space="preserve">afety </w:t>
      </w:r>
      <w:r>
        <w:rPr>
          <w:rFonts w:hint="eastAsia"/>
          <w:b w:val="0"/>
          <w:bCs w:val="0"/>
          <w:color w:val="000000"/>
          <w:sz w:val="24"/>
          <w:szCs w:val="24"/>
          <w:lang w:val="en-US" w:eastAsia="zh-CN"/>
        </w:rPr>
        <w:t>o</w:t>
      </w:r>
      <w:r>
        <w:rPr>
          <w:rFonts w:hint="default" w:eastAsia="宋体"/>
          <w:b w:val="0"/>
          <w:bCs w:val="0"/>
          <w:color w:val="000000"/>
          <w:sz w:val="24"/>
          <w:szCs w:val="24"/>
          <w:lang w:val="en-US" w:eastAsia="zh-CN"/>
        </w:rPr>
        <w:t xml:space="preserve">peration </w:t>
      </w:r>
      <w:r>
        <w:rPr>
          <w:rFonts w:hint="eastAsia"/>
          <w:b w:val="0"/>
          <w:bCs w:val="0"/>
          <w:color w:val="000000"/>
          <w:sz w:val="24"/>
          <w:szCs w:val="24"/>
          <w:lang w:val="en-US" w:eastAsia="zh-CN"/>
        </w:rPr>
        <w:t>t</w:t>
      </w:r>
      <w:r>
        <w:rPr>
          <w:rFonts w:hint="default" w:eastAsia="宋体"/>
          <w:b w:val="0"/>
          <w:bCs w:val="0"/>
          <w:color w:val="000000"/>
          <w:sz w:val="24"/>
          <w:szCs w:val="24"/>
          <w:lang w:val="en-US" w:eastAsia="zh-CN"/>
        </w:rPr>
        <w:t>ickets</w:t>
      </w:r>
      <w:r>
        <w:rPr>
          <w:rFonts w:hint="default" w:eastAsia="宋体"/>
          <w:b w:val="0"/>
          <w:bCs w:val="0"/>
          <w:color w:val="000000"/>
          <w:sz w:val="24"/>
          <w:szCs w:val="24"/>
          <w:lang w:val="en-US" w:eastAsia="zh-CN"/>
        </w:rPr>
        <w:tab/>
      </w: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PAGEREF _Toc19142 \h </w:instrText>
      </w:r>
      <w:r>
        <w:rPr>
          <w:rFonts w:hint="default" w:eastAsia="宋体"/>
          <w:b w:val="0"/>
          <w:bCs w:val="0"/>
          <w:color w:val="000000"/>
          <w:sz w:val="24"/>
          <w:szCs w:val="24"/>
          <w:lang w:val="en-US" w:eastAsia="zh-CN"/>
        </w:rPr>
        <w:fldChar w:fldCharType="separate"/>
      </w:r>
      <w:r>
        <w:rPr>
          <w:rFonts w:hint="default" w:eastAsia="宋体"/>
          <w:b w:val="0"/>
          <w:bCs w:val="0"/>
          <w:color w:val="000000"/>
          <w:sz w:val="24"/>
          <w:szCs w:val="24"/>
          <w:lang w:val="en-US" w:eastAsia="zh-CN"/>
        </w:rPr>
        <w:t>22</w:t>
      </w:r>
      <w:r>
        <w:rPr>
          <w:rFonts w:hint="default" w:eastAsia="宋体"/>
          <w:b w:val="0"/>
          <w:bCs w:val="0"/>
          <w:color w:val="000000"/>
          <w:sz w:val="24"/>
          <w:szCs w:val="24"/>
          <w:lang w:val="en-US" w:eastAsia="zh-CN"/>
        </w:rPr>
        <w:fldChar w:fldCharType="end"/>
      </w:r>
      <w:r>
        <w:rPr>
          <w:rFonts w:hint="default" w:eastAsia="宋体"/>
          <w:b w:val="0"/>
          <w:bCs w:val="0"/>
          <w:color w:val="000000"/>
          <w:sz w:val="24"/>
          <w:szCs w:val="24"/>
          <w:lang w:val="en-US" w:eastAsia="zh-CN"/>
        </w:rPr>
        <w:fldChar w:fldCharType="end"/>
      </w:r>
    </w:p>
    <w:p w14:paraId="593C0FD4">
      <w:pPr>
        <w:pStyle w:val="16"/>
        <w:tabs>
          <w:tab w:val="right" w:leader="dot" w:pos="8306"/>
        </w:tabs>
        <w:rPr>
          <w:rFonts w:hint="default" w:eastAsia="宋体"/>
          <w:b w:val="0"/>
          <w:bCs w:val="0"/>
          <w:color w:val="000000"/>
          <w:sz w:val="24"/>
          <w:szCs w:val="24"/>
          <w:lang w:val="en-US" w:eastAsia="zh-CN"/>
        </w:rPr>
      </w:pP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HYPERLINK \l _Toc13378 </w:instrText>
      </w:r>
      <w:r>
        <w:rPr>
          <w:rFonts w:hint="default" w:eastAsia="宋体"/>
          <w:b w:val="0"/>
          <w:bCs w:val="0"/>
          <w:color w:val="000000"/>
          <w:sz w:val="24"/>
          <w:szCs w:val="24"/>
          <w:lang w:val="en-US" w:eastAsia="zh-CN"/>
        </w:rPr>
        <w:fldChar w:fldCharType="separate"/>
      </w:r>
      <w:r>
        <w:rPr>
          <w:rFonts w:hint="default" w:eastAsia="宋体"/>
          <w:b w:val="0"/>
          <w:bCs w:val="0"/>
          <w:color w:val="000000"/>
          <w:sz w:val="24"/>
          <w:szCs w:val="24"/>
          <w:lang w:val="en-US" w:eastAsia="zh-CN"/>
        </w:rPr>
        <w:t xml:space="preserve">Appendix B The </w:t>
      </w:r>
      <w:r>
        <w:rPr>
          <w:rFonts w:hint="eastAsia"/>
          <w:b w:val="0"/>
          <w:bCs w:val="0"/>
          <w:color w:val="000000"/>
          <w:sz w:val="24"/>
          <w:szCs w:val="24"/>
          <w:lang w:val="en-US" w:eastAsia="zh-CN"/>
        </w:rPr>
        <w:t>s</w:t>
      </w:r>
      <w:r>
        <w:rPr>
          <w:rFonts w:hint="default" w:eastAsia="宋体"/>
          <w:b w:val="0"/>
          <w:bCs w:val="0"/>
          <w:color w:val="000000"/>
          <w:sz w:val="24"/>
          <w:szCs w:val="24"/>
          <w:lang w:val="en-US" w:eastAsia="zh-CN"/>
        </w:rPr>
        <w:t xml:space="preserve">tyle of </w:t>
      </w:r>
      <w:r>
        <w:rPr>
          <w:rFonts w:hint="eastAsia"/>
          <w:b w:val="0"/>
          <w:bCs w:val="0"/>
          <w:color w:val="000000"/>
          <w:sz w:val="24"/>
          <w:szCs w:val="24"/>
          <w:lang w:val="en-US" w:eastAsia="zh-CN"/>
        </w:rPr>
        <w:t>s</w:t>
      </w:r>
      <w:r>
        <w:rPr>
          <w:rFonts w:hint="default" w:eastAsia="宋体"/>
          <w:b w:val="0"/>
          <w:bCs w:val="0"/>
          <w:color w:val="000000"/>
          <w:sz w:val="24"/>
          <w:szCs w:val="24"/>
          <w:lang w:val="en-US" w:eastAsia="zh-CN"/>
        </w:rPr>
        <w:t xml:space="preserve">afety </w:t>
      </w:r>
      <w:r>
        <w:rPr>
          <w:rFonts w:hint="eastAsia"/>
          <w:b w:val="0"/>
          <w:bCs w:val="0"/>
          <w:color w:val="000000"/>
          <w:sz w:val="24"/>
          <w:szCs w:val="24"/>
          <w:lang w:val="en-US" w:eastAsia="zh-CN"/>
        </w:rPr>
        <w:t>o</w:t>
      </w:r>
      <w:r>
        <w:rPr>
          <w:rFonts w:hint="default" w:eastAsia="宋体"/>
          <w:b w:val="0"/>
          <w:bCs w:val="0"/>
          <w:color w:val="000000"/>
          <w:sz w:val="24"/>
          <w:szCs w:val="24"/>
          <w:lang w:val="en-US" w:eastAsia="zh-CN"/>
        </w:rPr>
        <w:t xml:space="preserve">peration </w:t>
      </w:r>
      <w:r>
        <w:rPr>
          <w:rFonts w:hint="eastAsia"/>
          <w:b w:val="0"/>
          <w:bCs w:val="0"/>
          <w:color w:val="000000"/>
          <w:sz w:val="24"/>
          <w:szCs w:val="24"/>
          <w:lang w:val="en-US" w:eastAsia="zh-CN"/>
        </w:rPr>
        <w:t>t</w:t>
      </w:r>
      <w:r>
        <w:rPr>
          <w:rFonts w:hint="default" w:eastAsia="宋体"/>
          <w:b w:val="0"/>
          <w:bCs w:val="0"/>
          <w:color w:val="000000"/>
          <w:sz w:val="24"/>
          <w:szCs w:val="24"/>
          <w:lang w:val="en-US" w:eastAsia="zh-CN"/>
        </w:rPr>
        <w:t>ickets</w:t>
      </w:r>
      <w:r>
        <w:rPr>
          <w:rFonts w:hint="default" w:eastAsia="宋体"/>
          <w:b w:val="0"/>
          <w:bCs w:val="0"/>
          <w:color w:val="000000"/>
          <w:sz w:val="24"/>
          <w:szCs w:val="24"/>
          <w:lang w:val="en-US" w:eastAsia="zh-CN"/>
        </w:rPr>
        <w:tab/>
      </w: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PAGEREF _Toc13378 \h </w:instrText>
      </w:r>
      <w:r>
        <w:rPr>
          <w:rFonts w:hint="default" w:eastAsia="宋体"/>
          <w:b w:val="0"/>
          <w:bCs w:val="0"/>
          <w:color w:val="000000"/>
          <w:sz w:val="24"/>
          <w:szCs w:val="24"/>
          <w:lang w:val="en-US" w:eastAsia="zh-CN"/>
        </w:rPr>
        <w:fldChar w:fldCharType="separate"/>
      </w:r>
      <w:r>
        <w:rPr>
          <w:rFonts w:hint="default" w:eastAsia="宋体"/>
          <w:b w:val="0"/>
          <w:bCs w:val="0"/>
          <w:color w:val="000000"/>
          <w:sz w:val="24"/>
          <w:szCs w:val="24"/>
          <w:lang w:val="en-US" w:eastAsia="zh-CN"/>
        </w:rPr>
        <w:t>25</w:t>
      </w:r>
      <w:r>
        <w:rPr>
          <w:rFonts w:hint="default" w:eastAsia="宋体"/>
          <w:b w:val="0"/>
          <w:bCs w:val="0"/>
          <w:color w:val="000000"/>
          <w:sz w:val="24"/>
          <w:szCs w:val="24"/>
          <w:lang w:val="en-US" w:eastAsia="zh-CN"/>
        </w:rPr>
        <w:fldChar w:fldCharType="end"/>
      </w:r>
      <w:r>
        <w:rPr>
          <w:rFonts w:hint="default" w:eastAsia="宋体"/>
          <w:b w:val="0"/>
          <w:bCs w:val="0"/>
          <w:color w:val="000000"/>
          <w:sz w:val="24"/>
          <w:szCs w:val="24"/>
          <w:lang w:val="en-US" w:eastAsia="zh-CN"/>
        </w:rPr>
        <w:fldChar w:fldCharType="end"/>
      </w:r>
    </w:p>
    <w:p w14:paraId="43BA6658">
      <w:pPr>
        <w:pStyle w:val="16"/>
        <w:tabs>
          <w:tab w:val="right" w:leader="dot" w:pos="8306"/>
        </w:tabs>
        <w:rPr>
          <w:rFonts w:hint="default" w:eastAsia="宋体"/>
          <w:b w:val="0"/>
          <w:bCs w:val="0"/>
          <w:color w:val="000000"/>
          <w:sz w:val="24"/>
          <w:szCs w:val="24"/>
          <w:lang w:val="en-US" w:eastAsia="zh-CN"/>
        </w:rPr>
      </w:pP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HYPERLINK \l _Toc23233 </w:instrText>
      </w:r>
      <w:r>
        <w:rPr>
          <w:rFonts w:hint="default" w:eastAsia="宋体"/>
          <w:b w:val="0"/>
          <w:bCs w:val="0"/>
          <w:color w:val="000000"/>
          <w:sz w:val="24"/>
          <w:szCs w:val="24"/>
          <w:lang w:val="en-US" w:eastAsia="zh-CN"/>
        </w:rPr>
        <w:fldChar w:fldCharType="separate"/>
      </w:r>
      <w:r>
        <w:rPr>
          <w:rFonts w:hint="default" w:eastAsia="宋体"/>
          <w:b w:val="0"/>
          <w:bCs w:val="0"/>
          <w:color w:val="000000"/>
          <w:sz w:val="24"/>
          <w:szCs w:val="24"/>
          <w:lang w:val="en-US" w:eastAsia="zh-CN"/>
        </w:rPr>
        <w:t xml:space="preserve">Explanation of </w:t>
      </w:r>
      <w:r>
        <w:rPr>
          <w:rFonts w:hint="eastAsia"/>
          <w:b w:val="0"/>
          <w:bCs w:val="0"/>
          <w:color w:val="000000"/>
          <w:sz w:val="24"/>
          <w:szCs w:val="24"/>
          <w:lang w:val="en-US" w:eastAsia="zh-CN"/>
        </w:rPr>
        <w:t>w</w:t>
      </w:r>
      <w:r>
        <w:rPr>
          <w:rFonts w:hint="eastAsia" w:eastAsia="宋体"/>
          <w:b w:val="0"/>
          <w:bCs w:val="0"/>
          <w:color w:val="000000"/>
          <w:sz w:val="24"/>
          <w:szCs w:val="24"/>
          <w:lang w:val="en-US" w:eastAsia="zh-CN"/>
        </w:rPr>
        <w:t xml:space="preserve">ording </w:t>
      </w:r>
      <w:r>
        <w:rPr>
          <w:rFonts w:hint="default" w:eastAsia="宋体"/>
          <w:b w:val="0"/>
          <w:bCs w:val="0"/>
          <w:color w:val="000000"/>
          <w:sz w:val="24"/>
          <w:szCs w:val="24"/>
          <w:lang w:val="en-US" w:eastAsia="zh-CN"/>
        </w:rPr>
        <w:t xml:space="preserve">in </w:t>
      </w:r>
      <w:r>
        <w:rPr>
          <w:rFonts w:hint="eastAsia" w:eastAsia="宋体"/>
          <w:b w:val="0"/>
          <w:bCs w:val="0"/>
          <w:color w:val="000000"/>
          <w:sz w:val="24"/>
          <w:szCs w:val="24"/>
          <w:lang w:val="en-US" w:eastAsia="zh-CN"/>
        </w:rPr>
        <w:t>th</w:t>
      </w:r>
      <w:r>
        <w:rPr>
          <w:rFonts w:hint="eastAsia"/>
          <w:b w:val="0"/>
          <w:bCs w:val="0"/>
          <w:color w:val="000000"/>
          <w:sz w:val="24"/>
          <w:szCs w:val="24"/>
          <w:lang w:val="en-US" w:eastAsia="zh-CN"/>
        </w:rPr>
        <w:t>is</w:t>
      </w:r>
      <w:r>
        <w:rPr>
          <w:rFonts w:hint="default" w:eastAsia="宋体"/>
          <w:b w:val="0"/>
          <w:bCs w:val="0"/>
          <w:color w:val="000000"/>
          <w:sz w:val="24"/>
          <w:szCs w:val="24"/>
          <w:lang w:val="en-US" w:eastAsia="zh-CN"/>
        </w:rPr>
        <w:t xml:space="preserve"> </w:t>
      </w:r>
      <w:r>
        <w:rPr>
          <w:rFonts w:hint="eastAsia" w:eastAsia="宋体"/>
          <w:b w:val="0"/>
          <w:bCs w:val="0"/>
          <w:color w:val="000000"/>
          <w:sz w:val="24"/>
          <w:szCs w:val="24"/>
          <w:lang w:val="en-US" w:eastAsia="zh-CN"/>
        </w:rPr>
        <w:t>code</w:t>
      </w:r>
      <w:r>
        <w:rPr>
          <w:rFonts w:hint="default" w:eastAsia="宋体"/>
          <w:b w:val="0"/>
          <w:bCs w:val="0"/>
          <w:color w:val="000000"/>
          <w:sz w:val="24"/>
          <w:szCs w:val="24"/>
          <w:lang w:val="en-US" w:eastAsia="zh-CN"/>
        </w:rPr>
        <w:tab/>
      </w: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PAGEREF _Toc23233 \h </w:instrText>
      </w:r>
      <w:r>
        <w:rPr>
          <w:rFonts w:hint="default" w:eastAsia="宋体"/>
          <w:b w:val="0"/>
          <w:bCs w:val="0"/>
          <w:color w:val="000000"/>
          <w:sz w:val="24"/>
          <w:szCs w:val="24"/>
          <w:lang w:val="en-US" w:eastAsia="zh-CN"/>
        </w:rPr>
        <w:fldChar w:fldCharType="separate"/>
      </w:r>
      <w:r>
        <w:rPr>
          <w:rFonts w:hint="default" w:eastAsia="宋体"/>
          <w:b w:val="0"/>
          <w:bCs w:val="0"/>
          <w:color w:val="000000"/>
          <w:sz w:val="24"/>
          <w:szCs w:val="24"/>
          <w:lang w:val="en-US" w:eastAsia="zh-CN"/>
        </w:rPr>
        <w:t>41</w:t>
      </w:r>
      <w:r>
        <w:rPr>
          <w:rFonts w:hint="default" w:eastAsia="宋体"/>
          <w:b w:val="0"/>
          <w:bCs w:val="0"/>
          <w:color w:val="000000"/>
          <w:sz w:val="24"/>
          <w:szCs w:val="24"/>
          <w:lang w:val="en-US" w:eastAsia="zh-CN"/>
        </w:rPr>
        <w:fldChar w:fldCharType="end"/>
      </w:r>
      <w:r>
        <w:rPr>
          <w:rFonts w:hint="default" w:eastAsia="宋体"/>
          <w:b w:val="0"/>
          <w:bCs w:val="0"/>
          <w:color w:val="000000"/>
          <w:sz w:val="24"/>
          <w:szCs w:val="24"/>
          <w:lang w:val="en-US" w:eastAsia="zh-CN"/>
        </w:rPr>
        <w:fldChar w:fldCharType="end"/>
      </w:r>
    </w:p>
    <w:p w14:paraId="0829ECEA">
      <w:pPr>
        <w:pStyle w:val="16"/>
        <w:tabs>
          <w:tab w:val="right" w:leader="dot" w:pos="8306"/>
        </w:tabs>
        <w:rPr>
          <w:rFonts w:hint="default" w:eastAsia="宋体"/>
          <w:b/>
          <w:bCs/>
          <w:color w:val="000000"/>
          <w:sz w:val="24"/>
          <w:szCs w:val="24"/>
          <w:lang w:val="en-US" w:eastAsia="zh-CN"/>
        </w:rPr>
      </w:pPr>
      <w:r>
        <w:rPr>
          <w:rFonts w:hint="eastAsia" w:eastAsia="宋体"/>
          <w:b w:val="0"/>
          <w:bCs w:val="0"/>
          <w:color w:val="000000"/>
          <w:sz w:val="24"/>
          <w:szCs w:val="24"/>
          <w:lang w:val="en-US" w:eastAsia="zh-CN"/>
        </w:rPr>
        <w:t xml:space="preserve">Normative </w:t>
      </w: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HYPERLINK \l _Toc20382 </w:instrText>
      </w:r>
      <w:r>
        <w:rPr>
          <w:rFonts w:hint="default" w:eastAsia="宋体"/>
          <w:b w:val="0"/>
          <w:bCs w:val="0"/>
          <w:color w:val="000000"/>
          <w:sz w:val="24"/>
          <w:szCs w:val="24"/>
          <w:lang w:val="en-US" w:eastAsia="zh-CN"/>
        </w:rPr>
        <w:fldChar w:fldCharType="separate"/>
      </w:r>
      <w:r>
        <w:rPr>
          <w:rFonts w:hint="default" w:eastAsia="宋体"/>
          <w:b w:val="0"/>
          <w:bCs w:val="0"/>
          <w:color w:val="000000"/>
          <w:sz w:val="24"/>
          <w:szCs w:val="24"/>
          <w:lang w:val="en-US" w:eastAsia="zh-CN"/>
        </w:rPr>
        <w:t>standard</w:t>
      </w:r>
      <w:r>
        <w:rPr>
          <w:rFonts w:hint="eastAsia" w:eastAsia="宋体"/>
          <w:b w:val="0"/>
          <w:bCs w:val="0"/>
          <w:color w:val="000000"/>
          <w:sz w:val="24"/>
          <w:szCs w:val="24"/>
          <w:lang w:val="en-US" w:eastAsia="zh-CN"/>
        </w:rPr>
        <w:t xml:space="preserve"> </w:t>
      </w:r>
      <w:r>
        <w:rPr>
          <w:rFonts w:hint="default" w:eastAsia="宋体"/>
          <w:b w:val="0"/>
          <w:bCs w:val="0"/>
          <w:color w:val="000000"/>
          <w:sz w:val="24"/>
          <w:szCs w:val="24"/>
          <w:lang w:val="en-US" w:eastAsia="zh-CN"/>
        </w:rPr>
        <w:t>catalog</w:t>
      </w:r>
      <w:r>
        <w:rPr>
          <w:rFonts w:hint="default" w:eastAsia="宋体"/>
          <w:b w:val="0"/>
          <w:bCs w:val="0"/>
          <w:color w:val="000000"/>
          <w:sz w:val="24"/>
          <w:szCs w:val="24"/>
          <w:lang w:val="en-US" w:eastAsia="zh-CN"/>
        </w:rPr>
        <w:tab/>
      </w:r>
      <w:r>
        <w:rPr>
          <w:rFonts w:hint="default" w:eastAsia="宋体"/>
          <w:b w:val="0"/>
          <w:bCs w:val="0"/>
          <w:color w:val="000000"/>
          <w:sz w:val="24"/>
          <w:szCs w:val="24"/>
          <w:lang w:val="en-US" w:eastAsia="zh-CN"/>
        </w:rPr>
        <w:fldChar w:fldCharType="begin"/>
      </w:r>
      <w:r>
        <w:rPr>
          <w:rFonts w:hint="default" w:eastAsia="宋体"/>
          <w:b w:val="0"/>
          <w:bCs w:val="0"/>
          <w:color w:val="000000"/>
          <w:sz w:val="24"/>
          <w:szCs w:val="24"/>
          <w:lang w:val="en-US" w:eastAsia="zh-CN"/>
        </w:rPr>
        <w:instrText xml:space="preserve"> PAGEREF _Toc20382 \h </w:instrText>
      </w:r>
      <w:r>
        <w:rPr>
          <w:rFonts w:hint="default" w:eastAsia="宋体"/>
          <w:b w:val="0"/>
          <w:bCs w:val="0"/>
          <w:color w:val="000000"/>
          <w:sz w:val="24"/>
          <w:szCs w:val="24"/>
          <w:lang w:val="en-US" w:eastAsia="zh-CN"/>
        </w:rPr>
        <w:fldChar w:fldCharType="separate"/>
      </w:r>
      <w:r>
        <w:rPr>
          <w:rFonts w:hint="default" w:eastAsia="宋体"/>
          <w:b w:val="0"/>
          <w:bCs w:val="0"/>
          <w:color w:val="000000"/>
          <w:sz w:val="24"/>
          <w:szCs w:val="24"/>
          <w:lang w:val="en-US" w:eastAsia="zh-CN"/>
        </w:rPr>
        <w:t>42</w:t>
      </w:r>
      <w:r>
        <w:rPr>
          <w:rFonts w:hint="default" w:eastAsia="宋体"/>
          <w:b w:val="0"/>
          <w:bCs w:val="0"/>
          <w:color w:val="000000"/>
          <w:sz w:val="24"/>
          <w:szCs w:val="24"/>
          <w:lang w:val="en-US" w:eastAsia="zh-CN"/>
        </w:rPr>
        <w:fldChar w:fldCharType="end"/>
      </w:r>
      <w:r>
        <w:rPr>
          <w:rFonts w:hint="default" w:eastAsia="宋体"/>
          <w:b w:val="0"/>
          <w:bCs w:val="0"/>
          <w:color w:val="000000"/>
          <w:sz w:val="24"/>
          <w:szCs w:val="24"/>
          <w:lang w:val="en-US" w:eastAsia="zh-CN"/>
        </w:rPr>
        <w:fldChar w:fldCharType="end"/>
      </w:r>
    </w:p>
    <w:p w14:paraId="72A39990">
      <w:pPr>
        <w:pStyle w:val="69"/>
        <w:bidi w:val="0"/>
        <w:outlineLvl w:val="0"/>
        <w:rPr>
          <w:rFonts w:hint="eastAsia"/>
          <w:color w:val="000000"/>
          <w:sz w:val="28"/>
          <w:szCs w:val="28"/>
          <w:lang w:val="en-US" w:eastAsia="zh-CN"/>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黑体" w:cs="Times New Roman"/>
          <w:bCs/>
          <w:color w:val="000000"/>
          <w:sz w:val="24"/>
          <w:szCs w:val="24"/>
          <w:highlight w:val="none"/>
          <w:lang w:val="en-US" w:eastAsia="zh-CN"/>
        </w:rPr>
        <w:fldChar w:fldCharType="end"/>
      </w:r>
    </w:p>
    <w:p w14:paraId="5B1076ED">
      <w:pPr>
        <w:pStyle w:val="69"/>
        <w:bidi w:val="0"/>
        <w:outlineLvl w:val="0"/>
        <w:rPr>
          <w:rStyle w:val="35"/>
          <w:rFonts w:hint="eastAsia" w:cs="Times New Roman"/>
          <w:b/>
          <w:color w:val="000000"/>
          <w:sz w:val="32"/>
          <w:szCs w:val="32"/>
          <w:highlight w:val="none"/>
          <w:lang w:val="en-US" w:eastAsia="zh-CN" w:bidi="ar-SA"/>
        </w:rPr>
      </w:pPr>
      <w:r>
        <w:rPr>
          <w:rStyle w:val="35"/>
          <w:rFonts w:hint="eastAsia" w:cs="Times New Roman"/>
          <w:b/>
          <w:color w:val="000000"/>
          <w:sz w:val="32"/>
          <w:szCs w:val="32"/>
          <w:highlight w:val="none"/>
          <w:lang w:val="en-US" w:eastAsia="zh-CN" w:bidi="ar-SA"/>
        </w:rPr>
        <w:t>1 总则</w:t>
      </w:r>
      <w:bookmarkEnd w:id="14"/>
      <w:bookmarkEnd w:id="15"/>
      <w:bookmarkEnd w:id="16"/>
    </w:p>
    <w:bookmarkEnd w:id="17"/>
    <w:bookmarkEnd w:id="18"/>
    <w:bookmarkEnd w:id="19"/>
    <w:bookmarkEnd w:id="20"/>
    <w:bookmarkEnd w:id="21"/>
    <w:bookmarkEnd w:id="22"/>
    <w:bookmarkEnd w:id="23"/>
    <w:p w14:paraId="7D7E7089">
      <w:pPr>
        <w:pStyle w:val="61"/>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pPr>
      <w:bookmarkStart w:id="26" w:name="_Toc28536"/>
      <w:bookmarkStart w:id="27" w:name="_Toc15142"/>
      <w:bookmarkStart w:id="28" w:name="_Toc31023"/>
      <w:bookmarkStart w:id="29" w:name="_Toc18480"/>
      <w:bookmarkStart w:id="30" w:name="_Toc25461"/>
      <w:bookmarkStart w:id="31" w:name="_Toc14056"/>
      <w:bookmarkStart w:id="32" w:name="_Toc32105"/>
      <w:r>
        <w:rPr>
          <w:rFonts w:hint="eastAsia" w:ascii="Times New Roman" w:eastAsia="黑体" w:cs="Times New Roman"/>
          <w:b/>
          <w:bCs/>
          <w:color w:val="000000"/>
          <w:kern w:val="0"/>
          <w:sz w:val="21"/>
          <w:szCs w:val="21"/>
          <w:highlight w:val="none"/>
          <w:lang w:val="en-US" w:eastAsia="zh-CN" w:bidi="ar-SA"/>
        </w:rPr>
        <w:t>1</w:t>
      </w:r>
      <w:r>
        <w:rPr>
          <w:rFonts w:hint="eastAsia" w:ascii="Times New Roman" w:hAnsi="Times New Roman" w:eastAsia="黑体" w:cs="Times New Roman"/>
          <w:b/>
          <w:bCs/>
          <w:color w:val="000000"/>
          <w:kern w:val="0"/>
          <w:sz w:val="21"/>
          <w:szCs w:val="21"/>
          <w:highlight w:val="none"/>
          <w:lang w:val="en-US" w:eastAsia="zh-CN" w:bidi="ar-SA"/>
        </w:rPr>
        <w:t>.0.1</w:t>
      </w:r>
      <w:r>
        <w:rPr>
          <w:rFonts w:hint="default" w:ascii="Times New Roman" w:hAnsi="Times New Roman" w:eastAsia="黑体" w:cs="Times New Roman"/>
          <w:b/>
          <w:bCs/>
          <w:color w:val="000000"/>
          <w:kern w:val="0"/>
          <w:sz w:val="21"/>
          <w:szCs w:val="21"/>
          <w:highlight w:val="none"/>
          <w:lang w:val="en-US" w:eastAsia="zh-CN" w:bidi="ar-SA"/>
        </w:rPr>
        <w:t xml:space="preserve"> </w:t>
      </w:r>
      <w:r>
        <w:rPr>
          <w:rFonts w:hint="eastAsia"/>
        </w:rPr>
        <w:t>本</w:t>
      </w:r>
      <w:r>
        <w:rPr>
          <w:rFonts w:hint="eastAsia"/>
          <w:lang w:val="en-US" w:eastAsia="zh-CN"/>
        </w:rPr>
        <w:t>标准</w:t>
      </w:r>
      <w:r>
        <w:rPr>
          <w:rFonts w:hint="eastAsia"/>
        </w:rPr>
        <w:t>规定了城镇燃气生产经营单位动火作业，有限空间作业，盲板抽堵作业，高处作业，吊装作业，临时用电作业，动土作业，带气作业，管网升压等特殊作业的安全要求。</w:t>
      </w:r>
    </w:p>
    <w:p w14:paraId="3C82189D">
      <w:pPr>
        <w:pStyle w:val="61"/>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pPr>
      <w:r>
        <w:rPr>
          <w:rFonts w:hint="eastAsia" w:ascii="Times New Roman" w:eastAsia="黑体" w:cs="Times New Roman"/>
          <w:b/>
          <w:bCs/>
          <w:color w:val="000000"/>
          <w:kern w:val="0"/>
          <w:sz w:val="21"/>
          <w:szCs w:val="21"/>
          <w:highlight w:val="none"/>
          <w:lang w:val="en-US" w:eastAsia="zh-CN" w:bidi="ar-SA"/>
        </w:rPr>
        <w:t>1</w:t>
      </w:r>
      <w:r>
        <w:rPr>
          <w:rFonts w:hint="eastAsia" w:ascii="Times New Roman" w:hAnsi="Times New Roman" w:eastAsia="黑体" w:cs="Times New Roman"/>
          <w:b/>
          <w:bCs/>
          <w:color w:val="000000"/>
          <w:kern w:val="0"/>
          <w:sz w:val="21"/>
          <w:szCs w:val="21"/>
          <w:highlight w:val="none"/>
          <w:lang w:val="en-US" w:eastAsia="zh-CN" w:bidi="ar-SA"/>
        </w:rPr>
        <w:t>.0.</w:t>
      </w:r>
      <w:r>
        <w:rPr>
          <w:rFonts w:hint="eastAsia" w:ascii="Times New Roman" w:eastAsia="黑体" w:cs="Times New Roman"/>
          <w:b/>
          <w:bCs/>
          <w:color w:val="000000"/>
          <w:kern w:val="0"/>
          <w:sz w:val="21"/>
          <w:szCs w:val="21"/>
          <w:highlight w:val="none"/>
          <w:lang w:val="en-US" w:eastAsia="zh-CN" w:bidi="ar-SA"/>
        </w:rPr>
        <w:t>2</w:t>
      </w:r>
      <w:r>
        <w:rPr>
          <w:rFonts w:hint="default" w:ascii="Times New Roman" w:hAnsi="Times New Roman" w:eastAsia="黑体" w:cs="Times New Roman"/>
          <w:b/>
          <w:bCs/>
          <w:color w:val="000000"/>
          <w:kern w:val="0"/>
          <w:sz w:val="21"/>
          <w:szCs w:val="21"/>
          <w:highlight w:val="none"/>
          <w:lang w:val="en-US" w:eastAsia="zh-CN" w:bidi="ar-SA"/>
        </w:rPr>
        <w:t xml:space="preserve"> </w:t>
      </w:r>
      <w:r>
        <w:rPr>
          <w:rFonts w:hint="eastAsia"/>
        </w:rPr>
        <w:t>本</w:t>
      </w:r>
      <w:r>
        <w:rPr>
          <w:rFonts w:hint="eastAsia"/>
          <w:lang w:val="en-US" w:eastAsia="zh-CN"/>
        </w:rPr>
        <w:t>标准</w:t>
      </w:r>
      <w:r>
        <w:rPr>
          <w:rFonts w:hint="eastAsia"/>
        </w:rPr>
        <w:t>适用于城镇燃气生产经营单位日常生产运营中涉及的特殊作业。</w:t>
      </w:r>
    </w:p>
    <w:p w14:paraId="03F9B0F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宋体" w:hAnsi="宋体" w:eastAsia="宋体" w:cs="宋体"/>
          <w:color w:val="000000"/>
          <w:kern w:val="0"/>
          <w:szCs w:val="21"/>
          <w:highlight w:val="none"/>
          <w:lang w:val="en-US" w:eastAsia="zh-CN"/>
        </w:rPr>
      </w:pPr>
      <w:r>
        <w:rPr>
          <w:rFonts w:hint="eastAsia" w:eastAsia="黑体" w:cs="Times New Roman"/>
          <w:b/>
          <w:bCs/>
          <w:color w:val="000000"/>
          <w:kern w:val="0"/>
          <w:sz w:val="21"/>
          <w:szCs w:val="21"/>
          <w:highlight w:val="none"/>
          <w:lang w:val="en-US" w:eastAsia="zh-CN" w:bidi="ar-SA"/>
        </w:rPr>
        <w:t>1</w:t>
      </w:r>
      <w:r>
        <w:rPr>
          <w:rFonts w:hint="eastAsia" w:ascii="Times New Roman" w:hAnsi="Times New Roman" w:eastAsia="黑体" w:cs="Times New Roman"/>
          <w:b/>
          <w:bCs/>
          <w:color w:val="000000"/>
          <w:kern w:val="0"/>
          <w:sz w:val="21"/>
          <w:szCs w:val="21"/>
          <w:highlight w:val="none"/>
          <w:lang w:val="en-US" w:eastAsia="zh-CN" w:bidi="ar-SA"/>
        </w:rPr>
        <w:t>.0.</w:t>
      </w:r>
      <w:r>
        <w:rPr>
          <w:rFonts w:hint="eastAsia" w:eastAsia="黑体" w:cs="Times New Roman"/>
          <w:b/>
          <w:bCs/>
          <w:color w:val="000000"/>
          <w:kern w:val="0"/>
          <w:sz w:val="21"/>
          <w:szCs w:val="21"/>
          <w:highlight w:val="none"/>
          <w:lang w:val="en-US" w:eastAsia="zh-CN" w:bidi="ar-SA"/>
        </w:rPr>
        <w:t>3</w:t>
      </w:r>
      <w:r>
        <w:rPr>
          <w:rFonts w:hint="default" w:ascii="Times New Roman" w:hAnsi="Times New Roman" w:eastAsia="黑体" w:cs="Times New Roman"/>
          <w:b/>
          <w:bCs/>
          <w:color w:val="000000"/>
          <w:kern w:val="0"/>
          <w:sz w:val="21"/>
          <w:szCs w:val="21"/>
          <w:highlight w:val="none"/>
          <w:lang w:val="en-US" w:eastAsia="zh-CN" w:bidi="ar-SA"/>
        </w:rPr>
        <w:t xml:space="preserve"> </w:t>
      </w:r>
      <w:r>
        <w:rPr>
          <w:rFonts w:hint="default" w:ascii="宋体" w:hAnsi="宋体" w:eastAsia="宋体" w:cs="宋体"/>
          <w:color w:val="000000"/>
          <w:kern w:val="0"/>
          <w:szCs w:val="21"/>
          <w:highlight w:val="none"/>
          <w:lang w:val="en-US" w:eastAsia="zh-CN"/>
        </w:rPr>
        <w:t>城镇燃气特殊作业除应符合本标准的规定外，尚应符合国家现行有关标准的规定</w:t>
      </w:r>
      <w:r>
        <w:rPr>
          <w:rFonts w:hint="eastAsia" w:ascii="宋体" w:hAnsi="宋体" w:cs="宋体"/>
          <w:color w:val="000000"/>
          <w:kern w:val="0"/>
          <w:szCs w:val="21"/>
          <w:highlight w:val="none"/>
          <w:lang w:val="en-US" w:eastAsia="zh-CN"/>
        </w:rPr>
        <w:t>；城镇燃气生产经营单位</w:t>
      </w:r>
      <w:r>
        <w:rPr>
          <w:rFonts w:hint="eastAsia"/>
        </w:rPr>
        <w:t>的特殊作业</w:t>
      </w:r>
      <w:r>
        <w:rPr>
          <w:rFonts w:hint="eastAsia" w:ascii="宋体" w:hAnsi="宋体" w:cs="宋体"/>
          <w:color w:val="000000"/>
          <w:kern w:val="0"/>
          <w:szCs w:val="21"/>
          <w:highlight w:val="none"/>
          <w:lang w:val="en-US" w:eastAsia="zh-CN"/>
        </w:rPr>
        <w:t>可根据生产实际进行细化，但不得低于本标准要求</w:t>
      </w:r>
      <w:r>
        <w:rPr>
          <w:rFonts w:hint="default" w:ascii="宋体" w:hAnsi="宋体" w:eastAsia="宋体" w:cs="宋体"/>
          <w:color w:val="000000"/>
          <w:kern w:val="0"/>
          <w:szCs w:val="21"/>
          <w:highlight w:val="none"/>
          <w:lang w:val="en-US" w:eastAsia="zh-CN"/>
        </w:rPr>
        <w:t>。</w:t>
      </w:r>
    </w:p>
    <w:p w14:paraId="6B23D8C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center"/>
        <w:textAlignment w:val="auto"/>
        <w:outlineLvl w:val="0"/>
        <w:rPr>
          <w:rStyle w:val="35"/>
          <w:rFonts w:hint="eastAsia" w:cs="Times New Roman"/>
          <w:color w:val="000000"/>
          <w:sz w:val="32"/>
          <w:szCs w:val="32"/>
          <w:highlight w:val="none"/>
          <w:lang w:val="en-US" w:eastAsia="zh-CN" w:bidi="ar-SA"/>
        </w:rPr>
      </w:pPr>
      <w:r>
        <w:rPr>
          <w:rFonts w:hint="default" w:ascii="宋体" w:hAnsi="宋体" w:eastAsia="宋体" w:cs="宋体"/>
          <w:color w:val="000000"/>
          <w:kern w:val="0"/>
          <w:szCs w:val="21"/>
          <w:highlight w:val="none"/>
          <w:lang w:val="en-US" w:eastAsia="zh-CN"/>
        </w:rPr>
        <w:br w:type="page"/>
      </w:r>
      <w:bookmarkEnd w:id="26"/>
      <w:bookmarkEnd w:id="27"/>
      <w:bookmarkEnd w:id="28"/>
      <w:bookmarkEnd w:id="29"/>
      <w:bookmarkEnd w:id="30"/>
      <w:bookmarkEnd w:id="31"/>
      <w:bookmarkEnd w:id="32"/>
      <w:bookmarkStart w:id="33" w:name="_Toc19210"/>
      <w:r>
        <w:rPr>
          <w:rStyle w:val="35"/>
          <w:rFonts w:hint="eastAsia" w:cs="Times New Roman"/>
          <w:color w:val="000000"/>
          <w:sz w:val="32"/>
          <w:szCs w:val="32"/>
          <w:highlight w:val="none"/>
          <w:lang w:val="en-US" w:eastAsia="zh-CN" w:bidi="ar-SA"/>
        </w:rPr>
        <w:t>2 术语</w:t>
      </w:r>
      <w:bookmarkEnd w:id="24"/>
      <w:bookmarkEnd w:id="25"/>
      <w:bookmarkEnd w:id="33"/>
    </w:p>
    <w:p w14:paraId="772F3C1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color w:val="000000"/>
          <w:kern w:val="0"/>
          <w:szCs w:val="21"/>
          <w:highlight w:val="none"/>
        </w:rPr>
      </w:pPr>
      <w:r>
        <w:rPr>
          <w:rFonts w:hint="eastAsia" w:eastAsia="黑体" w:cs="Times New Roman"/>
          <w:b/>
          <w:bCs/>
          <w:color w:val="000000"/>
          <w:kern w:val="0"/>
          <w:sz w:val="21"/>
          <w:szCs w:val="21"/>
          <w:highlight w:val="none"/>
          <w:lang w:val="en-US" w:eastAsia="zh-CN" w:bidi="ar-SA"/>
        </w:rPr>
        <w:t>2.0.1</w:t>
      </w:r>
      <w:r>
        <w:rPr>
          <w:rFonts w:hint="default" w:ascii="Times New Roman" w:hAnsi="Times New Roman" w:eastAsia="黑体" w:cs="Times New Roman"/>
          <w:b/>
          <w:bCs/>
          <w:color w:val="000000"/>
          <w:kern w:val="0"/>
          <w:sz w:val="21"/>
          <w:szCs w:val="21"/>
          <w:highlight w:val="none"/>
          <w:lang w:val="en-US" w:eastAsia="zh-CN" w:bidi="ar-SA"/>
        </w:rPr>
        <w:t xml:space="preserve">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color w:val="000000"/>
          <w:kern w:val="0"/>
          <w:szCs w:val="21"/>
          <w:highlight w:val="none"/>
        </w:rPr>
        <w:t xml:space="preserve">特殊作业 </w:t>
      </w:r>
      <w:r>
        <w:rPr>
          <w:rFonts w:hint="eastAsia" w:eastAsia="黑体" w:cs="Times New Roman"/>
          <w:color w:val="000000"/>
          <w:kern w:val="0"/>
          <w:szCs w:val="21"/>
          <w:highlight w:val="none"/>
          <w:lang w:val="en-US" w:eastAsia="zh-CN"/>
        </w:rPr>
        <w:t xml:space="preserve"> s</w:t>
      </w:r>
      <w:r>
        <w:rPr>
          <w:rFonts w:hint="default" w:ascii="Times New Roman" w:hAnsi="Times New Roman" w:eastAsia="黑体" w:cs="Times New Roman"/>
          <w:color w:val="000000"/>
          <w:kern w:val="0"/>
          <w:szCs w:val="21"/>
          <w:highlight w:val="none"/>
        </w:rPr>
        <w:t>pecial work</w:t>
      </w:r>
    </w:p>
    <w:p w14:paraId="6E91A0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kern w:val="0"/>
          <w:szCs w:val="21"/>
          <w:highlight w:val="none"/>
          <w:lang w:val="en-US" w:eastAsia="zh-CN"/>
        </w:rPr>
      </w:pPr>
      <w:r>
        <w:rPr>
          <w:rFonts w:hint="default" w:ascii="Times New Roman" w:hAnsi="Times New Roman" w:cs="Times New Roman"/>
          <w:color w:val="000000"/>
          <w:kern w:val="0"/>
          <w:szCs w:val="21"/>
          <w:highlight w:val="none"/>
        </w:rPr>
        <w:t>城镇燃气生产经营单位在日常生产运营可能涉及的动火作业，有限空间作业，盲板抽堵作业，高处作业，吊装作业，临时用电作业，动土作业，带气作业，管网升压等，可能对作业人员本身、他人及周围建（构）筑物、设备设施造成危害或损毁的作业</w:t>
      </w:r>
      <w:r>
        <w:rPr>
          <w:rFonts w:hint="eastAsia" w:cs="Times New Roman"/>
          <w:color w:val="000000"/>
          <w:kern w:val="0"/>
          <w:szCs w:val="21"/>
          <w:highlight w:val="none"/>
          <w:lang w:eastAsia="zh-CN"/>
        </w:rPr>
        <w:t>。</w:t>
      </w:r>
    </w:p>
    <w:p w14:paraId="325A633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b w:val="0"/>
          <w:bCs w:val="0"/>
          <w:strike w:val="0"/>
          <w:color w:val="000000"/>
          <w:kern w:val="0"/>
          <w:szCs w:val="21"/>
          <w:highlight w:val="none"/>
        </w:rPr>
      </w:pPr>
      <w:r>
        <w:rPr>
          <w:rFonts w:hint="eastAsia" w:eastAsia="黑体" w:cs="Times New Roman"/>
          <w:b/>
          <w:bCs/>
          <w:color w:val="000000"/>
          <w:kern w:val="0"/>
          <w:sz w:val="21"/>
          <w:szCs w:val="21"/>
          <w:highlight w:val="none"/>
          <w:lang w:val="en-US" w:eastAsia="zh-CN" w:bidi="ar-SA"/>
        </w:rPr>
        <w:t>2.0.2</w:t>
      </w:r>
      <w:r>
        <w:rPr>
          <w:rFonts w:hint="default" w:ascii="Times New Roman" w:hAnsi="Times New Roman" w:eastAsia="黑体" w:cs="Times New Roman"/>
          <w:b/>
          <w:bCs/>
          <w:color w:val="000000"/>
          <w:kern w:val="0"/>
          <w:sz w:val="21"/>
          <w:szCs w:val="21"/>
          <w:highlight w:val="none"/>
          <w:lang w:val="en-US" w:eastAsia="zh-CN" w:bidi="ar-SA"/>
        </w:rPr>
        <w:t xml:space="preserve">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b w:val="0"/>
          <w:bCs w:val="0"/>
          <w:strike w:val="0"/>
          <w:color w:val="000000"/>
          <w:kern w:val="0"/>
          <w:szCs w:val="21"/>
          <w:highlight w:val="none"/>
        </w:rPr>
        <w:t>火灾爆炸危险场所</w:t>
      </w:r>
      <w:r>
        <w:rPr>
          <w:rFonts w:hint="eastAsia" w:eastAsia="黑体" w:cs="Times New Roman"/>
          <w:b w:val="0"/>
          <w:bCs w:val="0"/>
          <w:strike w:val="0"/>
          <w:color w:val="000000"/>
          <w:kern w:val="0"/>
          <w:szCs w:val="21"/>
          <w:highlight w:val="none"/>
          <w:lang w:val="en-US" w:eastAsia="zh-CN"/>
        </w:rPr>
        <w:t xml:space="preserve"> </w:t>
      </w:r>
      <w:r>
        <w:rPr>
          <w:rFonts w:hint="default" w:ascii="Times New Roman" w:hAnsi="Times New Roman" w:eastAsia="黑体" w:cs="Times New Roman"/>
          <w:b w:val="0"/>
          <w:bCs w:val="0"/>
          <w:strike w:val="0"/>
          <w:color w:val="000000"/>
          <w:kern w:val="0"/>
          <w:szCs w:val="21"/>
          <w:highlight w:val="none"/>
        </w:rPr>
        <w:t xml:space="preserve"> fire and explosive area</w:t>
      </w:r>
    </w:p>
    <w:p w14:paraId="515DA8E9">
      <w:pPr>
        <w:pStyle w:val="10"/>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Times New Roman" w:hAnsi="Times New Roman" w:cs="Times New Roman"/>
          <w:color w:val="000000"/>
          <w:highlight w:val="none"/>
          <w:lang w:eastAsia="zh-CN"/>
        </w:rPr>
      </w:pPr>
      <w:r>
        <w:rPr>
          <w:rFonts w:hint="eastAsia" w:ascii="Times New Roman" w:hAnsi="Times New Roman" w:cs="Times New Roman"/>
          <w:color w:val="000000"/>
          <w:highlight w:val="none"/>
          <w:lang w:eastAsia="zh-CN"/>
        </w:rPr>
        <w:t>燃气与空气形成爆炸性混合气体，以及在高温、受热、摩擦、</w:t>
      </w:r>
      <w:r>
        <w:rPr>
          <w:rFonts w:hint="eastAsia" w:ascii="Times New Roman" w:hAnsi="Times New Roman" w:cs="Times New Roman"/>
          <w:color w:val="000000"/>
          <w:highlight w:val="none"/>
          <w:lang w:val="en-US" w:eastAsia="zh-CN"/>
        </w:rPr>
        <w:t>静电</w:t>
      </w:r>
      <w:r>
        <w:rPr>
          <w:rFonts w:hint="eastAsia" w:ascii="Times New Roman" w:hAnsi="Times New Roman" w:cs="Times New Roman"/>
          <w:color w:val="000000"/>
          <w:highlight w:val="none"/>
          <w:lang w:eastAsia="zh-CN"/>
        </w:rPr>
        <w:t>等情况下可能引发火灾、爆炸的场所。</w:t>
      </w:r>
    </w:p>
    <w:p w14:paraId="30100CA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b w:val="0"/>
          <w:bCs w:val="0"/>
          <w:color w:val="000000"/>
          <w:kern w:val="0"/>
          <w:szCs w:val="21"/>
          <w:highlight w:val="none"/>
          <w:lang w:val="en-US" w:eastAsia="zh-CN"/>
        </w:rPr>
      </w:pPr>
      <w:r>
        <w:rPr>
          <w:rFonts w:hint="eastAsia" w:eastAsia="黑体" w:cs="Times New Roman"/>
          <w:b/>
          <w:bCs/>
          <w:color w:val="000000"/>
          <w:kern w:val="0"/>
          <w:sz w:val="21"/>
          <w:szCs w:val="21"/>
          <w:highlight w:val="none"/>
          <w:lang w:val="en-US" w:eastAsia="zh-CN" w:bidi="ar-SA"/>
        </w:rPr>
        <w:t>2.0.3</w:t>
      </w:r>
      <w:r>
        <w:rPr>
          <w:rFonts w:hint="default" w:ascii="Times New Roman" w:hAnsi="Times New Roman" w:eastAsia="黑体" w:cs="Times New Roman"/>
          <w:b/>
          <w:bCs/>
          <w:color w:val="000000"/>
          <w:kern w:val="0"/>
          <w:sz w:val="21"/>
          <w:szCs w:val="21"/>
          <w:highlight w:val="none"/>
          <w:lang w:val="en-US" w:eastAsia="zh-CN" w:bidi="ar-SA"/>
        </w:rPr>
        <w:t xml:space="preserve">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b w:val="0"/>
          <w:bCs w:val="0"/>
          <w:color w:val="000000"/>
          <w:kern w:val="0"/>
          <w:szCs w:val="21"/>
          <w:highlight w:val="none"/>
          <w:lang w:val="en-US" w:eastAsia="zh-CN"/>
        </w:rPr>
        <w:t>动火作业</w:t>
      </w:r>
      <w:r>
        <w:rPr>
          <w:rFonts w:hint="eastAsia" w:eastAsia="黑体" w:cs="Times New Roman"/>
          <w:b w:val="0"/>
          <w:bCs w:val="0"/>
          <w:color w:val="000000"/>
          <w:kern w:val="0"/>
          <w:szCs w:val="21"/>
          <w:highlight w:val="none"/>
          <w:lang w:val="en-US" w:eastAsia="zh-CN"/>
        </w:rPr>
        <w:t xml:space="preserve"> </w:t>
      </w:r>
      <w:r>
        <w:rPr>
          <w:rFonts w:hint="default" w:ascii="Times New Roman" w:hAnsi="Times New Roman" w:eastAsia="黑体" w:cs="Times New Roman"/>
          <w:b w:val="0"/>
          <w:bCs w:val="0"/>
          <w:color w:val="000000"/>
          <w:kern w:val="0"/>
          <w:szCs w:val="21"/>
          <w:highlight w:val="none"/>
          <w:lang w:val="en-US" w:eastAsia="zh-CN"/>
        </w:rPr>
        <w:t xml:space="preserve"> </w:t>
      </w:r>
      <w:r>
        <w:rPr>
          <w:rFonts w:hint="eastAsia" w:eastAsia="黑体" w:cs="Times New Roman"/>
          <w:b w:val="0"/>
          <w:bCs w:val="0"/>
          <w:color w:val="000000"/>
          <w:kern w:val="0"/>
          <w:szCs w:val="21"/>
          <w:highlight w:val="none"/>
          <w:lang w:val="en-US" w:eastAsia="zh-CN"/>
        </w:rPr>
        <w:t>h</w:t>
      </w:r>
      <w:r>
        <w:rPr>
          <w:rFonts w:hint="default" w:ascii="Times New Roman" w:hAnsi="Times New Roman" w:eastAsia="黑体" w:cs="Times New Roman"/>
          <w:b w:val="0"/>
          <w:bCs w:val="0"/>
          <w:color w:val="000000"/>
          <w:kern w:val="0"/>
          <w:szCs w:val="21"/>
          <w:highlight w:val="none"/>
          <w:lang w:val="en-US" w:eastAsia="zh-CN"/>
        </w:rPr>
        <w:t>ot work</w:t>
      </w:r>
    </w:p>
    <w:p w14:paraId="3C16B8C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ascii="Times New Roman" w:hAnsi="Times New Roman" w:cs="Times New Roman"/>
          <w:color w:val="000000"/>
          <w:kern w:val="0"/>
          <w:szCs w:val="21"/>
          <w:highlight w:val="none"/>
          <w:lang w:val="en-US" w:eastAsia="zh-CN"/>
        </w:rPr>
        <w:t>在燃气设施本体上或火灾爆炸危险场所</w:t>
      </w:r>
      <w:r>
        <w:rPr>
          <w:rFonts w:hint="eastAsia" w:cs="Times New Roman"/>
          <w:color w:val="000000"/>
          <w:kern w:val="0"/>
          <w:szCs w:val="21"/>
          <w:highlight w:val="none"/>
          <w:lang w:val="en-US" w:eastAsia="zh-CN"/>
        </w:rPr>
        <w:t>区域</w:t>
      </w:r>
      <w:r>
        <w:rPr>
          <w:rFonts w:hint="default" w:ascii="Times New Roman" w:hAnsi="Times New Roman" w:cs="Times New Roman"/>
          <w:color w:val="000000"/>
          <w:kern w:val="0"/>
          <w:szCs w:val="21"/>
          <w:highlight w:val="none"/>
          <w:lang w:val="en-US" w:eastAsia="zh-CN"/>
        </w:rPr>
        <w:t>内进行焊接</w:t>
      </w:r>
      <w:r>
        <w:rPr>
          <w:rFonts w:hint="eastAsia" w:cs="Times New Roman"/>
          <w:color w:val="000000"/>
          <w:kern w:val="0"/>
          <w:szCs w:val="21"/>
          <w:highlight w:val="none"/>
          <w:lang w:val="en-US" w:eastAsia="zh-CN"/>
        </w:rPr>
        <w:t>（包括</w:t>
      </w:r>
      <w:r>
        <w:rPr>
          <w:rFonts w:hint="eastAsia"/>
          <w:color w:val="000000"/>
          <w:kern w:val="0"/>
          <w:szCs w:val="21"/>
          <w:highlight w:val="none"/>
        </w:rPr>
        <w:t>热熔、电熔焊接</w:t>
      </w:r>
      <w:r>
        <w:rPr>
          <w:rFonts w:hint="eastAsia" w:cs="Times New Roman"/>
          <w:color w:val="000000"/>
          <w:kern w:val="0"/>
          <w:szCs w:val="21"/>
          <w:highlight w:val="none"/>
          <w:lang w:val="en-US" w:eastAsia="zh-CN"/>
        </w:rPr>
        <w:t>）</w:t>
      </w:r>
      <w:r>
        <w:rPr>
          <w:rFonts w:hint="default" w:ascii="Times New Roman" w:hAnsi="Times New Roman" w:cs="Times New Roman"/>
          <w:color w:val="000000"/>
          <w:kern w:val="0"/>
          <w:szCs w:val="21"/>
          <w:highlight w:val="none"/>
          <w:lang w:val="en-US" w:eastAsia="zh-CN"/>
        </w:rPr>
        <w:t>、切割等</w:t>
      </w:r>
      <w:r>
        <w:rPr>
          <w:rFonts w:hint="default"/>
          <w:lang w:val="en-US" w:eastAsia="zh-CN"/>
        </w:rPr>
        <w:t>直接或者间接</w:t>
      </w:r>
      <w:r>
        <w:rPr>
          <w:rFonts w:hint="default" w:ascii="Times New Roman" w:hAnsi="Times New Roman" w:cs="Times New Roman"/>
          <w:color w:val="000000"/>
          <w:kern w:val="0"/>
          <w:szCs w:val="21"/>
          <w:highlight w:val="none"/>
          <w:lang w:val="en-US" w:eastAsia="zh-CN"/>
        </w:rPr>
        <w:t>产生明火的作业。</w:t>
      </w:r>
    </w:p>
    <w:p w14:paraId="58F3B11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cs="Times New Roman"/>
          <w:color w:val="000000"/>
          <w:kern w:val="0"/>
          <w:szCs w:val="21"/>
          <w:highlight w:val="none"/>
          <w:lang w:val="en-US" w:eastAsia="zh-CN"/>
        </w:rPr>
      </w:pPr>
      <w:r>
        <w:rPr>
          <w:rFonts w:hint="default" w:ascii="Times New Roman" w:hAnsi="Times New Roman" w:cs="Times New Roman"/>
          <w:color w:val="000000"/>
          <w:kern w:val="0"/>
          <w:szCs w:val="21"/>
          <w:highlight w:val="none"/>
          <w:lang w:val="en-US" w:eastAsia="zh-CN"/>
        </w:rPr>
        <w:t>注：明火是指外露火焰</w:t>
      </w:r>
      <w:r>
        <w:rPr>
          <w:rFonts w:hint="eastAsia" w:cs="Times New Roman"/>
          <w:color w:val="000000"/>
          <w:kern w:val="0"/>
          <w:szCs w:val="21"/>
          <w:highlight w:val="none"/>
          <w:lang w:val="en-US" w:eastAsia="zh-CN"/>
        </w:rPr>
        <w:t>、火花</w:t>
      </w:r>
      <w:r>
        <w:rPr>
          <w:rFonts w:hint="default" w:ascii="Times New Roman" w:hAnsi="Times New Roman" w:cs="Times New Roman"/>
          <w:color w:val="000000"/>
          <w:kern w:val="0"/>
          <w:szCs w:val="21"/>
          <w:highlight w:val="none"/>
          <w:lang w:val="en-US" w:eastAsia="zh-CN"/>
        </w:rPr>
        <w:t>或</w:t>
      </w:r>
      <w:r>
        <w:rPr>
          <w:rFonts w:hint="eastAsia" w:cs="Times New Roman"/>
          <w:color w:val="000000"/>
          <w:kern w:val="0"/>
          <w:szCs w:val="21"/>
          <w:highlight w:val="none"/>
          <w:lang w:val="en-US" w:eastAsia="zh-CN"/>
        </w:rPr>
        <w:t>炽热</w:t>
      </w:r>
      <w:r>
        <w:rPr>
          <w:rFonts w:hint="default" w:ascii="Times New Roman" w:hAnsi="Times New Roman" w:cs="Times New Roman"/>
          <w:color w:val="000000"/>
          <w:kern w:val="0"/>
          <w:szCs w:val="21"/>
          <w:highlight w:val="none"/>
          <w:lang w:val="en-US" w:eastAsia="zh-CN"/>
        </w:rPr>
        <w:t>表面。</w:t>
      </w:r>
    </w:p>
    <w:p w14:paraId="558BBA7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b w:val="0"/>
          <w:bCs w:val="0"/>
          <w:strike w:val="0"/>
          <w:color w:val="000000"/>
          <w:kern w:val="0"/>
          <w:szCs w:val="21"/>
          <w:highlight w:val="none"/>
          <w:lang w:val="en-US" w:eastAsia="zh-CN"/>
        </w:rPr>
      </w:pPr>
      <w:r>
        <w:rPr>
          <w:rFonts w:hint="eastAsia" w:eastAsia="黑体" w:cs="Times New Roman"/>
          <w:b/>
          <w:bCs/>
          <w:color w:val="000000"/>
          <w:kern w:val="0"/>
          <w:sz w:val="21"/>
          <w:szCs w:val="21"/>
          <w:highlight w:val="none"/>
          <w:lang w:val="en-US" w:eastAsia="zh-CN" w:bidi="ar-SA"/>
        </w:rPr>
        <w:t>2.0.</w:t>
      </w:r>
      <w:r>
        <w:rPr>
          <w:rFonts w:hint="default" w:ascii="Times New Roman" w:hAnsi="Times New Roman" w:eastAsia="黑体" w:cs="Times New Roman"/>
          <w:b/>
          <w:bCs/>
          <w:color w:val="000000"/>
          <w:kern w:val="0"/>
          <w:sz w:val="21"/>
          <w:szCs w:val="21"/>
          <w:highlight w:val="none"/>
          <w:lang w:val="en-US" w:eastAsia="zh-CN" w:bidi="ar-SA"/>
        </w:rPr>
        <w:t xml:space="preserve">4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b w:val="0"/>
          <w:bCs w:val="0"/>
          <w:strike w:val="0"/>
          <w:color w:val="000000"/>
          <w:kern w:val="0"/>
          <w:szCs w:val="21"/>
          <w:highlight w:val="none"/>
          <w:lang w:val="en-US" w:eastAsia="zh-CN"/>
        </w:rPr>
        <w:t xml:space="preserve">有限空间作业 </w:t>
      </w:r>
      <w:r>
        <w:rPr>
          <w:rFonts w:hint="eastAsia" w:eastAsia="黑体" w:cs="Times New Roman"/>
          <w:b w:val="0"/>
          <w:bCs w:val="0"/>
          <w:strike w:val="0"/>
          <w:color w:val="000000"/>
          <w:kern w:val="0"/>
          <w:szCs w:val="21"/>
          <w:highlight w:val="none"/>
          <w:lang w:val="en-US" w:eastAsia="zh-CN"/>
        </w:rPr>
        <w:t xml:space="preserve"> c</w:t>
      </w:r>
      <w:r>
        <w:rPr>
          <w:rFonts w:hint="default" w:ascii="Times New Roman" w:hAnsi="Times New Roman" w:eastAsia="黑体" w:cs="Times New Roman"/>
          <w:b w:val="0"/>
          <w:bCs w:val="0"/>
          <w:strike w:val="0"/>
          <w:color w:val="000000"/>
          <w:kern w:val="0"/>
          <w:szCs w:val="21"/>
          <w:highlight w:val="none"/>
          <w:lang w:val="en-US" w:eastAsia="zh-CN"/>
        </w:rPr>
        <w:t>onfined space entry</w:t>
      </w:r>
    </w:p>
    <w:p w14:paraId="3FC9E24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color w:val="000000"/>
          <w:kern w:val="0"/>
          <w:szCs w:val="21"/>
          <w:highlight w:val="none"/>
          <w:lang w:val="en-US" w:eastAsia="zh-CN"/>
        </w:rPr>
      </w:pPr>
      <w:r>
        <w:rPr>
          <w:rFonts w:hint="default" w:ascii="Times New Roman" w:hAnsi="Times New Roman" w:eastAsia="宋体" w:cs="Times New Roman"/>
          <w:color w:val="000000"/>
          <w:kern w:val="0"/>
          <w:szCs w:val="21"/>
          <w:highlight w:val="none"/>
          <w:lang w:val="en-US" w:eastAsia="zh-CN"/>
        </w:rPr>
        <w:t>进入或探入有限空间进行的作业。</w:t>
      </w:r>
    </w:p>
    <w:p w14:paraId="32CAAAD6">
      <w:pPr>
        <w:keepNext w:val="0"/>
        <w:keepLines w:val="0"/>
        <w:pageBreakBefore w:val="0"/>
        <w:widowControl w:val="0"/>
        <w:kinsoku/>
        <w:wordWrap/>
        <w:overflowPunct/>
        <w:topLinePunct w:val="0"/>
        <w:autoSpaceDE w:val="0"/>
        <w:autoSpaceDN w:val="0"/>
        <w:bidi w:val="0"/>
        <w:adjustRightInd/>
        <w:snapToGrid/>
        <w:spacing w:line="360" w:lineRule="auto"/>
        <w:ind w:firstLine="360" w:firstLineChars="200"/>
        <w:textAlignment w:val="auto"/>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color w:val="000000"/>
          <w:kern w:val="0"/>
          <w:sz w:val="18"/>
          <w:szCs w:val="18"/>
          <w:highlight w:val="none"/>
          <w:lang w:val="en-US" w:eastAsia="zh-CN"/>
        </w:rPr>
        <w:t>注：有限空间是指进出受限，通风不良，可能存在易燃易爆、有毒有害物质或缺氧，对进入人员的身体健康和生命安全构成威胁的封闭、半封闭设施及场所</w:t>
      </w:r>
      <w:r>
        <w:rPr>
          <w:rFonts w:hint="eastAsia" w:cs="Times New Roman"/>
          <w:color w:val="000000"/>
          <w:kern w:val="0"/>
          <w:sz w:val="18"/>
          <w:szCs w:val="18"/>
          <w:highlight w:val="none"/>
          <w:lang w:val="en-US" w:eastAsia="zh-CN"/>
        </w:rPr>
        <w:t>。</w:t>
      </w:r>
    </w:p>
    <w:p w14:paraId="6861A6F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b w:val="0"/>
          <w:bCs w:val="0"/>
          <w:color w:val="000000"/>
          <w:kern w:val="0"/>
          <w:szCs w:val="21"/>
          <w:highlight w:val="none"/>
        </w:rPr>
      </w:pPr>
      <w:r>
        <w:rPr>
          <w:rFonts w:hint="eastAsia" w:eastAsia="黑体" w:cs="Times New Roman"/>
          <w:b/>
          <w:bCs/>
          <w:color w:val="000000"/>
          <w:kern w:val="0"/>
          <w:sz w:val="21"/>
          <w:szCs w:val="21"/>
          <w:highlight w:val="none"/>
          <w:lang w:val="en-US" w:eastAsia="zh-CN" w:bidi="ar-SA"/>
        </w:rPr>
        <w:t>2.0</w:t>
      </w:r>
      <w:r>
        <w:rPr>
          <w:rFonts w:hint="default" w:ascii="Times New Roman" w:hAnsi="Times New Roman" w:eastAsia="黑体" w:cs="Times New Roman"/>
          <w:b/>
          <w:bCs/>
          <w:color w:val="000000"/>
          <w:kern w:val="0"/>
          <w:sz w:val="21"/>
          <w:szCs w:val="21"/>
          <w:highlight w:val="none"/>
          <w:lang w:val="en-US" w:eastAsia="zh-CN" w:bidi="ar-SA"/>
        </w:rPr>
        <w:t xml:space="preserve">.5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b w:val="0"/>
          <w:bCs w:val="0"/>
          <w:color w:val="000000"/>
          <w:kern w:val="0"/>
          <w:szCs w:val="21"/>
          <w:highlight w:val="none"/>
          <w:lang w:eastAsia="zh-CN"/>
        </w:rPr>
        <w:t xml:space="preserve">盲板抽堵作业 </w:t>
      </w:r>
      <w:r>
        <w:rPr>
          <w:rFonts w:hint="eastAsia" w:eastAsia="黑体" w:cs="Times New Roman"/>
          <w:b w:val="0"/>
          <w:bCs w:val="0"/>
          <w:color w:val="000000"/>
          <w:kern w:val="0"/>
          <w:szCs w:val="21"/>
          <w:highlight w:val="none"/>
          <w:lang w:val="en-US" w:eastAsia="zh-CN"/>
        </w:rPr>
        <w:t xml:space="preserve"> b</w:t>
      </w:r>
      <w:r>
        <w:rPr>
          <w:rFonts w:hint="default" w:ascii="Times New Roman" w:hAnsi="Times New Roman" w:eastAsia="黑体" w:cs="Times New Roman"/>
          <w:b w:val="0"/>
          <w:bCs w:val="0"/>
          <w:color w:val="000000"/>
          <w:kern w:val="0"/>
          <w:szCs w:val="21"/>
          <w:highlight w:val="none"/>
          <w:lang w:eastAsia="zh-CN"/>
        </w:rPr>
        <w:t>linding-pipeline operation with stop plate</w:t>
      </w:r>
      <w:r>
        <w:rPr>
          <w:rFonts w:hint="default" w:ascii="Times New Roman" w:hAnsi="Times New Roman" w:eastAsia="黑体" w:cs="Times New Roman"/>
          <w:b w:val="0"/>
          <w:bCs w:val="0"/>
          <w:color w:val="000000"/>
          <w:kern w:val="0"/>
          <w:szCs w:val="21"/>
          <w:highlight w:val="none"/>
        </w:rPr>
        <w:t xml:space="preserve"> </w:t>
      </w:r>
    </w:p>
    <w:p w14:paraId="1F576C6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在设备、管道上安装和拆卸盲板的作业。</w:t>
      </w:r>
    </w:p>
    <w:p w14:paraId="3711790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color w:val="000000"/>
          <w:kern w:val="0"/>
          <w:szCs w:val="21"/>
          <w:highlight w:val="none"/>
          <w:lang w:eastAsia="zh-CN"/>
        </w:rPr>
      </w:pPr>
      <w:r>
        <w:rPr>
          <w:rFonts w:hint="eastAsia" w:eastAsia="黑体" w:cs="Times New Roman"/>
          <w:b/>
          <w:bCs/>
          <w:color w:val="000000"/>
          <w:kern w:val="0"/>
          <w:sz w:val="21"/>
          <w:szCs w:val="21"/>
          <w:highlight w:val="none"/>
          <w:lang w:val="en-US" w:eastAsia="zh-CN" w:bidi="ar-SA"/>
        </w:rPr>
        <w:t>2.0</w:t>
      </w:r>
      <w:r>
        <w:rPr>
          <w:rFonts w:hint="default" w:ascii="Times New Roman" w:hAnsi="Times New Roman" w:eastAsia="黑体" w:cs="Times New Roman"/>
          <w:b/>
          <w:bCs/>
          <w:color w:val="000000"/>
          <w:kern w:val="0"/>
          <w:sz w:val="21"/>
          <w:szCs w:val="21"/>
          <w:highlight w:val="none"/>
          <w:lang w:val="en-US" w:eastAsia="zh-CN" w:bidi="ar-SA"/>
        </w:rPr>
        <w:t xml:space="preserve">.6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color w:val="000000"/>
          <w:kern w:val="0"/>
          <w:szCs w:val="21"/>
          <w:highlight w:val="none"/>
        </w:rPr>
        <w:t xml:space="preserve">高处作业 </w:t>
      </w:r>
      <w:r>
        <w:rPr>
          <w:rFonts w:hint="eastAsia" w:eastAsia="黑体" w:cs="Times New Roman"/>
          <w:color w:val="000000"/>
          <w:kern w:val="0"/>
          <w:szCs w:val="21"/>
          <w:highlight w:val="none"/>
          <w:lang w:val="en-US" w:eastAsia="zh-CN"/>
        </w:rPr>
        <w:t xml:space="preserve"> w</w:t>
      </w:r>
      <w:r>
        <w:rPr>
          <w:rFonts w:hint="default" w:ascii="Times New Roman" w:hAnsi="Times New Roman" w:eastAsia="黑体" w:cs="Times New Roman"/>
          <w:color w:val="000000"/>
          <w:kern w:val="0"/>
          <w:szCs w:val="21"/>
          <w:highlight w:val="none"/>
        </w:rPr>
        <w:t>ork at height</w:t>
      </w:r>
    </w:p>
    <w:p w14:paraId="239235A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在距坠落基准面2m及2m以上有可能坠落的高处进行的作业。</w:t>
      </w:r>
    </w:p>
    <w:p w14:paraId="60E75D5B">
      <w:pPr>
        <w:keepNext w:val="0"/>
        <w:keepLines w:val="0"/>
        <w:pageBreakBefore w:val="0"/>
        <w:widowControl w:val="0"/>
        <w:kinsoku/>
        <w:wordWrap/>
        <w:overflowPunct/>
        <w:topLinePunct w:val="0"/>
        <w:autoSpaceDE w:val="0"/>
        <w:autoSpaceDN w:val="0"/>
        <w:bidi w:val="0"/>
        <w:adjustRightInd/>
        <w:snapToGrid/>
        <w:spacing w:line="360" w:lineRule="auto"/>
        <w:ind w:firstLine="360" w:firstLineChars="200"/>
        <w:textAlignment w:val="auto"/>
        <w:rPr>
          <w:rFonts w:hint="default" w:ascii="Times New Roman" w:hAnsi="Times New Roman" w:eastAsia="宋体" w:cs="Times New Roman"/>
          <w:color w:val="000000"/>
          <w:kern w:val="0"/>
          <w:szCs w:val="21"/>
          <w:highlight w:val="none"/>
          <w:lang w:eastAsia="zh-CN"/>
        </w:rPr>
      </w:pPr>
      <w:r>
        <w:rPr>
          <w:rFonts w:hint="default" w:ascii="Times New Roman" w:hAnsi="Times New Roman" w:cs="Times New Roman"/>
          <w:color w:val="000000"/>
          <w:kern w:val="0"/>
          <w:sz w:val="18"/>
          <w:szCs w:val="18"/>
          <w:highlight w:val="none"/>
        </w:rPr>
        <w:t>注：坠落基准面是坠落处最低点的水平面。</w:t>
      </w:r>
    </w:p>
    <w:p w14:paraId="4D01D66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color w:val="000000"/>
          <w:kern w:val="0"/>
          <w:szCs w:val="21"/>
          <w:highlight w:val="none"/>
          <w:lang w:eastAsia="zh-CN"/>
        </w:rPr>
      </w:pPr>
      <w:r>
        <w:rPr>
          <w:rFonts w:hint="eastAsia" w:eastAsia="黑体" w:cs="Times New Roman"/>
          <w:b/>
          <w:bCs/>
          <w:color w:val="000000"/>
          <w:kern w:val="0"/>
          <w:sz w:val="21"/>
          <w:szCs w:val="21"/>
          <w:highlight w:val="none"/>
          <w:lang w:val="en-US" w:eastAsia="zh-CN" w:bidi="ar-SA"/>
        </w:rPr>
        <w:t>2.0</w:t>
      </w:r>
      <w:r>
        <w:rPr>
          <w:rFonts w:hint="default" w:ascii="Times New Roman" w:hAnsi="Times New Roman" w:eastAsia="黑体" w:cs="Times New Roman"/>
          <w:b/>
          <w:bCs/>
          <w:color w:val="000000"/>
          <w:kern w:val="0"/>
          <w:sz w:val="21"/>
          <w:szCs w:val="21"/>
          <w:highlight w:val="none"/>
          <w:lang w:val="en-US" w:eastAsia="zh-CN" w:bidi="ar-SA"/>
        </w:rPr>
        <w:t xml:space="preserve">.7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color w:val="000000"/>
          <w:kern w:val="0"/>
          <w:szCs w:val="21"/>
          <w:highlight w:val="none"/>
        </w:rPr>
        <w:t xml:space="preserve">吊装作业 </w:t>
      </w:r>
      <w:r>
        <w:rPr>
          <w:rFonts w:hint="eastAsia" w:eastAsia="黑体" w:cs="Times New Roman"/>
          <w:color w:val="000000"/>
          <w:kern w:val="0"/>
          <w:szCs w:val="21"/>
          <w:highlight w:val="none"/>
          <w:lang w:val="en-US" w:eastAsia="zh-CN"/>
        </w:rPr>
        <w:t xml:space="preserve"> l</w:t>
      </w:r>
      <w:r>
        <w:rPr>
          <w:rFonts w:hint="default" w:ascii="Times New Roman" w:hAnsi="Times New Roman" w:eastAsia="黑体" w:cs="Times New Roman"/>
          <w:color w:val="000000"/>
          <w:kern w:val="0"/>
          <w:szCs w:val="21"/>
          <w:highlight w:val="none"/>
        </w:rPr>
        <w:t>ifting work</w:t>
      </w:r>
    </w:p>
    <w:p w14:paraId="1A2B092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利用各种吊装机具将设备、工件、器具、材料等吊起，使其发生位置变化的作业过程。</w:t>
      </w:r>
    </w:p>
    <w:p w14:paraId="2F8C59F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color w:val="000000"/>
          <w:kern w:val="0"/>
          <w:szCs w:val="21"/>
          <w:highlight w:val="none"/>
          <w:lang w:eastAsia="zh-CN"/>
        </w:rPr>
      </w:pPr>
      <w:r>
        <w:rPr>
          <w:rFonts w:hint="eastAsia" w:eastAsia="黑体" w:cs="Times New Roman"/>
          <w:b/>
          <w:bCs/>
          <w:color w:val="000000"/>
          <w:kern w:val="0"/>
          <w:sz w:val="21"/>
          <w:szCs w:val="21"/>
          <w:highlight w:val="none"/>
          <w:lang w:val="en-US" w:eastAsia="zh-CN" w:bidi="ar-SA"/>
        </w:rPr>
        <w:t>2.0</w:t>
      </w:r>
      <w:r>
        <w:rPr>
          <w:rFonts w:hint="default" w:ascii="Times New Roman" w:hAnsi="Times New Roman" w:eastAsia="黑体" w:cs="Times New Roman"/>
          <w:b/>
          <w:bCs/>
          <w:color w:val="000000"/>
          <w:kern w:val="0"/>
          <w:sz w:val="21"/>
          <w:szCs w:val="21"/>
          <w:highlight w:val="none"/>
          <w:lang w:val="en-US" w:eastAsia="zh-CN" w:bidi="ar-SA"/>
        </w:rPr>
        <w:t xml:space="preserve">.8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color w:val="000000"/>
          <w:kern w:val="0"/>
          <w:szCs w:val="21"/>
          <w:highlight w:val="none"/>
        </w:rPr>
        <w:t>临时用电</w:t>
      </w:r>
      <w:r>
        <w:rPr>
          <w:rFonts w:hint="eastAsia" w:eastAsia="黑体" w:cs="Times New Roman"/>
          <w:color w:val="000000"/>
          <w:kern w:val="0"/>
          <w:szCs w:val="21"/>
          <w:highlight w:val="none"/>
          <w:lang w:val="en-US" w:eastAsia="zh-CN"/>
        </w:rPr>
        <w:t xml:space="preserve"> </w:t>
      </w:r>
      <w:r>
        <w:rPr>
          <w:rFonts w:hint="default" w:ascii="Times New Roman" w:hAnsi="Times New Roman" w:eastAsia="黑体" w:cs="Times New Roman"/>
          <w:color w:val="000000"/>
          <w:kern w:val="0"/>
          <w:szCs w:val="21"/>
          <w:highlight w:val="none"/>
        </w:rPr>
        <w:t xml:space="preserve"> </w:t>
      </w:r>
      <w:r>
        <w:rPr>
          <w:rFonts w:hint="eastAsia" w:eastAsia="黑体" w:cs="Times New Roman"/>
          <w:color w:val="000000"/>
          <w:kern w:val="0"/>
          <w:szCs w:val="21"/>
          <w:highlight w:val="none"/>
          <w:lang w:val="en-US" w:eastAsia="zh-CN"/>
        </w:rPr>
        <w:t>t</w:t>
      </w:r>
      <w:r>
        <w:rPr>
          <w:rFonts w:hint="default" w:ascii="Times New Roman" w:hAnsi="Times New Roman" w:eastAsia="黑体" w:cs="Times New Roman"/>
          <w:color w:val="000000"/>
          <w:kern w:val="0"/>
          <w:szCs w:val="21"/>
          <w:highlight w:val="none"/>
        </w:rPr>
        <w:t>emporary electricity</w:t>
      </w:r>
    </w:p>
    <w:p w14:paraId="3405FF0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cs="Times New Roman"/>
          <w:color w:val="000000"/>
          <w:highlight w:val="none"/>
          <w:lang w:val="en-US"/>
        </w:rPr>
      </w:pPr>
      <w:r>
        <w:rPr>
          <w:rFonts w:hint="default" w:ascii="Times New Roman" w:hAnsi="Times New Roman" w:cs="Times New Roman"/>
          <w:color w:val="000000"/>
          <w:kern w:val="0"/>
          <w:szCs w:val="21"/>
          <w:highlight w:val="none"/>
        </w:rPr>
        <w:t>正式运行的电源上所接的非永久性用电</w:t>
      </w:r>
      <w:r>
        <w:rPr>
          <w:rFonts w:hint="default" w:ascii="Times New Roman" w:hAnsi="Times New Roman" w:cs="Times New Roman"/>
          <w:color w:val="000000"/>
          <w:kern w:val="0"/>
          <w:szCs w:val="21"/>
          <w:highlight w:val="none"/>
          <w:lang w:val="en-US" w:eastAsia="zh-CN"/>
        </w:rPr>
        <w:t>。</w:t>
      </w:r>
    </w:p>
    <w:p w14:paraId="02494E4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color w:val="000000"/>
          <w:kern w:val="0"/>
          <w:szCs w:val="21"/>
          <w:highlight w:val="none"/>
        </w:rPr>
      </w:pPr>
      <w:r>
        <w:rPr>
          <w:rFonts w:hint="eastAsia" w:eastAsia="黑体" w:cs="Times New Roman"/>
          <w:b/>
          <w:bCs/>
          <w:color w:val="000000"/>
          <w:kern w:val="0"/>
          <w:sz w:val="21"/>
          <w:szCs w:val="21"/>
          <w:highlight w:val="none"/>
          <w:lang w:val="en-US" w:eastAsia="zh-CN" w:bidi="ar-SA"/>
        </w:rPr>
        <w:t>2.0</w:t>
      </w:r>
      <w:r>
        <w:rPr>
          <w:rFonts w:hint="default" w:ascii="Times New Roman" w:hAnsi="Times New Roman" w:eastAsia="黑体" w:cs="Times New Roman"/>
          <w:b/>
          <w:bCs/>
          <w:color w:val="000000"/>
          <w:kern w:val="0"/>
          <w:sz w:val="21"/>
          <w:szCs w:val="21"/>
          <w:highlight w:val="none"/>
          <w:lang w:val="en-US" w:eastAsia="zh-CN" w:bidi="ar-SA"/>
        </w:rPr>
        <w:t xml:space="preserve">.9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color w:val="000000"/>
          <w:kern w:val="0"/>
          <w:szCs w:val="21"/>
          <w:highlight w:val="none"/>
        </w:rPr>
        <w:t xml:space="preserve">动土作业 </w:t>
      </w:r>
      <w:r>
        <w:rPr>
          <w:rFonts w:hint="eastAsia" w:eastAsia="黑体" w:cs="Times New Roman"/>
          <w:color w:val="000000"/>
          <w:kern w:val="0"/>
          <w:szCs w:val="21"/>
          <w:highlight w:val="none"/>
          <w:lang w:val="en-US" w:eastAsia="zh-CN"/>
        </w:rPr>
        <w:t xml:space="preserve"> e</w:t>
      </w:r>
      <w:r>
        <w:rPr>
          <w:rFonts w:hint="default" w:ascii="Times New Roman" w:hAnsi="Times New Roman" w:eastAsia="黑体" w:cs="Times New Roman"/>
          <w:color w:val="000000"/>
          <w:kern w:val="0"/>
          <w:szCs w:val="21"/>
          <w:highlight w:val="none"/>
        </w:rPr>
        <w:t xml:space="preserve">xcavation operation </w:t>
      </w:r>
    </w:p>
    <w:p w14:paraId="05A467A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color w:val="000000"/>
          <w:kern w:val="0"/>
          <w:szCs w:val="21"/>
          <w:highlight w:val="none"/>
          <w:lang w:val="en-US" w:eastAsia="zh-CN"/>
        </w:rPr>
      </w:pPr>
      <w:r>
        <w:rPr>
          <w:rFonts w:hint="default" w:ascii="Times New Roman" w:hAnsi="Times New Roman" w:cs="Times New Roman"/>
          <w:color w:val="000000"/>
          <w:kern w:val="0"/>
          <w:szCs w:val="21"/>
          <w:highlight w:val="none"/>
          <w:lang w:val="en-US" w:eastAsia="zh-CN"/>
        </w:rPr>
        <w:t>由地面向下开挖出的空间且深度超过</w:t>
      </w:r>
      <w:r>
        <w:rPr>
          <w:rFonts w:hint="eastAsia" w:cs="Times New Roman"/>
          <w:color w:val="000000"/>
          <w:kern w:val="0"/>
          <w:szCs w:val="21"/>
          <w:highlight w:val="none"/>
          <w:lang w:val="en-US" w:eastAsia="zh-CN"/>
        </w:rPr>
        <w:t>0</w:t>
      </w:r>
      <w:r>
        <w:rPr>
          <w:rFonts w:hint="default" w:ascii="Times New Roman" w:hAnsi="Times New Roman" w:cs="Times New Roman"/>
          <w:color w:val="000000"/>
          <w:kern w:val="0"/>
          <w:szCs w:val="21"/>
          <w:highlight w:val="none"/>
          <w:lang w:val="en-US" w:eastAsia="zh-CN"/>
        </w:rPr>
        <w:t>.5</w:t>
      </w:r>
      <w:r>
        <w:rPr>
          <w:rFonts w:hint="eastAsia" w:cs="Times New Roman"/>
          <w:color w:val="000000"/>
          <w:kern w:val="0"/>
          <w:szCs w:val="21"/>
          <w:highlight w:val="none"/>
          <w:lang w:val="en-US" w:eastAsia="zh-CN"/>
        </w:rPr>
        <w:t>m</w:t>
      </w:r>
      <w:r>
        <w:rPr>
          <w:rFonts w:hint="default" w:ascii="Times New Roman" w:hAnsi="Times New Roman" w:cs="Times New Roman"/>
          <w:color w:val="000000"/>
          <w:kern w:val="0"/>
          <w:szCs w:val="21"/>
          <w:highlight w:val="none"/>
          <w:lang w:val="en-US" w:eastAsia="zh-CN"/>
        </w:rPr>
        <w:t>的作业。</w:t>
      </w:r>
    </w:p>
    <w:p w14:paraId="6F140B9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eastAsia="黑体" w:cs="Times New Roman"/>
          <w:b w:val="0"/>
          <w:bCs w:val="0"/>
          <w:color w:val="000000"/>
          <w:kern w:val="0"/>
          <w:sz w:val="21"/>
          <w:szCs w:val="21"/>
          <w:highlight w:val="none"/>
          <w:lang w:val="en-US" w:eastAsia="zh-CN" w:bidi="ar-SA"/>
        </w:rPr>
      </w:pPr>
      <w:bookmarkStart w:id="34" w:name="_Toc157179711"/>
      <w:r>
        <w:rPr>
          <w:rFonts w:hint="eastAsia" w:eastAsia="黑体" w:cs="Times New Roman"/>
          <w:b/>
          <w:bCs/>
          <w:color w:val="000000"/>
          <w:kern w:val="0"/>
          <w:sz w:val="21"/>
          <w:szCs w:val="21"/>
          <w:highlight w:val="none"/>
          <w:lang w:val="en-US" w:eastAsia="zh-CN" w:bidi="ar-SA"/>
        </w:rPr>
        <w:t>2.0</w:t>
      </w:r>
      <w:r>
        <w:rPr>
          <w:rFonts w:hint="default" w:ascii="Times New Roman" w:hAnsi="Times New Roman" w:eastAsia="黑体" w:cs="Times New Roman"/>
          <w:b/>
          <w:bCs/>
          <w:color w:val="000000"/>
          <w:kern w:val="0"/>
          <w:sz w:val="21"/>
          <w:szCs w:val="21"/>
          <w:highlight w:val="none"/>
          <w:lang w:val="en-US" w:eastAsia="zh-CN" w:bidi="ar-SA"/>
        </w:rPr>
        <w:t xml:space="preserve">.10 </w:t>
      </w:r>
      <w:r>
        <w:rPr>
          <w:rFonts w:hint="eastAsia" w:eastAsia="黑体" w:cs="Times New Roman"/>
          <w:b w:val="0"/>
          <w:bCs w:val="0"/>
          <w:color w:val="000000"/>
          <w:kern w:val="0"/>
          <w:sz w:val="21"/>
          <w:szCs w:val="21"/>
          <w:highlight w:val="none"/>
          <w:lang w:val="en-US" w:eastAsia="zh-CN" w:bidi="ar-SA"/>
        </w:rPr>
        <w:t xml:space="preserve"> 带气作业 work on gas equipment</w:t>
      </w:r>
      <w:bookmarkEnd w:id="34"/>
    </w:p>
    <w:p w14:paraId="623207F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eastAsia"/>
        </w:rPr>
        <w:t>在燃气厂站设施或输气管网进行置换、带气接驳、改管、维护、抢修、拆装盲板、通气点火等危险程度较高的生产作业。</w:t>
      </w:r>
    </w:p>
    <w:p w14:paraId="26D7302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color w:val="000000"/>
          <w:kern w:val="0"/>
          <w:szCs w:val="21"/>
          <w:highlight w:val="none"/>
        </w:rPr>
      </w:pPr>
      <w:r>
        <w:rPr>
          <w:rFonts w:hint="eastAsia" w:eastAsia="黑体" w:cs="Times New Roman"/>
          <w:b/>
          <w:bCs/>
          <w:color w:val="000000"/>
          <w:kern w:val="0"/>
          <w:sz w:val="21"/>
          <w:szCs w:val="21"/>
          <w:highlight w:val="none"/>
          <w:lang w:val="en-US" w:eastAsia="zh-CN" w:bidi="ar-SA"/>
        </w:rPr>
        <w:t>2.0</w:t>
      </w:r>
      <w:r>
        <w:rPr>
          <w:rFonts w:hint="default" w:ascii="Times New Roman" w:hAnsi="Times New Roman" w:eastAsia="黑体" w:cs="Times New Roman"/>
          <w:b/>
          <w:bCs/>
          <w:color w:val="000000"/>
          <w:kern w:val="0"/>
          <w:sz w:val="21"/>
          <w:szCs w:val="21"/>
          <w:highlight w:val="none"/>
          <w:lang w:val="en-US" w:eastAsia="zh-CN" w:bidi="ar-SA"/>
        </w:rPr>
        <w:t>.1</w:t>
      </w:r>
      <w:r>
        <w:rPr>
          <w:rFonts w:hint="eastAsia" w:eastAsia="黑体" w:cs="Times New Roman"/>
          <w:b/>
          <w:bCs/>
          <w:color w:val="000000"/>
          <w:kern w:val="0"/>
          <w:sz w:val="21"/>
          <w:szCs w:val="21"/>
          <w:highlight w:val="none"/>
          <w:lang w:val="en-US" w:eastAsia="zh-CN" w:bidi="ar-SA"/>
        </w:rPr>
        <w:t>1</w:t>
      </w:r>
      <w:r>
        <w:rPr>
          <w:rFonts w:hint="default" w:ascii="Times New Roman" w:hAnsi="Times New Roman" w:eastAsia="黑体" w:cs="Times New Roman"/>
          <w:b/>
          <w:bCs/>
          <w:color w:val="000000"/>
          <w:kern w:val="0"/>
          <w:sz w:val="21"/>
          <w:szCs w:val="21"/>
          <w:highlight w:val="none"/>
          <w:lang w:val="en-US" w:eastAsia="zh-CN" w:bidi="ar-SA"/>
        </w:rPr>
        <w:t xml:space="preserve"> </w:t>
      </w:r>
      <w:r>
        <w:rPr>
          <w:rFonts w:hint="eastAsia" w:eastAsia="黑体" w:cs="Times New Roman"/>
          <w:b/>
          <w:bCs/>
          <w:color w:val="000000"/>
          <w:kern w:val="0"/>
          <w:sz w:val="21"/>
          <w:szCs w:val="21"/>
          <w:highlight w:val="none"/>
          <w:lang w:val="en-US" w:eastAsia="zh-CN" w:bidi="ar-SA"/>
        </w:rPr>
        <w:t xml:space="preserve"> 停</w:t>
      </w:r>
      <w:r>
        <w:rPr>
          <w:rFonts w:hint="default" w:ascii="Times New Roman" w:hAnsi="Times New Roman" w:eastAsia="黑体" w:cs="Times New Roman"/>
          <w:color w:val="000000"/>
          <w:kern w:val="0"/>
          <w:szCs w:val="21"/>
          <w:highlight w:val="none"/>
        </w:rPr>
        <w:t xml:space="preserve">气作业 </w:t>
      </w:r>
      <w:r>
        <w:rPr>
          <w:rFonts w:hint="eastAsia" w:eastAsia="黑体" w:cs="Times New Roman"/>
          <w:color w:val="000000"/>
          <w:kern w:val="0"/>
          <w:szCs w:val="21"/>
          <w:highlight w:val="none"/>
          <w:lang w:val="en-US" w:eastAsia="zh-CN"/>
        </w:rPr>
        <w:t xml:space="preserve"> </w:t>
      </w:r>
      <w:r>
        <w:rPr>
          <w:rFonts w:hint="default" w:ascii="Times New Roman" w:hAnsi="Times New Roman" w:eastAsia="黑体" w:cs="Times New Roman"/>
          <w:color w:val="000000"/>
          <w:kern w:val="0"/>
          <w:szCs w:val="21"/>
          <w:highlight w:val="none"/>
        </w:rPr>
        <w:t xml:space="preserve">work on gas equipment </w:t>
      </w:r>
    </w:p>
    <w:p w14:paraId="629AA15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在燃气供应系统中，通过关闭阀门、封堵等方法切断气源中断供气的作业。</w:t>
      </w:r>
    </w:p>
    <w:p w14:paraId="485D78E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cs="Times New Roman"/>
          <w:color w:val="000000"/>
          <w:kern w:val="0"/>
          <w:szCs w:val="21"/>
          <w:highlight w:val="none"/>
        </w:rPr>
      </w:pPr>
      <w:r>
        <w:rPr>
          <w:rFonts w:hint="eastAsia" w:eastAsia="黑体" w:cs="Times New Roman"/>
          <w:b/>
          <w:bCs/>
          <w:color w:val="000000"/>
          <w:kern w:val="0"/>
          <w:sz w:val="21"/>
          <w:szCs w:val="21"/>
          <w:highlight w:val="none"/>
          <w:lang w:val="en-US" w:eastAsia="zh-CN" w:bidi="ar-SA"/>
        </w:rPr>
        <w:t>2.0</w:t>
      </w:r>
      <w:r>
        <w:rPr>
          <w:rFonts w:hint="default" w:ascii="Times New Roman" w:hAnsi="Times New Roman" w:eastAsia="黑体" w:cs="Times New Roman"/>
          <w:b/>
          <w:bCs/>
          <w:color w:val="000000"/>
          <w:kern w:val="0"/>
          <w:sz w:val="21"/>
          <w:szCs w:val="21"/>
          <w:highlight w:val="none"/>
          <w:lang w:val="en-US" w:eastAsia="zh-CN" w:bidi="ar-SA"/>
        </w:rPr>
        <w:t>.1</w:t>
      </w:r>
      <w:r>
        <w:rPr>
          <w:rFonts w:hint="eastAsia" w:eastAsia="黑体" w:cs="Times New Roman"/>
          <w:b/>
          <w:bCs/>
          <w:color w:val="000000"/>
          <w:kern w:val="0"/>
          <w:sz w:val="21"/>
          <w:szCs w:val="21"/>
          <w:highlight w:val="none"/>
          <w:lang w:val="en-US" w:eastAsia="zh-CN" w:bidi="ar-SA"/>
        </w:rPr>
        <w:t>2</w:t>
      </w:r>
      <w:r>
        <w:rPr>
          <w:rFonts w:hint="default" w:ascii="Times New Roman" w:hAnsi="Times New Roman" w:eastAsia="黑体" w:cs="Times New Roman"/>
          <w:b/>
          <w:bCs/>
          <w:color w:val="000000"/>
          <w:kern w:val="0"/>
          <w:sz w:val="21"/>
          <w:szCs w:val="21"/>
          <w:highlight w:val="none"/>
          <w:lang w:val="en-US" w:eastAsia="zh-CN" w:bidi="ar-SA"/>
        </w:rPr>
        <w:t xml:space="preserve">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color w:val="000000"/>
          <w:kern w:val="0"/>
          <w:szCs w:val="21"/>
          <w:highlight w:val="none"/>
        </w:rPr>
        <w:t xml:space="preserve">管网升压作业 </w:t>
      </w:r>
      <w:r>
        <w:rPr>
          <w:rFonts w:hint="eastAsia" w:eastAsia="黑体" w:cs="Times New Roman"/>
          <w:color w:val="000000"/>
          <w:kern w:val="0"/>
          <w:szCs w:val="21"/>
          <w:highlight w:val="none"/>
          <w:lang w:val="en-US" w:eastAsia="zh-CN"/>
        </w:rPr>
        <w:t xml:space="preserve"> p</w:t>
      </w:r>
      <w:r>
        <w:rPr>
          <w:rFonts w:hint="default" w:ascii="Times New Roman" w:hAnsi="Times New Roman" w:eastAsia="黑体" w:cs="Times New Roman"/>
          <w:color w:val="000000"/>
          <w:kern w:val="0"/>
          <w:szCs w:val="21"/>
          <w:highlight w:val="none"/>
        </w:rPr>
        <w:t>ressure rise in gas network</w:t>
      </w:r>
      <w:r>
        <w:rPr>
          <w:rFonts w:hint="default" w:ascii="Times New Roman" w:hAnsi="Times New Roman" w:cs="Times New Roman"/>
          <w:color w:val="000000"/>
          <w:kern w:val="0"/>
          <w:szCs w:val="21"/>
          <w:highlight w:val="none"/>
        </w:rPr>
        <w:t xml:space="preserve"> </w:t>
      </w:r>
    </w:p>
    <w:p w14:paraId="3590A48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为了解决燃气输配能力不足，提升燃气管网运行压力的作业。</w:t>
      </w:r>
    </w:p>
    <w:p w14:paraId="0E5F185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color w:val="000000"/>
          <w:kern w:val="0"/>
          <w:szCs w:val="21"/>
          <w:highlight w:val="none"/>
          <w:lang w:eastAsia="zh-CN"/>
        </w:rPr>
      </w:pPr>
      <w:r>
        <w:rPr>
          <w:rFonts w:hint="eastAsia" w:eastAsia="黑体" w:cs="Times New Roman"/>
          <w:b/>
          <w:bCs/>
          <w:color w:val="000000"/>
          <w:kern w:val="0"/>
          <w:sz w:val="21"/>
          <w:szCs w:val="21"/>
          <w:highlight w:val="none"/>
          <w:lang w:val="en-US" w:eastAsia="zh-CN" w:bidi="ar-SA"/>
        </w:rPr>
        <w:t>2.0</w:t>
      </w:r>
      <w:r>
        <w:rPr>
          <w:rFonts w:hint="default" w:ascii="Times New Roman" w:hAnsi="Times New Roman" w:eastAsia="黑体" w:cs="Times New Roman"/>
          <w:b/>
          <w:bCs/>
          <w:color w:val="000000"/>
          <w:kern w:val="0"/>
          <w:sz w:val="21"/>
          <w:szCs w:val="21"/>
          <w:highlight w:val="none"/>
          <w:lang w:val="en-US" w:eastAsia="zh-CN" w:bidi="ar-SA"/>
        </w:rPr>
        <w:t>.1</w:t>
      </w:r>
      <w:r>
        <w:rPr>
          <w:rFonts w:hint="eastAsia" w:eastAsia="黑体" w:cs="Times New Roman"/>
          <w:b/>
          <w:bCs/>
          <w:color w:val="000000"/>
          <w:kern w:val="0"/>
          <w:sz w:val="21"/>
          <w:szCs w:val="21"/>
          <w:highlight w:val="none"/>
          <w:lang w:val="en-US" w:eastAsia="zh-CN" w:bidi="ar-SA"/>
        </w:rPr>
        <w:t>3</w:t>
      </w:r>
      <w:r>
        <w:rPr>
          <w:rFonts w:hint="default" w:ascii="Times New Roman" w:hAnsi="Times New Roman" w:eastAsia="黑体" w:cs="Times New Roman"/>
          <w:b/>
          <w:bCs/>
          <w:color w:val="000000"/>
          <w:kern w:val="0"/>
          <w:sz w:val="21"/>
          <w:szCs w:val="21"/>
          <w:highlight w:val="none"/>
          <w:lang w:val="en-US" w:eastAsia="zh-CN" w:bidi="ar-SA"/>
        </w:rPr>
        <w:t xml:space="preserve">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color w:val="000000"/>
          <w:kern w:val="0"/>
          <w:szCs w:val="21"/>
          <w:highlight w:val="none"/>
        </w:rPr>
        <w:t>带压开孔</w:t>
      </w:r>
      <w:r>
        <w:rPr>
          <w:rFonts w:hint="eastAsia" w:eastAsia="黑体" w:cs="Times New Roman"/>
          <w:color w:val="000000"/>
          <w:kern w:val="0"/>
          <w:szCs w:val="21"/>
          <w:highlight w:val="none"/>
          <w:lang w:val="en-US" w:eastAsia="zh-CN"/>
        </w:rPr>
        <w:t xml:space="preserve"> </w:t>
      </w:r>
      <w:r>
        <w:rPr>
          <w:rFonts w:hint="default" w:ascii="Times New Roman" w:hAnsi="Times New Roman" w:eastAsia="黑体" w:cs="Times New Roman"/>
          <w:color w:val="000000"/>
          <w:kern w:val="0"/>
          <w:szCs w:val="21"/>
          <w:highlight w:val="none"/>
        </w:rPr>
        <w:t xml:space="preserve"> hot-tapping</w:t>
      </w:r>
    </w:p>
    <w:p w14:paraId="23AFA401">
      <w:pPr>
        <w:keepNext w:val="0"/>
        <w:keepLines w:val="0"/>
        <w:pageBreakBefore w:val="0"/>
        <w:widowControl w:val="0"/>
        <w:kinsoku/>
        <w:wordWrap/>
        <w:overflowPunct/>
        <w:topLinePunct w:val="0"/>
        <w:autoSpaceDE w:val="0"/>
        <w:autoSpaceDN w:val="0"/>
        <w:bidi w:val="0"/>
        <w:adjustRightInd/>
        <w:snapToGrid/>
        <w:spacing w:line="360" w:lineRule="auto"/>
        <w:ind w:left="420" w:leftChars="200" w:firstLine="0" w:firstLineChars="0"/>
        <w:textAlignment w:val="auto"/>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利用专用机具在有压力的燃气管道上加工出孔洞，操作过程中无燃气外泄的作业。</w:t>
      </w:r>
    </w:p>
    <w:p w14:paraId="240640A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color w:val="000000"/>
          <w:kern w:val="0"/>
          <w:szCs w:val="21"/>
          <w:highlight w:val="none"/>
          <w:lang w:eastAsia="zh-CN"/>
        </w:rPr>
      </w:pPr>
      <w:r>
        <w:rPr>
          <w:rFonts w:hint="eastAsia" w:eastAsia="黑体" w:cs="Times New Roman"/>
          <w:b/>
          <w:bCs/>
          <w:color w:val="000000"/>
          <w:kern w:val="0"/>
          <w:sz w:val="21"/>
          <w:szCs w:val="21"/>
          <w:highlight w:val="none"/>
          <w:lang w:val="en-US" w:eastAsia="zh-CN" w:bidi="ar-SA"/>
        </w:rPr>
        <w:t>2.0</w:t>
      </w:r>
      <w:r>
        <w:rPr>
          <w:rFonts w:hint="default" w:ascii="Times New Roman" w:hAnsi="Times New Roman" w:eastAsia="黑体" w:cs="Times New Roman"/>
          <w:b/>
          <w:bCs/>
          <w:color w:val="000000"/>
          <w:kern w:val="0"/>
          <w:sz w:val="21"/>
          <w:szCs w:val="21"/>
          <w:highlight w:val="none"/>
          <w:lang w:val="en-US" w:eastAsia="zh-CN" w:bidi="ar-SA"/>
        </w:rPr>
        <w:t>.1</w:t>
      </w:r>
      <w:r>
        <w:rPr>
          <w:rFonts w:hint="eastAsia" w:eastAsia="黑体" w:cs="Times New Roman"/>
          <w:b/>
          <w:bCs/>
          <w:color w:val="000000"/>
          <w:kern w:val="0"/>
          <w:sz w:val="21"/>
          <w:szCs w:val="21"/>
          <w:highlight w:val="none"/>
          <w:lang w:val="en-US" w:eastAsia="zh-CN" w:bidi="ar-SA"/>
        </w:rPr>
        <w:t>4</w:t>
      </w:r>
      <w:r>
        <w:rPr>
          <w:rFonts w:hint="default" w:ascii="Times New Roman" w:hAnsi="Times New Roman" w:eastAsia="黑体" w:cs="Times New Roman"/>
          <w:b/>
          <w:bCs/>
          <w:color w:val="000000"/>
          <w:kern w:val="0"/>
          <w:sz w:val="21"/>
          <w:szCs w:val="21"/>
          <w:highlight w:val="none"/>
          <w:lang w:val="en-US" w:eastAsia="zh-CN" w:bidi="ar-SA"/>
        </w:rPr>
        <w:t xml:space="preserve">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color w:val="000000"/>
          <w:kern w:val="0"/>
          <w:szCs w:val="21"/>
          <w:highlight w:val="none"/>
        </w:rPr>
        <w:t>封堵</w:t>
      </w:r>
      <w:r>
        <w:rPr>
          <w:rFonts w:hint="eastAsia" w:eastAsia="黑体" w:cs="Times New Roman"/>
          <w:color w:val="000000"/>
          <w:kern w:val="0"/>
          <w:szCs w:val="21"/>
          <w:highlight w:val="none"/>
          <w:lang w:val="en-US" w:eastAsia="zh-CN"/>
        </w:rPr>
        <w:t xml:space="preserve"> </w:t>
      </w:r>
      <w:r>
        <w:rPr>
          <w:rFonts w:hint="default" w:ascii="Times New Roman" w:hAnsi="Times New Roman" w:eastAsia="黑体" w:cs="Times New Roman"/>
          <w:color w:val="000000"/>
          <w:kern w:val="0"/>
          <w:szCs w:val="21"/>
          <w:highlight w:val="none"/>
        </w:rPr>
        <w:t xml:space="preserve"> plugging</w:t>
      </w:r>
    </w:p>
    <w:p w14:paraId="11818A7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从开孔处将封堵头送入并密封管道，从而阻止管道内介质流动的作业。</w:t>
      </w:r>
    </w:p>
    <w:p w14:paraId="2C17BB3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黑体" w:cs="Times New Roman"/>
          <w:color w:val="000000"/>
          <w:kern w:val="0"/>
          <w:szCs w:val="21"/>
          <w:highlight w:val="none"/>
        </w:rPr>
      </w:pPr>
      <w:r>
        <w:rPr>
          <w:rFonts w:hint="eastAsia" w:eastAsia="黑体" w:cs="Times New Roman"/>
          <w:b/>
          <w:bCs/>
          <w:color w:val="000000"/>
          <w:kern w:val="0"/>
          <w:sz w:val="21"/>
          <w:szCs w:val="21"/>
          <w:highlight w:val="none"/>
          <w:lang w:val="en-US" w:eastAsia="zh-CN" w:bidi="ar-SA"/>
        </w:rPr>
        <w:t>2.0</w:t>
      </w:r>
      <w:r>
        <w:rPr>
          <w:rFonts w:hint="default" w:ascii="Times New Roman" w:hAnsi="Times New Roman" w:eastAsia="黑体" w:cs="Times New Roman"/>
          <w:b/>
          <w:bCs/>
          <w:color w:val="000000"/>
          <w:kern w:val="0"/>
          <w:sz w:val="21"/>
          <w:szCs w:val="21"/>
          <w:highlight w:val="none"/>
          <w:lang w:val="en-US" w:eastAsia="zh-CN" w:bidi="ar-SA"/>
        </w:rPr>
        <w:t>.1</w:t>
      </w:r>
      <w:r>
        <w:rPr>
          <w:rFonts w:hint="eastAsia" w:eastAsia="黑体" w:cs="Times New Roman"/>
          <w:b/>
          <w:bCs/>
          <w:color w:val="000000"/>
          <w:kern w:val="0"/>
          <w:sz w:val="21"/>
          <w:szCs w:val="21"/>
          <w:highlight w:val="none"/>
          <w:lang w:val="en-US" w:eastAsia="zh-CN" w:bidi="ar-SA"/>
        </w:rPr>
        <w:t>5</w:t>
      </w:r>
      <w:r>
        <w:rPr>
          <w:rFonts w:hint="default" w:ascii="Times New Roman" w:hAnsi="Times New Roman" w:eastAsia="黑体" w:cs="Times New Roman"/>
          <w:b/>
          <w:bCs/>
          <w:color w:val="000000"/>
          <w:kern w:val="0"/>
          <w:sz w:val="21"/>
          <w:szCs w:val="21"/>
          <w:highlight w:val="none"/>
          <w:lang w:val="en-US" w:eastAsia="zh-CN" w:bidi="ar-SA"/>
        </w:rPr>
        <w:t xml:space="preserve"> </w:t>
      </w:r>
      <w:r>
        <w:rPr>
          <w:rFonts w:hint="eastAsia" w:eastAsia="黑体" w:cs="Times New Roman"/>
          <w:b/>
          <w:bCs/>
          <w:color w:val="000000"/>
          <w:kern w:val="0"/>
          <w:sz w:val="21"/>
          <w:szCs w:val="21"/>
          <w:highlight w:val="none"/>
          <w:lang w:val="en-US" w:eastAsia="zh-CN" w:bidi="ar-SA"/>
        </w:rPr>
        <w:t xml:space="preserve"> </w:t>
      </w:r>
      <w:r>
        <w:rPr>
          <w:rFonts w:hint="default" w:ascii="Times New Roman" w:hAnsi="Times New Roman" w:eastAsia="黑体" w:cs="Times New Roman"/>
          <w:color w:val="000000"/>
          <w:kern w:val="0"/>
          <w:szCs w:val="21"/>
          <w:highlight w:val="none"/>
        </w:rPr>
        <w:t>隐蔽设施</w:t>
      </w:r>
      <w:r>
        <w:rPr>
          <w:rFonts w:hint="eastAsia" w:eastAsia="黑体" w:cs="Times New Roman"/>
          <w:color w:val="000000"/>
          <w:kern w:val="0"/>
          <w:szCs w:val="21"/>
          <w:highlight w:val="none"/>
          <w:lang w:val="en-US" w:eastAsia="zh-CN"/>
        </w:rPr>
        <w:t xml:space="preserve"> </w:t>
      </w:r>
      <w:r>
        <w:rPr>
          <w:rFonts w:hint="default" w:ascii="Times New Roman" w:hAnsi="Times New Roman" w:eastAsia="黑体" w:cs="Times New Roman"/>
          <w:color w:val="000000"/>
          <w:kern w:val="0"/>
          <w:szCs w:val="21"/>
          <w:highlight w:val="none"/>
        </w:rPr>
        <w:t xml:space="preserve"> </w:t>
      </w:r>
      <w:r>
        <w:rPr>
          <w:rFonts w:hint="eastAsia" w:eastAsia="黑体" w:cs="Times New Roman"/>
          <w:color w:val="000000"/>
          <w:kern w:val="0"/>
          <w:szCs w:val="21"/>
          <w:highlight w:val="none"/>
          <w:lang w:val="en-US" w:eastAsia="zh-CN"/>
        </w:rPr>
        <w:t>c</w:t>
      </w:r>
      <w:r>
        <w:rPr>
          <w:rFonts w:hint="default" w:ascii="Times New Roman" w:hAnsi="Times New Roman" w:eastAsia="黑体" w:cs="Times New Roman"/>
          <w:color w:val="000000"/>
          <w:kern w:val="0"/>
          <w:szCs w:val="21"/>
          <w:highlight w:val="none"/>
        </w:rPr>
        <w:t xml:space="preserve">oncealed facilities </w:t>
      </w:r>
    </w:p>
    <w:p w14:paraId="48013A52">
      <w:pPr>
        <w:pStyle w:val="10"/>
        <w:ind w:firstLine="420" w:firstLineChars="0"/>
        <w:rPr>
          <w:rFonts w:hint="default"/>
          <w:color w:val="000000"/>
          <w:highlight w:val="none"/>
        </w:rPr>
      </w:pPr>
      <w:r>
        <w:rPr>
          <w:rFonts w:hint="default"/>
          <w:color w:val="000000"/>
          <w:highlight w:val="none"/>
        </w:rPr>
        <w:t>指埋在地下或有物体遮盖的设施。包括地下电力、电信、电缆、燃气储罐和管道等设施。</w:t>
      </w:r>
    </w:p>
    <w:p w14:paraId="21770F2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35"/>
          <w:rFonts w:hint="eastAsia" w:ascii="Times New Roman" w:hAnsi="Times New Roman" w:cs="Times New Roman"/>
          <w:color w:val="000000"/>
          <w:sz w:val="32"/>
          <w:szCs w:val="32"/>
          <w:highlight w:val="none"/>
          <w:lang w:val="en-US" w:eastAsia="zh-CN"/>
        </w:rPr>
      </w:pPr>
      <w:r>
        <w:rPr>
          <w:rFonts w:hint="default" w:ascii="Times New Roman" w:hAnsi="Times New Roman" w:eastAsia="仿宋" w:cs="Times New Roman"/>
          <w:color w:val="000000"/>
          <w:kern w:val="0"/>
          <w:sz w:val="32"/>
          <w:szCs w:val="32"/>
          <w:highlight w:val="none"/>
        </w:rPr>
        <w:br w:type="page"/>
      </w:r>
      <w:bookmarkStart w:id="35" w:name="_Toc30511"/>
      <w:bookmarkStart w:id="36" w:name="_Toc29930"/>
      <w:bookmarkStart w:id="37" w:name="_Toc21165"/>
      <w:bookmarkStart w:id="38" w:name="_Toc6263"/>
      <w:bookmarkStart w:id="39" w:name="_Toc7819"/>
      <w:bookmarkStart w:id="40" w:name="_Toc24862"/>
      <w:bookmarkStart w:id="41" w:name="_Toc29848"/>
      <w:bookmarkStart w:id="42" w:name="_Toc32454"/>
      <w:bookmarkStart w:id="43" w:name="_Toc16359"/>
      <w:bookmarkStart w:id="44" w:name="_Toc14799"/>
      <w:r>
        <w:rPr>
          <w:rStyle w:val="35"/>
          <w:rFonts w:hint="eastAsia" w:ascii="Times New Roman" w:hAnsi="Times New Roman" w:cs="Times New Roman"/>
          <w:color w:val="000000"/>
          <w:sz w:val="32"/>
          <w:szCs w:val="32"/>
          <w:highlight w:val="none"/>
          <w:lang w:val="en-US" w:eastAsia="zh-CN"/>
        </w:rPr>
        <w:t xml:space="preserve">3 </w:t>
      </w:r>
      <w:bookmarkEnd w:id="35"/>
      <w:bookmarkEnd w:id="36"/>
      <w:bookmarkEnd w:id="37"/>
      <w:bookmarkEnd w:id="38"/>
      <w:bookmarkEnd w:id="39"/>
      <w:bookmarkEnd w:id="40"/>
      <w:bookmarkEnd w:id="41"/>
      <w:bookmarkEnd w:id="42"/>
      <w:bookmarkEnd w:id="43"/>
      <w:r>
        <w:rPr>
          <w:rStyle w:val="35"/>
          <w:rFonts w:hint="eastAsia" w:ascii="Times New Roman" w:hAnsi="Times New Roman" w:cs="Times New Roman"/>
          <w:color w:val="000000"/>
          <w:sz w:val="32"/>
          <w:szCs w:val="32"/>
          <w:highlight w:val="none"/>
          <w:lang w:val="en-US" w:eastAsia="zh-CN"/>
        </w:rPr>
        <w:t>作业要求</w:t>
      </w:r>
      <w:bookmarkEnd w:id="44"/>
    </w:p>
    <w:p w14:paraId="7FE694D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Cs w:val="21"/>
          <w:highlight w:val="none"/>
        </w:rPr>
      </w:pPr>
      <w:r>
        <w:rPr>
          <w:rFonts w:hint="eastAsia" w:eastAsia="黑体" w:cs="Times New Roman"/>
          <w:b/>
          <w:bCs/>
          <w:color w:val="000000"/>
          <w:szCs w:val="21"/>
          <w:highlight w:val="none"/>
          <w:lang w:val="en-US" w:eastAsia="zh-CN"/>
        </w:rPr>
        <w:t>3</w:t>
      </w:r>
      <w:r>
        <w:rPr>
          <w:rFonts w:hint="default" w:ascii="Times New Roman" w:hAnsi="Times New Roman" w:eastAsia="黑体" w:cs="Times New Roman"/>
          <w:b/>
          <w:bCs/>
          <w:color w:val="000000"/>
          <w:szCs w:val="21"/>
          <w:highlight w:val="none"/>
        </w:rPr>
        <w:t>.</w:t>
      </w:r>
      <w:r>
        <w:rPr>
          <w:rFonts w:hint="eastAsia" w:eastAsia="黑体" w:cs="Times New Roman"/>
          <w:b/>
          <w:bCs/>
          <w:color w:val="000000"/>
          <w:szCs w:val="21"/>
          <w:highlight w:val="none"/>
          <w:lang w:val="en-US" w:eastAsia="zh-CN"/>
        </w:rPr>
        <w:t>0</w:t>
      </w:r>
      <w:r>
        <w:rPr>
          <w:rFonts w:hint="default" w:ascii="Times New Roman" w:hAnsi="Times New Roman" w:eastAsia="黑体" w:cs="Times New Roman"/>
          <w:b/>
          <w:bCs/>
          <w:color w:val="000000"/>
          <w:szCs w:val="21"/>
          <w:highlight w:val="none"/>
        </w:rPr>
        <w:t>.1</w:t>
      </w:r>
      <w:r>
        <w:rPr>
          <w:rFonts w:hint="default" w:ascii="Times New Roman" w:hAnsi="Times New Roman" w:cs="Times New Roman"/>
          <w:b/>
          <w:bCs/>
          <w:color w:val="000000"/>
          <w:szCs w:val="21"/>
          <w:highlight w:val="none"/>
        </w:rPr>
        <w:t xml:space="preserve"> </w:t>
      </w:r>
      <w:r>
        <w:rPr>
          <w:rFonts w:hint="default" w:ascii="Times New Roman" w:hAnsi="Times New Roman" w:cs="Times New Roman"/>
          <w:color w:val="000000"/>
          <w:szCs w:val="21"/>
          <w:highlight w:val="none"/>
        </w:rPr>
        <w:t xml:space="preserve"> 作业应遵守国家和地方有关安全、文明施工、劳动保护、防火、防爆、环境保护和文物保护等规定。</w:t>
      </w:r>
    </w:p>
    <w:p w14:paraId="3AF1F09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eastAsia="黑体" w:cs="Times New Roman"/>
          <w:b/>
          <w:bCs/>
          <w:color w:val="000000"/>
          <w:kern w:val="0"/>
          <w:sz w:val="21"/>
          <w:szCs w:val="21"/>
          <w:highlight w:val="none"/>
          <w:lang w:val="en-US" w:eastAsia="zh-CN" w:bidi="ar"/>
        </w:rPr>
        <w:t>3</w:t>
      </w:r>
      <w:r>
        <w:rPr>
          <w:rFonts w:hint="default" w:ascii="Times New Roman" w:hAnsi="Times New Roman"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0</w:t>
      </w:r>
      <w:r>
        <w:rPr>
          <w:rFonts w:hint="default" w:ascii="Times New Roman" w:hAnsi="Times New Roman" w:eastAsia="黑体" w:cs="Times New Roman"/>
          <w:b/>
          <w:bCs/>
          <w:color w:val="000000"/>
          <w:kern w:val="0"/>
          <w:sz w:val="21"/>
          <w:szCs w:val="21"/>
          <w:highlight w:val="none"/>
          <w:lang w:val="en-US" w:eastAsia="zh-CN" w:bidi="ar"/>
        </w:rPr>
        <w:t xml:space="preserve">.2 </w:t>
      </w:r>
      <w:r>
        <w:rPr>
          <w:rFonts w:hint="default" w:ascii="Times New Roman" w:hAnsi="Times New Roman" w:eastAsia="黑体"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当在道路上作业时，应采用封闭式作业。在作业沿线应设置警示标志、照明和警示灯。</w:t>
      </w:r>
    </w:p>
    <w:p w14:paraId="0150B1D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eastAsia="黑体" w:cs="Times New Roman"/>
          <w:b/>
          <w:bCs/>
          <w:color w:val="000000"/>
          <w:kern w:val="0"/>
          <w:sz w:val="21"/>
          <w:szCs w:val="21"/>
          <w:highlight w:val="none"/>
          <w:lang w:val="en-US" w:eastAsia="zh-CN" w:bidi="ar"/>
        </w:rPr>
        <w:t>3</w:t>
      </w:r>
      <w:r>
        <w:rPr>
          <w:rFonts w:hint="default" w:ascii="Times New Roman" w:hAnsi="Times New Roman"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0</w:t>
      </w:r>
      <w:r>
        <w:rPr>
          <w:rFonts w:hint="default" w:ascii="Times New Roman" w:hAnsi="Times New Roman"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3</w:t>
      </w:r>
      <w:r>
        <w:rPr>
          <w:rFonts w:hint="default" w:ascii="Times New Roman" w:hAnsi="Times New Roman" w:eastAsia="黑体" w:cs="Times New Roman"/>
          <w:b/>
          <w:bCs/>
          <w:color w:val="000000"/>
          <w:kern w:val="0"/>
          <w:sz w:val="21"/>
          <w:szCs w:val="21"/>
          <w:highlight w:val="none"/>
          <w:lang w:val="en-US" w:eastAsia="zh-CN" w:bidi="ar"/>
        </w:rPr>
        <w:t xml:space="preserve"> </w:t>
      </w:r>
      <w:r>
        <w:rPr>
          <w:rFonts w:hint="default" w:ascii="Times New Roman" w:hAnsi="Times New Roman" w:eastAsia="黑体"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在交通不可中断的道路上作业时，应有保证车辆、行人安全通行的措施和负责现场安全的人员</w:t>
      </w:r>
      <w:r>
        <w:rPr>
          <w:rFonts w:hint="eastAsia" w:eastAsia="宋体" w:cs="Times New Roman"/>
          <w:color w:val="000000"/>
          <w:kern w:val="0"/>
          <w:sz w:val="21"/>
          <w:szCs w:val="21"/>
          <w:highlight w:val="none"/>
          <w:lang w:val="en-US" w:eastAsia="zh-CN" w:bidi="ar"/>
        </w:rPr>
        <w:t>。</w:t>
      </w:r>
    </w:p>
    <w:p w14:paraId="0B6C6E34">
      <w:pPr>
        <w:adjustRightInd/>
        <w:spacing w:line="360" w:lineRule="auto"/>
        <w:rPr>
          <w:rFonts w:hint="default" w:ascii="Times New Roman" w:hAnsi="Times New Roman" w:eastAsia="宋体" w:cs="Times New Roman"/>
          <w:color w:val="000000"/>
          <w:kern w:val="0"/>
          <w:sz w:val="21"/>
          <w:szCs w:val="21"/>
          <w:highlight w:val="none"/>
          <w:lang w:val="en-US" w:eastAsia="zh-CN" w:bidi="ar"/>
        </w:rPr>
      </w:pPr>
      <w:r>
        <w:rPr>
          <w:rFonts w:hint="eastAsia" w:eastAsia="黑体" w:cs="Times New Roman"/>
          <w:b/>
          <w:bCs/>
          <w:color w:val="000000"/>
          <w:kern w:val="0"/>
          <w:sz w:val="21"/>
          <w:szCs w:val="21"/>
          <w:highlight w:val="none"/>
          <w:lang w:val="en-US" w:eastAsia="zh-CN" w:bidi="ar"/>
        </w:rPr>
        <w:t>3</w:t>
      </w:r>
      <w:r>
        <w:rPr>
          <w:rFonts w:hint="default" w:ascii="Times New Roman" w:hAnsi="Times New Roman"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0</w:t>
      </w:r>
      <w:r>
        <w:rPr>
          <w:rFonts w:hint="default" w:ascii="Times New Roman" w:hAnsi="Times New Roman"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4</w:t>
      </w:r>
      <w:r>
        <w:rPr>
          <w:rFonts w:hint="default" w:ascii="Times New Roman" w:hAnsi="Times New Roman" w:eastAsia="黑体"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特殊作业涉及的特种作业和特种设备作业人员应取得相应资格证书，持证上岗。界定为《职业禁忌证界定导则》GBZ/T 260中规定的职业</w:t>
      </w:r>
      <w:r>
        <w:rPr>
          <w:rFonts w:hint="eastAsia" w:eastAsia="宋体" w:cs="Times New Roman"/>
          <w:color w:val="000000"/>
          <w:kern w:val="0"/>
          <w:sz w:val="21"/>
          <w:szCs w:val="21"/>
          <w:highlight w:val="none"/>
          <w:lang w:val="en-US" w:eastAsia="zh-CN" w:bidi="ar"/>
        </w:rPr>
        <w:t>禁忌证</w:t>
      </w:r>
      <w:r>
        <w:rPr>
          <w:rFonts w:hint="default" w:ascii="Times New Roman" w:hAnsi="Times New Roman" w:eastAsia="宋体" w:cs="Times New Roman"/>
          <w:color w:val="000000"/>
          <w:kern w:val="0"/>
          <w:sz w:val="21"/>
          <w:szCs w:val="21"/>
          <w:highlight w:val="none"/>
          <w:lang w:val="en-US" w:eastAsia="zh-CN" w:bidi="ar"/>
        </w:rPr>
        <w:t>者不应参与相应作业。</w:t>
      </w:r>
    </w:p>
    <w:p w14:paraId="75F6956C">
      <w:pPr>
        <w:adjustRightInd/>
        <w:spacing w:line="360" w:lineRule="auto"/>
        <w:rPr>
          <w:rFonts w:hint="eastAsia" w:ascii="Times New Roman" w:hAnsi="Times New Roman" w:eastAsia="宋体" w:cs="Times New Roman"/>
          <w:color w:val="000000"/>
          <w:kern w:val="0"/>
          <w:sz w:val="21"/>
          <w:szCs w:val="21"/>
          <w:highlight w:val="none"/>
          <w:lang w:val="en-US" w:eastAsia="zh-CN" w:bidi="ar"/>
        </w:rPr>
      </w:pPr>
      <w:r>
        <w:rPr>
          <w:rFonts w:hint="eastAsia" w:eastAsia="黑体" w:cs="Times New Roman"/>
          <w:b/>
          <w:bCs/>
          <w:color w:val="000000"/>
          <w:kern w:val="0"/>
          <w:sz w:val="21"/>
          <w:szCs w:val="21"/>
          <w:highlight w:val="none"/>
          <w:lang w:val="en-US" w:eastAsia="zh-CN" w:bidi="ar"/>
        </w:rPr>
        <w:t>3</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0</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5</w:t>
      </w:r>
      <w:r>
        <w:rPr>
          <w:rFonts w:hint="default" w:eastAsia="黑体" w:cs="Times New Roman"/>
          <w:b/>
          <w:bCs/>
          <w:color w:val="000000"/>
          <w:kern w:val="0"/>
          <w:sz w:val="21"/>
          <w:szCs w:val="21"/>
          <w:highlight w:val="none"/>
          <w:lang w:val="en-US" w:eastAsia="zh-CN" w:bidi="ar"/>
        </w:rPr>
        <w:t xml:space="preserve"> </w:t>
      </w:r>
      <w:r>
        <w:rPr>
          <w:rFonts w:hint="default" w:ascii="Times New Roman" w:hAnsi="Times New Roman" w:eastAsia="黑体" w:cs="Times New Roman"/>
          <w:color w:val="000000"/>
          <w:kern w:val="0"/>
          <w:sz w:val="21"/>
          <w:szCs w:val="21"/>
          <w:highlight w:val="none"/>
          <w:lang w:val="en-US" w:eastAsia="zh-CN" w:bidi="ar"/>
        </w:rPr>
        <w:t xml:space="preserve"> </w:t>
      </w:r>
      <w:r>
        <w:rPr>
          <w:rFonts w:hint="eastAsia"/>
        </w:rPr>
        <w:t>遇5级及以上大风，雷雨、暴雨大雾等恶劣天气</w:t>
      </w:r>
      <w:r>
        <w:rPr>
          <w:rFonts w:hint="eastAsia"/>
          <w:lang w:val="en-US" w:eastAsia="zh-CN"/>
        </w:rPr>
        <w:t>时，</w:t>
      </w:r>
      <w:r>
        <w:rPr>
          <w:rFonts w:hint="eastAsia"/>
        </w:rPr>
        <w:t>不应进行</w:t>
      </w:r>
      <w:r>
        <w:rPr>
          <w:rFonts w:hint="eastAsia"/>
          <w:lang w:val="en-US" w:eastAsia="zh-CN"/>
        </w:rPr>
        <w:t>户外</w:t>
      </w:r>
      <w:r>
        <w:rPr>
          <w:rFonts w:hint="eastAsia"/>
        </w:rPr>
        <w:t>特殊作业，因生产确需</w:t>
      </w:r>
      <w:r>
        <w:rPr>
          <w:rFonts w:hint="eastAsia"/>
          <w:lang w:val="en-US" w:eastAsia="zh-CN"/>
        </w:rPr>
        <w:t>作业</w:t>
      </w:r>
      <w:r>
        <w:rPr>
          <w:rFonts w:hint="eastAsia"/>
        </w:rPr>
        <w:t>，应升级管理，增加相应的安全措施和应急措施</w:t>
      </w:r>
      <w:r>
        <w:rPr>
          <w:rFonts w:hint="eastAsia"/>
          <w:lang w:eastAsia="zh-CN"/>
        </w:rPr>
        <w:t>。</w:t>
      </w:r>
    </w:p>
    <w:p w14:paraId="74762936">
      <w:pPr>
        <w:adjustRightInd/>
        <w:spacing w:line="360" w:lineRule="auto"/>
        <w:rPr>
          <w:rFonts w:hint="eastAsia" w:ascii="Times New Roman" w:hAnsi="Times New Roman" w:eastAsia="宋体" w:cs="Times New Roman"/>
          <w:color w:val="000000"/>
          <w:highlight w:val="none"/>
          <w:lang w:eastAsia="zh-CN"/>
        </w:rPr>
      </w:pPr>
      <w:r>
        <w:rPr>
          <w:rFonts w:hint="eastAsia" w:eastAsia="黑体" w:cs="Times New Roman"/>
          <w:b/>
          <w:bCs/>
          <w:color w:val="000000"/>
          <w:kern w:val="0"/>
          <w:sz w:val="21"/>
          <w:szCs w:val="21"/>
          <w:highlight w:val="none"/>
          <w:lang w:val="en-US" w:eastAsia="zh-CN" w:bidi="ar"/>
        </w:rPr>
        <w:t>3</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0</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6</w:t>
      </w:r>
      <w:r>
        <w:rPr>
          <w:rFonts w:hint="default" w:eastAsia="黑体" w:cs="Times New Roman"/>
          <w:b/>
          <w:bCs/>
          <w:color w:val="000000"/>
          <w:kern w:val="0"/>
          <w:sz w:val="21"/>
          <w:szCs w:val="21"/>
          <w:highlight w:val="none"/>
          <w:lang w:val="en-US" w:eastAsia="zh-CN" w:bidi="ar"/>
        </w:rPr>
        <w:t xml:space="preserve">  </w:t>
      </w:r>
      <w:r>
        <w:rPr>
          <w:rFonts w:hint="eastAsia"/>
        </w:rPr>
        <w:t>作业前，实施作业的单位和燃气生产经营单位应对作业现场和作业过程中可能存在的危险、有害因素进行辨识，制定相应的安全措施</w:t>
      </w:r>
      <w:r>
        <w:rPr>
          <w:rFonts w:hint="eastAsia"/>
          <w:lang w:eastAsia="zh-CN"/>
        </w:rPr>
        <w:t>；</w:t>
      </w:r>
      <w:r>
        <w:rPr>
          <w:rFonts w:hint="eastAsia"/>
          <w:lang w:val="en-US" w:eastAsia="zh-CN"/>
        </w:rPr>
        <w:t>其中存在重大风险的作业应制定应急预案</w:t>
      </w:r>
      <w:r>
        <w:rPr>
          <w:rFonts w:hint="eastAsia"/>
          <w:lang w:eastAsia="zh-CN"/>
        </w:rPr>
        <w:t>。</w:t>
      </w:r>
    </w:p>
    <w:p w14:paraId="5EC57787">
      <w:pPr>
        <w:adjustRightInd/>
        <w:spacing w:line="360" w:lineRule="auto"/>
        <w:rPr>
          <w:rFonts w:hint="eastAsia"/>
          <w:lang w:eastAsia="zh-CN"/>
        </w:rPr>
      </w:pPr>
      <w:r>
        <w:rPr>
          <w:rFonts w:hint="eastAsia" w:eastAsia="黑体" w:cs="Times New Roman"/>
          <w:b/>
          <w:bCs/>
          <w:color w:val="000000"/>
          <w:kern w:val="0"/>
          <w:sz w:val="21"/>
          <w:szCs w:val="21"/>
          <w:highlight w:val="none"/>
          <w:lang w:val="en-US" w:eastAsia="zh-CN" w:bidi="ar"/>
        </w:rPr>
        <w:t>3</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0</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7</w:t>
      </w:r>
      <w:r>
        <w:rPr>
          <w:rFonts w:hint="default" w:eastAsia="黑体" w:cs="Times New Roman"/>
          <w:b/>
          <w:bCs/>
          <w:color w:val="000000"/>
          <w:kern w:val="0"/>
          <w:sz w:val="21"/>
          <w:szCs w:val="21"/>
          <w:highlight w:val="none"/>
          <w:lang w:val="en-US" w:eastAsia="zh-CN" w:bidi="ar"/>
        </w:rPr>
        <w:t xml:space="preserve"> </w:t>
      </w:r>
      <w:r>
        <w:rPr>
          <w:rFonts w:hint="default" w:ascii="Times New Roman" w:hAnsi="Times New Roman" w:eastAsia="黑体" w:cs="Times New Roman"/>
          <w:color w:val="000000"/>
          <w:kern w:val="0"/>
          <w:sz w:val="21"/>
          <w:szCs w:val="21"/>
          <w:highlight w:val="none"/>
          <w:lang w:val="en-US" w:eastAsia="zh-CN" w:bidi="ar"/>
        </w:rPr>
        <w:t xml:space="preserve"> </w:t>
      </w:r>
      <w:r>
        <w:rPr>
          <w:rFonts w:hint="eastAsia"/>
        </w:rPr>
        <w:t>作业前，实施作业的单位和燃气生产经营单位应对参加作业的人员进行安全交底，主要内容如下</w:t>
      </w:r>
      <w:r>
        <w:rPr>
          <w:rFonts w:hint="eastAsia"/>
          <w:lang w:eastAsia="zh-CN"/>
        </w:rPr>
        <w:t>：</w:t>
      </w:r>
    </w:p>
    <w:p w14:paraId="6E565F21">
      <w:pPr>
        <w:adjustRightInd/>
        <w:spacing w:line="360" w:lineRule="auto"/>
        <w:ind w:firstLine="420" w:firstLineChars="200"/>
        <w:rPr>
          <w:rFonts w:hint="eastAsia" w:eastAsia="宋体"/>
          <w:lang w:val="en-US" w:eastAsia="zh-CN"/>
        </w:rPr>
      </w:pPr>
      <w:r>
        <w:rPr>
          <w:rFonts w:hint="eastAsia"/>
          <w:lang w:val="en-US" w:eastAsia="zh-CN"/>
        </w:rPr>
        <w:t xml:space="preserve">1 </w:t>
      </w:r>
      <w:r>
        <w:rPr>
          <w:rFonts w:hint="eastAsia"/>
        </w:rPr>
        <w:t>有关作业的安全规章制度及规程</w:t>
      </w:r>
      <w:r>
        <w:rPr>
          <w:rFonts w:hint="eastAsia"/>
          <w:lang w:eastAsia="zh-CN"/>
        </w:rPr>
        <w:t>；</w:t>
      </w:r>
    </w:p>
    <w:p w14:paraId="67B85543">
      <w:pPr>
        <w:adjustRightInd/>
        <w:spacing w:line="360" w:lineRule="auto"/>
        <w:ind w:firstLine="420" w:firstLineChars="200"/>
        <w:rPr>
          <w:rFonts w:hint="eastAsia" w:eastAsia="宋体"/>
          <w:lang w:val="en-US" w:eastAsia="zh-CN"/>
        </w:rPr>
      </w:pPr>
      <w:r>
        <w:rPr>
          <w:rFonts w:hint="eastAsia"/>
          <w:lang w:val="en-US" w:eastAsia="zh-CN"/>
        </w:rPr>
        <w:t xml:space="preserve">2 </w:t>
      </w:r>
      <w:r>
        <w:rPr>
          <w:rFonts w:hint="eastAsia"/>
        </w:rPr>
        <w:t>作业现场和作业过程中可能存在的危险、有害因素及应采取的具体安全措施</w:t>
      </w:r>
      <w:r>
        <w:rPr>
          <w:rFonts w:hint="eastAsia"/>
          <w:lang w:eastAsia="zh-CN"/>
        </w:rPr>
        <w:t>；</w:t>
      </w:r>
    </w:p>
    <w:p w14:paraId="5382AB0B">
      <w:pPr>
        <w:adjustRightInd/>
        <w:spacing w:line="360" w:lineRule="auto"/>
        <w:ind w:firstLine="420" w:firstLineChars="200"/>
        <w:rPr>
          <w:rFonts w:hint="eastAsia" w:eastAsia="宋体"/>
          <w:lang w:val="en-US" w:eastAsia="zh-CN"/>
        </w:rPr>
      </w:pPr>
      <w:r>
        <w:rPr>
          <w:rFonts w:hint="eastAsia"/>
          <w:lang w:val="en-US" w:eastAsia="zh-CN"/>
        </w:rPr>
        <w:t xml:space="preserve">3 </w:t>
      </w:r>
      <w:r>
        <w:rPr>
          <w:rFonts w:hint="eastAsia"/>
        </w:rPr>
        <w:t>作业过程中所使用的个体防护装备的使用方法及使用注意事项</w:t>
      </w:r>
      <w:r>
        <w:rPr>
          <w:rFonts w:hint="eastAsia"/>
          <w:lang w:eastAsia="zh-CN"/>
        </w:rPr>
        <w:t>；</w:t>
      </w:r>
    </w:p>
    <w:p w14:paraId="07CD844D">
      <w:pPr>
        <w:adjustRightInd/>
        <w:spacing w:line="360" w:lineRule="auto"/>
        <w:ind w:firstLine="420" w:firstLineChars="200"/>
        <w:rPr>
          <w:rFonts w:hint="eastAsia" w:eastAsia="宋体"/>
          <w:lang w:val="en-US" w:eastAsia="zh-CN"/>
        </w:rPr>
      </w:pPr>
      <w:r>
        <w:rPr>
          <w:rFonts w:hint="eastAsia"/>
          <w:lang w:val="en-US" w:eastAsia="zh-CN"/>
        </w:rPr>
        <w:t xml:space="preserve">4 </w:t>
      </w:r>
      <w:r>
        <w:rPr>
          <w:rFonts w:hint="eastAsia"/>
        </w:rPr>
        <w:t>事故的预防、避险、逃生、自救、互救等知识</w:t>
      </w:r>
      <w:r>
        <w:rPr>
          <w:rFonts w:hint="eastAsia"/>
          <w:lang w:eastAsia="zh-CN"/>
        </w:rPr>
        <w:t>；</w:t>
      </w:r>
    </w:p>
    <w:p w14:paraId="74C0623F">
      <w:pPr>
        <w:adjustRightInd/>
        <w:spacing w:line="360" w:lineRule="auto"/>
        <w:ind w:firstLine="420" w:firstLineChars="200"/>
        <w:rPr>
          <w:rFonts w:hint="eastAsia" w:eastAsia="宋体"/>
          <w:lang w:val="en-US" w:eastAsia="zh-CN"/>
        </w:rPr>
      </w:pPr>
      <w:r>
        <w:rPr>
          <w:rFonts w:hint="eastAsia"/>
          <w:lang w:val="en-US" w:eastAsia="zh-CN"/>
        </w:rPr>
        <w:t xml:space="preserve">5 </w:t>
      </w:r>
      <w:r>
        <w:rPr>
          <w:rFonts w:hint="eastAsia"/>
        </w:rPr>
        <w:t>对作业现场的地下隐蔽设施进行交底</w:t>
      </w:r>
      <w:r>
        <w:rPr>
          <w:rFonts w:hint="eastAsia"/>
          <w:lang w:eastAsia="zh-CN"/>
        </w:rPr>
        <w:t>。</w:t>
      </w:r>
    </w:p>
    <w:p w14:paraId="1E168FFF">
      <w:pPr>
        <w:adjustRightInd/>
        <w:spacing w:line="360" w:lineRule="auto"/>
        <w:rPr>
          <w:rFonts w:hint="eastAsia"/>
          <w:lang w:eastAsia="zh-CN"/>
        </w:rPr>
      </w:pPr>
      <w:r>
        <w:rPr>
          <w:rFonts w:hint="eastAsia" w:eastAsia="黑体" w:cs="Times New Roman"/>
          <w:b/>
          <w:bCs/>
          <w:color w:val="000000"/>
          <w:kern w:val="0"/>
          <w:sz w:val="21"/>
          <w:szCs w:val="21"/>
          <w:highlight w:val="none"/>
          <w:lang w:val="en-US" w:eastAsia="zh-CN" w:bidi="ar"/>
        </w:rPr>
        <w:t>3</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0</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8</w:t>
      </w:r>
      <w:r>
        <w:rPr>
          <w:rFonts w:hint="default" w:eastAsia="黑体" w:cs="Times New Roman"/>
          <w:b/>
          <w:bCs/>
          <w:color w:val="000000"/>
          <w:kern w:val="0"/>
          <w:sz w:val="21"/>
          <w:szCs w:val="21"/>
          <w:highlight w:val="none"/>
          <w:lang w:val="en-US" w:eastAsia="zh-CN" w:bidi="ar"/>
        </w:rPr>
        <w:t xml:space="preserve"> </w:t>
      </w:r>
      <w:r>
        <w:rPr>
          <w:rFonts w:hint="default" w:ascii="Times New Roman" w:hAnsi="Times New Roman" w:eastAsia="黑体" w:cs="Times New Roman"/>
          <w:color w:val="000000"/>
          <w:kern w:val="0"/>
          <w:sz w:val="21"/>
          <w:szCs w:val="21"/>
          <w:highlight w:val="none"/>
          <w:lang w:val="en-US" w:eastAsia="zh-CN" w:bidi="ar"/>
        </w:rPr>
        <w:t xml:space="preserve"> </w:t>
      </w:r>
      <w:r>
        <w:rPr>
          <w:rFonts w:hint="eastAsia"/>
        </w:rPr>
        <w:t>作业前，燃气生产经营单位应进行如下工作</w:t>
      </w:r>
      <w:r>
        <w:rPr>
          <w:rFonts w:hint="eastAsia"/>
          <w:lang w:eastAsia="zh-CN"/>
        </w:rPr>
        <w:t>：</w:t>
      </w:r>
    </w:p>
    <w:p w14:paraId="424AEB94">
      <w:pPr>
        <w:adjustRightInd/>
        <w:spacing w:line="360" w:lineRule="auto"/>
        <w:ind w:firstLine="420" w:firstLineChars="200"/>
        <w:rPr>
          <w:rFonts w:hint="eastAsia" w:eastAsia="宋体"/>
          <w:lang w:val="en-US" w:eastAsia="zh-CN"/>
        </w:rPr>
      </w:pPr>
      <w:r>
        <w:rPr>
          <w:rFonts w:hint="eastAsia"/>
          <w:lang w:val="en-US" w:eastAsia="zh-CN"/>
        </w:rPr>
        <w:t xml:space="preserve">1 </w:t>
      </w:r>
      <w:r>
        <w:rPr>
          <w:rFonts w:hint="eastAsia"/>
        </w:rPr>
        <w:t>动火、进入有限空间等作业前，应对燃气设施进行隔绝、放散、置换等措施，认满足安全要求</w:t>
      </w:r>
      <w:r>
        <w:rPr>
          <w:rFonts w:hint="eastAsia"/>
          <w:lang w:eastAsia="zh-CN"/>
        </w:rPr>
        <w:t>；</w:t>
      </w:r>
    </w:p>
    <w:p w14:paraId="05324F7E">
      <w:pPr>
        <w:adjustRightInd/>
        <w:spacing w:line="360" w:lineRule="auto"/>
        <w:ind w:firstLine="420" w:firstLineChars="200"/>
        <w:rPr>
          <w:rFonts w:hint="eastAsia" w:eastAsia="宋体"/>
          <w:lang w:val="en-US" w:eastAsia="zh-CN"/>
        </w:rPr>
      </w:pPr>
      <w:r>
        <w:rPr>
          <w:rFonts w:hint="eastAsia"/>
          <w:lang w:val="en-US" w:eastAsia="zh-CN"/>
        </w:rPr>
        <w:t xml:space="preserve">2 </w:t>
      </w:r>
      <w:r>
        <w:rPr>
          <w:rFonts w:hint="eastAsia"/>
        </w:rPr>
        <w:t>会同实施作业的单位组织作业人员到作业现场，了解和熟悉现场环境，进一步核实安全措施的可靠性，熟悉应急救援器材的位置及分布</w:t>
      </w:r>
      <w:r>
        <w:rPr>
          <w:rFonts w:hint="eastAsia"/>
          <w:lang w:eastAsia="zh-CN"/>
        </w:rPr>
        <w:t>。</w:t>
      </w:r>
    </w:p>
    <w:p w14:paraId="0146BFBF">
      <w:pPr>
        <w:adjustRightInd/>
        <w:spacing w:line="360" w:lineRule="auto"/>
        <w:rPr>
          <w:rFonts w:hint="eastAsia" w:ascii="Times New Roman" w:hAnsi="Times New Roman" w:eastAsia="宋体" w:cs="Times New Roman"/>
          <w:color w:val="000000"/>
          <w:kern w:val="0"/>
          <w:sz w:val="21"/>
          <w:szCs w:val="21"/>
          <w:highlight w:val="none"/>
          <w:lang w:val="en-US" w:eastAsia="zh-CN" w:bidi="ar"/>
        </w:rPr>
      </w:pPr>
      <w:r>
        <w:rPr>
          <w:rFonts w:hint="eastAsia" w:eastAsia="黑体" w:cs="Times New Roman"/>
          <w:b/>
          <w:bCs/>
          <w:color w:val="000000"/>
          <w:kern w:val="0"/>
          <w:sz w:val="21"/>
          <w:szCs w:val="21"/>
          <w:highlight w:val="none"/>
          <w:lang w:val="en-US" w:eastAsia="zh-CN" w:bidi="ar"/>
        </w:rPr>
        <w:t>3</w:t>
      </w:r>
      <w:r>
        <w:rPr>
          <w:rFonts w:hint="default" w:ascii="Times New Roman" w:hAnsi="Times New Roman"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0</w:t>
      </w:r>
      <w:r>
        <w:rPr>
          <w:rFonts w:hint="default" w:ascii="Times New Roman" w:hAnsi="Times New Roman"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9</w:t>
      </w:r>
      <w:r>
        <w:rPr>
          <w:rFonts w:hint="default" w:ascii="Times New Roman" w:hAnsi="Times New Roman" w:eastAsia="黑体" w:cs="Times New Roman"/>
          <w:b/>
          <w:bCs/>
          <w:color w:val="000000"/>
          <w:kern w:val="0"/>
          <w:sz w:val="21"/>
          <w:szCs w:val="21"/>
          <w:highlight w:val="none"/>
          <w:lang w:val="en-US" w:eastAsia="zh-CN" w:bidi="ar"/>
        </w:rPr>
        <w:t xml:space="preserve"> </w:t>
      </w:r>
      <w:r>
        <w:rPr>
          <w:rFonts w:hint="default" w:ascii="Times New Roman" w:hAnsi="Times New Roman" w:eastAsia="黑体" w:cs="Times New Roman"/>
          <w:color w:val="000000"/>
          <w:kern w:val="0"/>
          <w:sz w:val="21"/>
          <w:szCs w:val="21"/>
          <w:highlight w:val="none"/>
          <w:lang w:val="en-US" w:eastAsia="zh-CN" w:bidi="ar"/>
        </w:rPr>
        <w:t xml:space="preserve"> </w:t>
      </w:r>
      <w:r>
        <w:rPr>
          <w:rFonts w:hint="eastAsia"/>
        </w:rPr>
        <w:t>作业前，实施作业的单位对作业现场及作业涉及的设备、设施、工器具等进行检查，使之符合如下要求</w:t>
      </w:r>
      <w:r>
        <w:rPr>
          <w:rFonts w:hint="eastAsia"/>
          <w:lang w:eastAsia="zh-CN"/>
        </w:rPr>
        <w:t>：</w:t>
      </w:r>
    </w:p>
    <w:p w14:paraId="012A7019">
      <w:pPr>
        <w:adjustRightInd/>
        <w:spacing w:line="360" w:lineRule="auto"/>
        <w:ind w:firstLine="420" w:firstLineChars="200"/>
        <w:rPr>
          <w:rFonts w:hint="eastAsia" w:eastAsia="宋体" w:cs="Times New Roman"/>
          <w:color w:val="000000"/>
          <w:kern w:val="0"/>
          <w:sz w:val="21"/>
          <w:szCs w:val="21"/>
          <w:highlight w:val="none"/>
          <w:lang w:val="en-US" w:eastAsia="zh-CN" w:bidi="ar"/>
        </w:rPr>
      </w:pPr>
      <w:r>
        <w:rPr>
          <w:rFonts w:hint="eastAsia" w:eastAsia="黑体" w:cs="Times New Roman"/>
          <w:color w:val="000000"/>
          <w:kern w:val="0"/>
          <w:sz w:val="21"/>
          <w:szCs w:val="21"/>
          <w:highlight w:val="none"/>
          <w:lang w:val="en-US" w:eastAsia="zh-CN" w:bidi="ar"/>
        </w:rPr>
        <w:t xml:space="preserve">1 </w:t>
      </w:r>
      <w:r>
        <w:rPr>
          <w:rFonts w:hint="eastAsia"/>
        </w:rPr>
        <w:t>作业现场消防通道、行车通道应保持畅通；影响作业安全的杂物应清理干净</w:t>
      </w:r>
      <w:r>
        <w:rPr>
          <w:rFonts w:hint="eastAsia"/>
          <w:lang w:eastAsia="zh-CN"/>
        </w:rPr>
        <w:t>；</w:t>
      </w:r>
    </w:p>
    <w:p w14:paraId="4453521E">
      <w:pPr>
        <w:adjustRightInd/>
        <w:spacing w:line="360" w:lineRule="auto"/>
        <w:ind w:firstLine="420" w:firstLineChars="200"/>
        <w:rPr>
          <w:rFonts w:hint="eastAsia" w:eastAsia="宋体" w:cs="Times New Roman"/>
          <w:color w:val="000000"/>
          <w:kern w:val="0"/>
          <w:sz w:val="21"/>
          <w:szCs w:val="21"/>
          <w:highlight w:val="none"/>
          <w:lang w:val="en-US" w:eastAsia="zh-CN" w:bidi="ar"/>
        </w:rPr>
      </w:pPr>
      <w:r>
        <w:rPr>
          <w:rFonts w:hint="eastAsia" w:eastAsia="黑体" w:cs="Times New Roman"/>
          <w:color w:val="000000"/>
          <w:kern w:val="0"/>
          <w:sz w:val="21"/>
          <w:szCs w:val="21"/>
          <w:highlight w:val="none"/>
          <w:lang w:val="en-US" w:eastAsia="zh-CN" w:bidi="ar"/>
        </w:rPr>
        <w:t xml:space="preserve">2 </w:t>
      </w:r>
      <w:r>
        <w:rPr>
          <w:rFonts w:hint="eastAsia"/>
        </w:rPr>
        <w:t>作业现场的梯子、栏杆、平台、格栅板、盖板等设施应完整、牢固，采用的临时设施应确保安全</w:t>
      </w:r>
      <w:r>
        <w:rPr>
          <w:rFonts w:hint="eastAsia"/>
          <w:lang w:eastAsia="zh-CN"/>
        </w:rPr>
        <w:t>；</w:t>
      </w:r>
    </w:p>
    <w:p w14:paraId="16F87529">
      <w:pPr>
        <w:adjustRightInd/>
        <w:spacing w:line="360" w:lineRule="auto"/>
        <w:ind w:firstLine="420" w:firstLineChars="200"/>
        <w:rPr>
          <w:rFonts w:hint="eastAsia" w:eastAsia="宋体" w:cs="Times New Roman"/>
          <w:color w:val="000000"/>
          <w:kern w:val="0"/>
          <w:sz w:val="21"/>
          <w:szCs w:val="21"/>
          <w:highlight w:val="none"/>
          <w:lang w:val="en-US" w:eastAsia="zh-CN" w:bidi="ar"/>
        </w:rPr>
      </w:pPr>
      <w:r>
        <w:rPr>
          <w:rFonts w:hint="eastAsia" w:eastAsia="黑体" w:cs="Times New Roman"/>
          <w:color w:val="000000"/>
          <w:kern w:val="0"/>
          <w:sz w:val="21"/>
          <w:szCs w:val="21"/>
          <w:highlight w:val="none"/>
          <w:lang w:val="en-US" w:eastAsia="zh-CN" w:bidi="ar"/>
        </w:rPr>
        <w:t xml:space="preserve">3 </w:t>
      </w:r>
      <w:r>
        <w:rPr>
          <w:rFonts w:hint="eastAsia"/>
        </w:rPr>
        <w:t>作业现场可能危及安全的坑、井、沟、孔洞等应采取有效防护措施，设</w:t>
      </w:r>
      <w:r>
        <w:rPr>
          <w:rFonts w:hint="eastAsia"/>
          <w:lang w:val="en-US" w:eastAsia="zh-CN"/>
        </w:rPr>
        <w:t>置</w:t>
      </w:r>
      <w:r>
        <w:rPr>
          <w:rFonts w:hint="eastAsia"/>
        </w:rPr>
        <w:t>警示标志，夜间应设警示灯；需要检修的设备上的电器电源应可靠断电，在电源开关处加锁并加挂安全警示牌</w:t>
      </w:r>
      <w:r>
        <w:rPr>
          <w:rFonts w:hint="eastAsia"/>
          <w:lang w:eastAsia="zh-CN"/>
        </w:rPr>
        <w:t>；</w:t>
      </w:r>
    </w:p>
    <w:p w14:paraId="14206CCC">
      <w:pPr>
        <w:adjustRightInd/>
        <w:spacing w:line="360" w:lineRule="auto"/>
        <w:ind w:firstLine="420" w:firstLineChars="200"/>
        <w:rPr>
          <w:rFonts w:hint="eastAsia" w:eastAsia="宋体" w:cs="Times New Roman"/>
          <w:color w:val="000000"/>
          <w:kern w:val="0"/>
          <w:sz w:val="21"/>
          <w:szCs w:val="21"/>
          <w:highlight w:val="none"/>
          <w:lang w:val="en-US" w:eastAsia="zh-CN" w:bidi="ar"/>
        </w:rPr>
      </w:pPr>
      <w:r>
        <w:rPr>
          <w:rFonts w:hint="eastAsia" w:eastAsia="黑体" w:cs="Times New Roman"/>
          <w:color w:val="000000"/>
          <w:kern w:val="0"/>
          <w:sz w:val="21"/>
          <w:szCs w:val="21"/>
          <w:highlight w:val="none"/>
          <w:lang w:val="en-US" w:eastAsia="zh-CN" w:bidi="ar"/>
        </w:rPr>
        <w:t xml:space="preserve">4 </w:t>
      </w:r>
      <w:r>
        <w:rPr>
          <w:rFonts w:hint="eastAsia"/>
        </w:rPr>
        <w:t>作业使用的个体防护装备、消防器材、通信设备、照明设备等应完好，夜间作业的场所配备充足的照明装置</w:t>
      </w:r>
      <w:r>
        <w:rPr>
          <w:rFonts w:hint="eastAsia"/>
          <w:lang w:eastAsia="zh-CN"/>
        </w:rPr>
        <w:t>；</w:t>
      </w:r>
    </w:p>
    <w:p w14:paraId="3624045E">
      <w:pPr>
        <w:adjustRightInd/>
        <w:spacing w:line="360" w:lineRule="auto"/>
        <w:ind w:firstLine="420" w:firstLineChars="200"/>
        <w:rPr>
          <w:rFonts w:hint="eastAsia" w:eastAsia="宋体" w:cs="Times New Roman"/>
          <w:color w:val="000000"/>
          <w:kern w:val="0"/>
          <w:sz w:val="21"/>
          <w:szCs w:val="21"/>
          <w:highlight w:val="none"/>
          <w:lang w:val="en-US" w:eastAsia="zh-CN" w:bidi="ar"/>
        </w:rPr>
      </w:pPr>
      <w:r>
        <w:rPr>
          <w:rFonts w:hint="eastAsia" w:eastAsia="黑体" w:cs="Times New Roman"/>
          <w:color w:val="000000"/>
          <w:kern w:val="0"/>
          <w:sz w:val="21"/>
          <w:szCs w:val="21"/>
          <w:highlight w:val="none"/>
          <w:lang w:val="en-US" w:eastAsia="zh-CN" w:bidi="ar"/>
        </w:rPr>
        <w:t xml:space="preserve">5 </w:t>
      </w:r>
      <w:r>
        <w:rPr>
          <w:rFonts w:hint="eastAsia"/>
        </w:rPr>
        <w:t>作业使用的脚手架、起重机械、电气焊用具、手持电动工具、气体分析仪器等各种工器具应符合作业安全要求</w:t>
      </w:r>
      <w:r>
        <w:rPr>
          <w:rFonts w:hint="eastAsia"/>
          <w:lang w:eastAsia="zh-CN"/>
        </w:rPr>
        <w:t>；</w:t>
      </w:r>
    </w:p>
    <w:p w14:paraId="5E8E9158">
      <w:pPr>
        <w:adjustRightInd/>
        <w:spacing w:line="360" w:lineRule="auto"/>
        <w:ind w:firstLine="420" w:firstLineChars="200"/>
        <w:rPr>
          <w:rFonts w:hint="eastAsia" w:eastAsia="宋体" w:cs="Times New Roman"/>
          <w:color w:val="000000"/>
          <w:kern w:val="0"/>
          <w:sz w:val="21"/>
          <w:szCs w:val="21"/>
          <w:highlight w:val="none"/>
          <w:lang w:val="en-US" w:eastAsia="zh-CN" w:bidi="ar"/>
        </w:rPr>
      </w:pPr>
      <w:r>
        <w:rPr>
          <w:rFonts w:hint="eastAsia" w:eastAsia="黑体" w:cs="Times New Roman"/>
          <w:color w:val="000000"/>
          <w:kern w:val="0"/>
          <w:sz w:val="21"/>
          <w:szCs w:val="21"/>
          <w:highlight w:val="none"/>
          <w:lang w:val="en-US" w:eastAsia="zh-CN" w:bidi="ar"/>
        </w:rPr>
        <w:t xml:space="preserve">6 </w:t>
      </w:r>
      <w:r>
        <w:rPr>
          <w:rFonts w:hint="eastAsia"/>
        </w:rPr>
        <w:t>对放射源采取相应的安全处置措施</w:t>
      </w:r>
      <w:r>
        <w:rPr>
          <w:rFonts w:hint="eastAsia"/>
          <w:lang w:eastAsia="zh-CN"/>
        </w:rPr>
        <w:t>。</w:t>
      </w:r>
    </w:p>
    <w:p w14:paraId="24E289D3">
      <w:pPr>
        <w:adjustRightInd/>
        <w:spacing w:line="360" w:lineRule="auto"/>
        <w:rPr>
          <w:rFonts w:hint="default" w:eastAsia="宋体"/>
          <w:lang w:val="en-US" w:eastAsia="zh-CN"/>
        </w:rPr>
      </w:pPr>
      <w:r>
        <w:rPr>
          <w:rFonts w:hint="eastAsia" w:eastAsia="黑体" w:cs="Times New Roman"/>
          <w:b/>
          <w:bCs/>
          <w:color w:val="000000"/>
          <w:kern w:val="0"/>
          <w:sz w:val="21"/>
          <w:szCs w:val="21"/>
          <w:highlight w:val="none"/>
          <w:lang w:val="en-US" w:eastAsia="zh-CN" w:bidi="ar"/>
        </w:rPr>
        <w:t>3</w:t>
      </w:r>
      <w:r>
        <w:rPr>
          <w:rFonts w:hint="default" w:ascii="Times New Roman" w:hAnsi="Times New Roman"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0</w:t>
      </w:r>
      <w:r>
        <w:rPr>
          <w:rFonts w:hint="default" w:ascii="Times New Roman" w:hAnsi="Times New Roman"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10</w:t>
      </w:r>
      <w:r>
        <w:rPr>
          <w:rFonts w:hint="default" w:ascii="Times New Roman" w:hAnsi="Times New Roman" w:eastAsia="黑体" w:cs="Times New Roman"/>
          <w:color w:val="000000"/>
          <w:kern w:val="0"/>
          <w:sz w:val="21"/>
          <w:szCs w:val="21"/>
          <w:highlight w:val="none"/>
          <w:lang w:val="en-US" w:eastAsia="zh-CN" w:bidi="ar"/>
        </w:rPr>
        <w:t xml:space="preserve">  </w:t>
      </w:r>
      <w:r>
        <w:rPr>
          <w:rFonts w:hint="eastAsia" w:eastAsia="宋体"/>
          <w:lang w:val="en-US" w:eastAsia="zh-CN"/>
        </w:rPr>
        <w:t>作</w:t>
      </w:r>
      <w:r>
        <w:rPr>
          <w:rFonts w:hint="default" w:eastAsia="宋体"/>
          <w:lang w:val="en-US" w:eastAsia="zh-CN"/>
        </w:rPr>
        <w:t>业前，作业申请单位应提前办理作业审批手续，</w:t>
      </w:r>
      <w:r>
        <w:rPr>
          <w:rFonts w:hint="eastAsia" w:eastAsia="宋体"/>
          <w:lang w:val="en-US" w:eastAsia="zh-CN"/>
        </w:rPr>
        <w:t>由</w:t>
      </w:r>
      <w:r>
        <w:rPr>
          <w:rFonts w:hint="default" w:eastAsia="宋体"/>
          <w:lang w:val="en-US" w:eastAsia="zh-CN"/>
        </w:rPr>
        <w:t>相关责任人签名确认。</w:t>
      </w:r>
    </w:p>
    <w:p w14:paraId="285162C3">
      <w:pPr>
        <w:adjustRightInd/>
        <w:spacing w:line="360" w:lineRule="auto"/>
        <w:ind w:firstLine="420" w:firstLineChars="200"/>
        <w:rPr>
          <w:rFonts w:hint="default" w:eastAsia="宋体"/>
          <w:lang w:val="en-US" w:eastAsia="zh-CN"/>
        </w:rPr>
      </w:pPr>
      <w:r>
        <w:rPr>
          <w:rFonts w:hint="eastAsia" w:eastAsia="宋体"/>
          <w:lang w:val="en-US" w:eastAsia="zh-CN"/>
        </w:rPr>
        <w:t xml:space="preserve">1 </w:t>
      </w:r>
      <w:r>
        <w:rPr>
          <w:rFonts w:hint="default" w:eastAsia="宋体"/>
          <w:lang w:val="en-US" w:eastAsia="zh-CN"/>
        </w:rPr>
        <w:t>同一作业区域涉及两种或两种以上特殊作业时，应同时执行各自作业要求，办理相应的作业审批手续</w:t>
      </w:r>
      <w:r>
        <w:rPr>
          <w:rFonts w:hint="eastAsia" w:eastAsia="宋体"/>
          <w:lang w:val="en-US" w:eastAsia="zh-CN"/>
        </w:rPr>
        <w:t>；</w:t>
      </w:r>
    </w:p>
    <w:p w14:paraId="3D8F34F6">
      <w:pPr>
        <w:adjustRightInd/>
        <w:spacing w:line="360" w:lineRule="auto"/>
        <w:ind w:firstLine="420" w:firstLineChars="200"/>
        <w:rPr>
          <w:rFonts w:hint="default" w:eastAsia="宋体"/>
          <w:highlight w:val="none"/>
          <w:lang w:val="en-US" w:eastAsia="zh-CN"/>
        </w:rPr>
      </w:pPr>
      <w:r>
        <w:rPr>
          <w:rFonts w:hint="eastAsia" w:eastAsia="宋体"/>
          <w:lang w:val="en-US" w:eastAsia="zh-CN"/>
        </w:rPr>
        <w:t xml:space="preserve">2 </w:t>
      </w:r>
      <w:r>
        <w:rPr>
          <w:rFonts w:hint="default" w:eastAsia="宋体"/>
          <w:lang w:val="en-US" w:eastAsia="zh-CN"/>
        </w:rPr>
        <w:t>作业时审批手续应齐全，安全措施应全部落实，作业环境应符合安全要求。作业审批手续、安全作业票样式</w:t>
      </w:r>
      <w:r>
        <w:rPr>
          <w:rFonts w:hint="eastAsia" w:eastAsia="宋体"/>
          <w:highlight w:val="none"/>
          <w:lang w:val="en-US" w:eastAsia="zh-CN"/>
        </w:rPr>
        <w:t>可参考本标准</w:t>
      </w:r>
      <w:r>
        <w:rPr>
          <w:rFonts w:hint="default" w:eastAsia="宋体"/>
          <w:highlight w:val="none"/>
          <w:lang w:val="en-US" w:eastAsia="zh-CN"/>
        </w:rPr>
        <w:t>附录A及附录B。</w:t>
      </w:r>
    </w:p>
    <w:p w14:paraId="28865570">
      <w:pPr>
        <w:adjustRightInd/>
        <w:spacing w:line="360" w:lineRule="auto"/>
        <w:rPr>
          <w:rFonts w:hint="eastAsia" w:eastAsia="宋体"/>
          <w:lang w:eastAsia="zh-CN"/>
        </w:rPr>
      </w:pPr>
      <w:r>
        <w:rPr>
          <w:rFonts w:hint="eastAsia" w:eastAsia="黑体" w:cs="Times New Roman"/>
          <w:b/>
          <w:bCs/>
          <w:color w:val="000000"/>
          <w:kern w:val="0"/>
          <w:sz w:val="21"/>
          <w:szCs w:val="21"/>
          <w:highlight w:val="none"/>
          <w:lang w:val="en-US" w:eastAsia="zh-CN" w:bidi="ar"/>
        </w:rPr>
        <w:t>3</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0</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11</w:t>
      </w:r>
      <w:r>
        <w:rPr>
          <w:rFonts w:hint="default" w:eastAsia="黑体" w:cs="Times New Roman"/>
          <w:b/>
          <w:bCs/>
          <w:color w:val="000000"/>
          <w:kern w:val="0"/>
          <w:sz w:val="21"/>
          <w:szCs w:val="21"/>
          <w:highlight w:val="none"/>
          <w:lang w:val="en-US" w:eastAsia="zh-CN" w:bidi="ar"/>
        </w:rPr>
        <w:t xml:space="preserve">  </w:t>
      </w:r>
      <w:r>
        <w:rPr>
          <w:rFonts w:hint="eastAsia"/>
        </w:rPr>
        <w:t>作业期间应设监护人，监护人不得同时从事与监护无关的工作。监护人</w:t>
      </w:r>
      <w:r>
        <w:rPr>
          <w:rFonts w:hint="eastAsia"/>
          <w:lang w:val="en-US" w:eastAsia="zh-CN"/>
        </w:rPr>
        <w:t>宜</w:t>
      </w:r>
      <w:r>
        <w:rPr>
          <w:rFonts w:hint="eastAsia"/>
        </w:rPr>
        <w:t>由具有生产（作业）实践经验的人员担任，经专项培训考试合格，佩戴明显标识，持培训合格证上岗</w:t>
      </w:r>
      <w:r>
        <w:rPr>
          <w:rFonts w:hint="eastAsia"/>
          <w:lang w:eastAsia="zh-CN"/>
        </w:rPr>
        <w:t>。</w:t>
      </w:r>
      <w:r>
        <w:rPr>
          <w:rFonts w:hint="eastAsia"/>
        </w:rPr>
        <w:t>监护人的通用职责要求</w:t>
      </w:r>
      <w:r>
        <w:rPr>
          <w:rFonts w:hint="eastAsia"/>
          <w:lang w:eastAsia="zh-CN"/>
        </w:rPr>
        <w:t>：</w:t>
      </w:r>
    </w:p>
    <w:p w14:paraId="326BD5FB">
      <w:pPr>
        <w:adjustRightInd/>
        <w:spacing w:line="360" w:lineRule="auto"/>
        <w:ind w:firstLine="420" w:firstLineChars="200"/>
        <w:rPr>
          <w:rFonts w:hint="eastAsia"/>
          <w:lang w:eastAsia="zh-CN"/>
        </w:rPr>
      </w:pPr>
      <w:r>
        <w:rPr>
          <w:rFonts w:hint="eastAsia"/>
          <w:lang w:val="en-US" w:eastAsia="zh-CN"/>
        </w:rPr>
        <w:t xml:space="preserve">1 </w:t>
      </w:r>
      <w:r>
        <w:rPr>
          <w:rFonts w:hint="eastAsia"/>
        </w:rPr>
        <w:t>作业前检查安全作业票。安全作业票应与作业内容相符并在有效期内；核查安全作业票中各项安全措施已得到落实</w:t>
      </w:r>
      <w:r>
        <w:rPr>
          <w:rFonts w:hint="eastAsia"/>
          <w:lang w:eastAsia="zh-CN"/>
        </w:rPr>
        <w:t>；</w:t>
      </w:r>
    </w:p>
    <w:p w14:paraId="39FC4B9C">
      <w:pPr>
        <w:adjustRightInd/>
        <w:spacing w:line="360" w:lineRule="auto"/>
        <w:ind w:firstLine="420" w:firstLineChars="200"/>
        <w:rPr>
          <w:rFonts w:hint="eastAsia" w:eastAsia="宋体"/>
          <w:lang w:val="en-US" w:eastAsia="zh-CN"/>
        </w:rPr>
      </w:pPr>
      <w:r>
        <w:rPr>
          <w:rFonts w:hint="eastAsia"/>
          <w:lang w:val="en-US" w:eastAsia="zh-CN"/>
        </w:rPr>
        <w:t xml:space="preserve">2 </w:t>
      </w:r>
      <w:r>
        <w:rPr>
          <w:rFonts w:hint="eastAsia"/>
        </w:rPr>
        <w:t>确认相关作业人员持有效资格证书上岗</w:t>
      </w:r>
      <w:r>
        <w:rPr>
          <w:rFonts w:hint="eastAsia"/>
          <w:lang w:eastAsia="zh-CN"/>
        </w:rPr>
        <w:t>；</w:t>
      </w:r>
    </w:p>
    <w:p w14:paraId="182C4C3B">
      <w:pPr>
        <w:adjustRightInd/>
        <w:spacing w:line="360" w:lineRule="auto"/>
        <w:ind w:firstLine="420" w:firstLineChars="200"/>
        <w:rPr>
          <w:rFonts w:hint="eastAsia" w:eastAsia="宋体"/>
          <w:lang w:val="en-US" w:eastAsia="zh-CN"/>
        </w:rPr>
      </w:pPr>
      <w:r>
        <w:rPr>
          <w:rFonts w:hint="eastAsia"/>
          <w:lang w:val="en-US" w:eastAsia="zh-CN"/>
        </w:rPr>
        <w:t xml:space="preserve">3 </w:t>
      </w:r>
      <w:r>
        <w:rPr>
          <w:rFonts w:hint="eastAsia"/>
        </w:rPr>
        <w:t>核查作业人员配备和使用的个体防护装备满足作业要求</w:t>
      </w:r>
      <w:r>
        <w:rPr>
          <w:rFonts w:hint="eastAsia"/>
          <w:lang w:eastAsia="zh-CN"/>
        </w:rPr>
        <w:t>。</w:t>
      </w:r>
    </w:p>
    <w:p w14:paraId="0422ED7D">
      <w:pPr>
        <w:adjustRightInd/>
        <w:spacing w:line="360" w:lineRule="auto"/>
        <w:rPr>
          <w:rFonts w:hint="eastAsia"/>
          <w:lang w:eastAsia="zh-CN"/>
        </w:rPr>
      </w:pPr>
      <w:r>
        <w:rPr>
          <w:rFonts w:hint="eastAsia" w:eastAsia="黑体" w:cs="Times New Roman"/>
          <w:b/>
          <w:bCs/>
          <w:color w:val="000000"/>
          <w:kern w:val="0"/>
          <w:sz w:val="21"/>
          <w:szCs w:val="21"/>
          <w:highlight w:val="none"/>
          <w:lang w:val="en-US" w:eastAsia="zh-CN" w:bidi="ar"/>
        </w:rPr>
        <w:t>3</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0</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12</w:t>
      </w:r>
      <w:r>
        <w:rPr>
          <w:rFonts w:hint="default" w:eastAsia="黑体" w:cs="Times New Roman"/>
          <w:b/>
          <w:bCs/>
          <w:color w:val="000000"/>
          <w:kern w:val="0"/>
          <w:sz w:val="21"/>
          <w:szCs w:val="21"/>
          <w:highlight w:val="none"/>
          <w:lang w:val="en-US" w:eastAsia="zh-CN" w:bidi="ar"/>
        </w:rPr>
        <w:t xml:space="preserve"> </w:t>
      </w:r>
      <w:r>
        <w:rPr>
          <w:rFonts w:hint="default" w:ascii="Times New Roman" w:hAnsi="Times New Roman" w:eastAsia="黑体" w:cs="Times New Roman"/>
          <w:color w:val="000000"/>
          <w:kern w:val="0"/>
          <w:sz w:val="21"/>
          <w:szCs w:val="21"/>
          <w:highlight w:val="none"/>
          <w:lang w:val="en-US" w:eastAsia="zh-CN" w:bidi="ar"/>
        </w:rPr>
        <w:t xml:space="preserve"> </w:t>
      </w:r>
      <w:r>
        <w:rPr>
          <w:rFonts w:hint="eastAsia"/>
        </w:rPr>
        <w:t>核查作业人员配备和使用的个体防护装备满足作业要求</w:t>
      </w:r>
      <w:r>
        <w:rPr>
          <w:rFonts w:hint="eastAsia"/>
          <w:lang w:eastAsia="zh-CN"/>
        </w:rPr>
        <w:t>：</w:t>
      </w:r>
    </w:p>
    <w:p w14:paraId="1E969B74">
      <w:pPr>
        <w:adjustRightInd/>
        <w:spacing w:line="360" w:lineRule="auto"/>
        <w:ind w:firstLine="420" w:firstLineChars="200"/>
        <w:rPr>
          <w:rFonts w:hint="eastAsia"/>
          <w:lang w:eastAsia="zh-CN"/>
        </w:rPr>
      </w:pPr>
      <w:r>
        <w:rPr>
          <w:rFonts w:hint="eastAsia" w:eastAsia="宋体"/>
          <w:lang w:val="en-US" w:eastAsia="zh-CN"/>
        </w:rPr>
        <w:t>1 进入现场的作业人员应遵守本工种安全技术操作规程，按规定着装及正确佩戴相应的</w:t>
      </w:r>
      <w:r>
        <w:rPr>
          <w:rFonts w:hint="eastAsia"/>
        </w:rPr>
        <w:t>个体防护装备</w:t>
      </w:r>
      <w:r>
        <w:rPr>
          <w:rFonts w:hint="eastAsia"/>
          <w:lang w:eastAsia="zh-CN"/>
        </w:rPr>
        <w:t>；</w:t>
      </w:r>
    </w:p>
    <w:p w14:paraId="247B5691">
      <w:pPr>
        <w:adjustRightInd/>
        <w:spacing w:line="360" w:lineRule="auto"/>
        <w:ind w:firstLine="420" w:firstLineChars="200"/>
        <w:rPr>
          <w:rFonts w:hint="eastAsia" w:eastAsia="宋体"/>
          <w:lang w:val="en-US" w:eastAsia="zh-CN"/>
        </w:rPr>
      </w:pPr>
      <w:r>
        <w:rPr>
          <w:rFonts w:hint="eastAsia"/>
          <w:lang w:val="en-US" w:eastAsia="zh-CN"/>
        </w:rPr>
        <w:t xml:space="preserve">2 </w:t>
      </w:r>
      <w:r>
        <w:rPr>
          <w:rFonts w:hint="eastAsia"/>
        </w:rPr>
        <w:t>同一作业区域应减少、控制多工种、多层次交叉作业，最大限度避免交叉作业；交叉作业应由燃气生产经营单位指定专人统一协调管理，作业前要组织开展交叉作业风险辨识，采取可靠的保护措施，保持作业之间信息畅通，确保作业安全</w:t>
      </w:r>
      <w:r>
        <w:rPr>
          <w:rFonts w:hint="eastAsia"/>
          <w:lang w:eastAsia="zh-CN"/>
        </w:rPr>
        <w:t>；</w:t>
      </w:r>
    </w:p>
    <w:p w14:paraId="2F8A76D0">
      <w:pPr>
        <w:adjustRightInd/>
        <w:spacing w:line="360" w:lineRule="auto"/>
        <w:ind w:firstLine="420" w:firstLineChars="200"/>
        <w:rPr>
          <w:rFonts w:hint="eastAsia" w:eastAsia="宋体"/>
          <w:lang w:val="en-US" w:eastAsia="zh-CN"/>
        </w:rPr>
      </w:pPr>
      <w:r>
        <w:rPr>
          <w:rFonts w:hint="eastAsia"/>
          <w:lang w:val="en-US" w:eastAsia="zh-CN"/>
        </w:rPr>
        <w:t xml:space="preserve">3 </w:t>
      </w:r>
      <w:r>
        <w:rPr>
          <w:rFonts w:hint="eastAsia"/>
        </w:rPr>
        <w:t>当燃气设施或作业现场出现异常，可能危及作业人员安全时，作业人员应立即停止作业，迅速撤离，及时通知相关单位及人员。作业中一旦发生意外事故，应立即启动应急预案，按预案程序实施处理</w:t>
      </w:r>
      <w:r>
        <w:rPr>
          <w:rFonts w:hint="eastAsia"/>
          <w:lang w:eastAsia="zh-CN"/>
        </w:rPr>
        <w:t>；</w:t>
      </w:r>
    </w:p>
    <w:p w14:paraId="6A972644">
      <w:pPr>
        <w:adjustRightInd/>
        <w:spacing w:line="360" w:lineRule="auto"/>
        <w:ind w:firstLine="420" w:firstLineChars="200"/>
        <w:rPr>
          <w:rFonts w:hint="eastAsia" w:eastAsia="宋体"/>
          <w:lang w:val="en-US" w:eastAsia="zh-CN"/>
        </w:rPr>
      </w:pPr>
      <w:r>
        <w:rPr>
          <w:rFonts w:hint="eastAsia"/>
          <w:lang w:val="en-US" w:eastAsia="zh-CN"/>
        </w:rPr>
        <w:t>4 作</w:t>
      </w:r>
      <w:r>
        <w:rPr>
          <w:rFonts w:hint="eastAsia"/>
        </w:rPr>
        <w:t>业内容变更、作业范围扩大、作业地点转移或超过安全作业票有效期限时，应重新办理安全作业票</w:t>
      </w:r>
      <w:r>
        <w:rPr>
          <w:rFonts w:hint="eastAsia"/>
          <w:lang w:eastAsia="zh-CN"/>
        </w:rPr>
        <w:t>；</w:t>
      </w:r>
    </w:p>
    <w:p w14:paraId="6E71A8CD">
      <w:pPr>
        <w:adjustRightInd/>
        <w:spacing w:line="360" w:lineRule="auto"/>
        <w:ind w:firstLine="420" w:firstLineChars="200"/>
        <w:rPr>
          <w:rFonts w:hint="eastAsia" w:eastAsia="宋体"/>
          <w:lang w:val="en-US" w:eastAsia="zh-CN"/>
        </w:rPr>
      </w:pPr>
      <w:r>
        <w:rPr>
          <w:rFonts w:hint="eastAsia"/>
          <w:lang w:val="en-US" w:eastAsia="zh-CN"/>
        </w:rPr>
        <w:t xml:space="preserve">5 </w:t>
      </w:r>
      <w:r>
        <w:rPr>
          <w:rFonts w:hint="eastAsia"/>
        </w:rPr>
        <w:t>工艺条件、作业条件、作业方式或作业环境改变时，应重新进行作业危害分析，核对风险管控措施，重新办理安全作业票</w:t>
      </w:r>
      <w:r>
        <w:rPr>
          <w:rFonts w:hint="eastAsia"/>
          <w:lang w:eastAsia="zh-CN"/>
        </w:rPr>
        <w:t>。</w:t>
      </w:r>
    </w:p>
    <w:p w14:paraId="432F38AB">
      <w:pPr>
        <w:adjustRightInd/>
        <w:spacing w:line="360" w:lineRule="auto"/>
        <w:rPr>
          <w:rFonts w:hint="default" w:ascii="Times New Roman" w:hAnsi="Times New Roman" w:eastAsia="宋体" w:cs="Times New Roman"/>
          <w:color w:val="000000"/>
          <w:highlight w:val="none"/>
        </w:rPr>
      </w:pPr>
      <w:r>
        <w:rPr>
          <w:rFonts w:hint="eastAsia" w:eastAsia="黑体" w:cs="Times New Roman"/>
          <w:b/>
          <w:bCs/>
          <w:color w:val="000000"/>
          <w:kern w:val="0"/>
          <w:sz w:val="21"/>
          <w:szCs w:val="21"/>
          <w:highlight w:val="none"/>
          <w:lang w:val="en-US" w:eastAsia="zh-CN" w:bidi="ar"/>
        </w:rPr>
        <w:t>3</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0</w:t>
      </w:r>
      <w:r>
        <w:rPr>
          <w:rFonts w:hint="default" w:eastAsia="黑体" w:cs="Times New Roman"/>
          <w:b/>
          <w:bCs/>
          <w:color w:val="000000"/>
          <w:kern w:val="0"/>
          <w:sz w:val="21"/>
          <w:szCs w:val="21"/>
          <w:highlight w:val="none"/>
          <w:lang w:val="en-US" w:eastAsia="zh-CN" w:bidi="ar"/>
        </w:rPr>
        <w:t>.</w:t>
      </w:r>
      <w:r>
        <w:rPr>
          <w:rFonts w:hint="eastAsia" w:eastAsia="黑体" w:cs="Times New Roman"/>
          <w:b/>
          <w:bCs/>
          <w:color w:val="000000"/>
          <w:kern w:val="0"/>
          <w:sz w:val="21"/>
          <w:szCs w:val="21"/>
          <w:highlight w:val="none"/>
          <w:lang w:val="en-US" w:eastAsia="zh-CN" w:bidi="ar"/>
        </w:rPr>
        <w:t>13</w:t>
      </w:r>
      <w:r>
        <w:rPr>
          <w:rFonts w:hint="default" w:eastAsia="黑体" w:cs="Times New Roman"/>
          <w:b/>
          <w:bCs/>
          <w:color w:val="000000"/>
          <w:kern w:val="0"/>
          <w:sz w:val="21"/>
          <w:szCs w:val="21"/>
          <w:highlight w:val="none"/>
          <w:lang w:val="en-US" w:eastAsia="zh-CN" w:bidi="ar"/>
        </w:rPr>
        <w:t xml:space="preserve">  </w:t>
      </w:r>
      <w:r>
        <w:rPr>
          <w:rFonts w:hint="eastAsia"/>
        </w:rPr>
        <w:t>作业完毕，应恢复作业时拆移的盖板、格栅板、扶手、栏杆、防护罩等安全设施的安全使用功能；将作业用的工器具、脚手架、临时电源、临时照明设备等及时撤离现场；将废料、杂物、垃圾、油污等清理干净；确认无残留火种和作业管道设施无漏气，按作业方案要求全面检查确认系统状态无误后方可离开</w:t>
      </w:r>
      <w:r>
        <w:rPr>
          <w:rFonts w:hint="eastAsia"/>
          <w:lang w:eastAsia="zh-CN"/>
        </w:rPr>
        <w:t>。</w:t>
      </w:r>
    </w:p>
    <w:p w14:paraId="70ED8CD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宋体" w:cs="Times New Roman"/>
          <w:b w:val="0"/>
          <w:bCs w:val="0"/>
          <w:color w:val="000000"/>
          <w:szCs w:val="21"/>
          <w:highlight w:val="none"/>
        </w:rPr>
        <w:br w:type="page"/>
      </w:r>
      <w:bookmarkStart w:id="45" w:name="_Toc3034"/>
      <w:bookmarkStart w:id="46" w:name="_Toc24487"/>
      <w:bookmarkStart w:id="47" w:name="_Toc5793"/>
      <w:bookmarkStart w:id="48" w:name="_Toc19963"/>
      <w:bookmarkStart w:id="49" w:name="_Toc5376"/>
      <w:bookmarkStart w:id="50" w:name="_Toc16847"/>
      <w:bookmarkStart w:id="51" w:name="_Toc2368"/>
      <w:bookmarkStart w:id="52" w:name="_Toc344"/>
      <w:bookmarkStart w:id="53" w:name="_Toc30669"/>
      <w:bookmarkStart w:id="54" w:name="_Toc13911"/>
      <w:r>
        <w:rPr>
          <w:rStyle w:val="35"/>
          <w:rFonts w:hint="eastAsia" w:ascii="Times New Roman" w:hAnsi="Times New Roman" w:cs="Times New Roman"/>
          <w:color w:val="000000"/>
          <w:sz w:val="32"/>
          <w:szCs w:val="32"/>
          <w:highlight w:val="none"/>
          <w:lang w:val="en-US" w:eastAsia="zh-CN"/>
        </w:rPr>
        <w:t>4</w:t>
      </w:r>
      <w:r>
        <w:rPr>
          <w:rStyle w:val="35"/>
          <w:rFonts w:hint="default" w:ascii="Times New Roman" w:hAnsi="Times New Roman" w:cs="Times New Roman"/>
          <w:color w:val="000000"/>
          <w:sz w:val="32"/>
          <w:szCs w:val="32"/>
          <w:highlight w:val="none"/>
        </w:rPr>
        <w:t xml:space="preserve">  </w:t>
      </w:r>
      <w:bookmarkEnd w:id="45"/>
      <w:bookmarkEnd w:id="46"/>
      <w:bookmarkEnd w:id="47"/>
      <w:bookmarkEnd w:id="48"/>
      <w:bookmarkEnd w:id="49"/>
      <w:bookmarkEnd w:id="50"/>
      <w:bookmarkEnd w:id="51"/>
      <w:bookmarkEnd w:id="52"/>
      <w:bookmarkEnd w:id="53"/>
      <w:bookmarkStart w:id="55" w:name="_Toc418003801"/>
      <w:r>
        <w:rPr>
          <w:rStyle w:val="35"/>
          <w:rFonts w:hint="default" w:ascii="Times New Roman" w:hAnsi="Times New Roman" w:cs="Times New Roman"/>
          <w:color w:val="000000"/>
          <w:sz w:val="32"/>
          <w:szCs w:val="32"/>
          <w:highlight w:val="none"/>
        </w:rPr>
        <w:t>特殊作业</w:t>
      </w:r>
      <w:bookmarkEnd w:id="54"/>
    </w:p>
    <w:p w14:paraId="4BB67EF4">
      <w:pPr>
        <w:pStyle w:val="3"/>
        <w:pageBreakBefore w:val="0"/>
        <w:widowControl w:val="0"/>
        <w:kinsoku/>
        <w:wordWrap/>
        <w:overflowPunct/>
        <w:topLinePunct w:val="0"/>
        <w:bidi w:val="0"/>
        <w:adjustRightInd/>
        <w:snapToGrid/>
        <w:spacing w:line="360" w:lineRule="auto"/>
        <w:jc w:val="center"/>
        <w:textAlignment w:val="auto"/>
        <w:outlineLvl w:val="1"/>
        <w:rPr>
          <w:rFonts w:hint="default" w:ascii="Times New Roman" w:hAnsi="Times New Roman" w:cs="Times New Roman"/>
          <w:color w:val="000000"/>
          <w:highlight w:val="none"/>
        </w:rPr>
      </w:pPr>
      <w:bookmarkStart w:id="56" w:name="_Toc4375"/>
      <w:bookmarkStart w:id="57" w:name="_Toc31837"/>
      <w:bookmarkStart w:id="58" w:name="_Toc10225"/>
      <w:bookmarkStart w:id="59" w:name="_Toc20172"/>
      <w:bookmarkStart w:id="60" w:name="_Toc24223"/>
      <w:bookmarkStart w:id="61" w:name="_Toc16779"/>
      <w:bookmarkStart w:id="62" w:name="_Toc1019"/>
      <w:bookmarkStart w:id="63" w:name="_Toc26240"/>
      <w:bookmarkStart w:id="64" w:name="_Toc12561"/>
      <w:bookmarkStart w:id="65" w:name="_Toc31335"/>
      <w:r>
        <w:rPr>
          <w:rFonts w:hint="eastAsia" w:cs="Times New Roman"/>
          <w:color w:val="000000"/>
          <w:highlight w:val="none"/>
          <w:lang w:val="en-US" w:eastAsia="zh-CN"/>
        </w:rPr>
        <w:t>4</w:t>
      </w:r>
      <w:r>
        <w:rPr>
          <w:rFonts w:hint="default" w:ascii="Times New Roman" w:hAnsi="Times New Roman" w:eastAsia="黑体" w:cs="Times New Roman"/>
          <w:color w:val="000000"/>
          <w:highlight w:val="none"/>
        </w:rPr>
        <w:t xml:space="preserve">.1 </w:t>
      </w:r>
      <w:r>
        <w:rPr>
          <w:rFonts w:hint="default" w:ascii="Times New Roman" w:hAnsi="Times New Roman" w:cs="Times New Roman"/>
          <w:color w:val="000000"/>
          <w:highlight w:val="none"/>
        </w:rPr>
        <w:t xml:space="preserve"> </w:t>
      </w:r>
      <w:bookmarkEnd w:id="55"/>
      <w:bookmarkEnd w:id="56"/>
      <w:bookmarkEnd w:id="57"/>
      <w:bookmarkEnd w:id="58"/>
      <w:bookmarkEnd w:id="59"/>
      <w:bookmarkEnd w:id="60"/>
      <w:bookmarkEnd w:id="61"/>
      <w:bookmarkEnd w:id="62"/>
      <w:bookmarkEnd w:id="63"/>
      <w:bookmarkEnd w:id="64"/>
      <w:r>
        <w:rPr>
          <w:rFonts w:hint="default" w:ascii="Times New Roman" w:hAnsi="Times New Roman" w:cs="Times New Roman"/>
          <w:color w:val="000000"/>
          <w:highlight w:val="none"/>
        </w:rPr>
        <w:t>动火作业</w:t>
      </w:r>
      <w:bookmarkEnd w:id="65"/>
    </w:p>
    <w:p w14:paraId="2F4656E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color w:val="000000"/>
          <w:kern w:val="0"/>
          <w:szCs w:val="21"/>
          <w:highlight w:val="none"/>
          <w:lang w:eastAsia="zh-CN"/>
        </w:rPr>
      </w:pPr>
      <w:r>
        <w:rPr>
          <w:rFonts w:hint="eastAsia" w:eastAsia="黑体" w:cs="Times New Roman"/>
          <w:b/>
          <w:bCs/>
          <w:color w:val="000000"/>
          <w:szCs w:val="21"/>
          <w:highlight w:val="none"/>
          <w:lang w:val="en-US" w:eastAsia="zh-CN"/>
        </w:rPr>
        <w:t>4</w:t>
      </w:r>
      <w:r>
        <w:rPr>
          <w:rFonts w:hint="default" w:ascii="Times New Roman" w:hAnsi="Times New Roman" w:eastAsia="黑体" w:cs="Times New Roman"/>
          <w:b/>
          <w:bCs/>
          <w:color w:val="000000"/>
          <w:szCs w:val="21"/>
          <w:highlight w:val="none"/>
        </w:rPr>
        <w:t xml:space="preserve">.1.1 </w:t>
      </w:r>
      <w:r>
        <w:rPr>
          <w:rFonts w:hint="default" w:ascii="Times New Roman" w:hAnsi="Times New Roman" w:cs="Times New Roman"/>
          <w:b/>
          <w:bCs/>
          <w:color w:val="000000"/>
          <w:kern w:val="0"/>
          <w:szCs w:val="21"/>
          <w:highlight w:val="none"/>
        </w:rPr>
        <w:t xml:space="preserve"> </w:t>
      </w:r>
      <w:r>
        <w:rPr>
          <w:rFonts w:hint="default" w:ascii="Times New Roman" w:hAnsi="Times New Roman" w:eastAsia="宋体" w:cs="Times New Roman"/>
          <w:color w:val="000000"/>
          <w:kern w:val="0"/>
          <w:szCs w:val="21"/>
          <w:highlight w:val="none"/>
        </w:rPr>
        <w:t>作业分级：</w:t>
      </w:r>
      <w:r>
        <w:rPr>
          <w:rFonts w:hint="eastAsia"/>
        </w:rPr>
        <w:t>动火作业分为特级动火、一级动火、二级动火三个级别，遇法定节日或其他特殊情况，动火作业应升级管理</w:t>
      </w:r>
      <w:r>
        <w:rPr>
          <w:rFonts w:hint="eastAsia"/>
          <w:lang w:eastAsia="zh-CN"/>
        </w:rPr>
        <w:t>。</w:t>
      </w:r>
    </w:p>
    <w:p w14:paraId="7876C620">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color w:val="000000"/>
          <w:kern w:val="0"/>
          <w:szCs w:val="21"/>
          <w:highlight w:val="none"/>
        </w:rPr>
      </w:pPr>
      <w:r>
        <w:rPr>
          <w:rFonts w:hint="eastAsia" w:cs="Times New Roman"/>
          <w:color w:val="000000"/>
          <w:kern w:val="0"/>
          <w:szCs w:val="21"/>
          <w:highlight w:val="none"/>
          <w:lang w:val="en-US" w:eastAsia="zh-CN"/>
        </w:rPr>
        <w:t xml:space="preserve">1 </w:t>
      </w:r>
      <w:r>
        <w:rPr>
          <w:rFonts w:hint="eastAsia"/>
        </w:rPr>
        <w:t>特级动火</w:t>
      </w:r>
      <w:r>
        <w:rPr>
          <w:rFonts w:hint="default" w:ascii="Times New Roman" w:hAnsi="Times New Roman" w:eastAsia="宋体" w:cs="Times New Roman"/>
          <w:color w:val="000000"/>
          <w:kern w:val="0"/>
          <w:szCs w:val="21"/>
          <w:highlight w:val="none"/>
        </w:rPr>
        <w:t>作业</w:t>
      </w:r>
      <w:bookmarkStart w:id="66" w:name="_Toc418003802"/>
      <w:bookmarkStart w:id="67" w:name="_Toc335914508"/>
      <w:bookmarkStart w:id="68" w:name="_Toc335914665"/>
      <w:bookmarkStart w:id="69" w:name="_Toc330461812"/>
    </w:p>
    <w:p w14:paraId="29A31AEC">
      <w:pPr>
        <w:pStyle w:val="61"/>
        <w:spacing w:line="300" w:lineRule="auto"/>
        <w:ind w:firstLine="630" w:firstLineChars="300"/>
      </w:pPr>
      <w:r>
        <w:rPr>
          <w:rFonts w:hint="eastAsia"/>
        </w:rPr>
        <w:t>符合下列条件之一为特级动火作业：</w:t>
      </w:r>
    </w:p>
    <w:p w14:paraId="308DD1A8">
      <w:pPr>
        <w:keepNext w:val="0"/>
        <w:keepLines w:val="0"/>
        <w:pageBreakBefore w:val="0"/>
        <w:widowControl w:val="0"/>
        <w:kinsoku/>
        <w:wordWrap/>
        <w:overflowPunct/>
        <w:topLinePunct w:val="0"/>
        <w:bidi w:val="0"/>
        <w:adjustRightInd/>
        <w:snapToGrid/>
        <w:spacing w:line="360" w:lineRule="auto"/>
        <w:ind w:left="630" w:hanging="630" w:hangingChars="30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     1）在门站、高中压调压站、储配站等火灾爆炸危险场所内处于运行状态下燃气设施本体上的动火作业；</w:t>
      </w:r>
    </w:p>
    <w:p w14:paraId="09D9BA3E">
      <w:pPr>
        <w:keepNext w:val="0"/>
        <w:keepLines w:val="0"/>
        <w:pageBreakBefore w:val="0"/>
        <w:widowControl w:val="0"/>
        <w:kinsoku/>
        <w:wordWrap/>
        <w:overflowPunct/>
        <w:topLinePunct w:val="0"/>
        <w:bidi w:val="0"/>
        <w:adjustRightInd/>
        <w:snapToGrid/>
        <w:spacing w:line="360" w:lineRule="auto"/>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     2）处于运行状态下的燃气次高压及以上管道设施上的动火作业；</w:t>
      </w:r>
    </w:p>
    <w:p w14:paraId="1F635005">
      <w:pPr>
        <w:keepNext w:val="0"/>
        <w:keepLines w:val="0"/>
        <w:pageBreakBefore w:val="0"/>
        <w:widowControl w:val="0"/>
        <w:kinsoku/>
        <w:wordWrap/>
        <w:overflowPunct/>
        <w:topLinePunct w:val="0"/>
        <w:bidi w:val="0"/>
        <w:adjustRightInd/>
        <w:snapToGrid/>
        <w:spacing w:line="360" w:lineRule="auto"/>
        <w:textAlignment w:val="auto"/>
        <w:rPr>
          <w:rFonts w:hint="eastAsia"/>
          <w:lang w:eastAsia="zh-CN"/>
        </w:rPr>
      </w:pPr>
      <w:r>
        <w:rPr>
          <w:rFonts w:hint="eastAsia" w:eastAsia="宋体" w:cs="Times New Roman"/>
          <w:color w:val="000000"/>
          <w:kern w:val="0"/>
          <w:szCs w:val="21"/>
          <w:highlight w:val="none"/>
          <w:lang w:val="en-US" w:eastAsia="zh-CN"/>
        </w:rPr>
        <w:t xml:space="preserve">     3）</w:t>
      </w:r>
      <w:r>
        <w:rPr>
          <w:rFonts w:hint="eastAsia"/>
        </w:rPr>
        <w:t>构成重大危险源的燃气罐区防火堤内的动火作业</w:t>
      </w:r>
      <w:r>
        <w:rPr>
          <w:rFonts w:hint="eastAsia"/>
          <w:lang w:eastAsia="zh-CN"/>
        </w:rPr>
        <w:t>。</w:t>
      </w:r>
    </w:p>
    <w:p w14:paraId="29BCE1AD">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color w:val="000000"/>
          <w:kern w:val="0"/>
          <w:szCs w:val="21"/>
          <w:highlight w:val="none"/>
        </w:rPr>
      </w:pPr>
      <w:r>
        <w:rPr>
          <w:rFonts w:hint="eastAsia" w:cs="Times New Roman"/>
          <w:color w:val="000000"/>
          <w:kern w:val="0"/>
          <w:szCs w:val="21"/>
          <w:highlight w:val="none"/>
          <w:lang w:val="en-US" w:eastAsia="zh-CN"/>
        </w:rPr>
        <w:t>2  一</w:t>
      </w:r>
      <w:r>
        <w:rPr>
          <w:rFonts w:hint="eastAsia"/>
        </w:rPr>
        <w:t>级动火</w:t>
      </w:r>
      <w:r>
        <w:rPr>
          <w:rFonts w:hint="default" w:ascii="Times New Roman" w:hAnsi="Times New Roman" w:eastAsia="宋体" w:cs="Times New Roman"/>
          <w:color w:val="000000"/>
          <w:kern w:val="0"/>
          <w:szCs w:val="21"/>
          <w:highlight w:val="none"/>
        </w:rPr>
        <w:t>作业</w:t>
      </w:r>
    </w:p>
    <w:p w14:paraId="4978B142">
      <w:pPr>
        <w:pStyle w:val="61"/>
        <w:spacing w:line="300" w:lineRule="auto"/>
        <w:ind w:firstLine="630" w:firstLineChars="300"/>
      </w:pPr>
      <w:bookmarkStart w:id="70" w:name="_Toc22369"/>
      <w:bookmarkStart w:id="71" w:name="_Toc21389"/>
      <w:bookmarkStart w:id="72" w:name="_Toc4503"/>
      <w:bookmarkStart w:id="73" w:name="_Toc23772"/>
      <w:bookmarkStart w:id="74" w:name="_Toc12860"/>
      <w:bookmarkStart w:id="75" w:name="_Toc25498"/>
      <w:bookmarkStart w:id="76" w:name="_Toc18127"/>
      <w:bookmarkStart w:id="77" w:name="_Toc8848"/>
      <w:bookmarkStart w:id="78" w:name="_Toc19912"/>
      <w:r>
        <w:rPr>
          <w:rFonts w:hint="eastAsia"/>
        </w:rPr>
        <w:t>符合下列条件之一为</w:t>
      </w:r>
      <w:r>
        <w:rPr>
          <w:rFonts w:hint="eastAsia"/>
          <w:lang w:val="en-US" w:eastAsia="zh-CN"/>
        </w:rPr>
        <w:t>一</w:t>
      </w:r>
      <w:r>
        <w:rPr>
          <w:rFonts w:hint="eastAsia"/>
        </w:rPr>
        <w:t>级动火作业：</w:t>
      </w:r>
    </w:p>
    <w:p w14:paraId="380A8C37">
      <w:pPr>
        <w:keepNext w:val="0"/>
        <w:keepLines w:val="0"/>
        <w:pageBreakBefore w:val="0"/>
        <w:widowControl w:val="0"/>
        <w:kinsoku/>
        <w:wordWrap/>
        <w:overflowPunct/>
        <w:topLinePunct w:val="0"/>
        <w:bidi w:val="0"/>
        <w:adjustRightInd/>
        <w:snapToGrid/>
        <w:spacing w:line="360" w:lineRule="auto"/>
        <w:ind w:left="630" w:hanging="630" w:hangingChars="30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     1）在门站、高中压调压站、储配站等火灾爆炸危险场所内，动火设备或管道</w:t>
      </w:r>
      <w:r>
        <w:rPr>
          <w:rFonts w:hint="eastAsia" w:cs="Times New Roman"/>
          <w:color w:val="000000"/>
          <w:kern w:val="0"/>
          <w:szCs w:val="21"/>
          <w:highlight w:val="none"/>
          <w:lang w:val="en-US" w:eastAsia="zh-CN"/>
        </w:rPr>
        <w:t>与其他设备</w:t>
      </w:r>
      <w:r>
        <w:rPr>
          <w:rFonts w:hint="eastAsia" w:eastAsia="宋体" w:cs="Times New Roman"/>
          <w:color w:val="000000"/>
          <w:kern w:val="0"/>
          <w:szCs w:val="21"/>
          <w:highlight w:val="none"/>
          <w:lang w:val="en-US" w:eastAsia="zh-CN"/>
        </w:rPr>
        <w:t>设施实施了有效隔离，且经置换、吹扫、分析合格，在该设备或管线上的动火作业；</w:t>
      </w:r>
    </w:p>
    <w:p w14:paraId="1AC14616">
      <w:pPr>
        <w:keepNext w:val="0"/>
        <w:keepLines w:val="0"/>
        <w:pageBreakBefore w:val="0"/>
        <w:widowControl w:val="0"/>
        <w:kinsoku/>
        <w:wordWrap/>
        <w:overflowPunct/>
        <w:topLinePunct w:val="0"/>
        <w:bidi w:val="0"/>
        <w:adjustRightInd/>
        <w:snapToGrid/>
        <w:spacing w:line="360" w:lineRule="auto"/>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     2）在门站、高中压调压站、储配站等火灾爆炸危险场所内非燃气设施上的动火作业；</w:t>
      </w:r>
    </w:p>
    <w:p w14:paraId="7662215F">
      <w:pPr>
        <w:keepNext w:val="0"/>
        <w:keepLines w:val="0"/>
        <w:pageBreakBefore w:val="0"/>
        <w:widowControl w:val="0"/>
        <w:kinsoku/>
        <w:wordWrap/>
        <w:overflowPunct/>
        <w:topLinePunct w:val="0"/>
        <w:bidi w:val="0"/>
        <w:adjustRightInd/>
        <w:snapToGrid/>
        <w:spacing w:line="360" w:lineRule="auto"/>
        <w:ind w:left="630" w:hanging="630" w:hangingChars="300"/>
        <w:textAlignment w:val="auto"/>
        <w:rPr>
          <w:rFonts w:hint="eastAsia"/>
          <w:lang w:eastAsia="zh-CN"/>
        </w:rPr>
      </w:pPr>
      <w:r>
        <w:rPr>
          <w:rFonts w:hint="eastAsia" w:eastAsia="宋体" w:cs="Times New Roman"/>
          <w:color w:val="000000"/>
          <w:kern w:val="0"/>
          <w:szCs w:val="21"/>
          <w:highlight w:val="none"/>
          <w:lang w:val="en-US" w:eastAsia="zh-CN"/>
        </w:rPr>
        <w:t xml:space="preserve">     3）</w:t>
      </w:r>
      <w:r>
        <w:rPr>
          <w:rFonts w:hint="eastAsia"/>
        </w:rPr>
        <w:t>燃气次高压及以上管道设施</w:t>
      </w:r>
      <w:r>
        <w:rPr>
          <w:rFonts w:hint="eastAsia"/>
          <w:lang w:eastAsia="zh-CN"/>
        </w:rPr>
        <w:t>与其他设备</w:t>
      </w:r>
      <w:r>
        <w:rPr>
          <w:rFonts w:hint="eastAsia"/>
        </w:rPr>
        <w:t>设施实施了有效隔离，且经置换、吹扫、分析合格，在该管道设施上的动火作业</w:t>
      </w:r>
      <w:r>
        <w:rPr>
          <w:rFonts w:hint="eastAsia"/>
          <w:lang w:eastAsia="zh-CN"/>
        </w:rPr>
        <w:t>；</w:t>
      </w:r>
    </w:p>
    <w:p w14:paraId="2A3CD15C">
      <w:pPr>
        <w:keepNext w:val="0"/>
        <w:keepLines w:val="0"/>
        <w:pageBreakBefore w:val="0"/>
        <w:widowControl w:val="0"/>
        <w:kinsoku/>
        <w:wordWrap/>
        <w:overflowPunct/>
        <w:topLinePunct w:val="0"/>
        <w:bidi w:val="0"/>
        <w:adjustRightInd/>
        <w:snapToGrid/>
        <w:spacing w:line="360" w:lineRule="auto"/>
        <w:textAlignment w:val="auto"/>
        <w:rPr>
          <w:rFonts w:hint="eastAsia" w:eastAsia="宋体"/>
          <w:lang w:val="en-US" w:eastAsia="zh-CN"/>
        </w:rPr>
      </w:pPr>
      <w:r>
        <w:rPr>
          <w:rFonts w:hint="eastAsia" w:eastAsia="宋体" w:cs="Times New Roman"/>
          <w:color w:val="000000"/>
          <w:kern w:val="0"/>
          <w:szCs w:val="21"/>
          <w:highlight w:val="none"/>
          <w:lang w:val="en-US" w:eastAsia="zh-CN"/>
        </w:rPr>
        <w:t xml:space="preserve">     </w:t>
      </w:r>
      <w:r>
        <w:rPr>
          <w:rFonts w:hint="eastAsia"/>
          <w:lang w:val="en-US" w:eastAsia="zh-CN"/>
        </w:rPr>
        <w:t>4）</w:t>
      </w:r>
      <w:r>
        <w:rPr>
          <w:rFonts w:hint="eastAsia"/>
        </w:rPr>
        <w:t>在瓶组站火灾爆炸危险场所内燃气管道设施上的动火作业</w:t>
      </w:r>
      <w:r>
        <w:rPr>
          <w:rFonts w:hint="eastAsia"/>
          <w:lang w:eastAsia="zh-CN"/>
        </w:rPr>
        <w:t>；</w:t>
      </w:r>
    </w:p>
    <w:p w14:paraId="0FFBDFCF">
      <w:pPr>
        <w:keepNext w:val="0"/>
        <w:keepLines w:val="0"/>
        <w:pageBreakBefore w:val="0"/>
        <w:widowControl w:val="0"/>
        <w:kinsoku/>
        <w:wordWrap/>
        <w:overflowPunct/>
        <w:topLinePunct w:val="0"/>
        <w:bidi w:val="0"/>
        <w:adjustRightInd/>
        <w:snapToGrid/>
        <w:spacing w:line="360" w:lineRule="auto"/>
        <w:textAlignment w:val="auto"/>
        <w:rPr>
          <w:rFonts w:hint="eastAsia"/>
          <w:lang w:eastAsia="zh-CN"/>
        </w:rPr>
      </w:pPr>
      <w:r>
        <w:rPr>
          <w:rFonts w:hint="eastAsia" w:eastAsia="宋体" w:cs="Times New Roman"/>
          <w:color w:val="000000"/>
          <w:kern w:val="0"/>
          <w:szCs w:val="21"/>
          <w:highlight w:val="none"/>
          <w:lang w:val="en-US" w:eastAsia="zh-CN"/>
        </w:rPr>
        <w:t xml:space="preserve">     </w:t>
      </w:r>
      <w:r>
        <w:rPr>
          <w:rFonts w:hint="eastAsia"/>
          <w:lang w:val="en-US" w:eastAsia="zh-CN"/>
        </w:rPr>
        <w:t>5）</w:t>
      </w:r>
      <w:r>
        <w:rPr>
          <w:rFonts w:hint="eastAsia"/>
        </w:rPr>
        <w:t>在燃气中压管道设施上需要进行开</w:t>
      </w:r>
      <w:r>
        <w:rPr>
          <w:rFonts w:hint="default"/>
          <w:lang w:val="en-US"/>
        </w:rPr>
        <w:t>天窗</w:t>
      </w:r>
      <w:r>
        <w:rPr>
          <w:rFonts w:hint="eastAsia"/>
        </w:rPr>
        <w:t>的动火作业</w:t>
      </w:r>
      <w:r>
        <w:rPr>
          <w:rFonts w:hint="eastAsia"/>
          <w:lang w:eastAsia="zh-CN"/>
        </w:rPr>
        <w:t>；</w:t>
      </w:r>
    </w:p>
    <w:p w14:paraId="42B5B4D0">
      <w:pPr>
        <w:keepNext w:val="0"/>
        <w:keepLines w:val="0"/>
        <w:pageBreakBefore w:val="0"/>
        <w:widowControl w:val="0"/>
        <w:kinsoku/>
        <w:wordWrap/>
        <w:overflowPunct/>
        <w:topLinePunct w:val="0"/>
        <w:autoSpaceDE w:val="0"/>
        <w:autoSpaceDN w:val="0"/>
        <w:bidi w:val="0"/>
        <w:adjustRightInd/>
        <w:snapToGrid/>
        <w:spacing w:line="360" w:lineRule="auto"/>
        <w:ind w:firstLine="360" w:firstLineChars="200"/>
        <w:textAlignment w:val="auto"/>
        <w:rPr>
          <w:rFonts w:hint="default" w:ascii="Times New Roman" w:hAnsi="Times New Roman" w:cs="Times New Roman"/>
          <w:color w:val="000000"/>
          <w:kern w:val="0"/>
          <w:sz w:val="18"/>
          <w:szCs w:val="18"/>
          <w:highlight w:val="none"/>
          <w:lang w:val="en-US" w:eastAsia="zh-CN"/>
        </w:rPr>
      </w:pPr>
      <w:r>
        <w:rPr>
          <w:rFonts w:hint="eastAsia" w:ascii="Times New Roman" w:hAnsi="Times New Roman" w:cs="Times New Roman"/>
          <w:color w:val="000000"/>
          <w:kern w:val="0"/>
          <w:sz w:val="18"/>
          <w:szCs w:val="18"/>
          <w:highlight w:val="none"/>
          <w:lang w:val="en-US" w:eastAsia="zh-CN"/>
        </w:rPr>
        <w:t>注：开天窗作业针对DN150以上钢制管道带压封堵、接驳等作业</w:t>
      </w:r>
    </w:p>
    <w:p w14:paraId="6D4C4FDF">
      <w:pPr>
        <w:keepNext w:val="0"/>
        <w:keepLines w:val="0"/>
        <w:pageBreakBefore w:val="0"/>
        <w:widowControl w:val="0"/>
        <w:kinsoku/>
        <w:wordWrap/>
        <w:overflowPunct/>
        <w:topLinePunct w:val="0"/>
        <w:bidi w:val="0"/>
        <w:adjustRightInd/>
        <w:snapToGrid/>
        <w:spacing w:line="360" w:lineRule="auto"/>
        <w:textAlignment w:val="auto"/>
        <w:rPr>
          <w:rFonts w:hint="eastAsia"/>
          <w:lang w:eastAsia="zh-CN"/>
        </w:rPr>
      </w:pPr>
      <w:r>
        <w:rPr>
          <w:rFonts w:hint="eastAsia"/>
          <w:lang w:val="en-US" w:eastAsia="zh-CN"/>
        </w:rPr>
        <w:t xml:space="preserve">     6）</w:t>
      </w:r>
      <w:r>
        <w:rPr>
          <w:rFonts w:hint="eastAsia"/>
        </w:rPr>
        <w:t>其他在火灾爆炸危险场所进行的除特级动火作业以外的动火作业</w:t>
      </w:r>
      <w:r>
        <w:rPr>
          <w:rFonts w:hint="eastAsia"/>
          <w:lang w:eastAsia="zh-CN"/>
        </w:rPr>
        <w:t>。</w:t>
      </w:r>
    </w:p>
    <w:p w14:paraId="5D5EC408">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color w:val="000000"/>
          <w:kern w:val="0"/>
          <w:szCs w:val="21"/>
          <w:highlight w:val="none"/>
        </w:rPr>
      </w:pPr>
      <w:r>
        <w:rPr>
          <w:rFonts w:hint="eastAsia" w:cs="Times New Roman"/>
          <w:color w:val="000000"/>
          <w:kern w:val="0"/>
          <w:szCs w:val="21"/>
          <w:highlight w:val="none"/>
          <w:lang w:val="en-US" w:eastAsia="zh-CN"/>
        </w:rPr>
        <w:t>3  二</w:t>
      </w:r>
      <w:r>
        <w:rPr>
          <w:rFonts w:hint="eastAsia"/>
        </w:rPr>
        <w:t>级动火</w:t>
      </w:r>
      <w:r>
        <w:rPr>
          <w:rFonts w:hint="default" w:ascii="Times New Roman" w:hAnsi="Times New Roman" w:eastAsia="宋体" w:cs="Times New Roman"/>
          <w:color w:val="000000"/>
          <w:kern w:val="0"/>
          <w:szCs w:val="21"/>
          <w:highlight w:val="none"/>
        </w:rPr>
        <w:t>作业</w:t>
      </w:r>
    </w:p>
    <w:p w14:paraId="34F22EEF">
      <w:pPr>
        <w:pStyle w:val="61"/>
        <w:spacing w:line="300" w:lineRule="auto"/>
        <w:ind w:firstLine="630" w:firstLineChars="300"/>
      </w:pPr>
      <w:r>
        <w:rPr>
          <w:rFonts w:hint="eastAsia"/>
        </w:rPr>
        <w:t>符合下列条件之一为</w:t>
      </w:r>
      <w:r>
        <w:rPr>
          <w:rFonts w:hint="eastAsia"/>
          <w:lang w:val="en-US" w:eastAsia="zh-CN"/>
        </w:rPr>
        <w:t>二</w:t>
      </w:r>
      <w:r>
        <w:rPr>
          <w:rFonts w:hint="eastAsia"/>
        </w:rPr>
        <w:t>级动火作业：</w:t>
      </w:r>
    </w:p>
    <w:p w14:paraId="6589D8F3">
      <w:pPr>
        <w:keepNext w:val="0"/>
        <w:keepLines w:val="0"/>
        <w:pageBreakBefore w:val="0"/>
        <w:widowControl w:val="0"/>
        <w:kinsoku/>
        <w:wordWrap/>
        <w:overflowPunct/>
        <w:topLinePunct w:val="0"/>
        <w:bidi w:val="0"/>
        <w:adjustRightInd/>
        <w:snapToGrid/>
        <w:spacing w:line="360" w:lineRule="auto"/>
        <w:textAlignment w:val="auto"/>
        <w:rPr>
          <w:rFonts w:hint="eastAsia"/>
          <w:lang w:eastAsia="zh-CN"/>
        </w:rPr>
      </w:pPr>
      <w:r>
        <w:rPr>
          <w:rFonts w:hint="eastAsia" w:eastAsia="宋体" w:cs="Times New Roman"/>
          <w:color w:val="000000"/>
          <w:kern w:val="0"/>
          <w:szCs w:val="21"/>
          <w:highlight w:val="none"/>
          <w:lang w:val="en-US" w:eastAsia="zh-CN"/>
        </w:rPr>
        <w:t xml:space="preserve">     1）</w:t>
      </w:r>
      <w:r>
        <w:rPr>
          <w:rFonts w:hint="eastAsia"/>
        </w:rPr>
        <w:t>除特级动火作业和一级动火作业以外的动火作业</w:t>
      </w:r>
      <w:r>
        <w:rPr>
          <w:rFonts w:hint="eastAsia"/>
          <w:lang w:eastAsia="zh-CN"/>
        </w:rPr>
        <w:t>；</w:t>
      </w:r>
    </w:p>
    <w:p w14:paraId="463959EE">
      <w:pPr>
        <w:keepNext w:val="0"/>
        <w:keepLines w:val="0"/>
        <w:pageBreakBefore w:val="0"/>
        <w:widowControl w:val="0"/>
        <w:kinsoku/>
        <w:wordWrap/>
        <w:overflowPunct/>
        <w:topLinePunct w:val="0"/>
        <w:bidi w:val="0"/>
        <w:adjustRightInd/>
        <w:snapToGrid/>
        <w:spacing w:line="360" w:lineRule="auto"/>
        <w:ind w:left="630" w:hanging="630" w:hangingChars="300"/>
        <w:textAlignment w:val="auto"/>
        <w:rPr>
          <w:rFonts w:hint="eastAsia"/>
          <w:lang w:eastAsia="zh-CN"/>
        </w:rPr>
      </w:pPr>
      <w:r>
        <w:rPr>
          <w:rFonts w:hint="eastAsia"/>
          <w:lang w:val="en-US" w:eastAsia="zh-CN"/>
        </w:rPr>
        <w:t xml:space="preserve">     2）</w:t>
      </w:r>
      <w:r>
        <w:rPr>
          <w:rFonts w:hint="eastAsia"/>
        </w:rPr>
        <w:t>燃气设备或系统全部停用，经放散置换、取样分析合格，采取安全隔离措施后，根据其火灾、爆炸危险性大小，经燃气生产经营单位生产负责人或安全管理负责人批准，动火作业可按二级动火作业管理</w:t>
      </w:r>
      <w:r>
        <w:rPr>
          <w:rFonts w:hint="eastAsia"/>
          <w:lang w:eastAsia="zh-CN"/>
        </w:rPr>
        <w:t>。</w:t>
      </w:r>
    </w:p>
    <w:p w14:paraId="55C78E8A">
      <w:pPr>
        <w:keepNext w:val="0"/>
        <w:keepLines w:val="0"/>
        <w:pageBreakBefore w:val="0"/>
        <w:widowControl w:val="0"/>
        <w:kinsoku/>
        <w:wordWrap/>
        <w:overflowPunct/>
        <w:topLinePunct w:val="0"/>
        <w:bidi w:val="0"/>
        <w:adjustRightInd/>
        <w:snapToGrid/>
        <w:spacing w:line="360" w:lineRule="auto"/>
        <w:textAlignment w:val="auto"/>
        <w:rPr>
          <w:rFonts w:hint="eastAsia" w:ascii="Times New Roman" w:hAnsi="Times New Roman" w:eastAsia="宋体" w:cs="Times New Roman"/>
          <w:color w:val="000000"/>
          <w:kern w:val="0"/>
          <w:szCs w:val="21"/>
          <w:highlight w:val="none"/>
          <w:lang w:eastAsia="zh-CN"/>
        </w:rPr>
      </w:pPr>
      <w:r>
        <w:rPr>
          <w:rFonts w:hint="eastAsia" w:eastAsia="黑体" w:cs="Times New Roman"/>
          <w:b/>
          <w:bCs/>
          <w:color w:val="000000"/>
          <w:szCs w:val="21"/>
          <w:highlight w:val="none"/>
          <w:lang w:val="en-US" w:eastAsia="zh-CN"/>
        </w:rPr>
        <w:t>4</w:t>
      </w:r>
      <w:r>
        <w:rPr>
          <w:rFonts w:hint="default" w:ascii="Times New Roman" w:hAnsi="Times New Roman" w:eastAsia="黑体" w:cs="Times New Roman"/>
          <w:b/>
          <w:bCs/>
          <w:color w:val="000000"/>
          <w:szCs w:val="21"/>
          <w:highlight w:val="none"/>
        </w:rPr>
        <w:t>.1.</w:t>
      </w:r>
      <w:r>
        <w:rPr>
          <w:rFonts w:hint="eastAsia" w:eastAsia="黑体" w:cs="Times New Roman"/>
          <w:b/>
          <w:bCs/>
          <w:color w:val="000000"/>
          <w:szCs w:val="21"/>
          <w:highlight w:val="none"/>
          <w:lang w:val="en-US" w:eastAsia="zh-CN"/>
        </w:rPr>
        <w:t>2</w:t>
      </w:r>
      <w:r>
        <w:rPr>
          <w:rFonts w:hint="default" w:ascii="Times New Roman" w:hAnsi="Times New Roman" w:eastAsia="黑体" w:cs="Times New Roman"/>
          <w:b/>
          <w:bCs/>
          <w:color w:val="000000"/>
          <w:szCs w:val="21"/>
          <w:highlight w:val="none"/>
        </w:rPr>
        <w:t xml:space="preserve"> </w:t>
      </w:r>
      <w:r>
        <w:rPr>
          <w:rFonts w:hint="default" w:ascii="Times New Roman" w:hAnsi="Times New Roman" w:cs="Times New Roman"/>
          <w:color w:val="000000"/>
          <w:kern w:val="0"/>
          <w:szCs w:val="21"/>
          <w:highlight w:val="none"/>
        </w:rPr>
        <w:t xml:space="preserve"> </w:t>
      </w:r>
      <w:r>
        <w:rPr>
          <w:rFonts w:hint="default" w:ascii="Times New Roman" w:hAnsi="Times New Roman" w:eastAsia="宋体" w:cs="Times New Roman"/>
          <w:color w:val="000000"/>
          <w:kern w:val="0"/>
          <w:szCs w:val="21"/>
          <w:highlight w:val="none"/>
        </w:rPr>
        <w:t>作业基本要求</w:t>
      </w:r>
      <w:r>
        <w:rPr>
          <w:rFonts w:hint="eastAsia" w:eastAsia="宋体" w:cs="Times New Roman"/>
          <w:color w:val="000000"/>
          <w:kern w:val="0"/>
          <w:szCs w:val="21"/>
          <w:highlight w:val="none"/>
          <w:lang w:eastAsia="zh-CN"/>
        </w:rPr>
        <w:t>：</w:t>
      </w:r>
    </w:p>
    <w:p w14:paraId="2D647C46">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lang w:eastAsia="zh-CN"/>
        </w:rPr>
      </w:pPr>
      <w:r>
        <w:rPr>
          <w:rFonts w:hint="eastAsia"/>
        </w:rPr>
        <w:t>在火灾爆炸危险场所内，应严格限制动火，凡能拆下来的设备、管道应移到安全区域动火</w:t>
      </w:r>
      <w:r>
        <w:rPr>
          <w:rFonts w:hint="eastAsia"/>
          <w:lang w:eastAsia="zh-CN"/>
        </w:rPr>
        <w:t>。</w:t>
      </w:r>
    </w:p>
    <w:p w14:paraId="50A4F26F">
      <w:pPr>
        <w:keepNext w:val="0"/>
        <w:keepLines w:val="0"/>
        <w:pageBreakBefore w:val="0"/>
        <w:widowControl w:val="0"/>
        <w:kinsoku/>
        <w:wordWrap/>
        <w:overflowPunct/>
        <w:topLinePunct w:val="0"/>
        <w:bidi w:val="0"/>
        <w:adjustRightInd/>
        <w:snapToGrid/>
        <w:spacing w:line="360" w:lineRule="auto"/>
        <w:textAlignment w:val="auto"/>
        <w:rPr>
          <w:rFonts w:hint="eastAsia" w:ascii="Times New Roman" w:hAnsi="Times New Roman" w:eastAsia="宋体" w:cs="Times New Roman"/>
          <w:color w:val="000000"/>
          <w:kern w:val="0"/>
          <w:szCs w:val="21"/>
          <w:highlight w:val="none"/>
          <w:lang w:eastAsia="zh-CN"/>
        </w:rPr>
      </w:pPr>
      <w:r>
        <w:rPr>
          <w:rFonts w:hint="eastAsia" w:eastAsia="黑体" w:cs="Times New Roman"/>
          <w:b/>
          <w:bCs/>
          <w:i w:val="0"/>
          <w:iCs w:val="0"/>
          <w:color w:val="000000"/>
          <w:szCs w:val="21"/>
          <w:highlight w:val="none"/>
          <w:lang w:val="en-US" w:eastAsia="zh-CN"/>
        </w:rPr>
        <w:t>4</w:t>
      </w:r>
      <w:r>
        <w:rPr>
          <w:rFonts w:hint="default" w:ascii="Times New Roman" w:hAnsi="Times New Roman" w:eastAsia="黑体" w:cs="Times New Roman"/>
          <w:b/>
          <w:bCs/>
          <w:i w:val="0"/>
          <w:iCs w:val="0"/>
          <w:color w:val="000000"/>
          <w:szCs w:val="21"/>
          <w:highlight w:val="none"/>
        </w:rPr>
        <w:t>.1.</w:t>
      </w:r>
      <w:r>
        <w:rPr>
          <w:rFonts w:hint="eastAsia" w:eastAsia="黑体" w:cs="Times New Roman"/>
          <w:b/>
          <w:bCs/>
          <w:i w:val="0"/>
          <w:iCs w:val="0"/>
          <w:color w:val="000000"/>
          <w:szCs w:val="21"/>
          <w:highlight w:val="none"/>
          <w:lang w:val="en-US" w:eastAsia="zh-CN"/>
        </w:rPr>
        <w:t>3</w:t>
      </w:r>
      <w:r>
        <w:rPr>
          <w:rFonts w:hint="default" w:ascii="Times New Roman" w:hAnsi="Times New Roman" w:eastAsia="黑体" w:cs="Times New Roman"/>
          <w:b/>
          <w:bCs/>
          <w:i w:val="0"/>
          <w:iCs w:val="0"/>
          <w:color w:val="000000"/>
          <w:szCs w:val="21"/>
          <w:highlight w:val="none"/>
        </w:rPr>
        <w:t xml:space="preserve"> </w:t>
      </w:r>
      <w:r>
        <w:rPr>
          <w:rFonts w:hint="default" w:ascii="Times New Roman" w:hAnsi="Times New Roman" w:cs="Times New Roman"/>
          <w:color w:val="000000"/>
          <w:kern w:val="0"/>
          <w:szCs w:val="21"/>
          <w:highlight w:val="none"/>
        </w:rPr>
        <w:t xml:space="preserve"> </w:t>
      </w:r>
      <w:r>
        <w:rPr>
          <w:rFonts w:hint="default" w:ascii="Times New Roman" w:hAnsi="Times New Roman" w:eastAsia="宋体" w:cs="Times New Roman"/>
          <w:color w:val="000000"/>
          <w:kern w:val="0"/>
          <w:szCs w:val="21"/>
          <w:highlight w:val="none"/>
        </w:rPr>
        <w:t>作业</w:t>
      </w:r>
      <w:r>
        <w:rPr>
          <w:rFonts w:hint="eastAsia" w:eastAsia="宋体" w:cs="Times New Roman"/>
          <w:color w:val="000000"/>
          <w:kern w:val="0"/>
          <w:szCs w:val="21"/>
          <w:highlight w:val="none"/>
          <w:lang w:val="en-US" w:eastAsia="zh-CN"/>
        </w:rPr>
        <w:t>前的</w:t>
      </w:r>
      <w:r>
        <w:rPr>
          <w:rFonts w:hint="default" w:ascii="Times New Roman" w:hAnsi="Times New Roman" w:eastAsia="宋体" w:cs="Times New Roman"/>
          <w:color w:val="000000"/>
          <w:kern w:val="0"/>
          <w:szCs w:val="21"/>
          <w:highlight w:val="none"/>
        </w:rPr>
        <w:t>要求</w:t>
      </w:r>
      <w:r>
        <w:rPr>
          <w:rFonts w:hint="eastAsia" w:eastAsia="宋体" w:cs="Times New Roman"/>
          <w:color w:val="000000"/>
          <w:kern w:val="0"/>
          <w:szCs w:val="21"/>
          <w:highlight w:val="none"/>
          <w:lang w:eastAsia="zh-CN"/>
        </w:rPr>
        <w:t>：</w:t>
      </w:r>
    </w:p>
    <w:p w14:paraId="3CA531FC">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 停气动火作业前应对作业管段或设备进行置换与放散，应符合本标准4.8节的规定；</w:t>
      </w:r>
    </w:p>
    <w:p w14:paraId="4F0C9479">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 动火作业应有专人监护，作业前应清除动火现场周围及下方地面的可燃物，对现场周边的孔洞、窨井、地沟、水封等应检查分析并采取清理或封盖等措施；对于需要动火燃气设施及周围有可能泄漏燃气设施应采取有效隔断措施；</w:t>
      </w:r>
    </w:p>
    <w:p w14:paraId="0F3B32F8">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 动火作业施工的燃气管道、设备和与动火直接有关阀门的控制应安排专人操作和监护，作业前须核对阀门编号、确认阀门位置和状态，宜悬挂严禁操作告示牌，作业未完工前监护人员不得擅离岗位；其他人员严禁操作燃气管道、设备和与动火直接有关阀门。</w:t>
      </w:r>
    </w:p>
    <w:p w14:paraId="7CE52231">
      <w:pPr>
        <w:keepNext w:val="0"/>
        <w:keepLines w:val="0"/>
        <w:pageBreakBefore w:val="0"/>
        <w:widowControl w:val="0"/>
        <w:kinsoku/>
        <w:wordWrap/>
        <w:overflowPunct/>
        <w:topLinePunct w:val="0"/>
        <w:bidi w:val="0"/>
        <w:adjustRightInd/>
        <w:snapToGrid/>
        <w:spacing w:line="360" w:lineRule="auto"/>
        <w:textAlignment w:val="auto"/>
        <w:rPr>
          <w:rFonts w:hint="default" w:eastAsia="宋体" w:cs="Times New Roman"/>
          <w:color w:val="000000"/>
          <w:kern w:val="0"/>
          <w:szCs w:val="21"/>
          <w:highlight w:val="none"/>
          <w:lang w:val="en-US" w:eastAsia="zh-CN"/>
        </w:rPr>
      </w:pPr>
      <w:r>
        <w:rPr>
          <w:rFonts w:hint="eastAsia" w:eastAsia="黑体" w:cs="Times New Roman"/>
          <w:b/>
          <w:bCs/>
          <w:i w:val="0"/>
          <w:iCs w:val="0"/>
          <w:color w:val="000000"/>
          <w:szCs w:val="21"/>
          <w:highlight w:val="none"/>
          <w:lang w:val="en-US" w:eastAsia="zh-CN"/>
        </w:rPr>
        <w:t>4</w:t>
      </w:r>
      <w:r>
        <w:rPr>
          <w:rFonts w:hint="default" w:eastAsia="黑体" w:cs="Times New Roman"/>
          <w:b/>
          <w:bCs/>
          <w:i w:val="0"/>
          <w:iCs w:val="0"/>
          <w:color w:val="000000"/>
          <w:szCs w:val="21"/>
          <w:highlight w:val="none"/>
          <w:lang w:val="en-US" w:eastAsia="zh-CN"/>
        </w:rPr>
        <w:t>.1.</w:t>
      </w:r>
      <w:r>
        <w:rPr>
          <w:rFonts w:hint="eastAsia" w:eastAsia="黑体" w:cs="Times New Roman"/>
          <w:b/>
          <w:bCs/>
          <w:i w:val="0"/>
          <w:iCs w:val="0"/>
          <w:color w:val="000000"/>
          <w:szCs w:val="21"/>
          <w:highlight w:val="none"/>
          <w:lang w:val="en-US" w:eastAsia="zh-CN"/>
        </w:rPr>
        <w:t>4</w:t>
      </w:r>
      <w:r>
        <w:rPr>
          <w:rFonts w:hint="default" w:eastAsia="黑体" w:cs="Times New Roman"/>
          <w:b/>
          <w:bCs/>
          <w:i w:val="0"/>
          <w:iCs w:val="0"/>
          <w:color w:val="000000"/>
          <w:szCs w:val="21"/>
          <w:highlight w:val="none"/>
          <w:lang w:val="en-US" w:eastAsia="zh-CN"/>
        </w:rPr>
        <w:t xml:space="preserve">  </w:t>
      </w:r>
      <w:r>
        <w:rPr>
          <w:rFonts w:hint="default" w:eastAsia="宋体" w:cs="Times New Roman"/>
          <w:color w:val="000000"/>
          <w:kern w:val="0"/>
          <w:szCs w:val="21"/>
          <w:highlight w:val="none"/>
          <w:lang w:val="en-US" w:eastAsia="zh-CN"/>
        </w:rPr>
        <w:t>作业期间的要求</w:t>
      </w:r>
      <w:r>
        <w:rPr>
          <w:rFonts w:hint="eastAsia" w:eastAsia="宋体" w:cs="Times New Roman"/>
          <w:color w:val="000000"/>
          <w:kern w:val="0"/>
          <w:szCs w:val="21"/>
          <w:highlight w:val="none"/>
          <w:lang w:val="en-US" w:eastAsia="zh-CN"/>
        </w:rPr>
        <w:t>：</w:t>
      </w:r>
    </w:p>
    <w:p w14:paraId="6CB54669">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1 </w:t>
      </w:r>
      <w:r>
        <w:rPr>
          <w:rFonts w:hint="default" w:eastAsia="宋体" w:cs="Times New Roman"/>
          <w:color w:val="000000"/>
          <w:kern w:val="0"/>
          <w:szCs w:val="21"/>
          <w:highlight w:val="none"/>
          <w:lang w:val="en-US" w:eastAsia="zh-CN"/>
        </w:rPr>
        <w:t>同一系统的燃气设施进行多处动火时，相连通的各个动火部位不宜同时进行作业；</w:t>
      </w:r>
    </w:p>
    <w:p w14:paraId="7498E121">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2 </w:t>
      </w:r>
      <w:r>
        <w:rPr>
          <w:rFonts w:hint="default" w:eastAsia="宋体" w:cs="Times New Roman"/>
          <w:color w:val="000000"/>
          <w:kern w:val="0"/>
          <w:szCs w:val="21"/>
          <w:highlight w:val="none"/>
          <w:lang w:val="en-US" w:eastAsia="zh-CN"/>
        </w:rPr>
        <w:t>动火作业人员在动火点的上风作业，应位于避开气流可能喷射和封堵物射出的方位，但在特殊情况下，可采取围隔作业并控制火花飞溅；</w:t>
      </w:r>
    </w:p>
    <w:p w14:paraId="04C1CEE3">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3 </w:t>
      </w:r>
      <w:r>
        <w:rPr>
          <w:rFonts w:hint="default" w:eastAsia="宋体" w:cs="Times New Roman"/>
          <w:color w:val="000000"/>
          <w:kern w:val="0"/>
          <w:szCs w:val="21"/>
          <w:highlight w:val="none"/>
          <w:lang w:val="en-US" w:eastAsia="zh-CN"/>
        </w:rPr>
        <w:t>拆除管线进行动火作业时，应先查明其内部介质及其走向，根据所要拆除管线的情况制订安全防火措施；</w:t>
      </w:r>
    </w:p>
    <w:p w14:paraId="2E907A3E">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4 </w:t>
      </w:r>
      <w:r>
        <w:rPr>
          <w:rFonts w:hint="default" w:eastAsia="宋体" w:cs="Times New Roman"/>
          <w:color w:val="000000"/>
          <w:kern w:val="0"/>
          <w:szCs w:val="21"/>
          <w:highlight w:val="none"/>
          <w:lang w:val="en-US" w:eastAsia="zh-CN"/>
        </w:rPr>
        <w:t>特级动火作业应采集全过程作业影像，且作业现场使用的摄录设备应为防爆型；</w:t>
      </w:r>
    </w:p>
    <w:p w14:paraId="007DBCEA">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5 </w:t>
      </w:r>
      <w:r>
        <w:rPr>
          <w:rFonts w:hint="default" w:eastAsia="宋体" w:cs="Times New Roman"/>
          <w:color w:val="000000"/>
          <w:kern w:val="0"/>
          <w:szCs w:val="21"/>
          <w:highlight w:val="none"/>
          <w:lang w:val="en-US" w:eastAsia="zh-CN"/>
        </w:rPr>
        <w:t>带气动火作业时，管道内应保持正压，且压力不宜高于800Pa，应设专人监控压力；</w:t>
      </w:r>
    </w:p>
    <w:p w14:paraId="195356C3">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6 </w:t>
      </w:r>
      <w:r>
        <w:rPr>
          <w:rFonts w:hint="default" w:eastAsia="宋体" w:cs="Times New Roman"/>
          <w:color w:val="000000"/>
          <w:kern w:val="0"/>
          <w:szCs w:val="21"/>
          <w:highlight w:val="none"/>
          <w:lang w:val="en-US" w:eastAsia="zh-CN"/>
        </w:rPr>
        <w:t>在有可燃物构件和使用可燃物做防腐内衬的设备内部进行动火作业时，应采取防火隔绝措施；</w:t>
      </w:r>
    </w:p>
    <w:p w14:paraId="7D365109">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7 </w:t>
      </w:r>
      <w:r>
        <w:rPr>
          <w:rFonts w:hint="default" w:eastAsia="宋体" w:cs="Times New Roman"/>
          <w:color w:val="000000"/>
          <w:kern w:val="0"/>
          <w:szCs w:val="21"/>
          <w:highlight w:val="none"/>
          <w:lang w:val="en-US" w:eastAsia="zh-CN"/>
        </w:rPr>
        <w:t>距动火点30m内严禁排放可燃气体；在动火点10m范围内、动火点上方及下方不应同时进行可燃溶剂清洗或喷漆作业；</w:t>
      </w:r>
    </w:p>
    <w:p w14:paraId="43B752B9">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8 </w:t>
      </w:r>
      <w:r>
        <w:rPr>
          <w:rFonts w:hint="default" w:eastAsia="宋体" w:cs="Times New Roman"/>
          <w:color w:val="000000"/>
          <w:kern w:val="0"/>
          <w:szCs w:val="21"/>
          <w:highlight w:val="none"/>
          <w:lang w:val="en-US" w:eastAsia="zh-CN"/>
        </w:rPr>
        <w:t>使用气焊、气割动火作业时，乙炔瓶应直立放置，不应卧放使用；氧气瓶与乙炔瓶的间距不应小于5m，二者与动火点间距不应小于10m，应采取防晒和防倾倒措施；乙炔瓶应安装防回火装置；</w:t>
      </w:r>
    </w:p>
    <w:p w14:paraId="3534C4C5">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9 </w:t>
      </w:r>
      <w:r>
        <w:rPr>
          <w:rFonts w:hint="default" w:eastAsia="宋体" w:cs="Times New Roman"/>
          <w:color w:val="000000"/>
          <w:kern w:val="0"/>
          <w:szCs w:val="21"/>
          <w:highlight w:val="none"/>
          <w:lang w:val="en-US" w:eastAsia="zh-CN"/>
        </w:rPr>
        <w:t>使用电焊机作业时，电焊机与动火点的间距不应超过10m，不能满足要求时应将电焊机作为动火点进行管理；</w:t>
      </w:r>
    </w:p>
    <w:p w14:paraId="2921C22B">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10 </w:t>
      </w:r>
      <w:r>
        <w:rPr>
          <w:rFonts w:hint="default" w:eastAsia="宋体" w:cs="Times New Roman"/>
          <w:color w:val="000000"/>
          <w:kern w:val="0"/>
          <w:szCs w:val="21"/>
          <w:highlight w:val="none"/>
          <w:lang w:val="en-US" w:eastAsia="zh-CN"/>
        </w:rPr>
        <w:t>动火作业中因意外引燃的火焰，应立即采取可靠、有效的方法进行扑灭。</w:t>
      </w:r>
    </w:p>
    <w:p w14:paraId="12F32302">
      <w:pPr>
        <w:keepNext w:val="0"/>
        <w:keepLines w:val="0"/>
        <w:pageBreakBefore w:val="0"/>
        <w:widowControl w:val="0"/>
        <w:kinsoku/>
        <w:wordWrap/>
        <w:overflowPunct/>
        <w:topLinePunct w:val="0"/>
        <w:bidi w:val="0"/>
        <w:adjustRightInd/>
        <w:snapToGrid/>
        <w:spacing w:line="360" w:lineRule="auto"/>
        <w:textAlignment w:val="auto"/>
        <w:rPr>
          <w:rFonts w:hint="default" w:eastAsia="宋体" w:cs="Times New Roman"/>
          <w:color w:val="000000"/>
          <w:kern w:val="0"/>
          <w:szCs w:val="21"/>
          <w:highlight w:val="none"/>
          <w:lang w:val="en-US" w:eastAsia="zh-CN"/>
        </w:rPr>
      </w:pPr>
      <w:r>
        <w:rPr>
          <w:rFonts w:hint="default" w:eastAsia="黑体" w:cs="Times New Roman"/>
          <w:b/>
          <w:bCs/>
          <w:i w:val="0"/>
          <w:iCs w:val="0"/>
          <w:color w:val="000000"/>
          <w:szCs w:val="21"/>
          <w:highlight w:val="none"/>
          <w:lang w:val="en-US" w:eastAsia="zh-CN"/>
        </w:rPr>
        <w:t>4.1.</w:t>
      </w:r>
      <w:r>
        <w:rPr>
          <w:rFonts w:hint="eastAsia" w:eastAsia="黑体" w:cs="Times New Roman"/>
          <w:b/>
          <w:bCs/>
          <w:i w:val="0"/>
          <w:iCs w:val="0"/>
          <w:color w:val="000000"/>
          <w:szCs w:val="21"/>
          <w:highlight w:val="none"/>
          <w:lang w:val="en-US" w:eastAsia="zh-CN"/>
        </w:rPr>
        <w:t>5</w:t>
      </w:r>
      <w:r>
        <w:rPr>
          <w:rFonts w:hint="default" w:eastAsia="黑体" w:cs="Times New Roman"/>
          <w:b/>
          <w:bCs/>
          <w:i w:val="0"/>
          <w:iCs w:val="0"/>
          <w:color w:val="000000"/>
          <w:szCs w:val="21"/>
          <w:highlight w:val="none"/>
          <w:lang w:val="en-US" w:eastAsia="zh-CN"/>
        </w:rPr>
        <w:t xml:space="preserve">  </w:t>
      </w:r>
      <w:r>
        <w:rPr>
          <w:rFonts w:hint="default" w:eastAsia="宋体" w:cs="Times New Roman"/>
          <w:color w:val="000000"/>
          <w:kern w:val="0"/>
          <w:szCs w:val="21"/>
          <w:highlight w:val="none"/>
          <w:lang w:val="en-US" w:eastAsia="zh-CN"/>
        </w:rPr>
        <w:t>动火分析及合格标准</w:t>
      </w:r>
    </w:p>
    <w:p w14:paraId="3E099B6C">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1 </w:t>
      </w:r>
      <w:r>
        <w:rPr>
          <w:rFonts w:hint="default" w:eastAsia="宋体" w:cs="Times New Roman"/>
          <w:color w:val="000000"/>
          <w:kern w:val="0"/>
          <w:szCs w:val="21"/>
          <w:highlight w:val="none"/>
          <w:lang w:val="en-US" w:eastAsia="zh-CN"/>
        </w:rPr>
        <w:t>动火分析要求如下：</w:t>
      </w:r>
    </w:p>
    <w:p w14:paraId="58DBB9D9">
      <w:pPr>
        <w:keepNext w:val="0"/>
        <w:keepLines w:val="0"/>
        <w:pageBreakBefore w:val="0"/>
        <w:widowControl w:val="0"/>
        <w:kinsoku/>
        <w:wordWrap/>
        <w:overflowPunct/>
        <w:topLinePunct w:val="0"/>
        <w:bidi w:val="0"/>
        <w:adjustRightInd/>
        <w:snapToGrid/>
        <w:spacing w:line="360" w:lineRule="auto"/>
        <w:ind w:left="630" w:leftChars="300" w:firstLine="0" w:firstLineChars="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w:t>
      </w:r>
      <w:r>
        <w:rPr>
          <w:rFonts w:hint="default" w:eastAsia="宋体" w:cs="Times New Roman"/>
          <w:color w:val="000000"/>
          <w:kern w:val="0"/>
          <w:szCs w:val="21"/>
          <w:highlight w:val="none"/>
          <w:lang w:val="en-US" w:eastAsia="zh-CN"/>
        </w:rPr>
        <w:t>）动火作业前须进行气体分析；动火分析的监测点要有代表性，在较大的设备内动火，应对上、中、下各部位进行监测分析；在较长的管线上动火，应在彻底隔绝区域内分段分析；</w:t>
      </w:r>
    </w:p>
    <w:p w14:paraId="7C1F87A5">
      <w:pPr>
        <w:keepNext w:val="0"/>
        <w:keepLines w:val="0"/>
        <w:pageBreakBefore w:val="0"/>
        <w:widowControl w:val="0"/>
        <w:kinsoku/>
        <w:wordWrap/>
        <w:overflowPunct/>
        <w:topLinePunct w:val="0"/>
        <w:autoSpaceDE/>
        <w:autoSpaceDN/>
        <w:bidi w:val="0"/>
        <w:adjustRightInd/>
        <w:snapToGrid/>
        <w:spacing w:line="360" w:lineRule="auto"/>
        <w:ind w:left="630" w:leftChars="300" w:firstLine="0" w:firstLineChars="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w:t>
      </w:r>
      <w:r>
        <w:rPr>
          <w:rFonts w:hint="default" w:eastAsia="宋体" w:cs="Times New Roman"/>
          <w:color w:val="000000"/>
          <w:kern w:val="0"/>
          <w:szCs w:val="21"/>
          <w:highlight w:val="none"/>
          <w:lang w:val="en-US" w:eastAsia="zh-CN"/>
        </w:rPr>
        <w:t>）在管道、储罐等设备外壁上动火，应在动火点10m范围内进行气体分析，同时还应检测设备内气体含量；在设备及管道外环境动火，应在动火点10m范围内进行气体分析；</w:t>
      </w:r>
    </w:p>
    <w:p w14:paraId="28BE61E1">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w:t>
      </w:r>
      <w:r>
        <w:rPr>
          <w:rFonts w:hint="default" w:eastAsia="宋体" w:cs="Times New Roman"/>
          <w:color w:val="000000"/>
          <w:kern w:val="0"/>
          <w:szCs w:val="21"/>
          <w:highlight w:val="none"/>
          <w:lang w:val="en-US" w:eastAsia="zh-CN"/>
        </w:rPr>
        <w:t>）气体分析取样时间与动火作业开始时间间隔不应超过30min；</w:t>
      </w:r>
    </w:p>
    <w:p w14:paraId="1A096811">
      <w:pPr>
        <w:keepNext w:val="0"/>
        <w:keepLines w:val="0"/>
        <w:pageBreakBefore w:val="0"/>
        <w:widowControl w:val="0"/>
        <w:kinsoku/>
        <w:wordWrap/>
        <w:overflowPunct/>
        <w:topLinePunct w:val="0"/>
        <w:autoSpaceDE/>
        <w:autoSpaceDN/>
        <w:bidi w:val="0"/>
        <w:adjustRightInd/>
        <w:snapToGrid/>
        <w:spacing w:line="360" w:lineRule="auto"/>
        <w:ind w:left="630" w:leftChars="300" w:firstLine="0" w:firstLineChars="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w:t>
      </w:r>
      <w:r>
        <w:rPr>
          <w:rFonts w:hint="default" w:eastAsia="宋体" w:cs="Times New Roman"/>
          <w:color w:val="000000"/>
          <w:kern w:val="0"/>
          <w:szCs w:val="21"/>
          <w:highlight w:val="none"/>
          <w:lang w:val="en-US" w:eastAsia="zh-CN"/>
        </w:rPr>
        <w:t>）特级动火作业期间应持续进行气体分析；特级、一级动火作业中断时间超过30min，二级动火作业中断时间超过60min，应重新进行气体分析；每日动火前均应进行气体分析，动火分析合格后，方可继续作业。</w:t>
      </w:r>
    </w:p>
    <w:p w14:paraId="1088CD53">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 动火分析合格标准为：被测可燃气体或蒸气浓度应不大于爆炸下限的</w:t>
      </w:r>
      <w:r>
        <w:rPr>
          <w:rFonts w:hint="eastAsia" w:cs="Times New Roman"/>
          <w:color w:val="000000"/>
          <w:kern w:val="0"/>
          <w:szCs w:val="21"/>
          <w:highlight w:val="none"/>
          <w:lang w:val="en-US" w:eastAsia="zh-CN"/>
        </w:rPr>
        <w:t>2</w:t>
      </w:r>
      <w:r>
        <w:rPr>
          <w:rFonts w:hint="eastAsia" w:eastAsia="宋体" w:cs="Times New Roman"/>
          <w:color w:val="000000"/>
          <w:kern w:val="0"/>
          <w:szCs w:val="21"/>
          <w:highlight w:val="none"/>
          <w:lang w:val="en-US" w:eastAsia="zh-CN"/>
        </w:rPr>
        <w:t>0%。</w:t>
      </w:r>
    </w:p>
    <w:p w14:paraId="58C136A1">
      <w:pPr>
        <w:pStyle w:val="3"/>
        <w:pageBreakBefore w:val="0"/>
        <w:widowControl w:val="0"/>
        <w:kinsoku/>
        <w:wordWrap/>
        <w:overflowPunct/>
        <w:topLinePunct w:val="0"/>
        <w:bidi w:val="0"/>
        <w:adjustRightInd/>
        <w:snapToGrid/>
        <w:spacing w:line="360" w:lineRule="auto"/>
        <w:jc w:val="center"/>
        <w:textAlignment w:val="auto"/>
        <w:outlineLvl w:val="1"/>
        <w:rPr>
          <w:rFonts w:hint="default" w:ascii="Times New Roman" w:hAnsi="Times New Roman" w:cs="Times New Roman"/>
          <w:color w:val="000000"/>
          <w:highlight w:val="none"/>
          <w:lang w:val="en-US" w:eastAsia="zh-CN"/>
        </w:rPr>
      </w:pPr>
      <w:bookmarkStart w:id="79" w:name="_Toc1194"/>
      <w:r>
        <w:rPr>
          <w:rFonts w:hint="eastAsia" w:cs="Times New Roman"/>
          <w:color w:val="000000"/>
          <w:highlight w:val="none"/>
          <w:lang w:val="en-US" w:eastAsia="zh-CN"/>
        </w:rPr>
        <w:t>4</w:t>
      </w:r>
      <w:r>
        <w:rPr>
          <w:rFonts w:hint="default" w:ascii="Times New Roman" w:hAnsi="Times New Roman" w:cs="Times New Roman"/>
          <w:color w:val="000000"/>
          <w:highlight w:val="none"/>
          <w:lang w:val="en-US" w:eastAsia="zh-CN"/>
        </w:rPr>
        <w:t xml:space="preserve">.2  </w:t>
      </w:r>
      <w:bookmarkEnd w:id="66"/>
      <w:bookmarkEnd w:id="67"/>
      <w:bookmarkEnd w:id="68"/>
      <w:bookmarkEnd w:id="69"/>
      <w:bookmarkEnd w:id="70"/>
      <w:bookmarkEnd w:id="71"/>
      <w:bookmarkEnd w:id="72"/>
      <w:bookmarkEnd w:id="73"/>
      <w:bookmarkEnd w:id="74"/>
      <w:bookmarkEnd w:id="75"/>
      <w:bookmarkEnd w:id="76"/>
      <w:bookmarkEnd w:id="77"/>
      <w:bookmarkEnd w:id="78"/>
      <w:r>
        <w:rPr>
          <w:rFonts w:hint="default" w:ascii="Times New Roman" w:hAnsi="Times New Roman" w:cs="Times New Roman"/>
          <w:color w:val="000000"/>
          <w:highlight w:val="none"/>
          <w:lang w:val="en-US" w:eastAsia="zh-CN"/>
        </w:rPr>
        <w:t>有限空间作业</w:t>
      </w:r>
      <w:bookmarkEnd w:id="79"/>
    </w:p>
    <w:p w14:paraId="53BCC5EF">
      <w:pPr>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color w:val="000000"/>
          <w:kern w:val="0"/>
          <w:szCs w:val="21"/>
          <w:highlight w:val="none"/>
          <w:lang w:val="en-US" w:eastAsia="zh-CN"/>
        </w:rPr>
      </w:pPr>
      <w:r>
        <w:rPr>
          <w:rFonts w:hint="eastAsia" w:eastAsia="黑体" w:cs="Times New Roman"/>
          <w:b/>
          <w:bCs/>
          <w:i w:val="0"/>
          <w:iCs w:val="0"/>
          <w:color w:val="000000"/>
          <w:szCs w:val="21"/>
          <w:highlight w:val="none"/>
          <w:lang w:val="en-US" w:eastAsia="zh-CN"/>
        </w:rPr>
        <w:t>4</w:t>
      </w:r>
      <w:r>
        <w:rPr>
          <w:rFonts w:hint="default" w:eastAsia="黑体" w:cs="Times New Roman"/>
          <w:b/>
          <w:bCs/>
          <w:i w:val="0"/>
          <w:iCs w:val="0"/>
          <w:color w:val="000000"/>
          <w:szCs w:val="21"/>
          <w:highlight w:val="none"/>
          <w:lang w:val="en-US" w:eastAsia="zh-CN"/>
        </w:rPr>
        <w:t xml:space="preserve">.2.1 </w:t>
      </w:r>
      <w:r>
        <w:rPr>
          <w:rFonts w:hint="default" w:ascii="Times New Roman" w:hAnsi="Times New Roman" w:cs="Times New Roman"/>
          <w:color w:val="000000"/>
          <w:kern w:val="0"/>
          <w:szCs w:val="21"/>
          <w:highlight w:val="none"/>
        </w:rPr>
        <w:t xml:space="preserve"> </w:t>
      </w:r>
      <w:r>
        <w:rPr>
          <w:rFonts w:hint="default" w:ascii="Times New Roman" w:hAnsi="Times New Roman" w:eastAsia="宋体" w:cs="Times New Roman"/>
          <w:color w:val="000000"/>
          <w:kern w:val="0"/>
          <w:szCs w:val="21"/>
          <w:highlight w:val="none"/>
        </w:rPr>
        <w:t>作业前，应划出作业区，设置护栏和警示标志</w:t>
      </w:r>
      <w:r>
        <w:rPr>
          <w:rFonts w:hint="default" w:ascii="Times New Roman" w:hAnsi="Times New Roman" w:eastAsia="宋体" w:cs="Times New Roman"/>
          <w:color w:val="000000"/>
          <w:kern w:val="0"/>
          <w:szCs w:val="21"/>
          <w:highlight w:val="none"/>
          <w:lang w:val="en-US" w:eastAsia="zh-CN"/>
        </w:rPr>
        <w:t>。</w:t>
      </w:r>
    </w:p>
    <w:p w14:paraId="4C2A54F7">
      <w:pPr>
        <w:pageBreakBefore w:val="0"/>
        <w:widowControl w:val="0"/>
        <w:kinsoku/>
        <w:wordWrap/>
        <w:overflowPunct/>
        <w:topLinePunct w:val="0"/>
        <w:autoSpaceDE w:val="0"/>
        <w:autoSpaceDN w:val="0"/>
        <w:bidi w:val="0"/>
        <w:adjustRightInd/>
        <w:snapToGrid/>
        <w:spacing w:line="360" w:lineRule="auto"/>
        <w:textAlignment w:val="auto"/>
        <w:rPr>
          <w:rFonts w:hint="eastAsia" w:cs="Times New Roman"/>
          <w:color w:val="000000"/>
          <w:kern w:val="0"/>
          <w:szCs w:val="21"/>
          <w:highlight w:val="none"/>
          <w:lang w:eastAsia="zh-CN"/>
        </w:rPr>
      </w:pPr>
      <w:r>
        <w:rPr>
          <w:rFonts w:hint="eastAsia" w:eastAsia="黑体" w:cs="Times New Roman"/>
          <w:b/>
          <w:bCs/>
          <w:i w:val="0"/>
          <w:iCs w:val="0"/>
          <w:color w:val="000000"/>
          <w:szCs w:val="21"/>
          <w:highlight w:val="none"/>
          <w:lang w:val="en-US" w:eastAsia="zh-CN"/>
        </w:rPr>
        <w:t>4</w:t>
      </w:r>
      <w:r>
        <w:rPr>
          <w:rFonts w:hint="default" w:eastAsia="黑体" w:cs="Times New Roman"/>
          <w:b/>
          <w:bCs/>
          <w:i w:val="0"/>
          <w:iCs w:val="0"/>
          <w:color w:val="000000"/>
          <w:szCs w:val="21"/>
          <w:highlight w:val="none"/>
          <w:lang w:val="en-US" w:eastAsia="zh-CN"/>
        </w:rPr>
        <w:t xml:space="preserve">.2.2 </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cs="Times New Roman"/>
          <w:color w:val="000000"/>
          <w:kern w:val="0"/>
          <w:szCs w:val="21"/>
          <w:highlight w:val="none"/>
        </w:rPr>
        <w:t>作业前，应对有限空间进行安全隔绝，要求如下</w:t>
      </w:r>
      <w:r>
        <w:rPr>
          <w:rFonts w:hint="eastAsia" w:cs="Times New Roman"/>
          <w:color w:val="000000"/>
          <w:kern w:val="0"/>
          <w:szCs w:val="21"/>
          <w:highlight w:val="none"/>
          <w:lang w:eastAsia="zh-CN"/>
        </w:rPr>
        <w:t>：</w:t>
      </w:r>
    </w:p>
    <w:p w14:paraId="139B5713">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 与有限空间连通的可能危及安全作业的管道应采用插入盲板或拆除一段管道进行隔绝；</w:t>
      </w:r>
    </w:p>
    <w:p w14:paraId="0DAAE7AA">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 与有限空间连通的可能危及安全作业的孔、洞应进行严密的封堵；</w:t>
      </w:r>
    </w:p>
    <w:p w14:paraId="172291B1">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 与有限空间作业相关的孔、洞、阀井等有限空间外围设置有限空间警示标识，防止未经准入人员进入。</w:t>
      </w:r>
    </w:p>
    <w:p w14:paraId="187EADDC">
      <w:pPr>
        <w:pageBreakBefore w:val="0"/>
        <w:kinsoku/>
        <w:wordWrap/>
        <w:overflowPunct/>
        <w:topLinePunct w:val="0"/>
        <w:bidi w:val="0"/>
        <w:adjustRightInd/>
        <w:snapToGrid/>
        <w:spacing w:line="360" w:lineRule="auto"/>
        <w:textAlignment w:val="auto"/>
        <w:rPr>
          <w:rFonts w:hint="eastAsia" w:cs="Times New Roman"/>
          <w:color w:val="000000"/>
          <w:kern w:val="0"/>
          <w:highlight w:val="none"/>
          <w:lang w:eastAsia="zh-CN"/>
        </w:rPr>
      </w:pPr>
      <w:r>
        <w:rPr>
          <w:rFonts w:hint="eastAsia" w:eastAsia="黑体" w:cs="Times New Roman"/>
          <w:b/>
          <w:bCs/>
          <w:i w:val="0"/>
          <w:iCs w:val="0"/>
          <w:color w:val="000000"/>
          <w:szCs w:val="21"/>
          <w:highlight w:val="none"/>
          <w:lang w:val="en-US" w:eastAsia="zh-CN"/>
        </w:rPr>
        <w:t>4</w:t>
      </w:r>
      <w:r>
        <w:rPr>
          <w:rFonts w:hint="default" w:eastAsia="黑体" w:cs="Times New Roman"/>
          <w:b/>
          <w:bCs/>
          <w:i w:val="0"/>
          <w:iCs w:val="0"/>
          <w:color w:val="000000"/>
          <w:szCs w:val="21"/>
          <w:highlight w:val="none"/>
          <w:lang w:val="en-US" w:eastAsia="zh-CN"/>
        </w:rPr>
        <w:t xml:space="preserve">.2.3 </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cs="Times New Roman"/>
          <w:color w:val="000000"/>
          <w:kern w:val="0"/>
          <w:highlight w:val="none"/>
        </w:rPr>
        <w:t>作业前，应根据有限空间储存（过）的物料特性，对有限空间进行清洗或置换，进行气体检测并达到如下要求</w:t>
      </w:r>
      <w:r>
        <w:rPr>
          <w:rFonts w:hint="eastAsia" w:cs="Times New Roman"/>
          <w:color w:val="000000"/>
          <w:kern w:val="0"/>
          <w:highlight w:val="none"/>
          <w:lang w:eastAsia="zh-CN"/>
        </w:rPr>
        <w:t>：</w:t>
      </w:r>
    </w:p>
    <w:p w14:paraId="770E1CE8">
      <w:pPr>
        <w:pStyle w:val="71"/>
        <w:numPr>
          <w:ilvl w:val="0"/>
          <w:numId w:val="0"/>
        </w:numPr>
        <w:spacing w:line="300" w:lineRule="auto"/>
        <w:ind w:firstLine="420" w:firstLineChars="200"/>
      </w:pPr>
      <w:r>
        <w:rPr>
          <w:rFonts w:hint="eastAsia" w:eastAsia="宋体" w:cs="Times New Roman"/>
          <w:color w:val="000000"/>
          <w:kern w:val="0"/>
          <w:szCs w:val="21"/>
          <w:highlight w:val="none"/>
          <w:lang w:val="en-US" w:eastAsia="zh-CN"/>
        </w:rPr>
        <w:t xml:space="preserve">1 </w:t>
      </w:r>
      <w:r>
        <w:rPr>
          <w:rFonts w:hint="eastAsia"/>
        </w:rPr>
        <w:t>氧含量为19.5%～21%（体积分数），富氧环境下不应大于23.5%（体积分数）；</w:t>
      </w:r>
    </w:p>
    <w:p w14:paraId="0D367790">
      <w:pPr>
        <w:pStyle w:val="71"/>
        <w:numPr>
          <w:ilvl w:val="0"/>
          <w:numId w:val="0"/>
        </w:numPr>
        <w:spacing w:line="300" w:lineRule="auto"/>
        <w:ind w:firstLine="420" w:firstLineChars="200"/>
      </w:pPr>
      <w:r>
        <w:rPr>
          <w:rFonts w:hint="eastAsia"/>
          <w:lang w:val="en-US" w:eastAsia="zh-CN"/>
        </w:rPr>
        <w:t xml:space="preserve">2 </w:t>
      </w:r>
      <w:r>
        <w:rPr>
          <w:rFonts w:hint="eastAsia"/>
        </w:rPr>
        <w:t>有毒有害物质浓度应符合</w:t>
      </w:r>
      <w:r>
        <w:rPr>
          <w:rFonts w:hint="eastAsia" w:ascii="宋体" w:hAnsi="宋体" w:eastAsia="宋体" w:cs="宋体"/>
        </w:rPr>
        <w:t>《</w:t>
      </w:r>
      <w:r>
        <w:rPr>
          <w:rFonts w:hint="eastAsia"/>
        </w:rPr>
        <w:t>工作场所有害因素职业接触限值  第1部分：化学有害因素</w:t>
      </w:r>
      <w:r>
        <w:rPr>
          <w:rFonts w:hint="eastAsia" w:ascii="宋体" w:hAnsi="宋体" w:eastAsia="宋体" w:cs="宋体"/>
        </w:rPr>
        <w:t>》</w:t>
      </w:r>
      <w:r>
        <w:rPr>
          <w:rFonts w:hint="eastAsia"/>
        </w:rPr>
        <w:t>GBZ 2.1的规定；</w:t>
      </w:r>
    </w:p>
    <w:p w14:paraId="2A89D877">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eastAsia="宋体" w:cs="Times New Roman"/>
          <w:color w:val="000000"/>
          <w:kern w:val="0"/>
          <w:szCs w:val="21"/>
          <w:highlight w:val="none"/>
          <w:lang w:val="en-US" w:eastAsia="zh-CN"/>
        </w:rPr>
      </w:pPr>
      <w:r>
        <w:rPr>
          <w:rFonts w:hint="eastAsia"/>
          <w:lang w:val="en-US" w:eastAsia="zh-CN"/>
        </w:rPr>
        <w:t xml:space="preserve">3 </w:t>
      </w:r>
      <w:r>
        <w:rPr>
          <w:rFonts w:hint="eastAsia"/>
        </w:rPr>
        <w:t>可燃气体浓度要求：被测可燃气体或蒸气浓度应不大于爆炸下限的</w:t>
      </w:r>
      <w:r>
        <w:rPr>
          <w:rFonts w:hint="eastAsia"/>
          <w:lang w:val="en-US" w:eastAsia="zh-CN"/>
        </w:rPr>
        <w:t>2</w:t>
      </w:r>
      <w:r>
        <w:rPr>
          <w:rFonts w:hint="eastAsia"/>
        </w:rPr>
        <w:t>0%</w:t>
      </w:r>
      <w:r>
        <w:rPr>
          <w:rFonts w:hint="eastAsia"/>
          <w:lang w:eastAsia="zh-CN"/>
        </w:rPr>
        <w:t>。</w:t>
      </w:r>
    </w:p>
    <w:p w14:paraId="5BD11157">
      <w:pPr>
        <w:pageBreakBefore w:val="0"/>
        <w:kinsoku/>
        <w:wordWrap/>
        <w:overflowPunct/>
        <w:topLinePunct w:val="0"/>
        <w:bidi w:val="0"/>
        <w:adjustRightInd/>
        <w:snapToGrid/>
        <w:spacing w:line="360" w:lineRule="auto"/>
        <w:textAlignment w:val="auto"/>
        <w:rPr>
          <w:rFonts w:hint="eastAsia" w:cs="Times New Roman"/>
          <w:color w:val="000000"/>
          <w:kern w:val="0"/>
          <w:highlight w:val="none"/>
          <w:lang w:eastAsia="zh-CN"/>
        </w:rPr>
      </w:pPr>
      <w:r>
        <w:rPr>
          <w:rFonts w:hint="eastAsia" w:eastAsia="黑体" w:cs="Times New Roman"/>
          <w:b/>
          <w:bCs/>
          <w:i w:val="0"/>
          <w:iCs w:val="0"/>
          <w:color w:val="000000"/>
          <w:szCs w:val="21"/>
          <w:highlight w:val="none"/>
          <w:lang w:val="en-US" w:eastAsia="zh-CN"/>
        </w:rPr>
        <w:t>4</w:t>
      </w:r>
      <w:r>
        <w:rPr>
          <w:rFonts w:hint="default" w:eastAsia="黑体" w:cs="Times New Roman"/>
          <w:b/>
          <w:bCs/>
          <w:i w:val="0"/>
          <w:iCs w:val="0"/>
          <w:color w:val="000000"/>
          <w:szCs w:val="21"/>
          <w:highlight w:val="none"/>
          <w:lang w:val="en-US" w:eastAsia="zh-CN"/>
        </w:rPr>
        <w:t>.2.4</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cs="Times New Roman"/>
          <w:b/>
          <w:bCs/>
          <w:color w:val="000000"/>
          <w:kern w:val="0"/>
          <w:highlight w:val="none"/>
        </w:rPr>
        <w:t xml:space="preserve"> </w:t>
      </w:r>
      <w:r>
        <w:rPr>
          <w:rFonts w:hint="default" w:ascii="Times New Roman" w:hAnsi="Times New Roman" w:cs="Times New Roman"/>
          <w:color w:val="000000"/>
          <w:kern w:val="0"/>
          <w:highlight w:val="none"/>
        </w:rPr>
        <w:t>应保持有限空间空气流通良好，可采取如下措施</w:t>
      </w:r>
      <w:r>
        <w:rPr>
          <w:rFonts w:hint="eastAsia" w:cs="Times New Roman"/>
          <w:color w:val="000000"/>
          <w:kern w:val="0"/>
          <w:highlight w:val="none"/>
          <w:lang w:eastAsia="zh-CN"/>
        </w:rPr>
        <w:t>：</w:t>
      </w:r>
    </w:p>
    <w:p w14:paraId="635D7BB3">
      <w:pPr>
        <w:pStyle w:val="71"/>
        <w:numPr>
          <w:ilvl w:val="0"/>
          <w:numId w:val="0"/>
        </w:numPr>
        <w:spacing w:line="300" w:lineRule="auto"/>
        <w:ind w:firstLine="420" w:firstLineChars="200"/>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1 打开人孔、手孔等与大气相通的设施进行自然通风；</w:t>
      </w:r>
    </w:p>
    <w:p w14:paraId="25313A68">
      <w:pPr>
        <w:pStyle w:val="71"/>
        <w:numPr>
          <w:ilvl w:val="0"/>
          <w:numId w:val="0"/>
        </w:numPr>
        <w:spacing w:line="300" w:lineRule="auto"/>
        <w:ind w:firstLine="420" w:firstLineChars="200"/>
        <w:rPr>
          <w:rFonts w:hint="default"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2 必要时，应采用风机强制通风或管道送风，管道送风前应对管道内介质和风源进行分析确认。</w:t>
      </w:r>
    </w:p>
    <w:p w14:paraId="59B6E4CA">
      <w:pPr>
        <w:pageBreakBefore w:val="0"/>
        <w:kinsoku/>
        <w:wordWrap/>
        <w:overflowPunct/>
        <w:topLinePunct w:val="0"/>
        <w:bidi w:val="0"/>
        <w:adjustRightInd/>
        <w:snapToGrid/>
        <w:spacing w:line="360" w:lineRule="auto"/>
        <w:textAlignment w:val="auto"/>
        <w:rPr>
          <w:rFonts w:hint="eastAsia" w:cs="Times New Roman"/>
          <w:color w:val="000000"/>
          <w:szCs w:val="21"/>
          <w:highlight w:val="none"/>
          <w:lang w:eastAsia="zh-CN"/>
        </w:rPr>
      </w:pPr>
      <w:bookmarkStart w:id="80" w:name="_Toc335914509"/>
      <w:bookmarkStart w:id="81" w:name="_Toc335914666"/>
      <w:bookmarkStart w:id="82" w:name="_Toc330461813"/>
      <w:r>
        <w:rPr>
          <w:rFonts w:hint="eastAsia" w:eastAsia="黑体" w:cs="Times New Roman"/>
          <w:b/>
          <w:bCs/>
          <w:i w:val="0"/>
          <w:iCs w:val="0"/>
          <w:color w:val="000000"/>
          <w:szCs w:val="21"/>
          <w:highlight w:val="none"/>
          <w:lang w:val="en-US" w:eastAsia="zh-CN"/>
        </w:rPr>
        <w:t>4</w:t>
      </w:r>
      <w:r>
        <w:rPr>
          <w:rFonts w:hint="default" w:eastAsia="黑体" w:cs="Times New Roman"/>
          <w:b/>
          <w:bCs/>
          <w:i w:val="0"/>
          <w:iCs w:val="0"/>
          <w:color w:val="000000"/>
          <w:szCs w:val="21"/>
          <w:highlight w:val="none"/>
          <w:lang w:val="en-US" w:eastAsia="zh-CN"/>
        </w:rPr>
        <w:t xml:space="preserve">.2.5  </w:t>
      </w:r>
      <w:r>
        <w:rPr>
          <w:rFonts w:hint="default" w:ascii="Times New Roman" w:hAnsi="Times New Roman" w:eastAsia="宋体" w:cs="Times New Roman"/>
          <w:color w:val="000000"/>
          <w:szCs w:val="21"/>
          <w:highlight w:val="none"/>
        </w:rPr>
        <w:t>应对有限空间内的气体浓度进行严格监测，监测要求如下</w:t>
      </w:r>
      <w:r>
        <w:rPr>
          <w:rFonts w:hint="eastAsia" w:cs="Times New Roman"/>
          <w:color w:val="000000"/>
          <w:szCs w:val="21"/>
          <w:highlight w:val="none"/>
          <w:lang w:eastAsia="zh-CN"/>
        </w:rPr>
        <w:t>：</w:t>
      </w:r>
    </w:p>
    <w:p w14:paraId="76810C4B">
      <w:pPr>
        <w:pStyle w:val="71"/>
        <w:numPr>
          <w:ilvl w:val="0"/>
          <w:numId w:val="0"/>
        </w:numPr>
        <w:spacing w:line="300" w:lineRule="auto"/>
        <w:ind w:firstLine="420" w:firstLineChars="200"/>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1 作业前30min内，应对有限空间进行气体采样分析，分析合格后方可进入；</w:t>
      </w:r>
    </w:p>
    <w:p w14:paraId="1FBF1C0B">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2 监测点应有代表性，容积较大的有限空间，应对上、中、下各部位进行监测分析；</w:t>
      </w:r>
    </w:p>
    <w:p w14:paraId="49BE13D9">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3 监测人员深入或探入有限空间采样时应采取本节4.2.6条中规定的个体防护措施；</w:t>
      </w:r>
    </w:p>
    <w:p w14:paraId="59C6C7DE">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4 作业时，作业现场应配置移动式气体检测报警仪，连续检测有限空间内可燃气体、有毒气体及氧气浓度，每30min记录1次；气体浓度超限报警时，应立即停止作业、撤离人员、对现场进行处理，重新检测合格后方可恢复作业；</w:t>
      </w:r>
    </w:p>
    <w:p w14:paraId="6A66022D">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5 涂刷具有挥发性溶剂的涂料时，应做连续分析，采取强制通风措施；</w:t>
      </w:r>
    </w:p>
    <w:p w14:paraId="47D2EF8B">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default"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6 作业中断时间超过30min时，应重新进行取样分析。</w:t>
      </w:r>
    </w:p>
    <w:p w14:paraId="286EA008">
      <w:pPr>
        <w:keepNext w:val="0"/>
        <w:keepLines w:val="0"/>
        <w:pageBreakBefore w:val="0"/>
        <w:widowControl w:val="0"/>
        <w:kinsoku/>
        <w:wordWrap/>
        <w:overflowPunct/>
        <w:topLinePunct w:val="0"/>
        <w:bidi w:val="0"/>
        <w:adjustRightInd/>
        <w:snapToGrid/>
        <w:spacing w:line="360" w:lineRule="auto"/>
        <w:contextualSpacing/>
        <w:textAlignment w:val="auto"/>
        <w:rPr>
          <w:rFonts w:hint="eastAsia" w:cs="Times New Roman"/>
          <w:color w:val="000000"/>
          <w:highlight w:val="none"/>
          <w:lang w:eastAsia="zh-CN"/>
        </w:rPr>
      </w:pPr>
      <w:r>
        <w:rPr>
          <w:rFonts w:hint="eastAsia" w:eastAsia="黑体" w:cs="Times New Roman"/>
          <w:b/>
          <w:bCs/>
          <w:i w:val="0"/>
          <w:iCs w:val="0"/>
          <w:color w:val="000000"/>
          <w:szCs w:val="21"/>
          <w:highlight w:val="none"/>
          <w:lang w:val="en-US" w:eastAsia="zh-CN"/>
        </w:rPr>
        <w:t>4</w:t>
      </w:r>
      <w:r>
        <w:rPr>
          <w:rFonts w:hint="default" w:eastAsia="黑体" w:cs="Times New Roman"/>
          <w:b/>
          <w:bCs/>
          <w:i w:val="0"/>
          <w:iCs w:val="0"/>
          <w:color w:val="000000"/>
          <w:szCs w:val="21"/>
          <w:highlight w:val="none"/>
          <w:lang w:val="en-US" w:eastAsia="zh-CN"/>
        </w:rPr>
        <w:t xml:space="preserve">.2.6 </w:t>
      </w:r>
      <w:r>
        <w:rPr>
          <w:rFonts w:hint="default" w:ascii="Times New Roman" w:hAnsi="Times New Roman" w:cs="Times New Roman"/>
          <w:color w:val="000000"/>
          <w:highlight w:val="none"/>
        </w:rPr>
        <w:t xml:space="preserve"> 进入下列有限空间作业应采取如下防护措施</w:t>
      </w:r>
      <w:r>
        <w:rPr>
          <w:rFonts w:hint="eastAsia" w:cs="Times New Roman"/>
          <w:color w:val="000000"/>
          <w:highlight w:val="none"/>
          <w:lang w:eastAsia="zh-CN"/>
        </w:rPr>
        <w:t>：</w:t>
      </w:r>
    </w:p>
    <w:p w14:paraId="0C1CC581">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1 缺氧或有毒的有限空间经清洗或置换仍达不到要求的，应佩戴满足</w:t>
      </w:r>
      <w:r>
        <w:rPr>
          <w:rFonts w:hint="eastAsia" w:ascii="宋体" w:hAnsi="宋体" w:eastAsia="宋体" w:cs="宋体"/>
          <w:color w:val="000000"/>
          <w:kern w:val="0"/>
          <w:szCs w:val="21"/>
          <w:highlight w:val="none"/>
          <w:lang w:val="en-US" w:eastAsia="zh-CN"/>
        </w:rPr>
        <w:t>《</w:t>
      </w:r>
      <w:r>
        <w:rPr>
          <w:rFonts w:hint="eastAsia" w:ascii="宋体" w:eastAsia="宋体" w:cs="Times New Roman"/>
          <w:color w:val="000000"/>
          <w:kern w:val="0"/>
          <w:szCs w:val="21"/>
          <w:highlight w:val="none"/>
          <w:lang w:val="en-US" w:eastAsia="zh-CN"/>
        </w:rPr>
        <w:t>呼吸防护用品的选择、使用和维护</w:t>
      </w:r>
      <w:r>
        <w:rPr>
          <w:rFonts w:hint="eastAsia" w:ascii="宋体" w:hAnsi="宋体" w:eastAsia="宋体" w:cs="宋体"/>
          <w:color w:val="000000"/>
          <w:kern w:val="0"/>
          <w:szCs w:val="21"/>
          <w:highlight w:val="none"/>
          <w:lang w:val="en-US" w:eastAsia="zh-CN"/>
        </w:rPr>
        <w:t>》</w:t>
      </w:r>
      <w:r>
        <w:rPr>
          <w:rFonts w:hint="eastAsia" w:ascii="宋体" w:eastAsia="宋体" w:cs="Times New Roman"/>
          <w:color w:val="000000"/>
          <w:kern w:val="0"/>
          <w:szCs w:val="21"/>
          <w:highlight w:val="none"/>
          <w:lang w:val="en-US" w:eastAsia="zh-CN"/>
        </w:rPr>
        <w:t>GB/T 18664要求的隔绝式呼吸器，应拴带救生绳；</w:t>
      </w:r>
    </w:p>
    <w:p w14:paraId="618E70D4">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2 易燃易爆的有限空间经清洗或置换仍达不到本节4.2.3条要求的，应穿防静电工作服及防静电工作鞋，使用防爆型低压灯具及防爆工具；</w:t>
      </w:r>
    </w:p>
    <w:p w14:paraId="2E491AA0">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3 有噪声产生的有限空间，应佩戴耳塞或耳罩等防噪声护具；</w:t>
      </w:r>
    </w:p>
    <w:p w14:paraId="76946A35">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4 有粉尘产生的有限空间，应佩戴防尘口罩、眼罩等防尘护具；</w:t>
      </w:r>
    </w:p>
    <w:p w14:paraId="0B443D40">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5 高温的有限空间，进入时应穿戴高温防护用品，必要时采取通风、隔热等防护措施；</w:t>
      </w:r>
    </w:p>
    <w:p w14:paraId="0B2BF003">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default"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6 低温的有限空间，应穿戴低温防护用品，必要时采取供暖、佩戴通讯设备等措施。</w:t>
      </w:r>
    </w:p>
    <w:p w14:paraId="3D7ADF4D">
      <w:pPr>
        <w:keepNext w:val="0"/>
        <w:keepLines w:val="0"/>
        <w:pageBreakBefore w:val="0"/>
        <w:widowControl w:val="0"/>
        <w:kinsoku/>
        <w:wordWrap/>
        <w:overflowPunct/>
        <w:topLinePunct w:val="0"/>
        <w:bidi w:val="0"/>
        <w:adjustRightInd/>
        <w:snapToGrid/>
        <w:spacing w:line="360" w:lineRule="auto"/>
        <w:textAlignment w:val="auto"/>
        <w:rPr>
          <w:rFonts w:hint="eastAsia"/>
          <w:lang w:eastAsia="zh-CN"/>
        </w:rPr>
      </w:pPr>
      <w:r>
        <w:rPr>
          <w:rFonts w:hint="eastAsia" w:eastAsia="黑体" w:cs="Times New Roman"/>
          <w:b/>
          <w:bCs/>
          <w:i w:val="0"/>
          <w:iCs w:val="0"/>
          <w:color w:val="000000"/>
          <w:szCs w:val="21"/>
          <w:highlight w:val="none"/>
          <w:lang w:val="en-US" w:eastAsia="zh-CN"/>
        </w:rPr>
        <w:t>4</w:t>
      </w:r>
      <w:r>
        <w:rPr>
          <w:rFonts w:hint="default" w:eastAsia="黑体" w:cs="Times New Roman"/>
          <w:b/>
          <w:bCs/>
          <w:i w:val="0"/>
          <w:iCs w:val="0"/>
          <w:color w:val="000000"/>
          <w:szCs w:val="21"/>
          <w:highlight w:val="none"/>
          <w:lang w:val="en-US" w:eastAsia="zh-CN"/>
        </w:rPr>
        <w:t>.2.</w:t>
      </w:r>
      <w:r>
        <w:rPr>
          <w:rFonts w:hint="eastAsia" w:eastAsia="黑体" w:cs="Times New Roman"/>
          <w:b/>
          <w:bCs/>
          <w:i w:val="0"/>
          <w:iCs w:val="0"/>
          <w:color w:val="000000"/>
          <w:szCs w:val="21"/>
          <w:highlight w:val="none"/>
          <w:lang w:val="en-US" w:eastAsia="zh-CN"/>
        </w:rPr>
        <w:t>7</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eastAsia"/>
        </w:rPr>
        <w:t>照明及用电安全要求如下</w:t>
      </w:r>
      <w:r>
        <w:rPr>
          <w:rFonts w:hint="eastAsia"/>
          <w:lang w:eastAsia="zh-CN"/>
        </w:rPr>
        <w:t>：</w:t>
      </w:r>
    </w:p>
    <w:p w14:paraId="0329BCE0">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1 有限空间照明电压应小于或等于36V，在潮湿容器、狭小容器内作业电压应小于或等于12V；</w:t>
      </w:r>
    </w:p>
    <w:p w14:paraId="560AC133">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2 在潮湿容器中，作业人员应站在绝缘板上，同时保证金属容器接地可靠；</w:t>
      </w:r>
    </w:p>
    <w:p w14:paraId="143E38C6">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default"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3 严禁使用明火照明。</w:t>
      </w:r>
    </w:p>
    <w:p w14:paraId="454FEE2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s="Times New Roman"/>
          <w:color w:val="000000"/>
          <w:kern w:val="0"/>
          <w:szCs w:val="21"/>
          <w:highlight w:val="none"/>
          <w:lang w:eastAsia="zh-CN"/>
        </w:rPr>
      </w:pPr>
      <w:r>
        <w:rPr>
          <w:rFonts w:hint="eastAsia" w:eastAsia="黑体" w:cs="Times New Roman"/>
          <w:b/>
          <w:bCs/>
          <w:i w:val="0"/>
          <w:iCs w:val="0"/>
          <w:color w:val="000000"/>
          <w:szCs w:val="21"/>
          <w:highlight w:val="none"/>
          <w:lang w:val="en-US" w:eastAsia="zh-CN"/>
        </w:rPr>
        <w:t>4</w:t>
      </w:r>
      <w:r>
        <w:rPr>
          <w:rFonts w:hint="default" w:eastAsia="黑体" w:cs="Times New Roman"/>
          <w:b/>
          <w:bCs/>
          <w:i w:val="0"/>
          <w:iCs w:val="0"/>
          <w:color w:val="000000"/>
          <w:szCs w:val="21"/>
          <w:highlight w:val="none"/>
          <w:lang w:val="en-US" w:eastAsia="zh-CN"/>
        </w:rPr>
        <w:t>.2.</w:t>
      </w:r>
      <w:r>
        <w:rPr>
          <w:rFonts w:hint="eastAsia" w:eastAsia="黑体" w:cs="Times New Roman"/>
          <w:b/>
          <w:bCs/>
          <w:i w:val="0"/>
          <w:iCs w:val="0"/>
          <w:color w:val="000000"/>
          <w:szCs w:val="21"/>
          <w:highlight w:val="none"/>
          <w:lang w:val="en-US" w:eastAsia="zh-CN"/>
        </w:rPr>
        <w:t>8</w:t>
      </w:r>
      <w:r>
        <w:rPr>
          <w:rFonts w:hint="default" w:eastAsia="黑体" w:cs="Times New Roman"/>
          <w:b/>
          <w:bCs/>
          <w:i w:val="0"/>
          <w:iCs w:val="0"/>
          <w:color w:val="000000"/>
          <w:szCs w:val="21"/>
          <w:highlight w:val="none"/>
          <w:lang w:val="en-US" w:eastAsia="zh-CN"/>
        </w:rPr>
        <w:t xml:space="preserve"> </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eastAsia="宋体" w:cs="Times New Roman"/>
          <w:color w:val="000000"/>
          <w:kern w:val="0"/>
          <w:szCs w:val="21"/>
          <w:highlight w:val="none"/>
        </w:rPr>
        <w:t>作业监护要求如下</w:t>
      </w:r>
      <w:r>
        <w:rPr>
          <w:rFonts w:hint="eastAsia" w:cs="Times New Roman"/>
          <w:color w:val="000000"/>
          <w:kern w:val="0"/>
          <w:szCs w:val="21"/>
          <w:highlight w:val="none"/>
          <w:lang w:eastAsia="zh-CN"/>
        </w:rPr>
        <w:t>：</w:t>
      </w:r>
    </w:p>
    <w:p w14:paraId="61602A91">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1 在有限空间外应设有专人监护，作业期间监护人员不应离开；作业期间监护人员需要离开，则应暂停有限空间作业和撤离作业人员；</w:t>
      </w:r>
    </w:p>
    <w:p w14:paraId="25D999B0">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default"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2 在风险较大的有限空间作业时，应增设监护人员，随时与有限空间内作业人员保持联络。</w:t>
      </w:r>
    </w:p>
    <w:p w14:paraId="1D4A74F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s="Times New Roman"/>
          <w:color w:val="000000"/>
          <w:highlight w:val="none"/>
          <w:lang w:eastAsia="zh-CN"/>
        </w:rPr>
      </w:pPr>
      <w:r>
        <w:rPr>
          <w:rFonts w:hint="eastAsia" w:eastAsia="黑体" w:cs="Times New Roman"/>
          <w:b/>
          <w:bCs/>
          <w:i w:val="0"/>
          <w:iCs w:val="0"/>
          <w:color w:val="000000"/>
          <w:szCs w:val="21"/>
          <w:highlight w:val="none"/>
          <w:lang w:val="en-US" w:eastAsia="zh-CN"/>
        </w:rPr>
        <w:t>4</w:t>
      </w:r>
      <w:r>
        <w:rPr>
          <w:rFonts w:hint="default" w:eastAsia="黑体" w:cs="Times New Roman"/>
          <w:b/>
          <w:bCs/>
          <w:i w:val="0"/>
          <w:iCs w:val="0"/>
          <w:color w:val="000000"/>
          <w:szCs w:val="21"/>
          <w:highlight w:val="none"/>
          <w:lang w:val="en-US" w:eastAsia="zh-CN"/>
        </w:rPr>
        <w:t>.2.</w:t>
      </w:r>
      <w:r>
        <w:rPr>
          <w:rFonts w:hint="eastAsia" w:eastAsia="黑体" w:cs="Times New Roman"/>
          <w:b/>
          <w:bCs/>
          <w:i w:val="0"/>
          <w:iCs w:val="0"/>
          <w:color w:val="000000"/>
          <w:szCs w:val="21"/>
          <w:highlight w:val="none"/>
          <w:lang w:val="en-US" w:eastAsia="zh-CN"/>
        </w:rPr>
        <w:t>9</w:t>
      </w:r>
      <w:r>
        <w:rPr>
          <w:rFonts w:hint="default" w:eastAsia="黑体" w:cs="Times New Roman"/>
          <w:b/>
          <w:bCs/>
          <w:i w:val="0"/>
          <w:iCs w:val="0"/>
          <w:color w:val="000000"/>
          <w:szCs w:val="21"/>
          <w:highlight w:val="none"/>
          <w:lang w:val="en-US" w:eastAsia="zh-CN"/>
        </w:rPr>
        <w:t xml:space="preserve"> </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cs="Times New Roman"/>
          <w:color w:val="000000"/>
          <w:highlight w:val="none"/>
        </w:rPr>
        <w:t>应满足的其他要求如下</w:t>
      </w:r>
      <w:r>
        <w:rPr>
          <w:rFonts w:hint="eastAsia" w:cs="Times New Roman"/>
          <w:color w:val="000000"/>
          <w:highlight w:val="none"/>
          <w:lang w:eastAsia="zh-CN"/>
        </w:rPr>
        <w:t>：</w:t>
      </w:r>
    </w:p>
    <w:p w14:paraId="5A9A8A0C">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1 有限空间外应设置安全警示标志，备有空气呼吸器、消防器材等相应的应急用品；</w:t>
      </w:r>
    </w:p>
    <w:p w14:paraId="79F2EED2">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2 有限空间出入口应保持畅通；</w:t>
      </w:r>
    </w:p>
    <w:p w14:paraId="097F01AF">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3 作业前后应清点作业人员和作业工器具；</w:t>
      </w:r>
    </w:p>
    <w:p w14:paraId="4457DCEB">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4 作业人员严禁携带与作业无关的物品进入有限空间；作业中严禁抛掷材料、工器具等物品；在有毒、缺氧环境下严禁摘下防护面具；严禁向有限空间充氧气或富氧空气；离开有限空间时应将气割（焊）工器具带出；</w:t>
      </w:r>
    </w:p>
    <w:p w14:paraId="0FABB53C">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5 难度大、劳动强度大、时间长的有限空间作业应采取轮换作业方式；</w:t>
      </w:r>
    </w:p>
    <w:p w14:paraId="5462C8E8">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default"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6 作业结束后，燃气生产经营单位和实施作业的单位专人共同检查有限空间内外，确认无问题后方可封闭有限空间。</w:t>
      </w:r>
    </w:p>
    <w:p w14:paraId="4DDEF360">
      <w:pPr>
        <w:pStyle w:val="3"/>
        <w:pageBreakBefore w:val="0"/>
        <w:kinsoku/>
        <w:wordWrap/>
        <w:overflowPunct/>
        <w:topLinePunct w:val="0"/>
        <w:bidi w:val="0"/>
        <w:adjustRightInd/>
        <w:snapToGrid/>
        <w:spacing w:line="360" w:lineRule="auto"/>
        <w:jc w:val="center"/>
        <w:textAlignment w:val="auto"/>
        <w:outlineLvl w:val="1"/>
        <w:rPr>
          <w:rFonts w:hint="default" w:ascii="Times New Roman" w:hAnsi="Times New Roman" w:cs="Times New Roman"/>
          <w:color w:val="000000"/>
          <w:highlight w:val="none"/>
        </w:rPr>
      </w:pPr>
      <w:bookmarkStart w:id="83" w:name="_Toc23789"/>
      <w:bookmarkStart w:id="84" w:name="_Toc3689"/>
      <w:bookmarkStart w:id="85" w:name="_Toc651"/>
      <w:bookmarkStart w:id="86" w:name="_Toc418003803"/>
      <w:bookmarkStart w:id="87" w:name="_Toc18349"/>
      <w:bookmarkStart w:id="88" w:name="_Toc21525"/>
      <w:bookmarkStart w:id="89" w:name="_Toc2928"/>
      <w:bookmarkStart w:id="90" w:name="_Toc20058"/>
      <w:bookmarkStart w:id="91" w:name="_Toc21997"/>
      <w:bookmarkStart w:id="92" w:name="_Toc28000"/>
      <w:bookmarkStart w:id="93" w:name="_Toc6205"/>
      <w:r>
        <w:rPr>
          <w:rFonts w:hint="eastAsia" w:cs="Times New Roman"/>
          <w:color w:val="000000"/>
          <w:highlight w:val="none"/>
          <w:lang w:val="en-US" w:eastAsia="zh-CN"/>
        </w:rPr>
        <w:t>4</w:t>
      </w:r>
      <w:r>
        <w:rPr>
          <w:rFonts w:hint="default" w:ascii="Times New Roman" w:hAnsi="Times New Roman" w:cs="Times New Roman"/>
          <w:color w:val="000000"/>
          <w:highlight w:val="none"/>
        </w:rPr>
        <w:t xml:space="preserve">.3  </w:t>
      </w:r>
      <w:bookmarkEnd w:id="80"/>
      <w:bookmarkEnd w:id="81"/>
      <w:bookmarkEnd w:id="82"/>
      <w:bookmarkEnd w:id="83"/>
      <w:bookmarkEnd w:id="84"/>
      <w:bookmarkEnd w:id="85"/>
      <w:bookmarkEnd w:id="86"/>
      <w:bookmarkEnd w:id="87"/>
      <w:bookmarkEnd w:id="88"/>
      <w:bookmarkEnd w:id="89"/>
      <w:bookmarkEnd w:id="90"/>
      <w:bookmarkEnd w:id="91"/>
      <w:bookmarkEnd w:id="92"/>
      <w:r>
        <w:rPr>
          <w:rFonts w:hint="default" w:ascii="Times New Roman" w:hAnsi="Times New Roman" w:cs="Times New Roman"/>
          <w:color w:val="000000"/>
          <w:highlight w:val="none"/>
        </w:rPr>
        <w:t>盲板抽堵作业</w:t>
      </w:r>
      <w:bookmarkEnd w:id="93"/>
    </w:p>
    <w:p w14:paraId="3D4368BD">
      <w:pPr>
        <w:pStyle w:val="10"/>
        <w:numPr>
          <w:ilvl w:val="0"/>
          <w:numId w:val="0"/>
        </w:numPr>
        <w:rPr>
          <w:rFonts w:hint="default" w:ascii="Times New Roman" w:hAnsi="Times New Roman" w:cs="Times New Roman"/>
          <w:color w:val="000000"/>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ascii="Times New Roman" w:hAnsi="Times New Roman" w:eastAsia="黑体" w:cs="Times New Roman"/>
          <w:b/>
          <w:bCs/>
          <w:color w:val="000000"/>
          <w:kern w:val="2"/>
          <w:sz w:val="21"/>
          <w:szCs w:val="21"/>
          <w:highlight w:val="none"/>
          <w:lang w:val="en-US" w:eastAsia="zh-CN" w:bidi="ar-SA"/>
        </w:rPr>
        <w:t xml:space="preserve">.3.1 </w:t>
      </w:r>
      <w:r>
        <w:rPr>
          <w:rFonts w:hint="default" w:ascii="Times New Roman" w:hAnsi="Times New Roman" w:cs="Times New Roman"/>
          <w:b/>
          <w:bCs/>
          <w:color w:val="000000"/>
          <w:kern w:val="0"/>
          <w:szCs w:val="21"/>
          <w:highlight w:val="none"/>
        </w:rPr>
        <w:t xml:space="preserve"> </w:t>
      </w:r>
      <w:r>
        <w:rPr>
          <w:rFonts w:hint="eastAsia"/>
        </w:rPr>
        <w:t>施工作业前应预先绘制盲板位置图，对盲板进行统一编号，设专人统一指挥作业</w:t>
      </w:r>
      <w:r>
        <w:rPr>
          <w:rFonts w:hint="default" w:ascii="Times New Roman" w:hAnsi="Times New Roman" w:cs="Times New Roman"/>
          <w:color w:val="000000"/>
          <w:highlight w:val="none"/>
          <w:lang w:val="en-US" w:eastAsia="zh-CN"/>
        </w:rPr>
        <w:t>。</w:t>
      </w:r>
    </w:p>
    <w:p w14:paraId="46DC47C5">
      <w:pPr>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cs="Times New Roman"/>
          <w:color w:val="000000"/>
          <w:kern w:val="0"/>
          <w:szCs w:val="21"/>
          <w:highlight w:val="none"/>
        </w:rPr>
      </w:pPr>
      <w:r>
        <w:rPr>
          <w:rFonts w:hint="eastAsia" w:eastAsia="黑体" w:cs="Times New Roman"/>
          <w:b/>
          <w:bCs/>
          <w:color w:val="000000"/>
          <w:kern w:val="2"/>
          <w:sz w:val="21"/>
          <w:szCs w:val="21"/>
          <w:highlight w:val="none"/>
          <w:lang w:val="en-US" w:eastAsia="zh-CN" w:bidi="ar-SA"/>
        </w:rPr>
        <w:t>4</w:t>
      </w:r>
      <w:r>
        <w:rPr>
          <w:rFonts w:hint="default" w:ascii="Times New Roman" w:hAnsi="Times New Roman" w:eastAsia="黑体" w:cs="Times New Roman"/>
          <w:b/>
          <w:bCs/>
          <w:color w:val="000000"/>
          <w:kern w:val="2"/>
          <w:sz w:val="21"/>
          <w:szCs w:val="21"/>
          <w:highlight w:val="none"/>
          <w:lang w:val="en-US" w:eastAsia="zh-CN" w:bidi="ar-SA"/>
        </w:rPr>
        <w:t xml:space="preserve">.3.2 </w:t>
      </w:r>
      <w:r>
        <w:rPr>
          <w:rFonts w:hint="default" w:ascii="Times New Roman" w:hAnsi="Times New Roman" w:cs="Times New Roman"/>
          <w:color w:val="000000"/>
          <w:kern w:val="0"/>
          <w:szCs w:val="21"/>
          <w:highlight w:val="none"/>
        </w:rPr>
        <w:t xml:space="preserve"> 实施作业的单位应根据管道内介质的性质、温度、压力和管道法兰密封面的口径等选择相应材料、强度、口径和符合设计、制造要求的盲板及垫片，盲板选用应符合</w:t>
      </w:r>
      <w:r>
        <w:rPr>
          <w:rFonts w:hint="eastAsia" w:ascii="宋体" w:hAnsi="宋体" w:eastAsia="宋体" w:cs="宋体"/>
          <w:color w:val="000000"/>
          <w:kern w:val="0"/>
          <w:szCs w:val="21"/>
          <w:highlight w:val="none"/>
        </w:rPr>
        <w:t>《</w:t>
      </w:r>
      <w:r>
        <w:rPr>
          <w:rFonts w:hint="default" w:ascii="Times New Roman" w:hAnsi="Times New Roman" w:cs="Times New Roman"/>
          <w:color w:val="000000"/>
          <w:kern w:val="0"/>
          <w:szCs w:val="21"/>
          <w:highlight w:val="none"/>
        </w:rPr>
        <w:t>管道用钢制插板、垫环、8字盲板系列</w:t>
      </w:r>
      <w:r>
        <w:rPr>
          <w:rFonts w:hint="eastAsia" w:ascii="宋体" w:hAnsi="宋体" w:eastAsia="宋体" w:cs="宋体"/>
          <w:color w:val="000000"/>
          <w:kern w:val="0"/>
          <w:szCs w:val="21"/>
          <w:highlight w:val="none"/>
        </w:rPr>
        <w:t>》</w:t>
      </w:r>
      <w:r>
        <w:rPr>
          <w:rFonts w:hint="default" w:ascii="Times New Roman" w:hAnsi="Times New Roman" w:cs="Times New Roman"/>
          <w:color w:val="000000"/>
          <w:kern w:val="0"/>
          <w:szCs w:val="21"/>
          <w:highlight w:val="none"/>
        </w:rPr>
        <w:t>HG/T 21547的要求。</w:t>
      </w:r>
    </w:p>
    <w:p w14:paraId="58878E25">
      <w:pPr>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color w:val="000000"/>
          <w:kern w:val="0"/>
          <w:szCs w:val="21"/>
          <w:highlight w:val="none"/>
        </w:rPr>
      </w:pPr>
      <w:r>
        <w:rPr>
          <w:rFonts w:hint="eastAsia" w:eastAsia="黑体" w:cs="Times New Roman"/>
          <w:b/>
          <w:bCs/>
          <w:color w:val="000000"/>
          <w:kern w:val="2"/>
          <w:sz w:val="21"/>
          <w:szCs w:val="21"/>
          <w:highlight w:val="none"/>
          <w:lang w:val="en-US" w:eastAsia="zh-CN" w:bidi="ar-SA"/>
        </w:rPr>
        <w:t>4</w:t>
      </w:r>
      <w:r>
        <w:rPr>
          <w:rFonts w:hint="default" w:ascii="Times New Roman" w:hAnsi="Times New Roman" w:eastAsia="黑体" w:cs="Times New Roman"/>
          <w:b/>
          <w:bCs/>
          <w:color w:val="000000"/>
          <w:kern w:val="2"/>
          <w:sz w:val="21"/>
          <w:szCs w:val="21"/>
          <w:highlight w:val="none"/>
          <w:lang w:val="en-US" w:eastAsia="zh-CN" w:bidi="ar-SA"/>
        </w:rPr>
        <w:t>.3.3</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cs="Times New Roman"/>
          <w:color w:val="000000"/>
          <w:kern w:val="0"/>
          <w:szCs w:val="21"/>
          <w:highlight w:val="none"/>
        </w:rPr>
        <w:t xml:space="preserve"> </w:t>
      </w:r>
      <w:r>
        <w:rPr>
          <w:rFonts w:hint="default" w:ascii="Times New Roman" w:hAnsi="Times New Roman" w:eastAsia="宋体" w:cs="Times New Roman"/>
          <w:color w:val="000000"/>
          <w:kern w:val="0"/>
          <w:szCs w:val="21"/>
          <w:highlight w:val="none"/>
        </w:rPr>
        <w:t>实施作业的单位应按作业图进行盲板抽堵作业，对每个盲板设标牌进行标识，标牌编号应与盲板位置图上的盲板编号一致，应由实施作业的单位和燃气生产经营单位专人共同逐一确认并做好记录。</w:t>
      </w:r>
    </w:p>
    <w:p w14:paraId="70FB6BAD">
      <w:pPr>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color w:val="000000"/>
          <w:kern w:val="0"/>
          <w:szCs w:val="21"/>
          <w:highlight w:val="none"/>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.3.4</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cs="Times New Roman"/>
          <w:color w:val="000000"/>
          <w:kern w:val="0"/>
          <w:szCs w:val="21"/>
          <w:highlight w:val="none"/>
        </w:rPr>
        <w:t xml:space="preserve"> </w:t>
      </w:r>
      <w:r>
        <w:rPr>
          <w:rFonts w:hint="eastAsia"/>
        </w:rPr>
        <w:t>作业时，作业点压力应降为常压，保持作业现场通风良好，设专人监护</w:t>
      </w:r>
      <w:r>
        <w:rPr>
          <w:rFonts w:hint="default" w:ascii="Times New Roman" w:hAnsi="Times New Roman" w:eastAsia="宋体" w:cs="Times New Roman"/>
          <w:color w:val="000000"/>
          <w:kern w:val="0"/>
          <w:szCs w:val="21"/>
          <w:highlight w:val="none"/>
        </w:rPr>
        <w:t>。</w:t>
      </w:r>
    </w:p>
    <w:p w14:paraId="5E53BE96">
      <w:pPr>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default" w:ascii="Times New Roman" w:hAnsi="Times New Roman" w:eastAsia="宋体" w:cs="Times New Roman"/>
          <w:color w:val="000000"/>
          <w:kern w:val="0"/>
          <w:szCs w:val="21"/>
          <w:highlight w:val="none"/>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.3.5</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cs="Times New Roman"/>
          <w:color w:val="000000"/>
          <w:kern w:val="0"/>
          <w:szCs w:val="21"/>
          <w:highlight w:val="none"/>
        </w:rPr>
        <w:t xml:space="preserve"> </w:t>
      </w:r>
      <w:r>
        <w:rPr>
          <w:rFonts w:hint="default" w:ascii="Times New Roman" w:hAnsi="Times New Roman" w:eastAsia="宋体" w:cs="Times New Roman"/>
          <w:color w:val="000000"/>
          <w:kern w:val="0"/>
          <w:szCs w:val="21"/>
          <w:highlight w:val="none"/>
        </w:rPr>
        <w:t>在火灾爆炸危险场所进行盲板抽堵作业时，作业人员应穿防静电工作服、工作鞋，应使用防爆灯具和防爆工具；在盲板抽堵作业地点30 m内不应有动火作业。</w:t>
      </w:r>
    </w:p>
    <w:p w14:paraId="09C7B32A">
      <w:pPr>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Times New Roman" w:hAnsi="Times New Roman" w:eastAsia="宋体" w:cs="Times New Roman"/>
          <w:color w:val="000000"/>
          <w:kern w:val="0"/>
          <w:szCs w:val="21"/>
          <w:highlight w:val="none"/>
          <w:lang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.3.</w:t>
      </w:r>
      <w:r>
        <w:rPr>
          <w:rFonts w:hint="eastAsia" w:eastAsia="黑体" w:cs="Times New Roman"/>
          <w:b/>
          <w:bCs/>
          <w:color w:val="000000"/>
          <w:kern w:val="2"/>
          <w:sz w:val="21"/>
          <w:szCs w:val="21"/>
          <w:highlight w:val="none"/>
          <w:lang w:val="en-US" w:eastAsia="zh-CN" w:bidi="ar-SA"/>
        </w:rPr>
        <w:t>6</w:t>
      </w:r>
      <w:r>
        <w:rPr>
          <w:rFonts w:hint="default" w:eastAsia="黑体" w:cs="Times New Roman"/>
          <w:b/>
          <w:bCs/>
          <w:color w:val="000000"/>
          <w:kern w:val="2"/>
          <w:sz w:val="21"/>
          <w:szCs w:val="21"/>
          <w:highlight w:val="none"/>
          <w:lang w:val="en-US" w:eastAsia="zh-CN" w:bidi="ar-SA"/>
        </w:rPr>
        <w:t xml:space="preserve"> </w:t>
      </w:r>
      <w:r>
        <w:rPr>
          <w:rFonts w:hint="default" w:ascii="Times New Roman" w:hAnsi="Times New Roman" w:cs="Times New Roman"/>
          <w:color w:val="000000"/>
          <w:kern w:val="0"/>
          <w:szCs w:val="21"/>
          <w:highlight w:val="none"/>
        </w:rPr>
        <w:t xml:space="preserve"> 不应在同一管道上同时进行两处及两处以上的盲板抽堵作业</w:t>
      </w:r>
      <w:r>
        <w:rPr>
          <w:rFonts w:hint="eastAsia" w:cs="Times New Roman"/>
          <w:color w:val="000000"/>
          <w:kern w:val="0"/>
          <w:szCs w:val="21"/>
          <w:highlight w:val="none"/>
          <w:lang w:eastAsia="zh-CN"/>
        </w:rPr>
        <w:t>。</w:t>
      </w:r>
    </w:p>
    <w:p w14:paraId="6699D300">
      <w:pPr>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cs="Times New Roman"/>
          <w:color w:val="000000"/>
          <w:kern w:val="0"/>
          <w:szCs w:val="21"/>
          <w:highlight w:val="none"/>
          <w:lang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.3.</w:t>
      </w:r>
      <w:r>
        <w:rPr>
          <w:rFonts w:hint="eastAsia" w:eastAsia="黑体" w:cs="Times New Roman"/>
          <w:b/>
          <w:bCs/>
          <w:color w:val="000000"/>
          <w:kern w:val="2"/>
          <w:sz w:val="21"/>
          <w:szCs w:val="21"/>
          <w:highlight w:val="none"/>
          <w:lang w:val="en-US" w:eastAsia="zh-CN" w:bidi="ar-SA"/>
        </w:rPr>
        <w:t>7</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cs="Times New Roman"/>
          <w:color w:val="000000"/>
          <w:kern w:val="0"/>
          <w:szCs w:val="21"/>
          <w:highlight w:val="none"/>
        </w:rPr>
        <w:t xml:space="preserve"> 在介质温度较高或较低、可能造成人员烫伤或冻伤的管道、设备上进行盲板抽堵作业时，作业人员应采取防烫、防冻措施</w:t>
      </w:r>
      <w:r>
        <w:rPr>
          <w:rFonts w:hint="eastAsia" w:cs="Times New Roman"/>
          <w:color w:val="000000"/>
          <w:kern w:val="0"/>
          <w:szCs w:val="21"/>
          <w:highlight w:val="none"/>
          <w:lang w:eastAsia="zh-CN"/>
        </w:rPr>
        <w:t>。</w:t>
      </w:r>
    </w:p>
    <w:p w14:paraId="0749C5F5">
      <w:pPr>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eastAsia="宋体" w:cs="Times New Roman"/>
          <w:color w:val="000000"/>
          <w:kern w:val="0"/>
          <w:szCs w:val="21"/>
          <w:highlight w:val="none"/>
          <w:lang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.3.</w:t>
      </w:r>
      <w:r>
        <w:rPr>
          <w:rFonts w:hint="eastAsia" w:eastAsia="黑体" w:cs="Times New Roman"/>
          <w:b/>
          <w:bCs/>
          <w:color w:val="000000"/>
          <w:kern w:val="2"/>
          <w:sz w:val="21"/>
          <w:szCs w:val="21"/>
          <w:highlight w:val="none"/>
          <w:lang w:val="en-US" w:eastAsia="zh-CN" w:bidi="ar-SA"/>
        </w:rPr>
        <w:t>8</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cs="Times New Roman"/>
          <w:color w:val="000000"/>
          <w:kern w:val="0"/>
          <w:szCs w:val="21"/>
          <w:highlight w:val="none"/>
        </w:rPr>
        <w:t xml:space="preserve"> 盲板抽堵作业结束，由实施作业的单位和燃气生产经营单位专人共同确认</w:t>
      </w:r>
      <w:r>
        <w:rPr>
          <w:rFonts w:hint="eastAsia" w:cs="Times New Roman"/>
          <w:color w:val="000000"/>
          <w:kern w:val="0"/>
          <w:szCs w:val="21"/>
          <w:highlight w:val="none"/>
          <w:lang w:eastAsia="zh-CN"/>
        </w:rPr>
        <w:t>。</w:t>
      </w:r>
    </w:p>
    <w:p w14:paraId="3AB96ED2">
      <w:pPr>
        <w:pStyle w:val="3"/>
        <w:pageBreakBefore w:val="0"/>
        <w:widowControl w:val="0"/>
        <w:kinsoku/>
        <w:wordWrap/>
        <w:overflowPunct/>
        <w:topLinePunct w:val="0"/>
        <w:bidi w:val="0"/>
        <w:adjustRightInd/>
        <w:snapToGrid/>
        <w:spacing w:line="360" w:lineRule="auto"/>
        <w:jc w:val="center"/>
        <w:textAlignment w:val="auto"/>
        <w:outlineLvl w:val="1"/>
        <w:rPr>
          <w:rFonts w:hint="default" w:ascii="Times New Roman" w:hAnsi="Times New Roman" w:cs="Times New Roman"/>
          <w:color w:val="000000"/>
          <w:highlight w:val="none"/>
        </w:rPr>
      </w:pPr>
      <w:bookmarkStart w:id="94" w:name="_Toc8325"/>
      <w:bookmarkStart w:id="95" w:name="_Toc11623"/>
      <w:bookmarkStart w:id="96" w:name="_Toc11928"/>
      <w:bookmarkStart w:id="97" w:name="_Toc30341"/>
      <w:bookmarkStart w:id="98" w:name="_Toc31431"/>
      <w:bookmarkStart w:id="99" w:name="_Toc335914668"/>
      <w:bookmarkStart w:id="100" w:name="_Toc330461815"/>
      <w:bookmarkStart w:id="101" w:name="_Toc418003804"/>
      <w:bookmarkStart w:id="102" w:name="_Toc30317"/>
      <w:bookmarkStart w:id="103" w:name="_Toc27454"/>
      <w:bookmarkStart w:id="104" w:name="_Toc7535"/>
      <w:bookmarkStart w:id="105" w:name="_Toc17955"/>
      <w:bookmarkStart w:id="106" w:name="_Toc335914511"/>
      <w:bookmarkStart w:id="107" w:name="_Toc25954"/>
      <w:bookmarkStart w:id="108" w:name="_Toc335914667"/>
      <w:bookmarkStart w:id="109" w:name="_Toc330461814"/>
      <w:bookmarkStart w:id="110" w:name="_Toc335914510"/>
      <w:r>
        <w:rPr>
          <w:rFonts w:hint="eastAsia" w:cs="Times New Roman"/>
          <w:color w:val="000000"/>
          <w:highlight w:val="none"/>
          <w:lang w:val="en-US" w:eastAsia="zh-CN"/>
        </w:rPr>
        <w:t>4</w:t>
      </w:r>
      <w:r>
        <w:rPr>
          <w:rFonts w:hint="default" w:ascii="Times New Roman" w:hAnsi="Times New Roman" w:cs="Times New Roman"/>
          <w:color w:val="000000"/>
          <w:highlight w:val="none"/>
        </w:rPr>
        <w:t xml:space="preserve">.4  </w:t>
      </w:r>
      <w:bookmarkEnd w:id="94"/>
      <w:bookmarkEnd w:id="95"/>
      <w:bookmarkEnd w:id="96"/>
      <w:bookmarkEnd w:id="97"/>
      <w:bookmarkEnd w:id="98"/>
      <w:bookmarkEnd w:id="99"/>
      <w:bookmarkEnd w:id="100"/>
      <w:bookmarkEnd w:id="101"/>
      <w:bookmarkEnd w:id="102"/>
      <w:bookmarkEnd w:id="103"/>
      <w:bookmarkEnd w:id="104"/>
      <w:bookmarkEnd w:id="105"/>
      <w:bookmarkEnd w:id="106"/>
      <w:r>
        <w:rPr>
          <w:rFonts w:hint="default" w:ascii="Times New Roman" w:hAnsi="Times New Roman" w:cs="Times New Roman"/>
          <w:color w:val="000000"/>
          <w:highlight w:val="none"/>
        </w:rPr>
        <w:t>高处作业</w:t>
      </w:r>
      <w:bookmarkEnd w:id="107"/>
    </w:p>
    <w:p w14:paraId="20D07996">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Times New Roman" w:hAnsi="Times New Roman" w:eastAsia="宋体" w:cs="Times New Roman"/>
          <w:color w:val="000000"/>
          <w:kern w:val="0"/>
          <w:szCs w:val="21"/>
          <w:highlight w:val="none"/>
          <w:lang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.4.1</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eastAsia="宋体" w:cs="Times New Roman"/>
          <w:color w:val="000000"/>
          <w:kern w:val="0"/>
          <w:szCs w:val="21"/>
          <w:highlight w:val="none"/>
        </w:rPr>
        <w:t>作业分级</w:t>
      </w:r>
      <w:r>
        <w:rPr>
          <w:rFonts w:hint="eastAsia" w:cs="Times New Roman"/>
          <w:color w:val="000000"/>
          <w:kern w:val="0"/>
          <w:szCs w:val="21"/>
          <w:highlight w:val="none"/>
          <w:lang w:eastAsia="zh-CN"/>
        </w:rPr>
        <w:t>：</w:t>
      </w:r>
    </w:p>
    <w:p w14:paraId="6AAC4561">
      <w:pPr>
        <w:pStyle w:val="7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 xml:space="preserve">1 </w:t>
      </w:r>
      <w:r>
        <w:rPr>
          <w:rFonts w:hint="default" w:ascii="宋体" w:eastAsia="宋体" w:cs="Times New Roman"/>
          <w:color w:val="000000"/>
          <w:kern w:val="0"/>
          <w:szCs w:val="21"/>
          <w:highlight w:val="none"/>
          <w:lang w:val="en-US" w:eastAsia="zh-CN"/>
        </w:rPr>
        <w:t>在距坠落基准面2m（含）</w:t>
      </w:r>
      <w:r>
        <w:rPr>
          <w:rFonts w:hint="eastAsia" w:cs="Times New Roman"/>
          <w:color w:val="000000"/>
          <w:kern w:val="0"/>
          <w:szCs w:val="21"/>
          <w:highlight w:val="none"/>
          <w:lang w:val="en-US" w:eastAsia="zh-CN"/>
        </w:rPr>
        <w:t>—</w:t>
      </w:r>
      <w:r>
        <w:rPr>
          <w:rFonts w:hint="default" w:ascii="宋体" w:eastAsia="宋体" w:cs="Times New Roman"/>
          <w:color w:val="000000"/>
          <w:kern w:val="0"/>
          <w:szCs w:val="21"/>
          <w:highlight w:val="none"/>
          <w:lang w:val="en-US" w:eastAsia="zh-CN"/>
        </w:rPr>
        <w:t>5m（含），为一级高处作业；</w:t>
      </w:r>
    </w:p>
    <w:p w14:paraId="078FE707">
      <w:pPr>
        <w:pStyle w:val="7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 xml:space="preserve">2 </w:t>
      </w:r>
      <w:r>
        <w:rPr>
          <w:rFonts w:hint="default" w:ascii="宋体" w:eastAsia="宋体" w:cs="Times New Roman"/>
          <w:color w:val="000000"/>
          <w:kern w:val="0"/>
          <w:szCs w:val="21"/>
          <w:highlight w:val="none"/>
          <w:lang w:val="en-US" w:eastAsia="zh-CN"/>
        </w:rPr>
        <w:t>在距坠落基准面5m</w:t>
      </w:r>
      <w:r>
        <w:rPr>
          <w:rFonts w:hint="eastAsia" w:cs="Times New Roman"/>
          <w:color w:val="000000"/>
          <w:kern w:val="0"/>
          <w:szCs w:val="21"/>
          <w:highlight w:val="none"/>
          <w:lang w:val="en-US" w:eastAsia="zh-CN"/>
        </w:rPr>
        <w:t>—</w:t>
      </w:r>
      <w:r>
        <w:rPr>
          <w:rFonts w:hint="default" w:ascii="宋体" w:eastAsia="宋体" w:cs="Times New Roman"/>
          <w:color w:val="000000"/>
          <w:kern w:val="0"/>
          <w:szCs w:val="21"/>
          <w:highlight w:val="none"/>
          <w:lang w:val="en-US" w:eastAsia="zh-CN"/>
        </w:rPr>
        <w:t>15m（含），为二级高处作业；</w:t>
      </w:r>
    </w:p>
    <w:p w14:paraId="35457279">
      <w:pPr>
        <w:pStyle w:val="7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 xml:space="preserve">3 </w:t>
      </w:r>
      <w:r>
        <w:rPr>
          <w:rFonts w:hint="default" w:ascii="宋体" w:eastAsia="宋体" w:cs="Times New Roman"/>
          <w:color w:val="000000"/>
          <w:kern w:val="0"/>
          <w:szCs w:val="21"/>
          <w:highlight w:val="none"/>
          <w:lang w:val="en-US" w:eastAsia="zh-CN"/>
        </w:rPr>
        <w:t>在距坠落基准面15m</w:t>
      </w:r>
      <w:r>
        <w:rPr>
          <w:rFonts w:hint="eastAsia" w:cs="Times New Roman"/>
          <w:color w:val="000000"/>
          <w:kern w:val="0"/>
          <w:szCs w:val="21"/>
          <w:highlight w:val="none"/>
          <w:lang w:val="en-US" w:eastAsia="zh-CN"/>
        </w:rPr>
        <w:t>—</w:t>
      </w:r>
      <w:r>
        <w:rPr>
          <w:rFonts w:hint="default" w:ascii="宋体" w:eastAsia="宋体" w:cs="Times New Roman"/>
          <w:color w:val="000000"/>
          <w:kern w:val="0"/>
          <w:szCs w:val="21"/>
          <w:highlight w:val="none"/>
          <w:lang w:val="en-US" w:eastAsia="zh-CN"/>
        </w:rPr>
        <w:t>30m（含），为三级高处作业；</w:t>
      </w:r>
    </w:p>
    <w:p w14:paraId="05435C99">
      <w:pPr>
        <w:pStyle w:val="7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eastAsia="宋体" w:cs="Times New Roman"/>
          <w:color w:val="000000"/>
          <w:kern w:val="0"/>
          <w:szCs w:val="21"/>
          <w:highlight w:val="none"/>
          <w:lang w:val="en-US" w:eastAsia="zh-CN"/>
        </w:rPr>
      </w:pPr>
      <w:r>
        <w:rPr>
          <w:rFonts w:hint="eastAsia" w:ascii="宋体" w:eastAsia="宋体" w:cs="Times New Roman"/>
          <w:color w:val="000000"/>
          <w:kern w:val="0"/>
          <w:szCs w:val="21"/>
          <w:highlight w:val="none"/>
          <w:lang w:val="en-US" w:eastAsia="zh-CN"/>
        </w:rPr>
        <w:t xml:space="preserve">4 </w:t>
      </w:r>
      <w:r>
        <w:rPr>
          <w:rFonts w:hint="default" w:ascii="宋体" w:eastAsia="宋体" w:cs="Times New Roman"/>
          <w:color w:val="000000"/>
          <w:kern w:val="0"/>
          <w:szCs w:val="21"/>
          <w:highlight w:val="none"/>
          <w:lang w:val="en-US" w:eastAsia="zh-CN"/>
        </w:rPr>
        <w:t>在距坠落基准面30m以上，为四级高处作业。</w:t>
      </w:r>
    </w:p>
    <w:p w14:paraId="639013E8">
      <w:pPr>
        <w:spacing w:before="0" w:line="360" w:lineRule="auto"/>
        <w:contextualSpacing/>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4.4.2</w:t>
      </w:r>
      <w:r>
        <w:rPr>
          <w:rFonts w:ascii="Times New Roman" w:hAnsi="Times New Roman" w:eastAsia="宋体" w:cs="Times New Roman"/>
          <w:color w:val="auto"/>
        </w:rPr>
        <w:t xml:space="preserve"> </w:t>
      </w:r>
      <w:r>
        <w:rPr>
          <w:rFonts w:hint="eastAsia" w:ascii="Times New Roman" w:hAnsi="Times New Roman" w:eastAsia="宋体" w:cs="Times New Roman"/>
          <w:color w:val="auto"/>
          <w:lang w:val="en-US" w:eastAsia="zh-CN"/>
        </w:rPr>
        <w:t xml:space="preserve"> </w:t>
      </w:r>
      <w:r>
        <w:rPr>
          <w:rFonts w:ascii="Times New Roman" w:hAnsi="Times New Roman" w:eastAsia="宋体" w:cs="Times New Roman"/>
          <w:color w:val="auto"/>
        </w:rPr>
        <w:t>直接引起坠落的客观危险因素主要分为9种：</w:t>
      </w:r>
    </w:p>
    <w:p w14:paraId="4B4FEB7C">
      <w:pPr>
        <w:pStyle w:val="71"/>
        <w:numPr>
          <w:ilvl w:val="0"/>
          <w:numId w:val="0"/>
        </w:numPr>
        <w:spacing w:before="73" w:line="360" w:lineRule="auto"/>
        <w:ind w:left="0" w:firstLine="420" w:firstLineChars="200"/>
        <w:outlineLvl w:val="9"/>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1</w:t>
      </w:r>
      <w:r>
        <w:rPr>
          <w:rFonts w:ascii="Times New Roman" w:hAnsi="Times New Roman" w:eastAsia="宋体" w:cs="Times New Roman"/>
          <w:color w:val="auto"/>
        </w:rPr>
        <w:t xml:space="preserve"> 阵风风力</w:t>
      </w:r>
      <w:r>
        <w:rPr>
          <w:rFonts w:hint="eastAsia" w:ascii="宋体" w:hAnsi="Times New Roman" w:eastAsia="宋体" w:cs="Times New Roman"/>
          <w:color w:val="000000"/>
          <w:szCs w:val="21"/>
          <w:highlight w:val="none"/>
        </w:rPr>
        <w:t>五级</w:t>
      </w:r>
      <w:r>
        <w:rPr>
          <w:rFonts w:hint="eastAsia" w:ascii="Times New Roman" w:hAnsi="Times New Roman" w:eastAsia="宋体" w:cs="Times New Roman"/>
          <w:color w:val="auto"/>
        </w:rPr>
        <w:t>（</w:t>
      </w:r>
      <w:r>
        <w:rPr>
          <w:rFonts w:ascii="Times New Roman" w:hAnsi="Times New Roman" w:eastAsia="宋体" w:cs="Times New Roman"/>
          <w:color w:val="auto"/>
        </w:rPr>
        <w:t>风速8.0 m/s</w:t>
      </w:r>
      <w:r>
        <w:rPr>
          <w:rFonts w:hint="eastAsia" w:ascii="Times New Roman" w:hAnsi="Times New Roman" w:eastAsia="宋体" w:cs="Times New Roman"/>
          <w:color w:val="auto"/>
        </w:rPr>
        <w:t>）</w:t>
      </w:r>
      <w:r>
        <w:rPr>
          <w:rFonts w:ascii="Times New Roman" w:hAnsi="Times New Roman" w:eastAsia="宋体" w:cs="Times New Roman"/>
          <w:color w:val="auto"/>
        </w:rPr>
        <w:t>以上；</w:t>
      </w:r>
    </w:p>
    <w:p w14:paraId="64A23411">
      <w:pPr>
        <w:pStyle w:val="71"/>
        <w:numPr>
          <w:ilvl w:val="0"/>
          <w:numId w:val="0"/>
        </w:numPr>
        <w:spacing w:before="73" w:line="360" w:lineRule="auto"/>
        <w:ind w:left="0" w:firstLine="420" w:firstLineChars="200"/>
        <w:outlineLvl w:val="9"/>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 xml:space="preserve"> 平均气温</w:t>
      </w:r>
      <w:r>
        <w:rPr>
          <w:rFonts w:hint="eastAsia" w:ascii="宋体" w:hAnsi="Times New Roman" w:eastAsia="宋体" w:cs="Times New Roman"/>
          <w:color w:val="000000"/>
          <w:szCs w:val="21"/>
          <w:highlight w:val="none"/>
        </w:rPr>
        <w:t>等于</w:t>
      </w:r>
      <w:r>
        <w:rPr>
          <w:rFonts w:ascii="Times New Roman" w:hAnsi="Times New Roman" w:eastAsia="宋体" w:cs="Times New Roman"/>
          <w:color w:val="auto"/>
        </w:rPr>
        <w:t>或低于5</w:t>
      </w:r>
      <w:r>
        <w:rPr>
          <w:rFonts w:hint="eastAsia" w:ascii="宋体" w:hAnsi="宋体" w:eastAsia="宋体" w:cs="宋体"/>
          <w:color w:val="auto"/>
        </w:rPr>
        <w:t>℃</w:t>
      </w:r>
      <w:r>
        <w:rPr>
          <w:rFonts w:ascii="Times New Roman" w:hAnsi="Times New Roman" w:eastAsia="宋体" w:cs="Times New Roman"/>
          <w:color w:val="auto"/>
        </w:rPr>
        <w:t>的作业环境；</w:t>
      </w:r>
    </w:p>
    <w:p w14:paraId="71C9A46F">
      <w:pPr>
        <w:pStyle w:val="71"/>
        <w:numPr>
          <w:ilvl w:val="0"/>
          <w:numId w:val="0"/>
        </w:numPr>
        <w:spacing w:before="73" w:line="360" w:lineRule="auto"/>
        <w:ind w:left="0" w:firstLine="420" w:firstLineChars="200"/>
        <w:outlineLvl w:val="9"/>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3</w:t>
      </w:r>
      <w:r>
        <w:rPr>
          <w:rFonts w:ascii="Times New Roman" w:hAnsi="Times New Roman" w:eastAsia="宋体" w:cs="Times New Roman"/>
          <w:color w:val="auto"/>
        </w:rPr>
        <w:t xml:space="preserve"> 接触冷水</w:t>
      </w:r>
      <w:r>
        <w:rPr>
          <w:rFonts w:hint="eastAsia" w:ascii="宋体" w:hAnsi="Times New Roman" w:eastAsia="宋体" w:cs="Times New Roman"/>
          <w:color w:val="000000"/>
          <w:szCs w:val="21"/>
          <w:highlight w:val="none"/>
        </w:rPr>
        <w:t>温度</w:t>
      </w:r>
      <w:r>
        <w:rPr>
          <w:rFonts w:ascii="Times New Roman" w:hAnsi="Times New Roman" w:eastAsia="宋体" w:cs="Times New Roman"/>
          <w:color w:val="auto"/>
        </w:rPr>
        <w:t>等于或低于12</w:t>
      </w:r>
      <w:r>
        <w:rPr>
          <w:rFonts w:hint="eastAsia" w:ascii="宋体" w:hAnsi="宋体" w:eastAsia="宋体" w:cs="宋体"/>
          <w:color w:val="auto"/>
        </w:rPr>
        <w:t>℃</w:t>
      </w:r>
      <w:r>
        <w:rPr>
          <w:rFonts w:ascii="Times New Roman" w:hAnsi="Times New Roman" w:eastAsia="宋体" w:cs="Times New Roman"/>
          <w:color w:val="auto"/>
        </w:rPr>
        <w:t>的作业；</w:t>
      </w:r>
    </w:p>
    <w:p w14:paraId="09A63633">
      <w:pPr>
        <w:pStyle w:val="71"/>
        <w:numPr>
          <w:ilvl w:val="0"/>
          <w:numId w:val="0"/>
        </w:numPr>
        <w:spacing w:before="73" w:line="360" w:lineRule="auto"/>
        <w:ind w:left="0" w:firstLine="420" w:firstLineChars="200"/>
        <w:outlineLvl w:val="9"/>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 xml:space="preserve"> 作业场地有冰、雪、霜、油、水等易滑物；</w:t>
      </w:r>
    </w:p>
    <w:p w14:paraId="3554EFED">
      <w:pPr>
        <w:pStyle w:val="71"/>
        <w:numPr>
          <w:ilvl w:val="0"/>
          <w:numId w:val="0"/>
        </w:numPr>
        <w:spacing w:before="73" w:line="360" w:lineRule="auto"/>
        <w:ind w:left="0" w:firstLine="420" w:firstLineChars="200"/>
        <w:outlineLvl w:val="9"/>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5</w:t>
      </w:r>
      <w:r>
        <w:rPr>
          <w:rFonts w:ascii="Times New Roman" w:hAnsi="Times New Roman" w:eastAsia="宋体" w:cs="Times New Roman"/>
          <w:color w:val="auto"/>
        </w:rPr>
        <w:t xml:space="preserve"> 作业场所光线不足或能见度差；</w:t>
      </w:r>
    </w:p>
    <w:p w14:paraId="080F8BD7">
      <w:pPr>
        <w:pStyle w:val="71"/>
        <w:numPr>
          <w:ilvl w:val="0"/>
          <w:numId w:val="0"/>
        </w:numPr>
        <w:spacing w:before="73" w:line="360" w:lineRule="auto"/>
        <w:ind w:left="0" w:firstLine="420" w:firstLineChars="200"/>
        <w:outlineLvl w:val="9"/>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6</w:t>
      </w:r>
      <w:r>
        <w:rPr>
          <w:rFonts w:ascii="Times New Roman" w:hAnsi="Times New Roman" w:eastAsia="宋体" w:cs="Times New Roman"/>
          <w:color w:val="auto"/>
        </w:rPr>
        <w:t xml:space="preserve"> 作业活动范围与危险电压带电体距离小于表</w:t>
      </w:r>
      <w:r>
        <w:rPr>
          <w:rFonts w:hint="eastAsia" w:ascii="Times New Roman" w:cs="Times New Roman"/>
          <w:color w:val="auto"/>
          <w:lang w:val="en-US" w:eastAsia="zh-CN"/>
        </w:rPr>
        <w:t>4.4.2</w:t>
      </w:r>
      <w:r>
        <w:rPr>
          <w:rFonts w:ascii="Times New Roman" w:hAnsi="Times New Roman" w:eastAsia="宋体" w:cs="Times New Roman"/>
          <w:color w:val="auto"/>
        </w:rPr>
        <w:t>的规定；</w:t>
      </w:r>
    </w:p>
    <w:p w14:paraId="16556053">
      <w:pPr>
        <w:spacing w:before="279" w:line="222" w:lineRule="auto"/>
        <w:ind w:left="2612"/>
        <w:rPr>
          <w:rFonts w:ascii="Times New Roman" w:hAnsi="Times New Roman" w:eastAsia="黑体" w:cs="Times New Roman"/>
          <w:color w:val="auto"/>
        </w:rPr>
      </w:pPr>
      <w:r>
        <w:rPr>
          <w:rFonts w:ascii="Times New Roman" w:hAnsi="Times New Roman" w:eastAsia="黑体" w:cs="Times New Roman"/>
          <w:b/>
          <w:bCs/>
          <w:color w:val="auto"/>
        </w:rPr>
        <w:t>表</w:t>
      </w:r>
      <w:r>
        <w:rPr>
          <w:rFonts w:ascii="Times New Roman" w:hAnsi="Times New Roman" w:eastAsia="黑体" w:cs="Times New Roman"/>
          <w:color w:val="auto"/>
        </w:rPr>
        <w:t xml:space="preserve"> </w:t>
      </w:r>
      <w:r>
        <w:rPr>
          <w:rFonts w:hint="eastAsia" w:eastAsia="黑体" w:cs="Times New Roman"/>
          <w:b/>
          <w:bCs/>
          <w:color w:val="auto"/>
          <w:lang w:val="en-US" w:eastAsia="zh-CN"/>
        </w:rPr>
        <w:t>4.4.2</w:t>
      </w:r>
      <w:r>
        <w:rPr>
          <w:rFonts w:ascii="Times New Roman" w:hAnsi="Times New Roman" w:eastAsia="黑体" w:cs="Times New Roman"/>
          <w:color w:val="auto"/>
        </w:rPr>
        <w:t xml:space="preserve">  </w:t>
      </w:r>
      <w:r>
        <w:rPr>
          <w:rFonts w:ascii="Times New Roman" w:hAnsi="Times New Roman" w:eastAsia="黑体" w:cs="Times New Roman"/>
          <w:b/>
          <w:bCs/>
          <w:color w:val="auto"/>
        </w:rPr>
        <w:t>作业活动范围与危险电压带电体的距离</w:t>
      </w:r>
    </w:p>
    <w:p w14:paraId="5104B964">
      <w:pPr>
        <w:spacing w:line="230" w:lineRule="exact"/>
        <w:rPr>
          <w:rFonts w:ascii="Times New Roman" w:hAnsi="Times New Roman" w:cs="Times New Roman"/>
          <w:color w:val="auto"/>
        </w:rPr>
      </w:pPr>
    </w:p>
    <w:tbl>
      <w:tblPr>
        <w:tblStyle w:val="80"/>
        <w:tblW w:w="848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6"/>
        <w:gridCol w:w="1069"/>
        <w:gridCol w:w="1069"/>
        <w:gridCol w:w="1069"/>
        <w:gridCol w:w="1069"/>
        <w:gridCol w:w="1069"/>
        <w:gridCol w:w="1069"/>
      </w:tblGrid>
      <w:tr w14:paraId="1F1A9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066" w:type="dxa"/>
          </w:tcPr>
          <w:p w14:paraId="316029BC">
            <w:pPr>
              <w:spacing w:before="82" w:line="219" w:lineRule="auto"/>
              <w:ind w:left="365"/>
              <w:rPr>
                <w:rFonts w:ascii="Times New Roman" w:hAnsi="Times New Roman" w:eastAsia="宋体" w:cs="Times New Roman"/>
                <w:color w:val="auto"/>
              </w:rPr>
            </w:pPr>
            <w:r>
              <w:rPr>
                <w:rFonts w:ascii="Times New Roman" w:hAnsi="Times New Roman" w:eastAsia="宋体" w:cs="Times New Roman"/>
                <w:color w:val="auto"/>
              </w:rPr>
              <w:t>危险电压带电体的电压等级/kV</w:t>
            </w:r>
          </w:p>
        </w:tc>
        <w:tc>
          <w:tcPr>
            <w:tcW w:w="1069" w:type="dxa"/>
          </w:tcPr>
          <w:p w14:paraId="371A7308">
            <w:pPr>
              <w:spacing w:before="99" w:line="236" w:lineRule="auto"/>
              <w:ind w:left="303"/>
              <w:rPr>
                <w:rFonts w:ascii="Times New Roman" w:hAnsi="Times New Roman" w:eastAsia="宋体" w:cs="Times New Roman"/>
                <w:color w:val="auto"/>
              </w:rPr>
            </w:pPr>
            <w:r>
              <w:rPr>
                <w:rFonts w:ascii="Times New Roman" w:hAnsi="Times New Roman" w:eastAsia="宋体" w:cs="Times New Roman"/>
                <w:color w:val="auto"/>
              </w:rPr>
              <w:t>≤10</w:t>
            </w:r>
          </w:p>
        </w:tc>
        <w:tc>
          <w:tcPr>
            <w:tcW w:w="1069" w:type="dxa"/>
          </w:tcPr>
          <w:p w14:paraId="718E09A3">
            <w:pPr>
              <w:spacing w:before="131" w:line="183" w:lineRule="auto"/>
              <w:ind w:left="405"/>
              <w:rPr>
                <w:rFonts w:ascii="Times New Roman" w:hAnsi="Times New Roman" w:eastAsia="宋体" w:cs="Times New Roman"/>
                <w:color w:val="auto"/>
              </w:rPr>
            </w:pPr>
            <w:r>
              <w:rPr>
                <w:rFonts w:ascii="Times New Roman" w:hAnsi="Times New Roman" w:eastAsia="宋体" w:cs="Times New Roman"/>
                <w:color w:val="auto"/>
              </w:rPr>
              <w:t>35</w:t>
            </w:r>
          </w:p>
        </w:tc>
        <w:tc>
          <w:tcPr>
            <w:tcW w:w="1069" w:type="dxa"/>
          </w:tcPr>
          <w:p w14:paraId="084CE3F1">
            <w:pPr>
              <w:spacing w:before="146" w:line="184" w:lineRule="auto"/>
              <w:ind w:left="166"/>
              <w:rPr>
                <w:rFonts w:ascii="Times New Roman" w:hAnsi="Times New Roman" w:eastAsia="宋体" w:cs="Times New Roman"/>
                <w:color w:val="auto"/>
              </w:rPr>
            </w:pPr>
            <w:r>
              <w:rPr>
                <w:rFonts w:ascii="Times New Roman" w:hAnsi="Times New Roman" w:eastAsia="宋体" w:cs="Times New Roman"/>
                <w:color w:val="auto"/>
              </w:rPr>
              <w:t>63～110</w:t>
            </w:r>
          </w:p>
        </w:tc>
        <w:tc>
          <w:tcPr>
            <w:tcW w:w="1069" w:type="dxa"/>
          </w:tcPr>
          <w:p w14:paraId="0AEBE1AD">
            <w:pPr>
              <w:spacing w:before="131" w:line="183" w:lineRule="auto"/>
              <w:ind w:left="356"/>
              <w:rPr>
                <w:rFonts w:ascii="Times New Roman" w:hAnsi="Times New Roman" w:eastAsia="宋体" w:cs="Times New Roman"/>
                <w:color w:val="auto"/>
              </w:rPr>
            </w:pPr>
            <w:r>
              <w:rPr>
                <w:rFonts w:ascii="Times New Roman" w:hAnsi="Times New Roman" w:eastAsia="宋体" w:cs="Times New Roman"/>
                <w:color w:val="auto"/>
              </w:rPr>
              <w:t>220</w:t>
            </w:r>
          </w:p>
        </w:tc>
        <w:tc>
          <w:tcPr>
            <w:tcW w:w="1069" w:type="dxa"/>
          </w:tcPr>
          <w:p w14:paraId="3C3EBCBA">
            <w:pPr>
              <w:spacing w:before="131" w:line="183" w:lineRule="auto"/>
              <w:ind w:left="359"/>
              <w:rPr>
                <w:rFonts w:ascii="Times New Roman" w:hAnsi="Times New Roman" w:eastAsia="宋体" w:cs="Times New Roman"/>
                <w:color w:val="auto"/>
              </w:rPr>
            </w:pPr>
            <w:r>
              <w:rPr>
                <w:rFonts w:ascii="Times New Roman" w:hAnsi="Times New Roman" w:eastAsia="宋体" w:cs="Times New Roman"/>
                <w:color w:val="auto"/>
              </w:rPr>
              <w:t>330</w:t>
            </w:r>
          </w:p>
        </w:tc>
        <w:tc>
          <w:tcPr>
            <w:tcW w:w="1069" w:type="dxa"/>
          </w:tcPr>
          <w:p w14:paraId="5C78D1CB">
            <w:pPr>
              <w:spacing w:before="131" w:line="183" w:lineRule="auto"/>
              <w:ind w:left="369"/>
              <w:rPr>
                <w:rFonts w:ascii="Times New Roman" w:hAnsi="Times New Roman" w:eastAsia="宋体" w:cs="Times New Roman"/>
                <w:color w:val="auto"/>
              </w:rPr>
            </w:pPr>
            <w:r>
              <w:rPr>
                <w:rFonts w:ascii="Times New Roman" w:hAnsi="Times New Roman" w:eastAsia="宋体" w:cs="Times New Roman"/>
                <w:color w:val="auto"/>
              </w:rPr>
              <w:t>500</w:t>
            </w:r>
          </w:p>
        </w:tc>
      </w:tr>
      <w:tr w14:paraId="7A5C2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66" w:type="dxa"/>
          </w:tcPr>
          <w:p w14:paraId="71E8E652">
            <w:pPr>
              <w:spacing w:before="93" w:line="220" w:lineRule="auto"/>
              <w:jc w:val="center"/>
              <w:rPr>
                <w:rFonts w:ascii="Times New Roman" w:hAnsi="Times New Roman" w:eastAsia="宋体" w:cs="Times New Roman"/>
                <w:color w:val="auto"/>
              </w:rPr>
            </w:pPr>
            <w:r>
              <w:rPr>
                <w:rFonts w:ascii="Times New Roman" w:hAnsi="Times New Roman" w:eastAsia="宋体" w:cs="Times New Roman"/>
                <w:color w:val="auto"/>
              </w:rPr>
              <w:t>距离/m</w:t>
            </w:r>
          </w:p>
        </w:tc>
        <w:tc>
          <w:tcPr>
            <w:tcW w:w="1069" w:type="dxa"/>
          </w:tcPr>
          <w:p w14:paraId="3D23C350">
            <w:pPr>
              <w:spacing w:before="140" w:line="184" w:lineRule="auto"/>
              <w:ind w:left="353"/>
              <w:rPr>
                <w:rFonts w:ascii="Times New Roman" w:hAnsi="Times New Roman" w:eastAsia="宋体" w:cs="Times New Roman"/>
                <w:color w:val="auto"/>
              </w:rPr>
            </w:pPr>
            <w:r>
              <w:rPr>
                <w:rFonts w:ascii="Times New Roman" w:hAnsi="Times New Roman" w:eastAsia="宋体" w:cs="Times New Roman"/>
                <w:color w:val="auto"/>
              </w:rPr>
              <w:t>1.7</w:t>
            </w:r>
          </w:p>
        </w:tc>
        <w:tc>
          <w:tcPr>
            <w:tcW w:w="1069" w:type="dxa"/>
          </w:tcPr>
          <w:p w14:paraId="413137DA">
            <w:pPr>
              <w:spacing w:before="141" w:line="183" w:lineRule="auto"/>
              <w:ind w:left="355"/>
              <w:rPr>
                <w:rFonts w:ascii="Times New Roman" w:hAnsi="Times New Roman" w:eastAsia="宋体" w:cs="Times New Roman"/>
                <w:color w:val="auto"/>
              </w:rPr>
            </w:pPr>
            <w:r>
              <w:rPr>
                <w:rFonts w:ascii="Times New Roman" w:hAnsi="Times New Roman" w:eastAsia="宋体" w:cs="Times New Roman"/>
                <w:color w:val="auto"/>
              </w:rPr>
              <w:t>2.0</w:t>
            </w:r>
          </w:p>
        </w:tc>
        <w:tc>
          <w:tcPr>
            <w:tcW w:w="1069" w:type="dxa"/>
          </w:tcPr>
          <w:p w14:paraId="3285E260">
            <w:pPr>
              <w:spacing w:before="141" w:line="183" w:lineRule="auto"/>
              <w:ind w:left="355"/>
              <w:rPr>
                <w:rFonts w:ascii="Times New Roman" w:hAnsi="Times New Roman" w:eastAsia="宋体" w:cs="Times New Roman"/>
                <w:color w:val="auto"/>
              </w:rPr>
            </w:pPr>
            <w:r>
              <w:rPr>
                <w:rFonts w:ascii="Times New Roman" w:hAnsi="Times New Roman" w:eastAsia="宋体" w:cs="Times New Roman"/>
                <w:color w:val="auto"/>
              </w:rPr>
              <w:t>2.5</w:t>
            </w:r>
          </w:p>
        </w:tc>
        <w:tc>
          <w:tcPr>
            <w:tcW w:w="1069" w:type="dxa"/>
          </w:tcPr>
          <w:p w14:paraId="6A2DC011">
            <w:pPr>
              <w:spacing w:before="146" w:line="183" w:lineRule="auto"/>
              <w:ind w:left="397"/>
              <w:rPr>
                <w:rFonts w:ascii="Times New Roman" w:hAnsi="Times New Roman" w:eastAsia="宋体" w:cs="Times New Roman"/>
                <w:color w:val="auto"/>
              </w:rPr>
            </w:pPr>
            <w:r>
              <w:rPr>
                <w:rFonts w:ascii="Times New Roman" w:hAnsi="Times New Roman" w:eastAsia="宋体" w:cs="Times New Roman"/>
                <w:color w:val="auto"/>
              </w:rPr>
              <w:t>4.0</w:t>
            </w:r>
          </w:p>
        </w:tc>
        <w:tc>
          <w:tcPr>
            <w:tcW w:w="1069" w:type="dxa"/>
          </w:tcPr>
          <w:p w14:paraId="6A2B0673">
            <w:pPr>
              <w:spacing w:before="141" w:line="183" w:lineRule="auto"/>
              <w:ind w:left="359"/>
              <w:rPr>
                <w:rFonts w:ascii="Times New Roman" w:hAnsi="Times New Roman" w:eastAsia="宋体" w:cs="Times New Roman"/>
                <w:color w:val="auto"/>
              </w:rPr>
            </w:pPr>
            <w:r>
              <w:rPr>
                <w:rFonts w:ascii="Times New Roman" w:hAnsi="Times New Roman" w:eastAsia="宋体" w:cs="Times New Roman"/>
                <w:color w:val="auto"/>
              </w:rPr>
              <w:t>5.0</w:t>
            </w:r>
          </w:p>
        </w:tc>
        <w:tc>
          <w:tcPr>
            <w:tcW w:w="1069" w:type="dxa"/>
          </w:tcPr>
          <w:p w14:paraId="580C90B0">
            <w:pPr>
              <w:spacing w:before="141" w:line="183" w:lineRule="auto"/>
              <w:ind w:left="369"/>
              <w:rPr>
                <w:rFonts w:ascii="Times New Roman" w:hAnsi="Times New Roman" w:eastAsia="宋体" w:cs="Times New Roman"/>
                <w:color w:val="auto"/>
              </w:rPr>
            </w:pPr>
            <w:r>
              <w:rPr>
                <w:rFonts w:ascii="Times New Roman" w:hAnsi="Times New Roman" w:eastAsia="宋体" w:cs="Times New Roman"/>
                <w:color w:val="auto"/>
              </w:rPr>
              <w:t>6.0</w:t>
            </w:r>
          </w:p>
        </w:tc>
      </w:tr>
    </w:tbl>
    <w:p w14:paraId="47BA5B4E">
      <w:pPr>
        <w:pStyle w:val="71"/>
        <w:numPr>
          <w:ilvl w:val="0"/>
          <w:numId w:val="0"/>
        </w:numPr>
        <w:spacing w:before="73" w:line="360" w:lineRule="auto"/>
        <w:ind w:left="0" w:right="0" w:firstLine="420" w:firstLineChars="200"/>
        <w:outlineLvl w:val="9"/>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7</w:t>
      </w:r>
      <w:r>
        <w:rPr>
          <w:rFonts w:ascii="Times New Roman" w:hAnsi="Times New Roman" w:eastAsia="宋体" w:cs="Times New Roman"/>
          <w:color w:val="auto"/>
        </w:rPr>
        <w:t xml:space="preserve"> 摆动，立足处不是平面或只有很小的平面，即任一边小于500mm的矩形平面、直径小于500mm的圆形平面或具有类似尺寸的其他形状的平面，致使作业者无法维持正常姿势；</w:t>
      </w:r>
    </w:p>
    <w:p w14:paraId="5F945DFB">
      <w:pPr>
        <w:pStyle w:val="71"/>
        <w:numPr>
          <w:ilvl w:val="0"/>
          <w:numId w:val="0"/>
        </w:numPr>
        <w:spacing w:before="73" w:line="360" w:lineRule="auto"/>
        <w:ind w:left="0" w:firstLine="420" w:firstLineChars="200"/>
        <w:outlineLvl w:val="9"/>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8</w:t>
      </w:r>
      <w:r>
        <w:rPr>
          <w:rFonts w:ascii="Times New Roman" w:hAnsi="Times New Roman" w:eastAsia="宋体" w:cs="Times New Roman"/>
          <w:color w:val="auto"/>
        </w:rPr>
        <w:t xml:space="preserve"> 存在有毒</w:t>
      </w:r>
      <w:r>
        <w:rPr>
          <w:rFonts w:hint="eastAsia" w:ascii="宋体" w:hAnsi="Times New Roman" w:eastAsia="宋体" w:cs="Times New Roman"/>
          <w:color w:val="000000"/>
          <w:szCs w:val="21"/>
          <w:highlight w:val="none"/>
        </w:rPr>
        <w:t>气体</w:t>
      </w:r>
      <w:r>
        <w:rPr>
          <w:rFonts w:ascii="Times New Roman" w:hAnsi="Times New Roman" w:eastAsia="宋体" w:cs="Times New Roman"/>
          <w:color w:val="auto"/>
        </w:rPr>
        <w:t>或空气中含氧量低于19.5%</w:t>
      </w:r>
      <w:r>
        <w:rPr>
          <w:rFonts w:hint="eastAsia" w:ascii="Times New Roman" w:hAnsi="Times New Roman" w:eastAsia="宋体" w:cs="Times New Roman"/>
          <w:color w:val="auto"/>
        </w:rPr>
        <w:t>（</w:t>
      </w:r>
      <w:r>
        <w:rPr>
          <w:rFonts w:ascii="Times New Roman" w:hAnsi="Times New Roman" w:eastAsia="宋体" w:cs="Times New Roman"/>
          <w:color w:val="auto"/>
        </w:rPr>
        <w:t>体积分数</w:t>
      </w:r>
      <w:r>
        <w:rPr>
          <w:rFonts w:hint="eastAsia" w:ascii="Times New Roman" w:hAnsi="Times New Roman" w:eastAsia="宋体" w:cs="Times New Roman"/>
          <w:color w:val="auto"/>
        </w:rPr>
        <w:t>）</w:t>
      </w:r>
      <w:r>
        <w:rPr>
          <w:rFonts w:ascii="Times New Roman" w:hAnsi="Times New Roman" w:eastAsia="宋体" w:cs="Times New Roman"/>
          <w:color w:val="auto"/>
        </w:rPr>
        <w:t>的作业环境；</w:t>
      </w:r>
    </w:p>
    <w:p w14:paraId="3275D8C0">
      <w:pPr>
        <w:pStyle w:val="71"/>
        <w:numPr>
          <w:ilvl w:val="0"/>
          <w:numId w:val="0"/>
        </w:numPr>
        <w:spacing w:before="73" w:line="360" w:lineRule="auto"/>
        <w:ind w:left="0" w:firstLine="420" w:firstLineChars="200"/>
        <w:outlineLvl w:val="9"/>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 xml:space="preserve"> 可能会引起各种灾害事故的作业环境和抢救突然发生的各种灾害事故。</w:t>
      </w:r>
    </w:p>
    <w:p w14:paraId="04DE5EA2">
      <w:pPr>
        <w:spacing w:before="0" w:line="360" w:lineRule="auto"/>
        <w:contextualSpacing/>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4.4.3 </w:t>
      </w:r>
      <w:r>
        <w:rPr>
          <w:rFonts w:ascii="Times New Roman" w:hAnsi="Times New Roman" w:eastAsia="宋体" w:cs="Times New Roman"/>
          <w:color w:val="auto"/>
        </w:rPr>
        <w:t xml:space="preserve"> 不存在</w:t>
      </w:r>
      <w:r>
        <w:rPr>
          <w:rFonts w:hint="eastAsia" w:cs="Times New Roman"/>
          <w:color w:val="auto"/>
          <w:lang w:val="en-US" w:eastAsia="zh-CN"/>
        </w:rPr>
        <w:t>表</w:t>
      </w:r>
      <w:r>
        <w:rPr>
          <w:rFonts w:hint="eastAsia" w:ascii="Times New Roman" w:hAnsi="Times New Roman" w:eastAsia="宋体" w:cs="Times New Roman"/>
          <w:color w:val="auto"/>
          <w:lang w:val="en-US" w:eastAsia="zh-CN"/>
        </w:rPr>
        <w:t>4.4</w:t>
      </w:r>
      <w:r>
        <w:rPr>
          <w:rFonts w:ascii="Times New Roman" w:hAnsi="Times New Roman" w:eastAsia="宋体" w:cs="Times New Roman"/>
          <w:color w:val="auto"/>
        </w:rPr>
        <w:t>.2</w:t>
      </w:r>
      <w:r>
        <w:rPr>
          <w:rFonts w:hint="eastAsia" w:ascii="Times New Roman" w:hAnsi="Times New Roman" w:eastAsia="黑体" w:cs="Times New Roman"/>
          <w:b w:val="0"/>
          <w:bCs w:val="0"/>
          <w:color w:val="000000"/>
          <w:szCs w:val="21"/>
          <w:highlight w:val="none"/>
        </w:rPr>
        <w:t>列出</w:t>
      </w:r>
      <w:r>
        <w:rPr>
          <w:rFonts w:ascii="Times New Roman" w:hAnsi="Times New Roman" w:eastAsia="宋体" w:cs="Times New Roman"/>
          <w:color w:val="auto"/>
        </w:rPr>
        <w:t>的任一种客观危险因素的高处作业按表</w:t>
      </w:r>
      <w:r>
        <w:rPr>
          <w:rFonts w:hint="eastAsia" w:cs="Times New Roman"/>
          <w:color w:val="auto"/>
          <w:lang w:val="en-US" w:eastAsia="zh-CN"/>
        </w:rPr>
        <w:t>4.4.3</w:t>
      </w:r>
      <w:r>
        <w:rPr>
          <w:rFonts w:ascii="Times New Roman" w:hAnsi="Times New Roman" w:eastAsia="宋体" w:cs="Times New Roman"/>
          <w:color w:val="auto"/>
        </w:rPr>
        <w:t>规定的A类法分级，存在</w:t>
      </w:r>
      <w:r>
        <w:rPr>
          <w:rFonts w:hint="eastAsia" w:ascii="Times New Roman" w:hAnsi="Times New Roman" w:eastAsia="宋体" w:cs="Times New Roman"/>
          <w:color w:val="auto"/>
          <w:lang w:val="en-US" w:eastAsia="zh-CN"/>
        </w:rPr>
        <w:t>4.4</w:t>
      </w:r>
      <w:r>
        <w:rPr>
          <w:rFonts w:ascii="Times New Roman" w:hAnsi="Times New Roman" w:eastAsia="宋体" w:cs="Times New Roman"/>
          <w:color w:val="auto"/>
        </w:rPr>
        <w:t>.2列出的一种或一种以上客观危险因素的高处作业按表</w:t>
      </w:r>
      <w:r>
        <w:rPr>
          <w:rFonts w:hint="eastAsia" w:cs="Times New Roman"/>
          <w:color w:val="auto"/>
          <w:lang w:val="en-US" w:eastAsia="zh-CN"/>
        </w:rPr>
        <w:t>4.4.3</w:t>
      </w:r>
      <w:r>
        <w:rPr>
          <w:rFonts w:ascii="Times New Roman" w:hAnsi="Times New Roman" w:eastAsia="宋体" w:cs="Times New Roman"/>
          <w:color w:val="auto"/>
        </w:rPr>
        <w:t>规定的B类法分级。</w:t>
      </w:r>
    </w:p>
    <w:p w14:paraId="02A474C0">
      <w:pPr>
        <w:spacing w:before="203" w:line="221" w:lineRule="auto"/>
        <w:ind w:left="3853"/>
        <w:rPr>
          <w:rFonts w:ascii="Times New Roman" w:hAnsi="Times New Roman" w:eastAsia="黑体" w:cs="Times New Roman"/>
          <w:color w:val="auto"/>
        </w:rPr>
      </w:pPr>
      <w:r>
        <w:rPr>
          <w:rFonts w:ascii="Times New Roman" w:hAnsi="Times New Roman" w:eastAsia="黑体" w:cs="Times New Roman"/>
          <w:b/>
          <w:bCs/>
          <w:color w:val="auto"/>
        </w:rPr>
        <w:t>表</w:t>
      </w:r>
      <w:r>
        <w:rPr>
          <w:rFonts w:ascii="Times New Roman" w:hAnsi="Times New Roman" w:eastAsia="黑体" w:cs="Times New Roman"/>
          <w:color w:val="auto"/>
        </w:rPr>
        <w:t xml:space="preserve"> </w:t>
      </w:r>
      <w:r>
        <w:rPr>
          <w:rFonts w:hint="eastAsia" w:eastAsia="黑体" w:cs="Times New Roman"/>
          <w:b/>
          <w:bCs/>
          <w:color w:val="auto"/>
          <w:lang w:val="en-US" w:eastAsia="zh-CN"/>
        </w:rPr>
        <w:t>4.4.3</w:t>
      </w:r>
      <w:r>
        <w:rPr>
          <w:rFonts w:ascii="Times New Roman" w:hAnsi="Times New Roman" w:eastAsia="黑体" w:cs="Times New Roman"/>
          <w:color w:val="auto"/>
        </w:rPr>
        <w:t xml:space="preserve"> </w:t>
      </w:r>
      <w:r>
        <w:rPr>
          <w:rFonts w:ascii="Times New Roman" w:hAnsi="Times New Roman" w:eastAsia="黑体" w:cs="Times New Roman"/>
          <w:b/>
          <w:bCs/>
          <w:color w:val="auto"/>
        </w:rPr>
        <w:t>高处作业分级</w:t>
      </w:r>
    </w:p>
    <w:p w14:paraId="4010B8E9">
      <w:pPr>
        <w:spacing w:line="16" w:lineRule="exact"/>
        <w:rPr>
          <w:rFonts w:ascii="Times New Roman" w:hAnsi="Times New Roman" w:cs="Times New Roman"/>
          <w:color w:val="auto"/>
        </w:rPr>
      </w:pPr>
    </w:p>
    <w:tbl>
      <w:tblPr>
        <w:tblStyle w:val="80"/>
        <w:tblW w:w="8401" w:type="dxa"/>
        <w:tblInd w:w="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32"/>
        <w:gridCol w:w="1592"/>
        <w:gridCol w:w="1592"/>
        <w:gridCol w:w="1592"/>
        <w:gridCol w:w="1593"/>
      </w:tblGrid>
      <w:tr w14:paraId="13B05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2032" w:type="dxa"/>
            <w:vMerge w:val="restart"/>
            <w:tcBorders>
              <w:bottom w:val="nil"/>
            </w:tcBorders>
          </w:tcPr>
          <w:p w14:paraId="660B5BC3">
            <w:pPr>
              <w:spacing w:before="263" w:line="219" w:lineRule="auto"/>
              <w:ind w:left="705"/>
              <w:rPr>
                <w:rFonts w:ascii="Times New Roman" w:hAnsi="Times New Roman" w:eastAsia="宋体" w:cs="Times New Roman"/>
                <w:color w:val="auto"/>
              </w:rPr>
            </w:pPr>
            <w:r>
              <w:rPr>
                <w:rFonts w:ascii="Times New Roman" w:hAnsi="Times New Roman" w:eastAsia="宋体" w:cs="Times New Roman"/>
                <w:color w:val="auto"/>
              </w:rPr>
              <w:t>分类法</w:t>
            </w:r>
          </w:p>
        </w:tc>
        <w:tc>
          <w:tcPr>
            <w:tcW w:w="6369" w:type="dxa"/>
            <w:gridSpan w:val="4"/>
          </w:tcPr>
          <w:p w14:paraId="5BE03A00">
            <w:pPr>
              <w:spacing w:before="83" w:line="219" w:lineRule="auto"/>
              <w:ind w:left="3002"/>
              <w:rPr>
                <w:rFonts w:ascii="Times New Roman" w:hAnsi="Times New Roman" w:eastAsia="宋体" w:cs="Times New Roman"/>
                <w:color w:val="auto"/>
              </w:rPr>
            </w:pPr>
            <w:r>
              <w:rPr>
                <w:rFonts w:ascii="Times New Roman" w:hAnsi="Times New Roman" w:eastAsia="宋体" w:cs="Times New Roman"/>
                <w:color w:val="auto"/>
              </w:rPr>
              <w:t>高处作业高度/m</w:t>
            </w:r>
          </w:p>
        </w:tc>
      </w:tr>
      <w:tr w14:paraId="4FAB9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2032" w:type="dxa"/>
            <w:vMerge w:val="continue"/>
            <w:tcBorders>
              <w:top w:val="nil"/>
            </w:tcBorders>
          </w:tcPr>
          <w:p w14:paraId="1F125B0A">
            <w:pPr>
              <w:rPr>
                <w:rFonts w:ascii="Times New Roman" w:hAnsi="Times New Roman" w:cs="Times New Roman"/>
                <w:color w:val="auto"/>
              </w:rPr>
            </w:pPr>
          </w:p>
        </w:tc>
        <w:tc>
          <w:tcPr>
            <w:tcW w:w="1592" w:type="dxa"/>
          </w:tcPr>
          <w:p w14:paraId="6C48BFD7">
            <w:pPr>
              <w:spacing w:before="98" w:line="230" w:lineRule="auto"/>
              <w:ind w:left="563"/>
              <w:rPr>
                <w:rFonts w:ascii="Times New Roman" w:hAnsi="Times New Roman" w:eastAsia="宋体" w:cs="Times New Roman"/>
                <w:color w:val="auto"/>
              </w:rPr>
            </w:pPr>
            <w:r>
              <w:rPr>
                <w:rFonts w:ascii="Times New Roman" w:hAnsi="Times New Roman" w:eastAsia="宋体" w:cs="Times New Roman"/>
                <w:color w:val="auto"/>
              </w:rPr>
              <w:t>2≤h≤5</w:t>
            </w:r>
          </w:p>
        </w:tc>
        <w:tc>
          <w:tcPr>
            <w:tcW w:w="1592" w:type="dxa"/>
          </w:tcPr>
          <w:p w14:paraId="52745ABA">
            <w:pPr>
              <w:spacing w:before="98" w:line="230" w:lineRule="auto"/>
              <w:ind w:left="564"/>
              <w:rPr>
                <w:rFonts w:ascii="Times New Roman" w:hAnsi="Times New Roman" w:eastAsia="宋体" w:cs="Times New Roman"/>
                <w:color w:val="auto"/>
              </w:rPr>
            </w:pPr>
            <w:r>
              <w:rPr>
                <w:rFonts w:ascii="Times New Roman" w:hAnsi="Times New Roman" w:eastAsia="宋体" w:cs="Times New Roman"/>
                <w:color w:val="auto"/>
              </w:rPr>
              <w:t>5&lt;h≤15</w:t>
            </w:r>
          </w:p>
        </w:tc>
        <w:tc>
          <w:tcPr>
            <w:tcW w:w="1592" w:type="dxa"/>
          </w:tcPr>
          <w:p w14:paraId="6FAC9057">
            <w:pPr>
              <w:spacing w:before="98" w:line="230" w:lineRule="auto"/>
              <w:ind w:left="517"/>
              <w:rPr>
                <w:rFonts w:ascii="Times New Roman" w:hAnsi="Times New Roman" w:eastAsia="宋体" w:cs="Times New Roman"/>
                <w:color w:val="auto"/>
              </w:rPr>
            </w:pPr>
            <w:r>
              <w:rPr>
                <w:rFonts w:ascii="Times New Roman" w:hAnsi="Times New Roman" w:eastAsia="宋体" w:cs="Times New Roman"/>
                <w:color w:val="auto"/>
              </w:rPr>
              <w:t>15&lt;h≤30</w:t>
            </w:r>
          </w:p>
        </w:tc>
        <w:tc>
          <w:tcPr>
            <w:tcW w:w="1593" w:type="dxa"/>
          </w:tcPr>
          <w:p w14:paraId="4F3371F9">
            <w:pPr>
              <w:spacing w:before="101" w:line="228" w:lineRule="auto"/>
              <w:ind w:left="739"/>
              <w:rPr>
                <w:rFonts w:ascii="Times New Roman" w:hAnsi="Times New Roman" w:eastAsia="宋体" w:cs="Times New Roman"/>
                <w:color w:val="auto"/>
              </w:rPr>
            </w:pPr>
            <w:r>
              <w:rPr>
                <w:rFonts w:ascii="Times New Roman" w:hAnsi="Times New Roman" w:eastAsia="宋体" w:cs="Times New Roman"/>
                <w:color w:val="auto"/>
              </w:rPr>
              <w:t>h&gt;30</w:t>
            </w:r>
          </w:p>
        </w:tc>
      </w:tr>
      <w:tr w14:paraId="70E79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2032" w:type="dxa"/>
          </w:tcPr>
          <w:p w14:paraId="363B430D">
            <w:pPr>
              <w:spacing w:before="143" w:line="184" w:lineRule="auto"/>
              <w:ind w:left="955"/>
              <w:rPr>
                <w:rFonts w:ascii="Times New Roman" w:hAnsi="Times New Roman" w:eastAsia="宋体" w:cs="Times New Roman"/>
                <w:color w:val="auto"/>
              </w:rPr>
            </w:pPr>
            <w:r>
              <w:rPr>
                <w:rFonts w:ascii="Times New Roman" w:hAnsi="Times New Roman" w:eastAsia="宋体" w:cs="Times New Roman"/>
                <w:color w:val="auto"/>
              </w:rPr>
              <w:t>A</w:t>
            </w:r>
          </w:p>
        </w:tc>
        <w:tc>
          <w:tcPr>
            <w:tcW w:w="1592" w:type="dxa"/>
          </w:tcPr>
          <w:p w14:paraId="68492720">
            <w:pPr>
              <w:spacing w:before="145" w:line="182" w:lineRule="auto"/>
              <w:ind w:left="863"/>
              <w:rPr>
                <w:rFonts w:ascii="Times New Roman" w:hAnsi="Times New Roman" w:eastAsia="宋体" w:cs="Times New Roman"/>
                <w:color w:val="auto"/>
              </w:rPr>
            </w:pPr>
            <w:r>
              <w:rPr>
                <w:rFonts w:ascii="Times New Roman" w:hAnsi="Times New Roman" w:eastAsia="宋体" w:cs="Times New Roman"/>
                <w:color w:val="auto"/>
              </w:rPr>
              <w:t>I</w:t>
            </w:r>
          </w:p>
        </w:tc>
        <w:tc>
          <w:tcPr>
            <w:tcW w:w="1592" w:type="dxa"/>
          </w:tcPr>
          <w:p w14:paraId="66E43BEA">
            <w:pPr>
              <w:spacing w:before="110" w:line="235" w:lineRule="auto"/>
              <w:ind w:left="815"/>
              <w:rPr>
                <w:rFonts w:ascii="Times New Roman" w:hAnsi="Times New Roman" w:eastAsia="宋体" w:cs="Times New Roman"/>
                <w:color w:val="auto"/>
              </w:rPr>
            </w:pPr>
            <w:r>
              <w:rPr>
                <w:rFonts w:hint="eastAsia" w:ascii="宋体" w:hAnsi="宋体" w:eastAsia="宋体" w:cs="宋体"/>
                <w:color w:val="auto"/>
              </w:rPr>
              <w:t>Ⅱ</w:t>
            </w:r>
          </w:p>
        </w:tc>
        <w:tc>
          <w:tcPr>
            <w:tcW w:w="1592" w:type="dxa"/>
          </w:tcPr>
          <w:p w14:paraId="041B4167">
            <w:pPr>
              <w:spacing w:before="110" w:line="235" w:lineRule="auto"/>
              <w:ind w:left="817"/>
              <w:rPr>
                <w:rFonts w:ascii="Times New Roman" w:hAnsi="Times New Roman" w:eastAsia="宋体" w:cs="Times New Roman"/>
                <w:color w:val="auto"/>
              </w:rPr>
            </w:pPr>
            <w:r>
              <w:rPr>
                <w:rFonts w:hint="eastAsia" w:ascii="宋体" w:hAnsi="宋体" w:eastAsia="宋体" w:cs="宋体"/>
                <w:color w:val="auto"/>
              </w:rPr>
              <w:t>Ⅲ</w:t>
            </w:r>
          </w:p>
        </w:tc>
        <w:tc>
          <w:tcPr>
            <w:tcW w:w="1593" w:type="dxa"/>
          </w:tcPr>
          <w:p w14:paraId="4B67E69C">
            <w:pPr>
              <w:spacing w:before="145" w:line="182" w:lineRule="auto"/>
              <w:ind w:left="839"/>
              <w:rPr>
                <w:rFonts w:ascii="Times New Roman" w:hAnsi="Times New Roman" w:eastAsia="宋体" w:cs="Times New Roman"/>
                <w:color w:val="auto"/>
              </w:rPr>
            </w:pPr>
            <w:r>
              <w:rPr>
                <w:rFonts w:ascii="Times New Roman" w:hAnsi="Times New Roman" w:eastAsia="宋体" w:cs="Times New Roman"/>
                <w:color w:val="auto"/>
              </w:rPr>
              <w:t>IV</w:t>
            </w:r>
          </w:p>
        </w:tc>
      </w:tr>
      <w:tr w14:paraId="36BE1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032" w:type="dxa"/>
          </w:tcPr>
          <w:p w14:paraId="40844D08">
            <w:pPr>
              <w:spacing w:before="138" w:line="182" w:lineRule="auto"/>
              <w:ind w:left="955"/>
              <w:rPr>
                <w:rFonts w:ascii="Times New Roman" w:hAnsi="Times New Roman" w:eastAsia="宋体" w:cs="Times New Roman"/>
                <w:color w:val="auto"/>
              </w:rPr>
            </w:pPr>
            <w:r>
              <w:rPr>
                <w:rFonts w:ascii="Times New Roman" w:hAnsi="Times New Roman" w:eastAsia="宋体" w:cs="Times New Roman"/>
                <w:color w:val="auto"/>
              </w:rPr>
              <w:t>B</w:t>
            </w:r>
          </w:p>
        </w:tc>
        <w:tc>
          <w:tcPr>
            <w:tcW w:w="1592" w:type="dxa"/>
          </w:tcPr>
          <w:p w14:paraId="2441CCB6">
            <w:pPr>
              <w:spacing w:before="102" w:line="231" w:lineRule="auto"/>
              <w:ind w:left="813"/>
              <w:rPr>
                <w:rFonts w:ascii="Times New Roman" w:hAnsi="Times New Roman" w:eastAsia="宋体" w:cs="Times New Roman"/>
                <w:color w:val="auto"/>
              </w:rPr>
            </w:pPr>
            <w:r>
              <w:rPr>
                <w:rFonts w:hint="eastAsia" w:ascii="宋体" w:hAnsi="宋体" w:eastAsia="宋体" w:cs="宋体"/>
                <w:color w:val="auto"/>
              </w:rPr>
              <w:t>Ⅱ</w:t>
            </w:r>
          </w:p>
        </w:tc>
        <w:tc>
          <w:tcPr>
            <w:tcW w:w="1592" w:type="dxa"/>
          </w:tcPr>
          <w:p w14:paraId="057A06CE">
            <w:pPr>
              <w:spacing w:before="102" w:line="231" w:lineRule="auto"/>
              <w:ind w:left="815"/>
              <w:rPr>
                <w:rFonts w:ascii="Times New Roman" w:hAnsi="Times New Roman" w:eastAsia="宋体" w:cs="Times New Roman"/>
                <w:color w:val="auto"/>
              </w:rPr>
            </w:pPr>
            <w:r>
              <w:rPr>
                <w:rFonts w:hint="eastAsia" w:ascii="宋体" w:hAnsi="宋体" w:eastAsia="宋体" w:cs="宋体"/>
                <w:color w:val="auto"/>
              </w:rPr>
              <w:t>Ⅲ</w:t>
            </w:r>
          </w:p>
        </w:tc>
        <w:tc>
          <w:tcPr>
            <w:tcW w:w="1592" w:type="dxa"/>
          </w:tcPr>
          <w:p w14:paraId="52BE005E">
            <w:pPr>
              <w:spacing w:before="138" w:line="182" w:lineRule="auto"/>
              <w:ind w:left="817"/>
              <w:rPr>
                <w:rFonts w:ascii="Times New Roman" w:hAnsi="Times New Roman" w:eastAsia="宋体" w:cs="Times New Roman"/>
                <w:color w:val="auto"/>
              </w:rPr>
            </w:pPr>
            <w:r>
              <w:rPr>
                <w:rFonts w:ascii="Times New Roman" w:hAnsi="Times New Roman" w:eastAsia="宋体" w:cs="Times New Roman"/>
                <w:color w:val="auto"/>
              </w:rPr>
              <w:t>IV</w:t>
            </w:r>
          </w:p>
        </w:tc>
        <w:tc>
          <w:tcPr>
            <w:tcW w:w="1593" w:type="dxa"/>
          </w:tcPr>
          <w:p w14:paraId="7BE10C98">
            <w:pPr>
              <w:spacing w:before="138" w:line="182" w:lineRule="auto"/>
              <w:ind w:left="839"/>
              <w:rPr>
                <w:rFonts w:ascii="Times New Roman" w:hAnsi="Times New Roman" w:eastAsia="宋体" w:cs="Times New Roman"/>
                <w:color w:val="auto"/>
              </w:rPr>
            </w:pPr>
            <w:r>
              <w:rPr>
                <w:rFonts w:ascii="Times New Roman" w:hAnsi="Times New Roman" w:eastAsia="宋体" w:cs="Times New Roman"/>
                <w:color w:val="auto"/>
              </w:rPr>
              <w:t>IV</w:t>
            </w:r>
          </w:p>
        </w:tc>
      </w:tr>
    </w:tbl>
    <w:p w14:paraId="48739697">
      <w:pPr>
        <w:pageBreakBefore w:val="0"/>
        <w:widowControl w:val="0"/>
        <w:kinsoku/>
        <w:wordWrap/>
        <w:overflowPunct/>
        <w:topLinePunct w:val="0"/>
        <w:autoSpaceDE w:val="0"/>
        <w:autoSpaceDN w:val="0"/>
        <w:bidi w:val="0"/>
        <w:adjustRightInd/>
        <w:snapToGrid/>
        <w:spacing w:line="360" w:lineRule="auto"/>
        <w:contextualSpacing/>
        <w:textAlignment w:val="auto"/>
        <w:rPr>
          <w:rFonts w:hint="eastAsia" w:ascii="Times New Roman" w:hAnsi="Times New Roman" w:eastAsia="宋体" w:cs="Times New Roman"/>
          <w:color w:val="000000"/>
          <w:kern w:val="0"/>
          <w:szCs w:val="21"/>
          <w:highlight w:val="none"/>
          <w:lang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.4.</w:t>
      </w:r>
      <w:r>
        <w:rPr>
          <w:rFonts w:hint="eastAsia" w:eastAsia="黑体" w:cs="Times New Roman"/>
          <w:b/>
          <w:bCs/>
          <w:color w:val="000000"/>
          <w:kern w:val="2"/>
          <w:sz w:val="21"/>
          <w:szCs w:val="21"/>
          <w:highlight w:val="none"/>
          <w:lang w:val="en-US" w:eastAsia="zh-CN" w:bidi="ar-SA"/>
        </w:rPr>
        <w:t>4</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cs="Times New Roman"/>
          <w:color w:val="000000"/>
          <w:kern w:val="0"/>
          <w:szCs w:val="21"/>
          <w:highlight w:val="none"/>
        </w:rPr>
        <w:t xml:space="preserve"> </w:t>
      </w:r>
      <w:r>
        <w:rPr>
          <w:rFonts w:hint="default" w:ascii="Times New Roman" w:hAnsi="Times New Roman" w:eastAsia="宋体" w:cs="Times New Roman"/>
          <w:color w:val="000000"/>
          <w:kern w:val="0"/>
          <w:szCs w:val="21"/>
          <w:highlight w:val="none"/>
        </w:rPr>
        <w:t>作业分类</w:t>
      </w:r>
      <w:r>
        <w:rPr>
          <w:rFonts w:hint="eastAsia" w:cs="Times New Roman"/>
          <w:color w:val="000000"/>
          <w:kern w:val="0"/>
          <w:szCs w:val="21"/>
          <w:highlight w:val="none"/>
          <w:lang w:eastAsia="zh-CN"/>
        </w:rPr>
        <w:t>：</w:t>
      </w:r>
    </w:p>
    <w:p w14:paraId="2189159C">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default" w:ascii="Times New Roman" w:hAnsi="Times New Roman" w:cs="Times New Roman"/>
          <w:color w:val="000000"/>
          <w:kern w:val="0"/>
          <w:szCs w:val="21"/>
          <w:highlight w:val="none"/>
          <w:lang w:val="en-US" w:eastAsia="zh-CN"/>
        </w:rPr>
      </w:pPr>
      <w:r>
        <w:rPr>
          <w:rFonts w:hint="default" w:ascii="Times New Roman" w:hAnsi="Times New Roman" w:eastAsia="宋体" w:cs="Times New Roman"/>
          <w:color w:val="000000"/>
          <w:kern w:val="0"/>
          <w:szCs w:val="21"/>
          <w:highlight w:val="none"/>
        </w:rPr>
        <w:t xml:space="preserve">1 </w:t>
      </w:r>
      <w:r>
        <w:rPr>
          <w:rFonts w:hint="default" w:ascii="Times New Roman" w:hAnsi="Times New Roman" w:cs="Times New Roman"/>
          <w:color w:val="000000"/>
          <w:kern w:val="0"/>
          <w:szCs w:val="21"/>
          <w:highlight w:val="none"/>
          <w:lang w:val="en-US" w:eastAsia="zh-CN"/>
        </w:rPr>
        <w:t>临边作业：施工现场中，工作面边沿无围护设施或围护设施高度低于80cm时的高处作业；</w:t>
      </w:r>
    </w:p>
    <w:p w14:paraId="23F04AC1">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default" w:ascii="Times New Roman" w:hAnsi="Times New Roman" w:cs="Times New Roman"/>
          <w:color w:val="000000"/>
          <w:kern w:val="0"/>
          <w:szCs w:val="21"/>
          <w:highlight w:val="none"/>
          <w:lang w:val="en-US" w:eastAsia="zh-CN"/>
        </w:rPr>
      </w:pPr>
      <w:r>
        <w:rPr>
          <w:rFonts w:hint="eastAsia" w:cs="Times New Roman"/>
          <w:color w:val="000000"/>
          <w:kern w:val="0"/>
          <w:szCs w:val="21"/>
          <w:highlight w:val="none"/>
          <w:lang w:val="en-US" w:eastAsia="zh-CN"/>
        </w:rPr>
        <w:t xml:space="preserve">2 </w:t>
      </w:r>
      <w:r>
        <w:rPr>
          <w:rFonts w:hint="default" w:ascii="Times New Roman" w:hAnsi="Times New Roman" w:cs="Times New Roman"/>
          <w:color w:val="000000"/>
          <w:kern w:val="0"/>
          <w:szCs w:val="21"/>
          <w:highlight w:val="none"/>
          <w:lang w:val="en-US" w:eastAsia="zh-CN"/>
        </w:rPr>
        <w:t>洞口作业：孔、洞口旁边的高处作业，包括施工现场及通道旁深度在2m及2m以上的桩孔、沟槽与管道孔洞等边沿作业；</w:t>
      </w:r>
    </w:p>
    <w:p w14:paraId="5B4C87DB">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default" w:ascii="Times New Roman" w:hAnsi="Times New Roman" w:cs="Times New Roman"/>
          <w:color w:val="000000"/>
          <w:kern w:val="0"/>
          <w:szCs w:val="21"/>
          <w:highlight w:val="none"/>
          <w:lang w:val="en-US" w:eastAsia="zh-CN"/>
        </w:rPr>
      </w:pPr>
      <w:r>
        <w:rPr>
          <w:rFonts w:hint="eastAsia" w:cs="Times New Roman"/>
          <w:color w:val="000000"/>
          <w:kern w:val="0"/>
          <w:szCs w:val="21"/>
          <w:highlight w:val="none"/>
          <w:lang w:val="en-US" w:eastAsia="zh-CN"/>
        </w:rPr>
        <w:t xml:space="preserve">3 </w:t>
      </w:r>
      <w:r>
        <w:rPr>
          <w:rFonts w:hint="default" w:ascii="Times New Roman" w:hAnsi="Times New Roman" w:cs="Times New Roman"/>
          <w:color w:val="000000"/>
          <w:kern w:val="0"/>
          <w:szCs w:val="21"/>
          <w:highlight w:val="none"/>
          <w:lang w:val="en-US" w:eastAsia="zh-CN"/>
        </w:rPr>
        <w:t>攀登作业：借助建筑结构或脚手架上的登高设施或采用梯子或其他登高设施在攀登条件下进行的高处作业；</w:t>
      </w:r>
    </w:p>
    <w:p w14:paraId="3515AAC9">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default" w:ascii="Times New Roman" w:hAnsi="Times New Roman" w:eastAsia="宋体" w:cs="Times New Roman"/>
          <w:color w:val="000000"/>
          <w:kern w:val="0"/>
          <w:szCs w:val="21"/>
          <w:highlight w:val="none"/>
          <w:lang w:val="en-US" w:eastAsia="zh-CN"/>
        </w:rPr>
      </w:pPr>
      <w:r>
        <w:rPr>
          <w:rFonts w:hint="eastAsia" w:cs="Times New Roman"/>
          <w:color w:val="000000"/>
          <w:kern w:val="0"/>
          <w:szCs w:val="21"/>
          <w:highlight w:val="none"/>
          <w:lang w:val="en-US" w:eastAsia="zh-CN"/>
        </w:rPr>
        <w:t xml:space="preserve">4 </w:t>
      </w:r>
      <w:r>
        <w:rPr>
          <w:rFonts w:hint="default" w:ascii="Times New Roman" w:hAnsi="Times New Roman" w:cs="Times New Roman"/>
          <w:color w:val="000000"/>
          <w:kern w:val="0"/>
          <w:szCs w:val="21"/>
          <w:highlight w:val="none"/>
          <w:lang w:val="en-US" w:eastAsia="zh-CN"/>
        </w:rPr>
        <w:t>悬空作业：在周边临空状态下进行高处作业，操作者无立足点或无牢靠立足点条件下进行高处作业。</w:t>
      </w:r>
    </w:p>
    <w:p w14:paraId="0816B2E4">
      <w:pPr>
        <w:pageBreakBefore w:val="0"/>
        <w:widowControl w:val="0"/>
        <w:kinsoku/>
        <w:wordWrap/>
        <w:overflowPunct/>
        <w:topLinePunct w:val="0"/>
        <w:autoSpaceDE w:val="0"/>
        <w:autoSpaceDN w:val="0"/>
        <w:bidi w:val="0"/>
        <w:adjustRightInd/>
        <w:snapToGrid/>
        <w:spacing w:line="360" w:lineRule="auto"/>
        <w:contextualSpacing/>
        <w:textAlignment w:val="auto"/>
        <w:rPr>
          <w:rFonts w:hint="eastAsia" w:ascii="Times New Roman" w:hAnsi="Times New Roman" w:eastAsia="宋体" w:cs="Times New Roman"/>
          <w:color w:val="000000"/>
          <w:kern w:val="0"/>
          <w:szCs w:val="21"/>
          <w:highlight w:val="none"/>
          <w:lang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.4.</w:t>
      </w:r>
      <w:r>
        <w:rPr>
          <w:rFonts w:hint="eastAsia" w:eastAsia="黑体" w:cs="Times New Roman"/>
          <w:b/>
          <w:bCs/>
          <w:color w:val="000000"/>
          <w:kern w:val="2"/>
          <w:sz w:val="21"/>
          <w:szCs w:val="21"/>
          <w:highlight w:val="none"/>
          <w:lang w:val="en-US" w:eastAsia="zh-CN" w:bidi="ar-SA"/>
        </w:rPr>
        <w:t>5</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cs="Times New Roman"/>
          <w:color w:val="000000"/>
          <w:kern w:val="0"/>
          <w:szCs w:val="21"/>
          <w:highlight w:val="none"/>
        </w:rPr>
        <w:t xml:space="preserve"> 高处作业要求</w:t>
      </w:r>
      <w:r>
        <w:rPr>
          <w:rFonts w:hint="eastAsia" w:cs="Times New Roman"/>
          <w:color w:val="000000"/>
          <w:kern w:val="0"/>
          <w:szCs w:val="21"/>
          <w:highlight w:val="none"/>
          <w:lang w:eastAsia="zh-CN"/>
        </w:rPr>
        <w:t>：</w:t>
      </w:r>
    </w:p>
    <w:p w14:paraId="788DA7F1">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 作业人员应按照高处安全作业票的要求落实各项安全措施，应佩戴符合</w:t>
      </w:r>
      <w:r>
        <w:rPr>
          <w:rFonts w:hint="eastAsia" w:ascii="宋体" w:hAnsi="宋体" w:eastAsia="宋体" w:cs="宋体"/>
          <w:color w:val="000000"/>
          <w:kern w:val="0"/>
          <w:szCs w:val="21"/>
          <w:highlight w:val="none"/>
          <w:lang w:val="en-US" w:eastAsia="zh-CN"/>
        </w:rPr>
        <w:t>《</w:t>
      </w:r>
      <w:r>
        <w:rPr>
          <w:rFonts w:hint="eastAsia" w:eastAsia="宋体" w:cs="Times New Roman"/>
          <w:color w:val="000000"/>
          <w:kern w:val="0"/>
          <w:szCs w:val="21"/>
          <w:highlight w:val="none"/>
          <w:lang w:val="en-US" w:eastAsia="zh-CN"/>
        </w:rPr>
        <w:t>坠落防护 安全带</w:t>
      </w:r>
      <w:r>
        <w:rPr>
          <w:rFonts w:hint="eastAsia" w:ascii="宋体" w:hAnsi="宋体" w:eastAsia="宋体" w:cs="宋体"/>
          <w:color w:val="000000"/>
          <w:kern w:val="0"/>
          <w:szCs w:val="21"/>
          <w:highlight w:val="none"/>
          <w:lang w:val="en-US" w:eastAsia="zh-CN"/>
        </w:rPr>
        <w:t>》</w:t>
      </w:r>
      <w:r>
        <w:rPr>
          <w:rFonts w:hint="eastAsia" w:eastAsia="宋体" w:cs="Times New Roman"/>
          <w:color w:val="000000"/>
          <w:kern w:val="0"/>
          <w:szCs w:val="21"/>
          <w:highlight w:val="none"/>
          <w:lang w:val="en-US" w:eastAsia="zh-CN"/>
        </w:rPr>
        <w:t>GB 6095要求的安全带且必须选用采取全身式安全带；四级高处作业（30m以上）应配备通讯工具；</w:t>
      </w:r>
    </w:p>
    <w:p w14:paraId="65442936">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 高处作业人员严禁穿硬底、铁掌等易滑的鞋；</w:t>
      </w:r>
    </w:p>
    <w:p w14:paraId="43247F8C">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 脚手架的搭设应符合《</w:t>
      </w:r>
      <w:r>
        <w:rPr>
          <w:rFonts w:ascii="宋体" w:hAnsi="宋体" w:eastAsia="宋体" w:cs="宋体"/>
          <w:sz w:val="24"/>
          <w:szCs w:val="24"/>
        </w:rPr>
        <w:t>施工脚手架通用规范</w:t>
      </w:r>
      <w:r>
        <w:rPr>
          <w:rFonts w:hint="eastAsia" w:eastAsia="宋体" w:cs="Times New Roman"/>
          <w:color w:val="000000"/>
          <w:kern w:val="0"/>
          <w:szCs w:val="21"/>
          <w:highlight w:val="none"/>
          <w:lang w:val="en-US" w:eastAsia="zh-CN"/>
        </w:rPr>
        <w:t>》</w:t>
      </w:r>
      <w:r>
        <w:rPr>
          <w:rFonts w:hint="eastAsia" w:eastAsia="宋体"/>
          <w:color w:val="000000"/>
          <w:szCs w:val="21"/>
          <w:highlight w:val="none"/>
        </w:rPr>
        <w:t>GB 55023</w:t>
      </w:r>
      <w:r>
        <w:rPr>
          <w:rFonts w:hint="eastAsia" w:eastAsia="宋体"/>
          <w:color w:val="000000"/>
          <w:szCs w:val="21"/>
          <w:highlight w:val="none"/>
          <w:lang w:eastAsia="zh-CN"/>
        </w:rPr>
        <w:t>、</w:t>
      </w:r>
      <w:r>
        <w:rPr>
          <w:rFonts w:hint="eastAsia" w:ascii="宋体" w:hAnsi="宋体" w:eastAsia="宋体" w:cs="宋体"/>
          <w:color w:val="000000"/>
          <w:kern w:val="0"/>
          <w:szCs w:val="21"/>
          <w:highlight w:val="none"/>
          <w:lang w:val="en-US" w:eastAsia="zh-CN"/>
        </w:rPr>
        <w:t>《建筑施工脚手架安全技术统一标准》</w:t>
      </w:r>
      <w:r>
        <w:rPr>
          <w:rFonts w:hint="eastAsia" w:eastAsia="宋体" w:cs="Times New Roman"/>
          <w:color w:val="000000"/>
          <w:kern w:val="0"/>
          <w:szCs w:val="21"/>
          <w:highlight w:val="none"/>
          <w:lang w:val="en-US" w:eastAsia="zh-CN"/>
        </w:rPr>
        <w:t>GB 51210、</w:t>
      </w:r>
      <w:r>
        <w:rPr>
          <w:rFonts w:hint="eastAsia" w:ascii="宋体" w:hAnsi="宋体" w:eastAsia="宋体" w:cs="宋体"/>
          <w:color w:val="000000"/>
          <w:kern w:val="0"/>
          <w:szCs w:val="21"/>
          <w:highlight w:val="none"/>
          <w:lang w:val="en-US" w:eastAsia="zh-CN"/>
        </w:rPr>
        <w:t>《石油化工建设工程施工安全技术标准》</w:t>
      </w:r>
      <w:r>
        <w:rPr>
          <w:rFonts w:hint="eastAsia" w:eastAsia="宋体" w:cs="Times New Roman"/>
          <w:color w:val="000000"/>
          <w:kern w:val="0"/>
          <w:szCs w:val="21"/>
          <w:highlight w:val="none"/>
          <w:lang w:val="en-US" w:eastAsia="zh-CN"/>
        </w:rPr>
        <w:t>GB 50484等国家有关标准，经过验收合格、悬挂合格标识牌后方可使用；</w:t>
      </w:r>
    </w:p>
    <w:p w14:paraId="26CE5F5D">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 高处作业前作业人员及现场监护人员应检查相关安全设施是否坚固、可靠，对各项安全设施和措施进行确认后，方可进行高处作业；</w:t>
      </w:r>
    </w:p>
    <w:p w14:paraId="772A96A4">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 作业使用的工具、材料、零件等应装入工具袋，上下时手中不应持物，不应投掷工具、材料及其他物品。易滑动、易滚动的工具、材料堆放在脚手架上时，应采取防坠落措施；</w:t>
      </w:r>
    </w:p>
    <w:p w14:paraId="096107A2">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6 与其他作业交叉进行时，应按指定的路线上下，不应上下垂直作业，如果确需垂直作业应采取可靠的隔离措施；</w:t>
      </w:r>
    </w:p>
    <w:p w14:paraId="1121289B">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7 悬空作业时，应配置登高和防坠落装置和设施；</w:t>
      </w:r>
    </w:p>
    <w:p w14:paraId="7EDD53ED">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8 高处作业应设专人监护，作业人员不应在作业区域内休息；</w:t>
      </w:r>
    </w:p>
    <w:p w14:paraId="0BD0B497">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9 雨雪、台风、暴雨后，应对作业安全设施进行检查，发现问题立即处理；</w:t>
      </w:r>
    </w:p>
    <w:p w14:paraId="75CD491A">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10 在排放有毒、有害气体的场所及下风侧，严禁进行高处作业。在允许浓度范围内也应采用防护措施，为作业人员配备必要的且符合相关国家标准的防护器材（如空气呼吸器、过滤式防毒面具或口罩等）；</w:t>
      </w:r>
    </w:p>
    <w:p w14:paraId="32F86AF5">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11 原则上不在夜间进行高处作业，若必须在夜间进行高处作业应有充足的照明；</w:t>
      </w:r>
    </w:p>
    <w:p w14:paraId="089F500B">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default" w:ascii="Times New Roman" w:hAnsi="Times New Roman" w:eastAsia="宋体" w:cs="Times New Roman"/>
          <w:color w:val="000000"/>
          <w:highlight w:val="none"/>
          <w:lang w:val="en-US" w:eastAsia="zh-CN"/>
        </w:rPr>
      </w:pPr>
      <w:r>
        <w:rPr>
          <w:rFonts w:hint="eastAsia" w:eastAsia="宋体" w:cs="Times New Roman"/>
          <w:color w:val="000000"/>
          <w:kern w:val="0"/>
          <w:szCs w:val="21"/>
          <w:highlight w:val="none"/>
          <w:lang w:val="en-US" w:eastAsia="zh-CN"/>
        </w:rPr>
        <w:t>12 拆除脚手架、防护棚时，应设分隔区并派专人监护，不应上下交叉作业。</w:t>
      </w:r>
      <w:bookmarkStart w:id="111" w:name="_Toc418003805"/>
    </w:p>
    <w:p w14:paraId="24A3588B">
      <w:pPr>
        <w:pStyle w:val="3"/>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cs="Times New Roman"/>
          <w:color w:val="000000"/>
          <w:highlight w:val="none"/>
        </w:rPr>
      </w:pPr>
      <w:bookmarkStart w:id="112" w:name="_Toc17805"/>
      <w:bookmarkStart w:id="113" w:name="_Toc10846"/>
      <w:bookmarkStart w:id="114" w:name="_Toc151"/>
      <w:bookmarkStart w:id="115" w:name="_Toc20641"/>
      <w:bookmarkStart w:id="116" w:name="_Toc13228"/>
      <w:bookmarkStart w:id="117" w:name="_Toc27148"/>
      <w:bookmarkStart w:id="118" w:name="_Toc8589"/>
      <w:bookmarkStart w:id="119" w:name="_Toc27595"/>
      <w:bookmarkStart w:id="120" w:name="_Toc16277"/>
      <w:bookmarkStart w:id="121" w:name="_Toc18823"/>
      <w:r>
        <w:rPr>
          <w:rFonts w:hint="eastAsia" w:cs="Times New Roman"/>
          <w:color w:val="000000"/>
          <w:highlight w:val="none"/>
          <w:lang w:val="en-US" w:eastAsia="zh-CN"/>
        </w:rPr>
        <w:t>4</w:t>
      </w:r>
      <w:r>
        <w:rPr>
          <w:rFonts w:hint="default" w:ascii="Times New Roman" w:hAnsi="Times New Roman" w:cs="Times New Roman"/>
          <w:color w:val="000000"/>
          <w:highlight w:val="none"/>
        </w:rPr>
        <w:t xml:space="preserve">.5  </w:t>
      </w:r>
      <w:bookmarkEnd w:id="108"/>
      <w:bookmarkEnd w:id="109"/>
      <w:bookmarkEnd w:id="110"/>
      <w:bookmarkEnd w:id="111"/>
      <w:bookmarkEnd w:id="112"/>
      <w:bookmarkEnd w:id="113"/>
      <w:bookmarkEnd w:id="114"/>
      <w:bookmarkEnd w:id="115"/>
      <w:bookmarkEnd w:id="116"/>
      <w:bookmarkEnd w:id="117"/>
      <w:bookmarkEnd w:id="118"/>
      <w:bookmarkEnd w:id="119"/>
      <w:bookmarkEnd w:id="120"/>
      <w:r>
        <w:rPr>
          <w:rFonts w:hint="default" w:ascii="Times New Roman" w:hAnsi="Times New Roman" w:cs="Times New Roman"/>
          <w:color w:val="000000"/>
          <w:highlight w:val="none"/>
        </w:rPr>
        <w:t>吊装作业</w:t>
      </w:r>
      <w:bookmarkEnd w:id="121"/>
    </w:p>
    <w:p w14:paraId="6DC76469">
      <w:pPr>
        <w:pageBreakBefore w:val="0"/>
        <w:widowControl w:val="0"/>
        <w:kinsoku/>
        <w:wordWrap/>
        <w:overflowPunct/>
        <w:topLinePunct w:val="0"/>
        <w:bidi w:val="0"/>
        <w:adjustRightInd/>
        <w:snapToGrid/>
        <w:spacing w:line="360" w:lineRule="auto"/>
        <w:textAlignment w:val="auto"/>
        <w:rPr>
          <w:rFonts w:hint="eastAsia" w:ascii="Times New Roman" w:hAnsi="Times New Roman" w:eastAsia="宋体" w:cs="Times New Roman"/>
          <w:color w:val="000000"/>
          <w:highlight w:val="none"/>
          <w:lang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.5.1</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eastAsia="宋体" w:cs="Times New Roman"/>
          <w:color w:val="000000"/>
          <w:highlight w:val="none"/>
        </w:rPr>
        <w:t>作业分级</w:t>
      </w:r>
      <w:r>
        <w:rPr>
          <w:rFonts w:hint="eastAsia" w:cs="Times New Roman"/>
          <w:color w:val="000000"/>
          <w:highlight w:val="none"/>
          <w:lang w:eastAsia="zh-CN"/>
        </w:rPr>
        <w:t>：</w:t>
      </w:r>
    </w:p>
    <w:p w14:paraId="61AD890C">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吊装作业按照吊装重物质量m不同分为：</w:t>
      </w:r>
    </w:p>
    <w:p w14:paraId="19D8A1EF">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 一级吊装作业：m ＞100t；</w:t>
      </w:r>
    </w:p>
    <w:p w14:paraId="3E68D5C2">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 二级吊装作业：40t ≤ m ≤100t；</w:t>
      </w:r>
    </w:p>
    <w:p w14:paraId="18202292">
      <w:pPr>
        <w:pageBreakBefore w:val="0"/>
        <w:widowControl w:val="0"/>
        <w:kinsoku/>
        <w:wordWrap/>
        <w:overflowPunct/>
        <w:topLinePunct w:val="0"/>
        <w:autoSpaceDE w:val="0"/>
        <w:autoSpaceDN w:val="0"/>
        <w:bidi w:val="0"/>
        <w:adjustRightInd/>
        <w:snapToGrid/>
        <w:spacing w:line="360" w:lineRule="auto"/>
        <w:ind w:firstLine="420" w:firstLineChars="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 三级吊装作业：m ＜40t。</w:t>
      </w:r>
    </w:p>
    <w:p w14:paraId="793E9788">
      <w:pPr>
        <w:pageBreakBefore w:val="0"/>
        <w:widowControl w:val="0"/>
        <w:kinsoku/>
        <w:wordWrap/>
        <w:overflowPunct/>
        <w:topLinePunct w:val="0"/>
        <w:bidi w:val="0"/>
        <w:adjustRightInd/>
        <w:snapToGrid/>
        <w:spacing w:line="360" w:lineRule="auto"/>
        <w:contextualSpacing/>
        <w:textAlignment w:val="auto"/>
        <w:rPr>
          <w:rFonts w:hint="eastAsia" w:ascii="Times New Roman" w:hAnsi="Times New Roman" w:eastAsia="宋体" w:cs="Times New Roman"/>
          <w:color w:val="000000"/>
          <w:highlight w:val="none"/>
          <w:lang w:eastAsia="zh-CN"/>
        </w:rPr>
      </w:pPr>
      <w:r>
        <w:rPr>
          <w:rFonts w:hint="eastAsia" w:eastAsia="黑体" w:cs="Times New Roman"/>
          <w:b/>
          <w:bCs/>
          <w:color w:val="000000"/>
          <w:kern w:val="2"/>
          <w:sz w:val="21"/>
          <w:szCs w:val="21"/>
          <w:highlight w:val="none"/>
          <w:lang w:val="en-US" w:eastAsia="zh-CN" w:bidi="ar-SA"/>
        </w:rPr>
        <w:t>4</w:t>
      </w:r>
      <w:r>
        <w:rPr>
          <w:rFonts w:hint="default" w:ascii="Times New Roman" w:hAnsi="Times New Roman" w:eastAsia="黑体" w:cs="Times New Roman"/>
          <w:b/>
          <w:bCs/>
          <w:color w:val="000000"/>
          <w:kern w:val="2"/>
          <w:sz w:val="21"/>
          <w:szCs w:val="21"/>
          <w:highlight w:val="none"/>
          <w:lang w:val="en-US" w:eastAsia="zh-CN" w:bidi="ar-SA"/>
        </w:rPr>
        <w:t>.5.2</w:t>
      </w:r>
      <w:r>
        <w:rPr>
          <w:rFonts w:hint="default" w:ascii="Times New Roman" w:hAnsi="Times New Roman" w:eastAsia="黑体" w:cs="Times New Roman"/>
          <w:b w:val="0"/>
          <w:bCs w:val="0"/>
          <w:color w:val="000000"/>
          <w:kern w:val="2"/>
          <w:sz w:val="21"/>
          <w:szCs w:val="21"/>
          <w:highlight w:val="none"/>
          <w:lang w:val="en-US" w:eastAsia="zh-CN" w:bidi="ar-SA"/>
        </w:rPr>
        <w:t xml:space="preserve"> </w:t>
      </w:r>
      <w:r>
        <w:rPr>
          <w:rFonts w:hint="default" w:ascii="Times New Roman" w:hAnsi="Times New Roman" w:eastAsia="宋体" w:cs="Times New Roman"/>
          <w:b w:val="0"/>
          <w:bCs w:val="0"/>
          <w:color w:val="000000"/>
          <w:kern w:val="2"/>
          <w:sz w:val="21"/>
          <w:szCs w:val="21"/>
          <w:highlight w:val="none"/>
          <w:lang w:val="en-US" w:eastAsia="zh-CN" w:bidi="ar-SA"/>
        </w:rPr>
        <w:t xml:space="preserve"> </w:t>
      </w:r>
      <w:r>
        <w:rPr>
          <w:rFonts w:hint="default" w:ascii="Times New Roman" w:hAnsi="Times New Roman" w:eastAsia="宋体" w:cs="Times New Roman"/>
          <w:color w:val="000000"/>
          <w:highlight w:val="none"/>
        </w:rPr>
        <w:t>作业要求</w:t>
      </w:r>
      <w:r>
        <w:rPr>
          <w:rFonts w:hint="eastAsia" w:cs="Times New Roman"/>
          <w:color w:val="000000"/>
          <w:highlight w:val="none"/>
          <w:lang w:eastAsia="zh-CN"/>
        </w:rPr>
        <w:t>：</w:t>
      </w:r>
    </w:p>
    <w:p w14:paraId="2D3D74EF">
      <w:pPr>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 一、二级吊装作业，应编制吊装作业方案。吊装物体质量虽不足40t，但形状复杂、刚度小、长径比大、精密贵重，以及在作业条件特殊的情况下，三级吊装作业也应编制吊装作业方案；吊装作业方案应经审批；</w:t>
      </w:r>
    </w:p>
    <w:p w14:paraId="65B34FA7">
      <w:pPr>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 吊装现场应设置安全警示标志，设专人监护，非作业人员禁止入内，安全警示标志应符合国家规范标准的规定；</w:t>
      </w:r>
    </w:p>
    <w:p w14:paraId="44C0CAFA">
      <w:pPr>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 不应靠近输电线路进行吊装作业。确需在输电线路附近作业时，起重机械的安全距离应大于起重机械的倒塌半径并符合规范的要求；不能满足时，应停电后再进行作业。吊装场所如有含危险物料的设备、管道等时，应制定详细吊装方案，对设备、管道采取有效防护措施，必要时停车，放空物料，置换后进行吊装作业；</w:t>
      </w:r>
    </w:p>
    <w:p w14:paraId="7B9F0A59">
      <w:pPr>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 应按规定负荷进行吊装，吊具、索具经计算选择使用，不应超负荷吊装；</w:t>
      </w:r>
    </w:p>
    <w:p w14:paraId="57E508F3">
      <w:pPr>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 不应利用管道、管架、电杆、机电设备等作吊装锚点。未经土建专业审查核算，不应将建筑物、构筑物作为锚点；</w:t>
      </w:r>
    </w:p>
    <w:p w14:paraId="1FB501DC">
      <w:pPr>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6 起吊前应进行试吊，试吊中检查全部机具、地锚受力情况，发现问题应将吊物放回地面，排除故障后重新试吊，确认正常后方可正式吊装；</w:t>
      </w:r>
    </w:p>
    <w:p w14:paraId="2B0B7E9C">
      <w:pPr>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7 指挥人员应佩戴明显的标志，按规范规定的联络信号进行指挥；</w:t>
      </w:r>
    </w:p>
    <w:p w14:paraId="567934D9">
      <w:pPr>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8 </w:t>
      </w:r>
      <w:r>
        <w:rPr>
          <w:rFonts w:hint="default" w:eastAsia="宋体" w:cs="Times New Roman"/>
          <w:color w:val="000000"/>
          <w:kern w:val="0"/>
          <w:szCs w:val="21"/>
          <w:highlight w:val="none"/>
          <w:lang w:val="en-US" w:eastAsia="zh-CN"/>
        </w:rPr>
        <w:t>起重机械操作人员应遵守</w:t>
      </w:r>
      <w:r>
        <w:rPr>
          <w:rFonts w:hint="eastAsia" w:eastAsia="宋体" w:cs="Times New Roman"/>
          <w:color w:val="000000"/>
          <w:kern w:val="0"/>
          <w:szCs w:val="21"/>
          <w:highlight w:val="none"/>
          <w:lang w:val="en-US" w:eastAsia="zh-CN"/>
        </w:rPr>
        <w:t>“</w:t>
      </w:r>
      <w:r>
        <w:rPr>
          <w:rFonts w:hint="default" w:eastAsia="宋体" w:cs="Times New Roman"/>
          <w:color w:val="000000"/>
          <w:kern w:val="0"/>
          <w:szCs w:val="21"/>
          <w:highlight w:val="none"/>
          <w:lang w:val="en-US" w:eastAsia="zh-CN"/>
        </w:rPr>
        <w:t>十不吊</w:t>
      </w:r>
      <w:r>
        <w:rPr>
          <w:rFonts w:hint="eastAsia" w:eastAsia="宋体" w:cs="Times New Roman"/>
          <w:color w:val="000000"/>
          <w:kern w:val="0"/>
          <w:szCs w:val="21"/>
          <w:highlight w:val="none"/>
          <w:lang w:val="en-US" w:eastAsia="zh-CN"/>
        </w:rPr>
        <w:t>”</w:t>
      </w:r>
      <w:r>
        <w:rPr>
          <w:rFonts w:hint="default" w:eastAsia="宋体" w:cs="Times New Roman"/>
          <w:color w:val="000000"/>
          <w:kern w:val="0"/>
          <w:szCs w:val="21"/>
          <w:highlight w:val="none"/>
          <w:lang w:val="en-US" w:eastAsia="zh-CN"/>
        </w:rPr>
        <w:t>原则及如下规定：</w:t>
      </w:r>
    </w:p>
    <w:p w14:paraId="241116A2">
      <w:pPr>
        <w:pageBreakBefore w:val="0"/>
        <w:widowControl w:val="0"/>
        <w:kinsoku/>
        <w:wordWrap/>
        <w:overflowPunct/>
        <w:topLinePunct w:val="0"/>
        <w:autoSpaceDE w:val="0"/>
        <w:autoSpaceDN w:val="0"/>
        <w:bidi w:val="0"/>
        <w:adjustRightInd/>
        <w:snapToGrid/>
        <w:spacing w:line="360" w:lineRule="auto"/>
        <w:ind w:left="630" w:leftChars="300" w:firstLine="0" w:firstLineChars="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w:t>
      </w:r>
      <w:r>
        <w:rPr>
          <w:rFonts w:hint="default" w:eastAsia="宋体" w:cs="Times New Roman"/>
          <w:color w:val="000000"/>
          <w:kern w:val="0"/>
          <w:szCs w:val="21"/>
          <w:highlight w:val="none"/>
          <w:lang w:val="en-US" w:eastAsia="zh-CN"/>
        </w:rPr>
        <w:t>）按指挥人员发出的指挥信号进行操作；任何人发出的紧急停车信号均应立即执行；</w:t>
      </w:r>
      <w:r>
        <w:rPr>
          <w:rFonts w:hint="eastAsia" w:eastAsia="宋体" w:cs="Times New Roman"/>
          <w:color w:val="000000"/>
          <w:kern w:val="0"/>
          <w:szCs w:val="21"/>
          <w:highlight w:val="none"/>
          <w:lang w:val="en-US" w:eastAsia="zh-CN"/>
        </w:rPr>
        <w:t xml:space="preserve">  </w:t>
      </w:r>
      <w:r>
        <w:rPr>
          <w:rFonts w:hint="default" w:eastAsia="宋体" w:cs="Times New Roman"/>
          <w:color w:val="000000"/>
          <w:kern w:val="0"/>
          <w:szCs w:val="21"/>
          <w:highlight w:val="none"/>
          <w:lang w:val="en-US" w:eastAsia="zh-CN"/>
        </w:rPr>
        <w:t>吊装过程中出现故障，应立即向指挥人员报告；</w:t>
      </w:r>
    </w:p>
    <w:p w14:paraId="79D676F9">
      <w:pPr>
        <w:pageBreakBefore w:val="0"/>
        <w:widowControl w:val="0"/>
        <w:kinsoku/>
        <w:wordWrap/>
        <w:overflowPunct/>
        <w:topLinePunct w:val="0"/>
        <w:autoSpaceDE w:val="0"/>
        <w:autoSpaceDN w:val="0"/>
        <w:bidi w:val="0"/>
        <w:adjustRightInd/>
        <w:snapToGrid/>
        <w:spacing w:line="360" w:lineRule="auto"/>
        <w:ind w:left="630" w:leftChars="300" w:firstLine="0" w:firstLineChars="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w:t>
      </w:r>
      <w:r>
        <w:rPr>
          <w:rFonts w:hint="default" w:eastAsia="宋体" w:cs="Times New Roman"/>
          <w:color w:val="000000"/>
          <w:kern w:val="0"/>
          <w:szCs w:val="21"/>
          <w:highlight w:val="none"/>
          <w:lang w:val="en-US" w:eastAsia="zh-CN"/>
        </w:rPr>
        <w:t>）重物接近或达到额定起重吊装能力时，应检查制动器，用低高度、短行程试吊后，再吊起；</w:t>
      </w:r>
    </w:p>
    <w:p w14:paraId="35AF8776">
      <w:pPr>
        <w:pageBreakBefore w:val="0"/>
        <w:widowControl w:val="0"/>
        <w:kinsoku/>
        <w:wordWrap/>
        <w:overflowPunct/>
        <w:topLinePunct w:val="0"/>
        <w:autoSpaceDE w:val="0"/>
        <w:autoSpaceDN w:val="0"/>
        <w:bidi w:val="0"/>
        <w:adjustRightInd/>
        <w:snapToGrid/>
        <w:spacing w:line="360" w:lineRule="auto"/>
        <w:ind w:left="630" w:leftChars="300" w:firstLine="0" w:firstLineChars="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w:t>
      </w:r>
      <w:r>
        <w:rPr>
          <w:rFonts w:hint="default" w:eastAsia="宋体" w:cs="Times New Roman"/>
          <w:color w:val="000000"/>
          <w:kern w:val="0"/>
          <w:szCs w:val="21"/>
          <w:highlight w:val="none"/>
          <w:lang w:val="en-US" w:eastAsia="zh-CN"/>
        </w:rPr>
        <w:t>）利用两台或多台起重机械吊运同一重物时应保持同步，各台起重机械所承受的载荷不应超过各自额定起重能力的80％；</w:t>
      </w:r>
    </w:p>
    <w:p w14:paraId="3FC0BBC3">
      <w:pPr>
        <w:pageBreakBefore w:val="0"/>
        <w:widowControl w:val="0"/>
        <w:kinsoku/>
        <w:wordWrap/>
        <w:overflowPunct/>
        <w:topLinePunct w:val="0"/>
        <w:autoSpaceDE w:val="0"/>
        <w:autoSpaceDN w:val="0"/>
        <w:bidi w:val="0"/>
        <w:adjustRightInd/>
        <w:snapToGrid/>
        <w:spacing w:line="360" w:lineRule="auto"/>
        <w:ind w:left="630" w:leftChars="300" w:firstLine="0" w:firstLineChars="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w:t>
      </w:r>
      <w:r>
        <w:rPr>
          <w:rFonts w:hint="default" w:eastAsia="宋体" w:cs="Times New Roman"/>
          <w:color w:val="000000"/>
          <w:kern w:val="0"/>
          <w:szCs w:val="21"/>
          <w:highlight w:val="none"/>
          <w:lang w:val="en-US" w:eastAsia="zh-CN"/>
        </w:rPr>
        <w:t>）下放吊物时，不应自由下落（溜）；不应利用极限位置限制器停车；</w:t>
      </w:r>
    </w:p>
    <w:p w14:paraId="5E7A69CE">
      <w:pPr>
        <w:pageBreakBefore w:val="0"/>
        <w:widowControl w:val="0"/>
        <w:kinsoku/>
        <w:wordWrap/>
        <w:overflowPunct/>
        <w:topLinePunct w:val="0"/>
        <w:autoSpaceDE w:val="0"/>
        <w:autoSpaceDN w:val="0"/>
        <w:bidi w:val="0"/>
        <w:adjustRightInd/>
        <w:snapToGrid/>
        <w:spacing w:line="360" w:lineRule="auto"/>
        <w:ind w:left="630" w:leftChars="300" w:firstLine="0" w:firstLineChars="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w:t>
      </w:r>
      <w:r>
        <w:rPr>
          <w:rFonts w:hint="default" w:eastAsia="宋体" w:cs="Times New Roman"/>
          <w:color w:val="000000"/>
          <w:kern w:val="0"/>
          <w:szCs w:val="21"/>
          <w:highlight w:val="none"/>
          <w:lang w:val="en-US" w:eastAsia="zh-CN"/>
        </w:rPr>
        <w:t>）不应在起重机械工作时对其进行检修；不应有载荷的情况下调整起升变幅机构的制动器；</w:t>
      </w:r>
    </w:p>
    <w:p w14:paraId="69993410">
      <w:pPr>
        <w:pageBreakBefore w:val="0"/>
        <w:widowControl w:val="0"/>
        <w:kinsoku/>
        <w:wordWrap/>
        <w:overflowPunct/>
        <w:topLinePunct w:val="0"/>
        <w:autoSpaceDE w:val="0"/>
        <w:autoSpaceDN w:val="0"/>
        <w:bidi w:val="0"/>
        <w:adjustRightInd/>
        <w:snapToGrid/>
        <w:spacing w:line="360" w:lineRule="auto"/>
        <w:ind w:left="630" w:leftChars="300" w:firstLine="0" w:firstLineChars="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6</w:t>
      </w:r>
      <w:r>
        <w:rPr>
          <w:rFonts w:hint="default" w:eastAsia="宋体" w:cs="Times New Roman"/>
          <w:color w:val="000000"/>
          <w:kern w:val="0"/>
          <w:szCs w:val="21"/>
          <w:highlight w:val="none"/>
          <w:lang w:val="en-US" w:eastAsia="zh-CN"/>
        </w:rPr>
        <w:t>）停工和休息时，不应将吊物、吊笼、吊具和吊索悬在空中。</w:t>
      </w:r>
    </w:p>
    <w:p w14:paraId="02577F24">
      <w:pPr>
        <w:pageBreakBefore w:val="0"/>
        <w:widowControl w:val="0"/>
        <w:kinsoku/>
        <w:wordWrap/>
        <w:overflowPunct/>
        <w:topLinePunct w:val="0"/>
        <w:autoSpaceDE/>
        <w:autoSpaceDN/>
        <w:bidi w:val="0"/>
        <w:adjustRightInd/>
        <w:snapToGrid/>
        <w:spacing w:line="360" w:lineRule="auto"/>
        <w:ind w:left="0" w:leftChars="0" w:firstLine="420" w:firstLineChars="20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9 </w:t>
      </w:r>
      <w:r>
        <w:rPr>
          <w:rFonts w:hint="default" w:eastAsia="宋体" w:cs="Times New Roman"/>
          <w:color w:val="000000"/>
          <w:kern w:val="0"/>
          <w:szCs w:val="21"/>
          <w:highlight w:val="none"/>
          <w:lang w:val="en-US" w:eastAsia="zh-CN"/>
        </w:rPr>
        <w:t>司索人员应遵守如下规定：</w:t>
      </w:r>
    </w:p>
    <w:p w14:paraId="6C2C1C52">
      <w:pPr>
        <w:pageBreakBefore w:val="0"/>
        <w:widowControl w:val="0"/>
        <w:kinsoku/>
        <w:wordWrap/>
        <w:overflowPunct/>
        <w:topLinePunct w:val="0"/>
        <w:autoSpaceDE w:val="0"/>
        <w:autoSpaceDN w:val="0"/>
        <w:bidi w:val="0"/>
        <w:adjustRightInd/>
        <w:snapToGrid/>
        <w:spacing w:line="360" w:lineRule="auto"/>
        <w:ind w:left="630" w:leftChars="300" w:firstLine="0" w:firstLineChars="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w:t>
      </w:r>
      <w:r>
        <w:rPr>
          <w:rFonts w:hint="default" w:eastAsia="宋体" w:cs="Times New Roman"/>
          <w:color w:val="000000"/>
          <w:kern w:val="0"/>
          <w:szCs w:val="21"/>
          <w:highlight w:val="none"/>
          <w:lang w:val="en-US" w:eastAsia="zh-CN"/>
        </w:rPr>
        <w:t>）听从指挥人员的指挥，及时报告险情；</w:t>
      </w:r>
    </w:p>
    <w:p w14:paraId="7B2BE04B">
      <w:pPr>
        <w:pageBreakBefore w:val="0"/>
        <w:widowControl w:val="0"/>
        <w:kinsoku/>
        <w:wordWrap/>
        <w:overflowPunct/>
        <w:topLinePunct w:val="0"/>
        <w:autoSpaceDE w:val="0"/>
        <w:autoSpaceDN w:val="0"/>
        <w:bidi w:val="0"/>
        <w:adjustRightInd/>
        <w:snapToGrid/>
        <w:spacing w:line="360" w:lineRule="auto"/>
        <w:ind w:left="630" w:leftChars="300" w:firstLine="0" w:firstLineChars="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w:t>
      </w:r>
      <w:r>
        <w:rPr>
          <w:rFonts w:hint="default" w:eastAsia="宋体" w:cs="Times New Roman"/>
          <w:color w:val="000000"/>
          <w:kern w:val="0"/>
          <w:szCs w:val="21"/>
          <w:highlight w:val="none"/>
          <w:lang w:val="en-US" w:eastAsia="zh-CN"/>
        </w:rPr>
        <w:t>）不应用吊钩直接缠绕重物及将不同种类或不同规格的索具混在一起使用；</w:t>
      </w:r>
    </w:p>
    <w:p w14:paraId="2030B766">
      <w:pPr>
        <w:pageBreakBefore w:val="0"/>
        <w:widowControl w:val="0"/>
        <w:kinsoku/>
        <w:wordWrap/>
        <w:overflowPunct/>
        <w:topLinePunct w:val="0"/>
        <w:autoSpaceDE w:val="0"/>
        <w:autoSpaceDN w:val="0"/>
        <w:bidi w:val="0"/>
        <w:adjustRightInd/>
        <w:snapToGrid/>
        <w:spacing w:line="360" w:lineRule="auto"/>
        <w:ind w:left="630" w:leftChars="300" w:firstLine="0" w:firstLineChars="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w:t>
      </w:r>
      <w:r>
        <w:rPr>
          <w:rFonts w:hint="default" w:eastAsia="宋体" w:cs="Times New Roman"/>
          <w:color w:val="000000"/>
          <w:kern w:val="0"/>
          <w:szCs w:val="21"/>
          <w:highlight w:val="none"/>
          <w:lang w:val="en-US" w:eastAsia="zh-CN"/>
        </w:rPr>
        <w:t>）吊物捆绑应牢靠，吊点和吊物的重心应在同一垂直线上；起升吊物时应检查其连接点是否牢固、可靠；吊运零散件时，应使用专门的吊篮、吊斗等器具，吊篮、吊斗等不应装满；</w:t>
      </w:r>
    </w:p>
    <w:p w14:paraId="2443C2EF">
      <w:pPr>
        <w:pageBreakBefore w:val="0"/>
        <w:widowControl w:val="0"/>
        <w:kinsoku/>
        <w:wordWrap/>
        <w:overflowPunct/>
        <w:topLinePunct w:val="0"/>
        <w:autoSpaceDE w:val="0"/>
        <w:autoSpaceDN w:val="0"/>
        <w:bidi w:val="0"/>
        <w:adjustRightInd/>
        <w:snapToGrid/>
        <w:spacing w:line="360" w:lineRule="auto"/>
        <w:ind w:left="630" w:leftChars="300" w:firstLine="0" w:firstLineChars="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w:t>
      </w:r>
      <w:r>
        <w:rPr>
          <w:rFonts w:hint="default" w:eastAsia="宋体" w:cs="Times New Roman"/>
          <w:color w:val="000000"/>
          <w:kern w:val="0"/>
          <w:szCs w:val="21"/>
          <w:highlight w:val="none"/>
          <w:lang w:val="en-US" w:eastAsia="zh-CN"/>
        </w:rPr>
        <w:t>）起吊重物就位时，应与吊物保持一定的安全距离，用</w:t>
      </w:r>
      <w:r>
        <w:rPr>
          <w:rFonts w:hint="eastAsia" w:eastAsia="宋体" w:cs="Times New Roman"/>
          <w:color w:val="000000"/>
          <w:kern w:val="0"/>
          <w:szCs w:val="21"/>
          <w:highlight w:val="none"/>
          <w:lang w:val="en-US" w:eastAsia="zh-CN"/>
        </w:rPr>
        <w:t>拉绳</w:t>
      </w:r>
      <w:r>
        <w:rPr>
          <w:rFonts w:hint="default" w:eastAsia="宋体" w:cs="Times New Roman"/>
          <w:color w:val="000000"/>
          <w:kern w:val="0"/>
          <w:szCs w:val="21"/>
          <w:highlight w:val="none"/>
          <w:lang w:val="en-US" w:eastAsia="zh-CN"/>
        </w:rPr>
        <w:t>或撑杆、钩子辅助其就位；</w:t>
      </w:r>
    </w:p>
    <w:p w14:paraId="2ECAE890">
      <w:pPr>
        <w:pageBreakBefore w:val="0"/>
        <w:widowControl w:val="0"/>
        <w:kinsoku/>
        <w:wordWrap/>
        <w:overflowPunct/>
        <w:topLinePunct w:val="0"/>
        <w:autoSpaceDE w:val="0"/>
        <w:autoSpaceDN w:val="0"/>
        <w:bidi w:val="0"/>
        <w:adjustRightInd/>
        <w:snapToGrid/>
        <w:spacing w:line="360" w:lineRule="auto"/>
        <w:ind w:left="630" w:leftChars="300" w:firstLine="0" w:firstLineChars="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w:t>
      </w:r>
      <w:r>
        <w:rPr>
          <w:rFonts w:hint="default" w:eastAsia="宋体" w:cs="Times New Roman"/>
          <w:color w:val="000000"/>
          <w:kern w:val="0"/>
          <w:szCs w:val="21"/>
          <w:highlight w:val="none"/>
          <w:lang w:val="en-US" w:eastAsia="zh-CN"/>
        </w:rPr>
        <w:t>）起吊重物就位前，不应解开吊装索具。</w:t>
      </w:r>
    </w:p>
    <w:p w14:paraId="60C18ED0">
      <w:pPr>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10 </w:t>
      </w:r>
      <w:r>
        <w:rPr>
          <w:rFonts w:hint="default" w:eastAsia="宋体" w:cs="Times New Roman"/>
          <w:color w:val="000000"/>
          <w:kern w:val="0"/>
          <w:szCs w:val="21"/>
          <w:highlight w:val="none"/>
          <w:lang w:val="en-US" w:eastAsia="zh-CN"/>
        </w:rPr>
        <w:t>用定型起重机械（例如履带吊车、轮胎吊车、桥式吊车等）进行吊装作业时，除遵守本规范外，还应遵守该定型起重机械的操作规程；</w:t>
      </w:r>
    </w:p>
    <w:p w14:paraId="46D92F64">
      <w:pPr>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11 </w:t>
      </w:r>
      <w:r>
        <w:rPr>
          <w:rFonts w:hint="default" w:eastAsia="宋体" w:cs="Times New Roman"/>
          <w:color w:val="000000"/>
          <w:kern w:val="0"/>
          <w:szCs w:val="21"/>
          <w:highlight w:val="none"/>
          <w:lang w:val="en-US" w:eastAsia="zh-CN"/>
        </w:rPr>
        <w:t>作业完毕应落实如下工作：</w:t>
      </w:r>
    </w:p>
    <w:p w14:paraId="1A2CAD3A">
      <w:pPr>
        <w:pageBreakBefore w:val="0"/>
        <w:widowControl w:val="0"/>
        <w:kinsoku/>
        <w:wordWrap/>
        <w:overflowPunct/>
        <w:topLinePunct w:val="0"/>
        <w:autoSpaceDE w:val="0"/>
        <w:autoSpaceDN w:val="0"/>
        <w:bidi w:val="0"/>
        <w:adjustRightInd/>
        <w:snapToGrid/>
        <w:spacing w:line="360" w:lineRule="auto"/>
        <w:ind w:left="630" w:leftChars="300" w:firstLine="0" w:firstLineChars="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w:t>
      </w:r>
      <w:r>
        <w:rPr>
          <w:rFonts w:hint="default" w:eastAsia="宋体" w:cs="Times New Roman"/>
          <w:color w:val="000000"/>
          <w:kern w:val="0"/>
          <w:szCs w:val="21"/>
          <w:highlight w:val="none"/>
          <w:lang w:val="en-US" w:eastAsia="zh-CN"/>
        </w:rPr>
        <w:t>）将起重臂和吊钩收放到规定位置，所有控制手柄均应放到零位，电气控制的起重机械的电源开关应断开；</w:t>
      </w:r>
    </w:p>
    <w:p w14:paraId="5A92E8C7">
      <w:pPr>
        <w:pageBreakBefore w:val="0"/>
        <w:widowControl w:val="0"/>
        <w:kinsoku/>
        <w:wordWrap/>
        <w:overflowPunct/>
        <w:topLinePunct w:val="0"/>
        <w:autoSpaceDE w:val="0"/>
        <w:autoSpaceDN w:val="0"/>
        <w:bidi w:val="0"/>
        <w:adjustRightInd/>
        <w:snapToGrid/>
        <w:spacing w:line="360" w:lineRule="auto"/>
        <w:ind w:left="630" w:leftChars="300" w:firstLine="0" w:firstLineChars="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w:t>
      </w:r>
      <w:r>
        <w:rPr>
          <w:rFonts w:hint="default" w:eastAsia="宋体" w:cs="Times New Roman"/>
          <w:color w:val="000000"/>
          <w:kern w:val="0"/>
          <w:szCs w:val="21"/>
          <w:highlight w:val="none"/>
          <w:lang w:val="en-US" w:eastAsia="zh-CN"/>
        </w:rPr>
        <w:t>）对在轨道上作业的吊车，应将吊车停放在指定位置有效锚定；</w:t>
      </w:r>
    </w:p>
    <w:p w14:paraId="3E46D81A">
      <w:pPr>
        <w:pageBreakBefore w:val="0"/>
        <w:widowControl w:val="0"/>
        <w:kinsoku/>
        <w:wordWrap/>
        <w:overflowPunct/>
        <w:topLinePunct w:val="0"/>
        <w:autoSpaceDE w:val="0"/>
        <w:autoSpaceDN w:val="0"/>
        <w:bidi w:val="0"/>
        <w:adjustRightInd/>
        <w:snapToGrid/>
        <w:spacing w:line="360" w:lineRule="auto"/>
        <w:ind w:left="630" w:leftChars="300" w:firstLine="0" w:firstLineChars="0"/>
        <w:contextualSpacing/>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w:t>
      </w:r>
      <w:r>
        <w:rPr>
          <w:rFonts w:hint="default" w:eastAsia="宋体" w:cs="Times New Roman"/>
          <w:color w:val="000000"/>
          <w:kern w:val="0"/>
          <w:szCs w:val="21"/>
          <w:highlight w:val="none"/>
          <w:lang w:val="en-US" w:eastAsia="zh-CN"/>
        </w:rPr>
        <w:t>）吊索、吊具应收回，放置到规定位置，对其进行例行检查</w:t>
      </w:r>
      <w:r>
        <w:rPr>
          <w:rFonts w:hint="eastAsia" w:eastAsia="宋体" w:cs="Times New Roman"/>
          <w:color w:val="000000"/>
          <w:kern w:val="0"/>
          <w:szCs w:val="21"/>
          <w:highlight w:val="none"/>
          <w:lang w:val="en-US" w:eastAsia="zh-CN"/>
        </w:rPr>
        <w:t>。</w:t>
      </w:r>
    </w:p>
    <w:p w14:paraId="2F09A4A5">
      <w:pPr>
        <w:pStyle w:val="3"/>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cs="Times New Roman"/>
          <w:b/>
          <w:bCs/>
          <w:color w:val="000000"/>
          <w:highlight w:val="none"/>
        </w:rPr>
      </w:pPr>
      <w:bookmarkStart w:id="122" w:name="_Toc26479"/>
      <w:bookmarkStart w:id="123" w:name="_Toc335914512"/>
      <w:bookmarkStart w:id="124" w:name="_Toc418003806"/>
      <w:bookmarkStart w:id="125" w:name="_Toc335914669"/>
      <w:bookmarkStart w:id="126" w:name="_Toc5778"/>
      <w:bookmarkStart w:id="127" w:name="_Toc22786"/>
      <w:bookmarkStart w:id="128" w:name="_Toc2787"/>
      <w:bookmarkStart w:id="129" w:name="_Toc9725"/>
      <w:bookmarkStart w:id="130" w:name="_Toc16529"/>
      <w:bookmarkStart w:id="131" w:name="_Toc21898"/>
      <w:bookmarkStart w:id="132" w:name="_Toc330461816"/>
      <w:bookmarkStart w:id="133" w:name="_Toc32735"/>
      <w:bookmarkStart w:id="134" w:name="_Toc30920"/>
      <w:bookmarkStart w:id="135" w:name="_Toc20688"/>
      <w:r>
        <w:rPr>
          <w:rFonts w:hint="eastAsia" w:cs="Times New Roman"/>
          <w:b/>
          <w:bCs/>
          <w:color w:val="000000"/>
          <w:highlight w:val="none"/>
          <w:lang w:val="en-US" w:eastAsia="zh-CN"/>
        </w:rPr>
        <w:t>4</w:t>
      </w:r>
      <w:r>
        <w:rPr>
          <w:rFonts w:hint="default" w:ascii="Times New Roman" w:hAnsi="Times New Roman" w:eastAsia="黑体" w:cs="Times New Roman"/>
          <w:b/>
          <w:bCs/>
          <w:color w:val="000000"/>
          <w:highlight w:val="none"/>
        </w:rPr>
        <w:t xml:space="preserve">.6 </w:t>
      </w:r>
      <w:r>
        <w:rPr>
          <w:rFonts w:hint="default" w:ascii="Times New Roman" w:hAnsi="Times New Roman" w:cs="Times New Roman"/>
          <w:b/>
          <w:bCs/>
          <w:color w:val="000000"/>
          <w:highlight w:val="none"/>
        </w:rPr>
        <w:t xml:space="preserve"> </w:t>
      </w:r>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default" w:ascii="Times New Roman" w:hAnsi="Times New Roman" w:cs="Times New Roman"/>
          <w:b/>
          <w:bCs/>
          <w:color w:val="000000"/>
          <w:highlight w:val="none"/>
        </w:rPr>
        <w:t>临时用电作业</w:t>
      </w:r>
      <w:bookmarkEnd w:id="135"/>
    </w:p>
    <w:p w14:paraId="038B2C96">
      <w:pPr>
        <w:pageBreakBefore w:val="0"/>
        <w:widowControl w:val="0"/>
        <w:kinsoku/>
        <w:wordWrap/>
        <w:overflowPunct/>
        <w:topLinePunct w:val="0"/>
        <w:autoSpaceDE w:val="0"/>
        <w:autoSpaceDN w:val="0"/>
        <w:bidi w:val="0"/>
        <w:adjustRightInd/>
        <w:snapToGrid/>
        <w:spacing w:line="360" w:lineRule="auto"/>
        <w:contextualSpacing/>
        <w:textAlignment w:val="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ascii="Times New Roman" w:hAnsi="Times New Roman" w:eastAsia="黑体" w:cs="Times New Roman"/>
          <w:b/>
          <w:bCs/>
          <w:color w:val="000000"/>
          <w:kern w:val="2"/>
          <w:sz w:val="21"/>
          <w:szCs w:val="21"/>
          <w:highlight w:val="none"/>
          <w:lang w:val="en-US" w:eastAsia="zh-CN" w:bidi="ar-SA"/>
        </w:rPr>
        <w:t xml:space="preserve">.6.1 </w:t>
      </w:r>
      <w:r>
        <w:rPr>
          <w:rFonts w:hint="eastAsia" w:eastAsia="黑体" w:cs="Times New Roman"/>
          <w:b/>
          <w:bCs/>
          <w:color w:val="000000"/>
          <w:kern w:val="2"/>
          <w:sz w:val="21"/>
          <w:szCs w:val="21"/>
          <w:highlight w:val="none"/>
          <w:lang w:val="en-US" w:eastAsia="zh-CN" w:bidi="ar-SA"/>
        </w:rPr>
        <w:t xml:space="preserve"> </w:t>
      </w:r>
      <w:r>
        <w:rPr>
          <w:rFonts w:hint="eastAsia" w:eastAsia="宋体" w:cs="Times New Roman"/>
          <w:color w:val="000000"/>
          <w:kern w:val="0"/>
          <w:szCs w:val="21"/>
          <w:highlight w:val="none"/>
          <w:lang w:val="en-US" w:eastAsia="zh-CN"/>
        </w:rPr>
        <w:t>作业现场电气线路布局与要求应符合《</w:t>
      </w:r>
      <w:r>
        <w:rPr>
          <w:rFonts w:hint="eastAsia"/>
          <w:color w:val="000000"/>
          <w:kern w:val="0"/>
          <w:szCs w:val="21"/>
          <w:highlight w:val="none"/>
        </w:rPr>
        <w:t>建设工程施工现场供用电安全规范</w:t>
      </w:r>
      <w:r>
        <w:rPr>
          <w:rFonts w:hint="eastAsia" w:eastAsia="宋体" w:cs="Times New Roman"/>
          <w:color w:val="000000"/>
          <w:kern w:val="0"/>
          <w:szCs w:val="21"/>
          <w:highlight w:val="none"/>
          <w:lang w:val="en-US" w:eastAsia="zh-CN"/>
        </w:rPr>
        <w:t>》GB 50194的要求，火灾爆炸危险场所临时用电设备和线路应满足</w:t>
      </w:r>
      <w:r>
        <w:rPr>
          <w:rFonts w:hint="eastAsia" w:ascii="宋体" w:hAnsi="宋体" w:eastAsia="宋体" w:cs="宋体"/>
          <w:color w:val="000000"/>
          <w:kern w:val="0"/>
          <w:szCs w:val="21"/>
          <w:highlight w:val="none"/>
          <w:lang w:val="en-US" w:eastAsia="zh-CN"/>
        </w:rPr>
        <w:t>《</w:t>
      </w:r>
      <w:r>
        <w:rPr>
          <w:rFonts w:hint="eastAsia"/>
        </w:rPr>
        <w:t>电气装置安装工程爆炸和火灾危险环境电气装置施工及验收规范</w:t>
      </w:r>
      <w:r>
        <w:rPr>
          <w:rFonts w:hint="eastAsia" w:ascii="宋体" w:hAnsi="宋体" w:eastAsia="宋体" w:cs="宋体"/>
          <w:color w:val="000000"/>
          <w:kern w:val="0"/>
          <w:szCs w:val="21"/>
          <w:highlight w:val="none"/>
          <w:lang w:val="en-US" w:eastAsia="zh-CN"/>
        </w:rPr>
        <w:t>》</w:t>
      </w:r>
      <w:r>
        <w:rPr>
          <w:rFonts w:hint="eastAsia" w:eastAsia="宋体" w:cs="Times New Roman"/>
          <w:color w:val="000000"/>
          <w:kern w:val="0"/>
          <w:szCs w:val="21"/>
          <w:highlight w:val="none"/>
          <w:lang w:val="en-US" w:eastAsia="zh-CN"/>
        </w:rPr>
        <w:t xml:space="preserve"> GB 50257的要求，应满足“一机一闸一保护”的要求。</w:t>
      </w:r>
    </w:p>
    <w:p w14:paraId="25F91401">
      <w:pPr>
        <w:pageBreakBefore w:val="0"/>
        <w:widowControl w:val="0"/>
        <w:kinsoku/>
        <w:wordWrap/>
        <w:overflowPunct/>
        <w:topLinePunct w:val="0"/>
        <w:autoSpaceDE w:val="0"/>
        <w:autoSpaceDN w:val="0"/>
        <w:bidi w:val="0"/>
        <w:adjustRightInd/>
        <w:snapToGrid/>
        <w:spacing w:line="360" w:lineRule="auto"/>
        <w:contextualSpacing/>
        <w:textAlignment w:val="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.6.</w:t>
      </w:r>
      <w:r>
        <w:rPr>
          <w:rFonts w:hint="eastAsia" w:eastAsia="黑体" w:cs="Times New Roman"/>
          <w:b/>
          <w:bCs/>
          <w:color w:val="000000"/>
          <w:kern w:val="2"/>
          <w:sz w:val="21"/>
          <w:szCs w:val="21"/>
          <w:highlight w:val="none"/>
          <w:lang w:val="en-US" w:eastAsia="zh-CN" w:bidi="ar-SA"/>
        </w:rPr>
        <w:t xml:space="preserve">2  </w:t>
      </w:r>
      <w:r>
        <w:rPr>
          <w:rFonts w:hint="eastAsia" w:eastAsia="宋体" w:cs="Times New Roman"/>
          <w:color w:val="000000"/>
          <w:kern w:val="0"/>
          <w:szCs w:val="21"/>
          <w:highlight w:val="none"/>
          <w:lang w:val="en-US" w:eastAsia="zh-CN"/>
        </w:rPr>
        <w:t>实施作业的单位的自备电源不应接入公用电网。</w:t>
      </w:r>
    </w:p>
    <w:p w14:paraId="4C55B936">
      <w:pPr>
        <w:pageBreakBefore w:val="0"/>
        <w:widowControl w:val="0"/>
        <w:kinsoku/>
        <w:wordWrap/>
        <w:overflowPunct/>
        <w:topLinePunct w:val="0"/>
        <w:autoSpaceDE w:val="0"/>
        <w:autoSpaceDN w:val="0"/>
        <w:bidi w:val="0"/>
        <w:adjustRightInd/>
        <w:snapToGrid/>
        <w:spacing w:line="360" w:lineRule="auto"/>
        <w:contextualSpacing/>
        <w:textAlignment w:val="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.6.</w:t>
      </w:r>
      <w:r>
        <w:rPr>
          <w:rFonts w:hint="eastAsia" w:eastAsia="黑体" w:cs="Times New Roman"/>
          <w:b/>
          <w:bCs/>
          <w:color w:val="000000"/>
          <w:kern w:val="2"/>
          <w:sz w:val="21"/>
          <w:szCs w:val="21"/>
          <w:highlight w:val="none"/>
          <w:lang w:val="en-US" w:eastAsia="zh-CN" w:bidi="ar-SA"/>
        </w:rPr>
        <w:t xml:space="preserve">3  </w:t>
      </w:r>
      <w:r>
        <w:rPr>
          <w:rFonts w:hint="eastAsia" w:eastAsia="宋体" w:cs="Times New Roman"/>
          <w:color w:val="000000"/>
          <w:kern w:val="0"/>
          <w:szCs w:val="21"/>
          <w:highlight w:val="none"/>
          <w:lang w:val="en-US" w:eastAsia="zh-CN"/>
        </w:rPr>
        <w:t>实施作业的单位应严格遵守临时用电规定，不得随意变更地点和工作内容，禁止任意增加用电负荷或私自向其他单位转供电。</w:t>
      </w:r>
    </w:p>
    <w:p w14:paraId="45C04AB9">
      <w:pPr>
        <w:pageBreakBefore w:val="0"/>
        <w:widowControl w:val="0"/>
        <w:kinsoku/>
        <w:wordWrap/>
        <w:overflowPunct/>
        <w:topLinePunct w:val="0"/>
        <w:autoSpaceDE w:val="0"/>
        <w:autoSpaceDN w:val="0"/>
        <w:bidi w:val="0"/>
        <w:adjustRightInd/>
        <w:snapToGrid/>
        <w:spacing w:line="360" w:lineRule="auto"/>
        <w:contextualSpacing/>
        <w:textAlignment w:val="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.6.</w:t>
      </w:r>
      <w:r>
        <w:rPr>
          <w:rFonts w:hint="eastAsia" w:eastAsia="黑体" w:cs="Times New Roman"/>
          <w:b/>
          <w:bCs/>
          <w:color w:val="000000"/>
          <w:kern w:val="2"/>
          <w:sz w:val="21"/>
          <w:szCs w:val="21"/>
          <w:highlight w:val="none"/>
          <w:lang w:val="en-US" w:eastAsia="zh-CN" w:bidi="ar-SA"/>
        </w:rPr>
        <w:t xml:space="preserve">4  </w:t>
      </w:r>
      <w:r>
        <w:rPr>
          <w:rFonts w:hint="eastAsia" w:eastAsia="宋体" w:cs="Times New Roman"/>
          <w:color w:val="000000"/>
          <w:kern w:val="0"/>
          <w:szCs w:val="21"/>
          <w:highlight w:val="none"/>
          <w:lang w:val="en-US" w:eastAsia="zh-CN"/>
        </w:rPr>
        <w:t>临时用电配电盘、箱应有编号，应有防雨措施，盘、箱、门应能牢靠关闭。</w:t>
      </w:r>
    </w:p>
    <w:p w14:paraId="1AEFB7F3">
      <w:pPr>
        <w:pageBreakBefore w:val="0"/>
        <w:widowControl w:val="0"/>
        <w:kinsoku/>
        <w:wordWrap/>
        <w:overflowPunct/>
        <w:topLinePunct w:val="0"/>
        <w:autoSpaceDE w:val="0"/>
        <w:autoSpaceDN w:val="0"/>
        <w:bidi w:val="0"/>
        <w:adjustRightInd/>
        <w:snapToGrid/>
        <w:spacing w:line="360" w:lineRule="auto"/>
        <w:contextualSpacing/>
        <w:textAlignment w:val="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.6.</w:t>
      </w:r>
      <w:r>
        <w:rPr>
          <w:rFonts w:hint="eastAsia" w:eastAsia="黑体" w:cs="Times New Roman"/>
          <w:b/>
          <w:bCs/>
          <w:color w:val="000000"/>
          <w:kern w:val="2"/>
          <w:sz w:val="21"/>
          <w:szCs w:val="21"/>
          <w:highlight w:val="none"/>
          <w:lang w:val="en-US" w:eastAsia="zh-CN" w:bidi="ar-SA"/>
        </w:rPr>
        <w:t xml:space="preserve">5  </w:t>
      </w:r>
      <w:r>
        <w:rPr>
          <w:rFonts w:hint="eastAsia" w:eastAsia="宋体" w:cs="Times New Roman"/>
          <w:color w:val="000000"/>
          <w:kern w:val="0"/>
          <w:szCs w:val="21"/>
          <w:highlight w:val="none"/>
          <w:lang w:val="en-US" w:eastAsia="zh-CN"/>
        </w:rPr>
        <w:t>临时用电单位每天应定时进行巡回检查，建立检查记录和隐患处理记录。</w:t>
      </w:r>
    </w:p>
    <w:p w14:paraId="416B5AD8">
      <w:pPr>
        <w:pageBreakBefore w:val="0"/>
        <w:widowControl w:val="0"/>
        <w:kinsoku/>
        <w:wordWrap/>
        <w:overflowPunct/>
        <w:topLinePunct w:val="0"/>
        <w:autoSpaceDE w:val="0"/>
        <w:autoSpaceDN w:val="0"/>
        <w:bidi w:val="0"/>
        <w:adjustRightInd/>
        <w:snapToGrid/>
        <w:spacing w:line="360" w:lineRule="auto"/>
        <w:contextualSpacing/>
        <w:textAlignment w:val="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.6.</w:t>
      </w:r>
      <w:r>
        <w:rPr>
          <w:rFonts w:hint="eastAsia" w:eastAsia="黑体" w:cs="Times New Roman"/>
          <w:b/>
          <w:bCs/>
          <w:color w:val="000000"/>
          <w:kern w:val="2"/>
          <w:sz w:val="21"/>
          <w:szCs w:val="21"/>
          <w:highlight w:val="none"/>
          <w:lang w:val="en-US" w:eastAsia="zh-CN" w:bidi="ar-SA"/>
        </w:rPr>
        <w:t xml:space="preserve">6  </w:t>
      </w:r>
      <w:r>
        <w:rPr>
          <w:rFonts w:hint="eastAsia" w:eastAsia="宋体" w:cs="Times New Roman"/>
          <w:color w:val="000000"/>
          <w:kern w:val="0"/>
          <w:szCs w:val="21"/>
          <w:highlight w:val="none"/>
          <w:lang w:val="en-US" w:eastAsia="zh-CN"/>
        </w:rPr>
        <w:t>动力和照明线路应分路设置。</w:t>
      </w:r>
    </w:p>
    <w:p w14:paraId="2673C307">
      <w:pPr>
        <w:pageBreakBefore w:val="0"/>
        <w:widowControl w:val="0"/>
        <w:kinsoku/>
        <w:wordWrap/>
        <w:overflowPunct/>
        <w:topLinePunct w:val="0"/>
        <w:autoSpaceDE w:val="0"/>
        <w:autoSpaceDN w:val="0"/>
        <w:bidi w:val="0"/>
        <w:adjustRightInd/>
        <w:snapToGrid/>
        <w:spacing w:line="360" w:lineRule="auto"/>
        <w:contextualSpacing/>
        <w:textAlignment w:val="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.6.</w:t>
      </w:r>
      <w:r>
        <w:rPr>
          <w:rFonts w:hint="eastAsia" w:eastAsia="黑体" w:cs="Times New Roman"/>
          <w:b/>
          <w:bCs/>
          <w:color w:val="000000"/>
          <w:kern w:val="2"/>
          <w:sz w:val="21"/>
          <w:szCs w:val="21"/>
          <w:highlight w:val="none"/>
          <w:lang w:val="en-US" w:eastAsia="zh-CN" w:bidi="ar-SA"/>
        </w:rPr>
        <w:t xml:space="preserve">7  </w:t>
      </w:r>
      <w:r>
        <w:rPr>
          <w:rFonts w:hint="eastAsia" w:eastAsia="宋体" w:cs="Times New Roman"/>
          <w:color w:val="000000"/>
          <w:kern w:val="0"/>
          <w:szCs w:val="21"/>
          <w:highlight w:val="none"/>
          <w:lang w:val="en-US" w:eastAsia="zh-CN"/>
        </w:rPr>
        <w:t>在开关上接引、拆除临时用电线路时，其上级开关应断电上锁并加挂安全警示标牌。</w:t>
      </w:r>
    </w:p>
    <w:p w14:paraId="35D0729F">
      <w:pPr>
        <w:pageBreakBefore w:val="0"/>
        <w:widowControl w:val="0"/>
        <w:kinsoku/>
        <w:wordWrap/>
        <w:overflowPunct/>
        <w:topLinePunct w:val="0"/>
        <w:autoSpaceDE w:val="0"/>
        <w:autoSpaceDN w:val="0"/>
        <w:bidi w:val="0"/>
        <w:adjustRightInd/>
        <w:snapToGrid/>
        <w:spacing w:line="360" w:lineRule="auto"/>
        <w:contextualSpacing/>
        <w:textAlignment w:val="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.6.</w:t>
      </w:r>
      <w:r>
        <w:rPr>
          <w:rFonts w:hint="eastAsia" w:eastAsia="黑体" w:cs="Times New Roman"/>
          <w:b/>
          <w:bCs/>
          <w:color w:val="000000"/>
          <w:kern w:val="2"/>
          <w:sz w:val="21"/>
          <w:szCs w:val="21"/>
          <w:highlight w:val="none"/>
          <w:lang w:val="en-US" w:eastAsia="zh-CN" w:bidi="ar-SA"/>
        </w:rPr>
        <w:t xml:space="preserve">8  </w:t>
      </w:r>
      <w:r>
        <w:rPr>
          <w:rFonts w:hint="eastAsia" w:eastAsia="宋体" w:cs="Times New Roman"/>
          <w:color w:val="000000"/>
          <w:kern w:val="0"/>
          <w:szCs w:val="21"/>
          <w:highlight w:val="none"/>
          <w:lang w:val="en-US" w:eastAsia="zh-CN"/>
        </w:rPr>
        <w:t>临时用电应设置保护开关，使用前应检查电气装置和保护设施的可靠性。所有的临时用电均应设置接地保护。</w:t>
      </w:r>
    </w:p>
    <w:p w14:paraId="7DB1F478">
      <w:pPr>
        <w:pageBreakBefore w:val="0"/>
        <w:widowControl w:val="0"/>
        <w:kinsoku/>
        <w:wordWrap/>
        <w:overflowPunct/>
        <w:topLinePunct w:val="0"/>
        <w:autoSpaceDE w:val="0"/>
        <w:autoSpaceDN w:val="0"/>
        <w:bidi w:val="0"/>
        <w:adjustRightInd/>
        <w:snapToGrid/>
        <w:spacing w:line="360" w:lineRule="auto"/>
        <w:contextualSpacing/>
        <w:textAlignment w:val="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.6.</w:t>
      </w:r>
      <w:r>
        <w:rPr>
          <w:rFonts w:hint="eastAsia" w:eastAsia="黑体" w:cs="Times New Roman"/>
          <w:b/>
          <w:bCs/>
          <w:color w:val="000000"/>
          <w:kern w:val="2"/>
          <w:sz w:val="21"/>
          <w:szCs w:val="21"/>
          <w:highlight w:val="none"/>
          <w:lang w:val="en-US" w:eastAsia="zh-CN" w:bidi="ar-SA"/>
        </w:rPr>
        <w:t xml:space="preserve">9  </w:t>
      </w:r>
      <w:r>
        <w:rPr>
          <w:rFonts w:hint="eastAsia" w:eastAsia="宋体" w:cs="Times New Roman"/>
          <w:color w:val="000000"/>
          <w:kern w:val="0"/>
          <w:szCs w:val="21"/>
          <w:highlight w:val="none"/>
          <w:lang w:val="en-US" w:eastAsia="zh-CN"/>
        </w:rPr>
        <w:t>临时用电设备和线路应按供电电压等级和容量正确使用，所用的电器元件应符合国家相关产品标准及作业现场环境要求，临时用电电源施工、安装应符合</w:t>
      </w:r>
      <w:r>
        <w:rPr>
          <w:rFonts w:hint="eastAsia" w:ascii="宋体" w:hAnsi="宋体" w:eastAsia="宋体" w:cs="宋体"/>
          <w:color w:val="000000"/>
          <w:kern w:val="0"/>
          <w:szCs w:val="21"/>
          <w:highlight w:val="none"/>
          <w:lang w:val="en-US" w:eastAsia="zh-CN"/>
        </w:rPr>
        <w:t>《施工现场临时用电安全技术规范》</w:t>
      </w:r>
      <w:r>
        <w:rPr>
          <w:rFonts w:hint="eastAsia" w:eastAsia="宋体" w:cs="Times New Roman"/>
          <w:color w:val="000000"/>
          <w:kern w:val="0"/>
          <w:szCs w:val="21"/>
          <w:highlight w:val="none"/>
          <w:lang w:val="en-US" w:eastAsia="zh-CN"/>
        </w:rPr>
        <w:t>JGJ 46的有关要求，有良好的接地。</w:t>
      </w:r>
    </w:p>
    <w:p w14:paraId="719ED80C">
      <w:pPr>
        <w:pageBreakBefore w:val="0"/>
        <w:widowControl w:val="0"/>
        <w:kinsoku/>
        <w:wordWrap/>
        <w:overflowPunct/>
        <w:topLinePunct w:val="0"/>
        <w:autoSpaceDE w:val="0"/>
        <w:autoSpaceDN w:val="0"/>
        <w:bidi w:val="0"/>
        <w:adjustRightInd/>
        <w:snapToGrid/>
        <w:spacing w:line="360" w:lineRule="auto"/>
        <w:contextualSpacing/>
        <w:textAlignment w:val="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.6.</w:t>
      </w:r>
      <w:r>
        <w:rPr>
          <w:rFonts w:hint="eastAsia" w:eastAsia="黑体" w:cs="Times New Roman"/>
          <w:b/>
          <w:bCs/>
          <w:color w:val="000000"/>
          <w:kern w:val="2"/>
          <w:sz w:val="21"/>
          <w:szCs w:val="21"/>
          <w:highlight w:val="none"/>
          <w:lang w:val="en-US" w:eastAsia="zh-CN" w:bidi="ar-SA"/>
        </w:rPr>
        <w:t xml:space="preserve">10  </w:t>
      </w:r>
      <w:r>
        <w:rPr>
          <w:rFonts w:hint="eastAsia" w:eastAsia="宋体" w:cs="Times New Roman"/>
          <w:color w:val="000000"/>
          <w:kern w:val="0"/>
          <w:szCs w:val="21"/>
          <w:highlight w:val="none"/>
          <w:lang w:val="en-US" w:eastAsia="zh-CN"/>
        </w:rPr>
        <w:t>在火灾爆炸危险场所使用临时用电设备和线路应满足相应防爆等级要求，采取相应的防爆安全措施。</w:t>
      </w:r>
    </w:p>
    <w:p w14:paraId="477DA17F">
      <w:pPr>
        <w:kinsoku/>
        <w:wordWrap/>
        <w:overflowPunct/>
        <w:topLinePunct w:val="0"/>
        <w:autoSpaceDE w:val="0"/>
        <w:autoSpaceDN w:val="0"/>
        <w:bidi w:val="0"/>
        <w:adjustRightInd/>
        <w:snapToGrid/>
        <w:spacing w:line="360" w:lineRule="auto"/>
        <w:rPr>
          <w:rFonts w:hint="default" w:ascii="Times New Roman" w:hAnsi="Times New Roman" w:eastAsia="宋体" w:cs="Times New Roman"/>
          <w:color w:val="000000"/>
          <w:kern w:val="0"/>
          <w:szCs w:val="21"/>
          <w:highlight w:val="none"/>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.6.</w:t>
      </w:r>
      <w:r>
        <w:rPr>
          <w:rFonts w:hint="eastAsia" w:eastAsia="黑体" w:cs="Times New Roman"/>
          <w:b/>
          <w:bCs/>
          <w:color w:val="000000"/>
          <w:kern w:val="2"/>
          <w:sz w:val="21"/>
          <w:szCs w:val="21"/>
          <w:highlight w:val="none"/>
          <w:lang w:val="en-US" w:eastAsia="zh-CN" w:bidi="ar-SA"/>
        </w:rPr>
        <w:t xml:space="preserve">11 </w:t>
      </w:r>
      <w:r>
        <w:rPr>
          <w:rFonts w:hint="eastAsia" w:eastAsia="宋体" w:cs="Times New Roman"/>
          <w:color w:val="000000"/>
          <w:kern w:val="0"/>
          <w:szCs w:val="21"/>
          <w:highlight w:val="none"/>
          <w:lang w:val="en-US" w:eastAsia="zh-CN"/>
        </w:rPr>
        <w:t xml:space="preserve"> 用电结束后，实施作业的单位应及时通知供电单位拆除临时用电线路</w:t>
      </w:r>
      <w:r>
        <w:rPr>
          <w:rFonts w:hint="default" w:ascii="Times New Roman" w:hAnsi="Times New Roman" w:eastAsia="宋体" w:cs="Times New Roman"/>
          <w:color w:val="000000"/>
          <w:kern w:val="0"/>
          <w:szCs w:val="21"/>
          <w:highlight w:val="none"/>
        </w:rPr>
        <w:t>。</w:t>
      </w:r>
    </w:p>
    <w:p w14:paraId="23ED11CD">
      <w:pPr>
        <w:pStyle w:val="3"/>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黑体" w:cs="Times New Roman"/>
          <w:b/>
          <w:bCs/>
          <w:color w:val="000000"/>
          <w:highlight w:val="none"/>
          <w:lang w:eastAsia="zh-CN"/>
        </w:rPr>
      </w:pPr>
      <w:bookmarkStart w:id="136" w:name="_Toc7728"/>
      <w:bookmarkStart w:id="137" w:name="_Toc2546"/>
      <w:bookmarkStart w:id="138" w:name="_Toc7294"/>
      <w:r>
        <w:rPr>
          <w:rFonts w:hint="eastAsia" w:cs="Times New Roman"/>
          <w:b/>
          <w:bCs/>
          <w:color w:val="000000"/>
          <w:highlight w:val="none"/>
          <w:lang w:val="en-US" w:eastAsia="zh-CN"/>
        </w:rPr>
        <w:t>4</w:t>
      </w:r>
      <w:r>
        <w:rPr>
          <w:rFonts w:hint="default" w:ascii="Times New Roman" w:hAnsi="Times New Roman" w:eastAsia="黑体" w:cs="Times New Roman"/>
          <w:b/>
          <w:bCs/>
          <w:color w:val="000000"/>
          <w:highlight w:val="none"/>
          <w:lang w:val="en-US" w:eastAsia="zh-CN"/>
        </w:rPr>
        <w:t>.7</w:t>
      </w:r>
      <w:r>
        <w:rPr>
          <w:rFonts w:hint="default" w:ascii="Times New Roman" w:hAnsi="Times New Roman" w:cs="Times New Roman"/>
          <w:b/>
          <w:bCs/>
          <w:color w:val="000000"/>
          <w:highlight w:val="none"/>
          <w:lang w:val="en-US" w:eastAsia="zh-CN"/>
        </w:rPr>
        <w:t xml:space="preserve">  </w:t>
      </w:r>
      <w:bookmarkEnd w:id="136"/>
      <w:bookmarkEnd w:id="137"/>
      <w:r>
        <w:rPr>
          <w:rFonts w:hint="default" w:ascii="Times New Roman" w:hAnsi="Times New Roman" w:eastAsia="黑体" w:cs="Times New Roman"/>
          <w:b/>
          <w:bCs/>
          <w:color w:val="000000"/>
          <w:highlight w:val="none"/>
          <w:lang w:eastAsia="zh-CN"/>
        </w:rPr>
        <w:t>动土作业</w:t>
      </w:r>
      <w:bookmarkEnd w:id="138"/>
    </w:p>
    <w:p w14:paraId="0993B51A">
      <w:pPr>
        <w:kinsoku/>
        <w:wordWrap/>
        <w:overflowPunct/>
        <w:topLinePunct w:val="0"/>
        <w:autoSpaceDE w:val="0"/>
        <w:autoSpaceDN w:val="0"/>
        <w:bidi w:val="0"/>
        <w:adjustRightInd/>
        <w:snapToGrid/>
        <w:spacing w:line="360" w:lineRule="auto"/>
        <w:rPr>
          <w:rFonts w:hint="default" w:ascii="Times New Roman" w:hAnsi="Times New Roman" w:eastAsia="宋体" w:cs="Times New Roman"/>
          <w:color w:val="000000"/>
          <w:kern w:val="0"/>
          <w:szCs w:val="21"/>
          <w:highlight w:val="none"/>
          <w:lang w:val="en-US" w:eastAsia="zh-CN"/>
        </w:rPr>
      </w:pPr>
      <w:r>
        <w:rPr>
          <w:rFonts w:hint="eastAsia" w:cs="Times New Roman"/>
          <w:b/>
          <w:bCs/>
          <w:color w:val="000000"/>
          <w:kern w:val="0"/>
          <w:szCs w:val="21"/>
          <w:highlight w:val="none"/>
          <w:lang w:val="en-US" w:eastAsia="zh-CN"/>
        </w:rPr>
        <w:t>4</w:t>
      </w:r>
      <w:r>
        <w:rPr>
          <w:rFonts w:hint="default" w:ascii="Times New Roman" w:hAnsi="Times New Roman" w:eastAsia="宋体" w:cs="Times New Roman"/>
          <w:b/>
          <w:bCs/>
          <w:color w:val="000000"/>
          <w:kern w:val="0"/>
          <w:szCs w:val="21"/>
          <w:highlight w:val="none"/>
          <w:lang w:val="en-US" w:eastAsia="zh-CN"/>
        </w:rPr>
        <w:t xml:space="preserve">.7.1 </w:t>
      </w:r>
      <w:r>
        <w:rPr>
          <w:rFonts w:hint="default" w:ascii="Times New Roman" w:hAnsi="Times New Roman" w:eastAsia="宋体" w:cs="Times New Roman"/>
          <w:color w:val="000000"/>
          <w:kern w:val="0"/>
          <w:szCs w:val="21"/>
          <w:highlight w:val="none"/>
          <w:lang w:val="en-US" w:eastAsia="zh-CN"/>
        </w:rPr>
        <w:t xml:space="preserve"> 动土作业原则</w:t>
      </w:r>
      <w:r>
        <w:rPr>
          <w:rFonts w:hint="eastAsia" w:cs="Times New Roman"/>
          <w:color w:val="000000"/>
          <w:kern w:val="0"/>
          <w:szCs w:val="21"/>
          <w:highlight w:val="none"/>
          <w:lang w:val="en-US" w:eastAsia="zh-CN"/>
        </w:rPr>
        <w:t>：</w:t>
      </w:r>
    </w:p>
    <w:p w14:paraId="271FD971">
      <w:pPr>
        <w:kinsoku/>
        <w:wordWrap/>
        <w:overflowPunct/>
        <w:topLinePunct w:val="0"/>
        <w:autoSpaceDE w:val="0"/>
        <w:autoSpaceDN w:val="0"/>
        <w:bidi w:val="0"/>
        <w:adjustRightInd/>
        <w:snapToGrid/>
        <w:spacing w:line="360" w:lineRule="auto"/>
        <w:ind w:firstLine="420"/>
        <w:rPr>
          <w:rFonts w:hint="default" w:eastAsia="宋体" w:cs="Times New Roman"/>
          <w:color w:val="000000"/>
          <w:kern w:val="0"/>
          <w:szCs w:val="21"/>
          <w:highlight w:val="none"/>
          <w:lang w:val="en-US" w:eastAsia="zh-CN"/>
        </w:rPr>
      </w:pPr>
      <w:r>
        <w:rPr>
          <w:rFonts w:hint="default" w:eastAsia="宋体" w:cs="Times New Roman"/>
          <w:color w:val="000000"/>
          <w:kern w:val="0"/>
          <w:szCs w:val="21"/>
          <w:highlight w:val="none"/>
          <w:lang w:val="en-US" w:eastAsia="zh-CN"/>
        </w:rPr>
        <w:t>动土的开挖、支护应根据工程地质条件、施工工艺、周围环境等要求进行，应符合国家现行标准规范的要求，遵循“开槽支撑，先撑后挖，分层开挖，严禁超挖”的原则</w:t>
      </w:r>
      <w:r>
        <w:rPr>
          <w:rFonts w:hint="eastAsia" w:eastAsia="宋体" w:cs="Times New Roman"/>
          <w:color w:val="000000"/>
          <w:kern w:val="0"/>
          <w:szCs w:val="21"/>
          <w:highlight w:val="none"/>
          <w:lang w:val="en-US" w:eastAsia="zh-CN"/>
        </w:rPr>
        <w:t>。</w:t>
      </w:r>
    </w:p>
    <w:p w14:paraId="4B7FD259">
      <w:pPr>
        <w:kinsoku/>
        <w:wordWrap/>
        <w:overflowPunct/>
        <w:topLinePunct w:val="0"/>
        <w:autoSpaceDE w:val="0"/>
        <w:autoSpaceDN w:val="0"/>
        <w:bidi w:val="0"/>
        <w:adjustRightInd/>
        <w:snapToGrid/>
        <w:spacing w:line="360" w:lineRule="auto"/>
        <w:rPr>
          <w:rFonts w:hint="default" w:ascii="Times New Roman" w:hAnsi="Times New Roman" w:eastAsia="宋体" w:cs="Times New Roman"/>
          <w:color w:val="000000"/>
          <w:kern w:val="0"/>
          <w:szCs w:val="21"/>
          <w:highlight w:val="none"/>
          <w:lang w:val="en-US" w:eastAsia="zh-CN"/>
        </w:rPr>
      </w:pPr>
      <w:r>
        <w:rPr>
          <w:rFonts w:hint="eastAsia" w:cs="Times New Roman"/>
          <w:b/>
          <w:bCs/>
          <w:color w:val="000000"/>
          <w:kern w:val="0"/>
          <w:szCs w:val="21"/>
          <w:highlight w:val="none"/>
          <w:lang w:val="en-US" w:eastAsia="zh-CN"/>
        </w:rPr>
        <w:t>4</w:t>
      </w:r>
      <w:r>
        <w:rPr>
          <w:rFonts w:hint="default" w:ascii="Times New Roman" w:hAnsi="Times New Roman" w:eastAsia="宋体" w:cs="Times New Roman"/>
          <w:b/>
          <w:bCs/>
          <w:color w:val="000000"/>
          <w:kern w:val="0"/>
          <w:szCs w:val="21"/>
          <w:highlight w:val="none"/>
          <w:lang w:val="en-US" w:eastAsia="zh-CN"/>
        </w:rPr>
        <w:t xml:space="preserve">.7.2 </w:t>
      </w:r>
      <w:r>
        <w:rPr>
          <w:rFonts w:hint="eastAsia" w:cs="Times New Roman"/>
          <w:color w:val="000000"/>
          <w:kern w:val="0"/>
          <w:szCs w:val="21"/>
          <w:highlight w:val="none"/>
          <w:lang w:val="en-US" w:eastAsia="zh-CN"/>
        </w:rPr>
        <w:t xml:space="preserve"> </w:t>
      </w:r>
      <w:r>
        <w:rPr>
          <w:rFonts w:hint="default" w:ascii="Times New Roman" w:hAnsi="Times New Roman" w:eastAsia="宋体" w:cs="Times New Roman"/>
          <w:color w:val="000000"/>
          <w:kern w:val="0"/>
          <w:szCs w:val="21"/>
          <w:highlight w:val="none"/>
          <w:lang w:val="en-US" w:eastAsia="zh-CN"/>
        </w:rPr>
        <w:t>动土作业分级</w:t>
      </w:r>
      <w:r>
        <w:rPr>
          <w:rFonts w:hint="eastAsia" w:cs="Times New Roman"/>
          <w:color w:val="000000"/>
          <w:kern w:val="0"/>
          <w:szCs w:val="21"/>
          <w:highlight w:val="none"/>
          <w:lang w:val="en-US" w:eastAsia="zh-CN"/>
        </w:rPr>
        <w:t>：</w:t>
      </w:r>
    </w:p>
    <w:p w14:paraId="60EC44DC">
      <w:pPr>
        <w:kinsoku/>
        <w:wordWrap/>
        <w:overflowPunct/>
        <w:topLinePunct w:val="0"/>
        <w:autoSpaceDE w:val="0"/>
        <w:autoSpaceDN w:val="0"/>
        <w:bidi w:val="0"/>
        <w:adjustRightInd/>
        <w:snapToGrid/>
        <w:spacing w:line="360" w:lineRule="auto"/>
        <w:ind w:firstLine="42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1 </w:t>
      </w:r>
      <w:r>
        <w:rPr>
          <w:rFonts w:hint="default" w:eastAsia="宋体" w:cs="Times New Roman"/>
          <w:color w:val="000000"/>
          <w:kern w:val="0"/>
          <w:szCs w:val="21"/>
          <w:highlight w:val="none"/>
          <w:lang w:val="en-US" w:eastAsia="zh-CN"/>
        </w:rPr>
        <w:t>一级动土作业：开挖深度5</w:t>
      </w:r>
      <w:r>
        <w:rPr>
          <w:rFonts w:hint="eastAsia" w:eastAsia="宋体" w:cs="Times New Roman"/>
          <w:color w:val="000000"/>
          <w:kern w:val="0"/>
          <w:szCs w:val="21"/>
          <w:highlight w:val="none"/>
          <w:lang w:val="en-US" w:eastAsia="zh-CN"/>
        </w:rPr>
        <w:t xml:space="preserve"> </w:t>
      </w:r>
      <w:r>
        <w:rPr>
          <w:rFonts w:hint="default" w:eastAsia="宋体" w:cs="Times New Roman"/>
          <w:color w:val="000000"/>
          <w:kern w:val="0"/>
          <w:szCs w:val="21"/>
          <w:highlight w:val="none"/>
          <w:lang w:val="en-US" w:eastAsia="zh-CN"/>
        </w:rPr>
        <w:t>m（含）以上的作业；</w:t>
      </w:r>
    </w:p>
    <w:p w14:paraId="235C9707">
      <w:pPr>
        <w:kinsoku/>
        <w:wordWrap/>
        <w:overflowPunct/>
        <w:topLinePunct w:val="0"/>
        <w:autoSpaceDE w:val="0"/>
        <w:autoSpaceDN w:val="0"/>
        <w:bidi w:val="0"/>
        <w:adjustRightInd/>
        <w:snapToGrid/>
        <w:spacing w:line="360" w:lineRule="auto"/>
        <w:ind w:firstLine="42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2 </w:t>
      </w:r>
      <w:r>
        <w:rPr>
          <w:rFonts w:hint="default" w:eastAsia="宋体" w:cs="Times New Roman"/>
          <w:color w:val="000000"/>
          <w:kern w:val="0"/>
          <w:szCs w:val="21"/>
          <w:highlight w:val="none"/>
          <w:lang w:val="en-US" w:eastAsia="zh-CN"/>
        </w:rPr>
        <w:t>二级动土作业：开挖深度3</w:t>
      </w:r>
      <w:r>
        <w:rPr>
          <w:rFonts w:hint="eastAsia" w:eastAsia="宋体" w:cs="Times New Roman"/>
          <w:color w:val="000000"/>
          <w:kern w:val="0"/>
          <w:szCs w:val="21"/>
          <w:highlight w:val="none"/>
          <w:lang w:val="en-US" w:eastAsia="zh-CN"/>
        </w:rPr>
        <w:t xml:space="preserve"> </w:t>
      </w:r>
      <w:r>
        <w:rPr>
          <w:rFonts w:hint="default" w:eastAsia="宋体" w:cs="Times New Roman"/>
          <w:color w:val="000000"/>
          <w:kern w:val="0"/>
          <w:szCs w:val="21"/>
          <w:highlight w:val="none"/>
          <w:lang w:val="en-US" w:eastAsia="zh-CN"/>
        </w:rPr>
        <w:t>m（含）～5</w:t>
      </w:r>
      <w:r>
        <w:rPr>
          <w:rFonts w:hint="eastAsia" w:eastAsia="宋体" w:cs="Times New Roman"/>
          <w:color w:val="000000"/>
          <w:kern w:val="0"/>
          <w:szCs w:val="21"/>
          <w:highlight w:val="none"/>
          <w:lang w:val="en-US" w:eastAsia="zh-CN"/>
        </w:rPr>
        <w:t xml:space="preserve"> </w:t>
      </w:r>
      <w:r>
        <w:rPr>
          <w:rFonts w:hint="default" w:eastAsia="宋体" w:cs="Times New Roman"/>
          <w:color w:val="000000"/>
          <w:kern w:val="0"/>
          <w:szCs w:val="21"/>
          <w:highlight w:val="none"/>
          <w:lang w:val="en-US" w:eastAsia="zh-CN"/>
        </w:rPr>
        <w:t>m的作业；</w:t>
      </w:r>
    </w:p>
    <w:p w14:paraId="59107E33">
      <w:pPr>
        <w:kinsoku/>
        <w:wordWrap/>
        <w:overflowPunct/>
        <w:topLinePunct w:val="0"/>
        <w:autoSpaceDE w:val="0"/>
        <w:autoSpaceDN w:val="0"/>
        <w:bidi w:val="0"/>
        <w:adjustRightInd/>
        <w:snapToGrid/>
        <w:spacing w:line="360" w:lineRule="auto"/>
        <w:ind w:firstLine="42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3 </w:t>
      </w:r>
      <w:r>
        <w:rPr>
          <w:rFonts w:hint="default" w:eastAsia="宋体" w:cs="Times New Roman"/>
          <w:color w:val="000000"/>
          <w:kern w:val="0"/>
          <w:szCs w:val="21"/>
          <w:highlight w:val="none"/>
          <w:lang w:val="en-US" w:eastAsia="zh-CN"/>
        </w:rPr>
        <w:t>三级动土作业：开挖深度</w:t>
      </w:r>
      <w:r>
        <w:rPr>
          <w:rFonts w:hint="eastAsia" w:cs="Times New Roman"/>
          <w:color w:val="000000"/>
          <w:kern w:val="0"/>
          <w:szCs w:val="21"/>
          <w:highlight w:val="none"/>
          <w:lang w:val="en-US" w:eastAsia="zh-CN"/>
        </w:rPr>
        <w:t>0</w:t>
      </w:r>
      <w:r>
        <w:rPr>
          <w:rFonts w:hint="default" w:eastAsia="宋体" w:cs="Times New Roman"/>
          <w:color w:val="000000"/>
          <w:kern w:val="0"/>
          <w:szCs w:val="21"/>
          <w:highlight w:val="none"/>
          <w:lang w:val="en-US" w:eastAsia="zh-CN"/>
        </w:rPr>
        <w:t>.5m～3</w:t>
      </w:r>
      <w:r>
        <w:rPr>
          <w:rFonts w:hint="eastAsia" w:eastAsia="宋体" w:cs="Times New Roman"/>
          <w:color w:val="000000"/>
          <w:kern w:val="0"/>
          <w:szCs w:val="21"/>
          <w:highlight w:val="none"/>
          <w:lang w:val="en-US" w:eastAsia="zh-CN"/>
        </w:rPr>
        <w:t xml:space="preserve"> </w:t>
      </w:r>
      <w:r>
        <w:rPr>
          <w:rFonts w:hint="default" w:eastAsia="宋体" w:cs="Times New Roman"/>
          <w:color w:val="000000"/>
          <w:kern w:val="0"/>
          <w:szCs w:val="21"/>
          <w:highlight w:val="none"/>
          <w:lang w:val="en-US" w:eastAsia="zh-CN"/>
        </w:rPr>
        <w:t>m的作业。</w:t>
      </w:r>
    </w:p>
    <w:p w14:paraId="13C41E98">
      <w:pPr>
        <w:kinsoku/>
        <w:wordWrap/>
        <w:overflowPunct/>
        <w:topLinePunct w:val="0"/>
        <w:autoSpaceDE w:val="0"/>
        <w:autoSpaceDN w:val="0"/>
        <w:bidi w:val="0"/>
        <w:adjustRightInd/>
        <w:snapToGrid/>
        <w:spacing w:line="360" w:lineRule="auto"/>
        <w:rPr>
          <w:rFonts w:hint="default" w:ascii="Times New Roman" w:hAnsi="Times New Roman" w:eastAsia="宋体" w:cs="Times New Roman"/>
          <w:color w:val="000000"/>
          <w:kern w:val="0"/>
          <w:szCs w:val="21"/>
          <w:highlight w:val="none"/>
          <w:lang w:val="en-US" w:eastAsia="zh-CN"/>
        </w:rPr>
      </w:pPr>
      <w:r>
        <w:rPr>
          <w:rFonts w:hint="eastAsia" w:eastAsia="宋体" w:cs="Times New Roman"/>
          <w:b/>
          <w:bCs/>
          <w:color w:val="000000"/>
          <w:kern w:val="0"/>
          <w:szCs w:val="21"/>
          <w:highlight w:val="none"/>
          <w:lang w:val="en-US" w:eastAsia="zh-CN"/>
        </w:rPr>
        <w:t xml:space="preserve">4.7.3 </w:t>
      </w:r>
      <w:r>
        <w:rPr>
          <w:rFonts w:hint="eastAsia" w:cs="Times New Roman"/>
          <w:color w:val="000000"/>
          <w:kern w:val="0"/>
          <w:szCs w:val="21"/>
          <w:highlight w:val="none"/>
          <w:lang w:val="en-US" w:eastAsia="zh-CN"/>
        </w:rPr>
        <w:t xml:space="preserve"> </w:t>
      </w:r>
      <w:r>
        <w:rPr>
          <w:rFonts w:hint="default" w:ascii="Times New Roman" w:hAnsi="Times New Roman" w:eastAsia="宋体" w:cs="Times New Roman"/>
          <w:color w:val="000000"/>
          <w:kern w:val="0"/>
          <w:szCs w:val="21"/>
          <w:highlight w:val="none"/>
          <w:lang w:val="en-US" w:eastAsia="zh-CN"/>
        </w:rPr>
        <w:t>动土作业要求</w:t>
      </w:r>
      <w:r>
        <w:rPr>
          <w:rFonts w:hint="eastAsia" w:cs="Times New Roman"/>
          <w:color w:val="000000"/>
          <w:kern w:val="0"/>
          <w:szCs w:val="21"/>
          <w:highlight w:val="none"/>
          <w:lang w:val="en-US" w:eastAsia="zh-CN"/>
        </w:rPr>
        <w:t>：</w:t>
      </w:r>
    </w:p>
    <w:p w14:paraId="7680DFFE">
      <w:pPr>
        <w:kinsoku/>
        <w:wordWrap/>
        <w:overflowPunct/>
        <w:topLinePunct w:val="0"/>
        <w:autoSpaceDE w:val="0"/>
        <w:autoSpaceDN w:val="0"/>
        <w:bidi w:val="0"/>
        <w:adjustRightInd/>
        <w:snapToGrid/>
        <w:spacing w:line="360" w:lineRule="auto"/>
        <w:ind w:firstLine="42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1 </w:t>
      </w:r>
      <w:r>
        <w:rPr>
          <w:rFonts w:hint="default" w:eastAsia="宋体" w:cs="Times New Roman"/>
          <w:color w:val="000000"/>
          <w:kern w:val="0"/>
          <w:szCs w:val="21"/>
          <w:highlight w:val="none"/>
          <w:lang w:val="en-US" w:eastAsia="zh-CN"/>
        </w:rPr>
        <w:t>作业前，应检查工具、现场支撑是否牢固、完好，发现问题应及时处理；</w:t>
      </w:r>
    </w:p>
    <w:p w14:paraId="3E04F5F1">
      <w:pPr>
        <w:kinsoku/>
        <w:wordWrap/>
        <w:overflowPunct/>
        <w:topLinePunct w:val="0"/>
        <w:autoSpaceDE w:val="0"/>
        <w:autoSpaceDN w:val="0"/>
        <w:bidi w:val="0"/>
        <w:adjustRightInd/>
        <w:snapToGrid/>
        <w:spacing w:line="360" w:lineRule="auto"/>
        <w:ind w:firstLine="42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2 </w:t>
      </w:r>
      <w:r>
        <w:rPr>
          <w:rFonts w:hint="default" w:eastAsia="宋体" w:cs="Times New Roman"/>
          <w:color w:val="000000"/>
          <w:kern w:val="0"/>
          <w:szCs w:val="21"/>
          <w:highlight w:val="none"/>
          <w:lang w:val="en-US" w:eastAsia="zh-CN"/>
        </w:rPr>
        <w:t>作业前应首先了解地下隐蔽设施的分布情况，动土临近地下隐蔽设施时，应使用适当工具挖掘，避免损坏地下隐蔽设施。如暴露出电缆、管线以及不能辨认的物品时，应立即停止作业，妥善加以保护，报告燃气生产经营单位处理，经采取措施后方可继续动土作业；</w:t>
      </w:r>
    </w:p>
    <w:p w14:paraId="3EE3845C">
      <w:pPr>
        <w:kinsoku/>
        <w:wordWrap/>
        <w:overflowPunct/>
        <w:topLinePunct w:val="0"/>
        <w:autoSpaceDE w:val="0"/>
        <w:autoSpaceDN w:val="0"/>
        <w:bidi w:val="0"/>
        <w:adjustRightInd/>
        <w:snapToGrid/>
        <w:spacing w:line="360" w:lineRule="auto"/>
        <w:ind w:firstLine="42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3 </w:t>
      </w:r>
      <w:r>
        <w:rPr>
          <w:rFonts w:hint="default" w:eastAsia="宋体" w:cs="Times New Roman"/>
          <w:color w:val="000000"/>
          <w:kern w:val="0"/>
          <w:szCs w:val="21"/>
          <w:highlight w:val="none"/>
          <w:lang w:val="en-US" w:eastAsia="zh-CN"/>
        </w:rPr>
        <w:t>在破土开挖前，应先做好地面和地下排水，防止地面水渗入作业层造成塌方；</w:t>
      </w:r>
    </w:p>
    <w:p w14:paraId="03F47199">
      <w:pPr>
        <w:kinsoku/>
        <w:wordWrap/>
        <w:overflowPunct/>
        <w:topLinePunct w:val="0"/>
        <w:autoSpaceDE w:val="0"/>
        <w:autoSpaceDN w:val="0"/>
        <w:bidi w:val="0"/>
        <w:adjustRightInd/>
        <w:snapToGrid/>
        <w:spacing w:line="360" w:lineRule="auto"/>
        <w:ind w:firstLine="42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4 </w:t>
      </w:r>
      <w:r>
        <w:rPr>
          <w:rFonts w:hint="default" w:eastAsia="宋体" w:cs="Times New Roman"/>
          <w:color w:val="000000"/>
          <w:kern w:val="0"/>
          <w:szCs w:val="21"/>
          <w:highlight w:val="none"/>
          <w:lang w:val="en-US" w:eastAsia="zh-CN"/>
        </w:rPr>
        <w:t>作业现场应根据需要设置护栏、盖板和警告标志，夜间应悬挂警示灯；</w:t>
      </w:r>
    </w:p>
    <w:p w14:paraId="55F72CA4">
      <w:pPr>
        <w:kinsoku/>
        <w:wordWrap/>
        <w:overflowPunct/>
        <w:topLinePunct w:val="0"/>
        <w:autoSpaceDE w:val="0"/>
        <w:autoSpaceDN w:val="0"/>
        <w:bidi w:val="0"/>
        <w:adjustRightInd/>
        <w:snapToGrid/>
        <w:spacing w:line="360" w:lineRule="auto"/>
        <w:ind w:firstLine="42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5 </w:t>
      </w:r>
      <w:r>
        <w:rPr>
          <w:rFonts w:hint="default" w:eastAsia="宋体" w:cs="Times New Roman"/>
          <w:color w:val="000000"/>
          <w:kern w:val="0"/>
          <w:szCs w:val="21"/>
          <w:highlight w:val="none"/>
          <w:lang w:val="en-US" w:eastAsia="zh-CN"/>
        </w:rPr>
        <w:t>动土作业，应遵守下列规定：</w:t>
      </w:r>
    </w:p>
    <w:p w14:paraId="3633162B">
      <w:pPr>
        <w:kinsoku/>
        <w:wordWrap/>
        <w:overflowPunct/>
        <w:topLinePunct w:val="0"/>
        <w:autoSpaceDE w:val="0"/>
        <w:autoSpaceDN w:val="0"/>
        <w:bidi w:val="0"/>
        <w:adjustRightInd/>
        <w:snapToGrid/>
        <w:spacing w:line="360" w:lineRule="auto"/>
        <w:ind w:left="630" w:leftChars="300" w:firstLine="0" w:firstLineChars="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w:t>
      </w:r>
      <w:r>
        <w:rPr>
          <w:rFonts w:hint="default" w:eastAsia="宋体" w:cs="Times New Roman"/>
          <w:color w:val="000000"/>
          <w:kern w:val="0"/>
          <w:szCs w:val="21"/>
          <w:highlight w:val="none"/>
          <w:lang w:val="en-US" w:eastAsia="zh-CN"/>
        </w:rPr>
        <w:t>挖掘土方应自上而下逐层挖掘，不应采用挖底脚的办法挖掘；使用的材料、挖出的泥土应堆放在距坑、槽、井、沟边沿至少0.5 m处，挖出的泥土堆放高度不应超过1</w:t>
      </w:r>
      <w:r>
        <w:rPr>
          <w:rFonts w:hint="eastAsia" w:eastAsia="宋体" w:cs="Times New Roman"/>
          <w:color w:val="000000"/>
          <w:kern w:val="0"/>
          <w:szCs w:val="21"/>
          <w:highlight w:val="none"/>
          <w:lang w:val="en-US" w:eastAsia="zh-CN"/>
        </w:rPr>
        <w:t xml:space="preserve"> </w:t>
      </w:r>
      <w:r>
        <w:rPr>
          <w:rFonts w:hint="default" w:eastAsia="宋体" w:cs="Times New Roman"/>
          <w:color w:val="000000"/>
          <w:kern w:val="0"/>
          <w:szCs w:val="21"/>
          <w:highlight w:val="none"/>
          <w:lang w:val="en-US" w:eastAsia="zh-CN"/>
        </w:rPr>
        <w:t>m，不应堵塞下水道和窨井；</w:t>
      </w:r>
    </w:p>
    <w:p w14:paraId="41DFAF8C">
      <w:pPr>
        <w:kinsoku/>
        <w:wordWrap/>
        <w:overflowPunct/>
        <w:topLinePunct w:val="0"/>
        <w:autoSpaceDE w:val="0"/>
        <w:autoSpaceDN w:val="0"/>
        <w:bidi w:val="0"/>
        <w:adjustRightInd/>
        <w:snapToGrid/>
        <w:spacing w:line="360" w:lineRule="auto"/>
        <w:ind w:left="630" w:leftChars="300" w:firstLine="0" w:firstLineChars="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w:t>
      </w:r>
      <w:r>
        <w:rPr>
          <w:rFonts w:hint="default" w:eastAsia="宋体" w:cs="Times New Roman"/>
          <w:color w:val="000000"/>
          <w:kern w:val="0"/>
          <w:szCs w:val="21"/>
          <w:highlight w:val="none"/>
          <w:lang w:val="en-US" w:eastAsia="zh-CN"/>
        </w:rPr>
        <w:t>）不应在土壁上挖洞攀登；</w:t>
      </w:r>
    </w:p>
    <w:p w14:paraId="5CD4C8D3">
      <w:pPr>
        <w:kinsoku/>
        <w:wordWrap/>
        <w:overflowPunct/>
        <w:topLinePunct w:val="0"/>
        <w:autoSpaceDE w:val="0"/>
        <w:autoSpaceDN w:val="0"/>
        <w:bidi w:val="0"/>
        <w:adjustRightInd/>
        <w:snapToGrid/>
        <w:spacing w:line="360" w:lineRule="auto"/>
        <w:ind w:left="630" w:leftChars="300" w:firstLine="0" w:firstLineChars="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w:t>
      </w:r>
      <w:r>
        <w:rPr>
          <w:rFonts w:hint="default" w:eastAsia="宋体" w:cs="Times New Roman"/>
          <w:color w:val="000000"/>
          <w:kern w:val="0"/>
          <w:szCs w:val="21"/>
          <w:highlight w:val="none"/>
          <w:lang w:val="en-US" w:eastAsia="zh-CN"/>
        </w:rPr>
        <w:t>）不应在坑、槽、井、沟上端边沿站立、行走；</w:t>
      </w:r>
    </w:p>
    <w:p w14:paraId="1DD3BC1E">
      <w:pPr>
        <w:kinsoku/>
        <w:wordWrap/>
        <w:overflowPunct/>
        <w:topLinePunct w:val="0"/>
        <w:autoSpaceDE w:val="0"/>
        <w:autoSpaceDN w:val="0"/>
        <w:bidi w:val="0"/>
        <w:adjustRightInd/>
        <w:snapToGrid/>
        <w:spacing w:line="360" w:lineRule="auto"/>
        <w:ind w:left="630" w:leftChars="300" w:firstLine="0" w:firstLineChars="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w:t>
      </w:r>
      <w:r>
        <w:rPr>
          <w:rFonts w:hint="default" w:eastAsia="宋体" w:cs="Times New Roman"/>
          <w:color w:val="000000"/>
          <w:kern w:val="0"/>
          <w:szCs w:val="21"/>
          <w:highlight w:val="none"/>
          <w:lang w:val="en-US" w:eastAsia="zh-CN"/>
        </w:rPr>
        <w:t>）应视土壤性质、湿度和挖掘深度设置安全边坡或固壁支撑，其中深度大于等于5</w:t>
      </w:r>
      <w:r>
        <w:rPr>
          <w:rFonts w:hint="eastAsia" w:eastAsia="宋体" w:cs="Times New Roman"/>
          <w:color w:val="000000"/>
          <w:kern w:val="0"/>
          <w:szCs w:val="21"/>
          <w:highlight w:val="none"/>
          <w:lang w:val="en-US" w:eastAsia="zh-CN"/>
        </w:rPr>
        <w:t xml:space="preserve"> </w:t>
      </w:r>
      <w:r>
        <w:rPr>
          <w:rFonts w:hint="default" w:eastAsia="宋体" w:cs="Times New Roman"/>
          <w:color w:val="000000"/>
          <w:kern w:val="0"/>
          <w:szCs w:val="21"/>
          <w:highlight w:val="none"/>
          <w:lang w:val="en-US" w:eastAsia="zh-CN"/>
        </w:rPr>
        <w:t>m的基坑必须进行放坡或采取有效支护措施。作业过程中应对坑、槽、井、沟边坡或固壁支撑架随时检查，特别是极端天气后，如发现边坡有裂缝、</w:t>
      </w:r>
      <w:r>
        <w:rPr>
          <w:rFonts w:hint="eastAsia" w:eastAsia="宋体" w:cs="Times New Roman"/>
          <w:color w:val="000000"/>
          <w:kern w:val="0"/>
          <w:szCs w:val="21"/>
          <w:highlight w:val="none"/>
          <w:lang w:val="en-US" w:eastAsia="zh-CN"/>
        </w:rPr>
        <w:t>疏松</w:t>
      </w:r>
      <w:r>
        <w:rPr>
          <w:rFonts w:hint="default" w:eastAsia="宋体" w:cs="Times New Roman"/>
          <w:color w:val="000000"/>
          <w:kern w:val="0"/>
          <w:szCs w:val="21"/>
          <w:highlight w:val="none"/>
          <w:lang w:val="en-US" w:eastAsia="zh-CN"/>
        </w:rPr>
        <w:t>或支撑有折断、走位等异常情况，应立即停止工作并采取相应措施；</w:t>
      </w:r>
    </w:p>
    <w:p w14:paraId="0940741E">
      <w:pPr>
        <w:kinsoku/>
        <w:wordWrap/>
        <w:overflowPunct/>
        <w:topLinePunct w:val="0"/>
        <w:autoSpaceDE w:val="0"/>
        <w:autoSpaceDN w:val="0"/>
        <w:bidi w:val="0"/>
        <w:adjustRightInd/>
        <w:snapToGrid/>
        <w:spacing w:line="360" w:lineRule="auto"/>
        <w:ind w:left="630" w:leftChars="300" w:firstLine="0" w:firstLineChars="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w:t>
      </w:r>
      <w:r>
        <w:rPr>
          <w:rFonts w:hint="default" w:eastAsia="宋体" w:cs="Times New Roman"/>
          <w:color w:val="000000"/>
          <w:kern w:val="0"/>
          <w:szCs w:val="21"/>
          <w:highlight w:val="none"/>
          <w:lang w:val="en-US" w:eastAsia="zh-CN"/>
        </w:rPr>
        <w:t>）在坑、槽、井、沟的边缘安放机械、铺设轨道及通行车辆时，应保持适当距离，采取有效的固壁措施，确保安全；</w:t>
      </w:r>
    </w:p>
    <w:p w14:paraId="51CD95EA">
      <w:pPr>
        <w:kinsoku/>
        <w:wordWrap/>
        <w:overflowPunct/>
        <w:topLinePunct w:val="0"/>
        <w:autoSpaceDE w:val="0"/>
        <w:autoSpaceDN w:val="0"/>
        <w:bidi w:val="0"/>
        <w:adjustRightInd/>
        <w:snapToGrid/>
        <w:spacing w:line="360" w:lineRule="auto"/>
        <w:ind w:left="630" w:leftChars="300" w:firstLine="0" w:firstLineChars="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6</w:t>
      </w:r>
      <w:r>
        <w:rPr>
          <w:rFonts w:hint="default" w:eastAsia="宋体" w:cs="Times New Roman"/>
          <w:color w:val="000000"/>
          <w:kern w:val="0"/>
          <w:szCs w:val="21"/>
          <w:highlight w:val="none"/>
          <w:lang w:val="en-US" w:eastAsia="zh-CN"/>
        </w:rPr>
        <w:t>）在拆除固壁支撑时，应从下而上进行；更换支撑时，应先装新的，后拆旧的；</w:t>
      </w:r>
    </w:p>
    <w:p w14:paraId="05525BC7">
      <w:pPr>
        <w:kinsoku/>
        <w:wordWrap/>
        <w:overflowPunct/>
        <w:topLinePunct w:val="0"/>
        <w:autoSpaceDE w:val="0"/>
        <w:autoSpaceDN w:val="0"/>
        <w:bidi w:val="0"/>
        <w:adjustRightInd/>
        <w:snapToGrid/>
        <w:spacing w:line="360" w:lineRule="auto"/>
        <w:ind w:left="630" w:leftChars="300" w:firstLine="0" w:firstLineChars="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7</w:t>
      </w:r>
      <w:r>
        <w:rPr>
          <w:rFonts w:hint="default" w:eastAsia="宋体" w:cs="Times New Roman"/>
          <w:color w:val="000000"/>
          <w:kern w:val="0"/>
          <w:szCs w:val="21"/>
          <w:highlight w:val="none"/>
          <w:lang w:val="en-US" w:eastAsia="zh-CN"/>
        </w:rPr>
        <w:t>）不应在坑、槽、井、沟内休息。</w:t>
      </w:r>
    </w:p>
    <w:p w14:paraId="52576D61">
      <w:pPr>
        <w:kinsoku/>
        <w:wordWrap/>
        <w:overflowPunct/>
        <w:topLinePunct w:val="0"/>
        <w:autoSpaceDE w:val="0"/>
        <w:autoSpaceDN w:val="0"/>
        <w:bidi w:val="0"/>
        <w:adjustRightInd/>
        <w:snapToGrid/>
        <w:spacing w:line="360" w:lineRule="auto"/>
        <w:ind w:firstLine="420" w:firstLineChars="2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6.机械开挖时，应避开构筑物、管线，在距管道边1m范围内应采用人工开挖；在距直埋管线2m范围内采用人工开挖，避免对管线或电缆等造成影响。 </w:t>
      </w:r>
    </w:p>
    <w:p w14:paraId="683BAD37">
      <w:pPr>
        <w:kinsoku/>
        <w:wordWrap/>
        <w:overflowPunct/>
        <w:topLinePunct w:val="0"/>
        <w:autoSpaceDE w:val="0"/>
        <w:autoSpaceDN w:val="0"/>
        <w:bidi w:val="0"/>
        <w:adjustRightInd/>
        <w:snapToGrid/>
        <w:spacing w:line="360" w:lineRule="auto"/>
        <w:ind w:firstLine="420" w:firstLineChars="2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7 </w:t>
      </w:r>
      <w:r>
        <w:rPr>
          <w:rFonts w:hint="default" w:eastAsia="宋体" w:cs="Times New Roman"/>
          <w:color w:val="000000"/>
          <w:kern w:val="0"/>
          <w:szCs w:val="21"/>
          <w:highlight w:val="none"/>
          <w:lang w:val="en-US" w:eastAsia="zh-CN"/>
        </w:rPr>
        <w:t>作业人员在沟槽或基坑下作业应按规定坡度顺序进行，使用机械挖掘时不应进入机械旋转半径内；深度大于1.0</w:t>
      </w:r>
      <w:r>
        <w:rPr>
          <w:rFonts w:hint="eastAsia" w:eastAsia="宋体" w:cs="Times New Roman"/>
          <w:color w:val="000000"/>
          <w:kern w:val="0"/>
          <w:szCs w:val="21"/>
          <w:highlight w:val="none"/>
          <w:lang w:val="en-US" w:eastAsia="zh-CN"/>
        </w:rPr>
        <w:t xml:space="preserve"> </w:t>
      </w:r>
      <w:r>
        <w:rPr>
          <w:rFonts w:hint="default" w:eastAsia="宋体" w:cs="Times New Roman"/>
          <w:color w:val="000000"/>
          <w:kern w:val="0"/>
          <w:szCs w:val="21"/>
          <w:highlight w:val="none"/>
          <w:lang w:val="en-US" w:eastAsia="zh-CN"/>
        </w:rPr>
        <w:t>m时应设置人员上下通道。通道的形式、位置和数量应根据土质、沟槽或基坑的长度或大小、作业人员数量等确定，且不宜少于2处，保证人员快速进出设施；两人以上作业人员同时挖土时应相距2 m以上，防止工具伤人；</w:t>
      </w:r>
    </w:p>
    <w:p w14:paraId="6DACA21B">
      <w:pPr>
        <w:kinsoku/>
        <w:wordWrap/>
        <w:overflowPunct/>
        <w:topLinePunct w:val="0"/>
        <w:autoSpaceDE w:val="0"/>
        <w:autoSpaceDN w:val="0"/>
        <w:bidi w:val="0"/>
        <w:adjustRightInd/>
        <w:snapToGrid/>
        <w:spacing w:line="360" w:lineRule="auto"/>
        <w:ind w:firstLine="420" w:firstLineChars="2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8 </w:t>
      </w:r>
      <w:r>
        <w:rPr>
          <w:rFonts w:hint="default" w:eastAsia="宋体" w:cs="Times New Roman"/>
          <w:color w:val="000000"/>
          <w:kern w:val="0"/>
          <w:szCs w:val="21"/>
          <w:highlight w:val="none"/>
          <w:lang w:val="en-US" w:eastAsia="zh-CN"/>
        </w:rPr>
        <w:t>遇有埋设的易燃易爆、有毒有害介质管线、窨井等可能引起燃烧、爆炸、中毒、窒息危险，且挖掘深度超过1.2 m时，应执行有限空间作业相关规定；</w:t>
      </w:r>
    </w:p>
    <w:p w14:paraId="2C966F82">
      <w:pPr>
        <w:kinsoku/>
        <w:wordWrap/>
        <w:overflowPunct/>
        <w:topLinePunct w:val="0"/>
        <w:autoSpaceDE w:val="0"/>
        <w:autoSpaceDN w:val="0"/>
        <w:bidi w:val="0"/>
        <w:adjustRightInd/>
        <w:snapToGrid/>
        <w:spacing w:line="360" w:lineRule="auto"/>
        <w:ind w:firstLine="420" w:firstLineChars="2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9 </w:t>
      </w:r>
      <w:r>
        <w:rPr>
          <w:rFonts w:hint="default" w:eastAsia="宋体" w:cs="Times New Roman"/>
          <w:color w:val="000000"/>
          <w:kern w:val="0"/>
          <w:szCs w:val="21"/>
          <w:highlight w:val="none"/>
          <w:lang w:val="en-US" w:eastAsia="zh-CN"/>
        </w:rPr>
        <w:t>沟槽或基坑内应确保通风良好，必要时可采用强制通风。若存在燃气泄漏风险，应做好燃气浓度</w:t>
      </w:r>
      <w:r>
        <w:rPr>
          <w:rFonts w:hint="eastAsia" w:eastAsia="宋体" w:cs="Times New Roman"/>
          <w:color w:val="000000"/>
          <w:kern w:val="0"/>
          <w:szCs w:val="21"/>
          <w:highlight w:val="none"/>
          <w:lang w:val="en-US" w:eastAsia="zh-CN"/>
        </w:rPr>
        <w:t>监测</w:t>
      </w:r>
      <w:r>
        <w:rPr>
          <w:rFonts w:hint="default" w:eastAsia="宋体" w:cs="Times New Roman"/>
          <w:color w:val="000000"/>
          <w:kern w:val="0"/>
          <w:szCs w:val="21"/>
          <w:highlight w:val="none"/>
          <w:lang w:val="en-US" w:eastAsia="zh-CN"/>
        </w:rPr>
        <w:t>，出现异常，应迅速撤离现场；</w:t>
      </w:r>
    </w:p>
    <w:p w14:paraId="68257468">
      <w:pPr>
        <w:kinsoku/>
        <w:wordWrap/>
        <w:overflowPunct/>
        <w:topLinePunct w:val="0"/>
        <w:autoSpaceDE w:val="0"/>
        <w:autoSpaceDN w:val="0"/>
        <w:bidi w:val="0"/>
        <w:adjustRightInd/>
        <w:snapToGrid/>
        <w:spacing w:line="360" w:lineRule="auto"/>
        <w:ind w:firstLine="420" w:firstLineChars="2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10 </w:t>
      </w:r>
      <w:r>
        <w:rPr>
          <w:rFonts w:hint="default" w:eastAsia="宋体" w:cs="Times New Roman"/>
          <w:color w:val="000000"/>
          <w:kern w:val="0"/>
          <w:szCs w:val="21"/>
          <w:highlight w:val="none"/>
          <w:lang w:val="en-US" w:eastAsia="zh-CN"/>
        </w:rPr>
        <w:t>沟槽或基坑内有积水时，应及时清除积水；</w:t>
      </w:r>
    </w:p>
    <w:p w14:paraId="6D26F77B">
      <w:pPr>
        <w:kinsoku/>
        <w:wordWrap/>
        <w:overflowPunct/>
        <w:topLinePunct w:val="0"/>
        <w:autoSpaceDE w:val="0"/>
        <w:autoSpaceDN w:val="0"/>
        <w:bidi w:val="0"/>
        <w:adjustRightInd/>
        <w:snapToGrid/>
        <w:spacing w:line="360" w:lineRule="auto"/>
        <w:ind w:firstLine="420" w:firstLineChars="2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11 一、</w:t>
      </w:r>
      <w:r>
        <w:rPr>
          <w:rFonts w:hint="default" w:eastAsia="宋体" w:cs="Times New Roman"/>
          <w:color w:val="000000"/>
          <w:kern w:val="0"/>
          <w:szCs w:val="21"/>
          <w:highlight w:val="none"/>
          <w:lang w:val="en-US" w:eastAsia="zh-CN"/>
        </w:rPr>
        <w:t>二级动土作业应编制专项施工方案，一级动土作业应组织专家评审会，</w:t>
      </w:r>
      <w:r>
        <w:rPr>
          <w:rFonts w:hint="eastAsia" w:eastAsia="宋体" w:cs="Times New Roman"/>
          <w:color w:val="000000"/>
          <w:kern w:val="0"/>
          <w:szCs w:val="21"/>
          <w:highlight w:val="none"/>
          <w:lang w:val="en-US" w:eastAsia="zh-CN"/>
        </w:rPr>
        <w:t>施工</w:t>
      </w:r>
      <w:r>
        <w:rPr>
          <w:rFonts w:hint="default" w:eastAsia="宋体" w:cs="Times New Roman"/>
          <w:color w:val="000000"/>
          <w:kern w:val="0"/>
          <w:szCs w:val="21"/>
          <w:highlight w:val="none"/>
          <w:lang w:val="en-US" w:eastAsia="zh-CN"/>
        </w:rPr>
        <w:t>方案根据专家意见完善</w:t>
      </w:r>
      <w:r>
        <w:rPr>
          <w:rFonts w:hint="eastAsia" w:eastAsia="宋体" w:cs="Times New Roman"/>
          <w:color w:val="000000"/>
          <w:kern w:val="0"/>
          <w:szCs w:val="21"/>
          <w:highlight w:val="none"/>
          <w:lang w:val="en-US" w:eastAsia="zh-CN"/>
        </w:rPr>
        <w:t>，</w:t>
      </w:r>
      <w:r>
        <w:rPr>
          <w:rFonts w:hint="default" w:eastAsia="宋体" w:cs="Times New Roman"/>
          <w:color w:val="000000"/>
          <w:kern w:val="0"/>
          <w:szCs w:val="21"/>
          <w:highlight w:val="none"/>
          <w:lang w:val="en-US" w:eastAsia="zh-CN"/>
        </w:rPr>
        <w:t>应符合危险性较大的分部分项工程安全管理规定要求，其他安全要求如下：</w:t>
      </w:r>
    </w:p>
    <w:p w14:paraId="41DD85DC">
      <w:pPr>
        <w:kinsoku/>
        <w:wordWrap/>
        <w:overflowPunct/>
        <w:topLinePunct w:val="0"/>
        <w:autoSpaceDE w:val="0"/>
        <w:autoSpaceDN w:val="0"/>
        <w:bidi w:val="0"/>
        <w:adjustRightInd/>
        <w:snapToGrid/>
        <w:spacing w:line="360" w:lineRule="auto"/>
        <w:ind w:firstLine="630" w:firstLineChars="3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w:t>
      </w:r>
      <w:r>
        <w:rPr>
          <w:rFonts w:hint="default" w:eastAsia="宋体" w:cs="Times New Roman"/>
          <w:color w:val="000000"/>
          <w:kern w:val="0"/>
          <w:szCs w:val="21"/>
          <w:highlight w:val="none"/>
          <w:lang w:val="en-US" w:eastAsia="zh-CN"/>
        </w:rPr>
        <w:t>）严禁掏土开挖；</w:t>
      </w:r>
    </w:p>
    <w:p w14:paraId="007C61F5">
      <w:pPr>
        <w:kinsoku/>
        <w:wordWrap/>
        <w:overflowPunct/>
        <w:topLinePunct w:val="0"/>
        <w:autoSpaceDE w:val="0"/>
        <w:autoSpaceDN w:val="0"/>
        <w:bidi w:val="0"/>
        <w:adjustRightInd/>
        <w:snapToGrid/>
        <w:spacing w:line="360" w:lineRule="auto"/>
        <w:ind w:firstLine="630" w:firstLineChars="3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w:t>
      </w:r>
      <w:r>
        <w:rPr>
          <w:rFonts w:hint="default" w:eastAsia="宋体" w:cs="Times New Roman"/>
          <w:color w:val="000000"/>
          <w:kern w:val="0"/>
          <w:szCs w:val="21"/>
          <w:highlight w:val="none"/>
          <w:lang w:val="en-US" w:eastAsia="zh-CN"/>
        </w:rPr>
        <w:t>）应设置上下爬梯，供作业人员上下；</w:t>
      </w:r>
    </w:p>
    <w:p w14:paraId="65F84F31">
      <w:pPr>
        <w:kinsoku/>
        <w:wordWrap/>
        <w:overflowPunct/>
        <w:topLinePunct w:val="0"/>
        <w:autoSpaceDE w:val="0"/>
        <w:autoSpaceDN w:val="0"/>
        <w:bidi w:val="0"/>
        <w:adjustRightInd/>
        <w:snapToGrid/>
        <w:spacing w:line="360" w:lineRule="auto"/>
        <w:ind w:left="840" w:leftChars="300" w:hanging="210" w:hangingChars="1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w:t>
      </w:r>
      <w:r>
        <w:rPr>
          <w:rFonts w:hint="default" w:eastAsia="宋体" w:cs="Times New Roman"/>
          <w:color w:val="000000"/>
          <w:kern w:val="0"/>
          <w:szCs w:val="21"/>
          <w:highlight w:val="none"/>
          <w:lang w:val="en-US" w:eastAsia="zh-CN"/>
        </w:rPr>
        <w:t>）进入沟槽或基坑前要进行氧含量、有毒气体浓度和可燃气体浓度检测，数据超标时必须采取通风等措施确保作业安全</w:t>
      </w:r>
      <w:r>
        <w:rPr>
          <w:rFonts w:hint="eastAsia" w:eastAsia="宋体" w:cs="Times New Roman"/>
          <w:color w:val="000000"/>
          <w:kern w:val="0"/>
          <w:szCs w:val="21"/>
          <w:highlight w:val="none"/>
          <w:lang w:val="en-US" w:eastAsia="zh-CN"/>
        </w:rPr>
        <w:t>，作业过程应定期进行</w:t>
      </w:r>
      <w:r>
        <w:rPr>
          <w:rFonts w:hint="default" w:eastAsia="宋体" w:cs="Times New Roman"/>
          <w:color w:val="000000"/>
          <w:kern w:val="0"/>
          <w:szCs w:val="21"/>
          <w:highlight w:val="none"/>
          <w:lang w:val="en-US" w:eastAsia="zh-CN"/>
        </w:rPr>
        <w:t>氧含量、有毒气体浓度和可燃气体浓度检测；</w:t>
      </w:r>
    </w:p>
    <w:p w14:paraId="6BCF3BCA">
      <w:pPr>
        <w:kinsoku/>
        <w:wordWrap/>
        <w:overflowPunct/>
        <w:topLinePunct w:val="0"/>
        <w:autoSpaceDE w:val="0"/>
        <w:autoSpaceDN w:val="0"/>
        <w:bidi w:val="0"/>
        <w:adjustRightInd/>
        <w:snapToGrid/>
        <w:spacing w:line="360" w:lineRule="auto"/>
        <w:ind w:left="840" w:leftChars="300" w:hanging="210" w:hangingChars="1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w:t>
      </w:r>
      <w:r>
        <w:rPr>
          <w:rFonts w:hint="default" w:eastAsia="宋体" w:cs="Times New Roman"/>
          <w:color w:val="000000"/>
          <w:kern w:val="0"/>
          <w:szCs w:val="21"/>
          <w:highlight w:val="none"/>
          <w:lang w:val="en-US" w:eastAsia="zh-CN"/>
        </w:rPr>
        <w:t>）挖土时要注意土壁的稳定性，发现有裂缝及坍塌可能时，人员要立即离开并及时处理；</w:t>
      </w:r>
    </w:p>
    <w:p w14:paraId="3836D9A2">
      <w:pPr>
        <w:kinsoku/>
        <w:wordWrap/>
        <w:overflowPunct/>
        <w:topLinePunct w:val="0"/>
        <w:autoSpaceDE w:val="0"/>
        <w:autoSpaceDN w:val="0"/>
        <w:bidi w:val="0"/>
        <w:adjustRightInd/>
        <w:snapToGrid/>
        <w:spacing w:line="360" w:lineRule="auto"/>
        <w:ind w:firstLine="630" w:firstLineChars="3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w:t>
      </w:r>
      <w:r>
        <w:rPr>
          <w:rFonts w:hint="default" w:eastAsia="宋体" w:cs="Times New Roman"/>
          <w:color w:val="000000"/>
          <w:kern w:val="0"/>
          <w:szCs w:val="21"/>
          <w:highlight w:val="none"/>
          <w:lang w:val="en-US" w:eastAsia="zh-CN"/>
        </w:rPr>
        <w:t>）开挖工作应与装运作业面相互错开，严禁上、下同时作业。</w:t>
      </w:r>
    </w:p>
    <w:p w14:paraId="07E2EE10">
      <w:pPr>
        <w:kinsoku/>
        <w:wordWrap/>
        <w:overflowPunct/>
        <w:topLinePunct w:val="0"/>
        <w:autoSpaceDE w:val="0"/>
        <w:autoSpaceDN w:val="0"/>
        <w:bidi w:val="0"/>
        <w:adjustRightInd/>
        <w:snapToGrid/>
        <w:spacing w:line="360" w:lineRule="auto"/>
        <w:ind w:firstLine="420" w:firstLineChars="2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12 </w:t>
      </w:r>
      <w:r>
        <w:rPr>
          <w:rFonts w:hint="default" w:eastAsia="宋体" w:cs="Times New Roman"/>
          <w:color w:val="000000"/>
          <w:kern w:val="0"/>
          <w:szCs w:val="21"/>
          <w:highlight w:val="none"/>
          <w:lang w:val="en-US" w:eastAsia="zh-CN"/>
        </w:rPr>
        <w:t>施工结束后应及时回填并恢复地面设施，若不能及时回填，重要路口管沟开挖后须搭设便桥（木板或钢板）；</w:t>
      </w:r>
    </w:p>
    <w:p w14:paraId="0E74A64A">
      <w:pPr>
        <w:kinsoku/>
        <w:wordWrap/>
        <w:overflowPunct/>
        <w:topLinePunct w:val="0"/>
        <w:autoSpaceDE w:val="0"/>
        <w:autoSpaceDN w:val="0"/>
        <w:bidi w:val="0"/>
        <w:adjustRightInd/>
        <w:snapToGrid/>
        <w:spacing w:line="360" w:lineRule="auto"/>
        <w:ind w:firstLine="420" w:firstLineChars="2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13 </w:t>
      </w:r>
      <w:r>
        <w:rPr>
          <w:rFonts w:hint="default" w:eastAsia="宋体" w:cs="Times New Roman"/>
          <w:color w:val="000000"/>
          <w:kern w:val="0"/>
          <w:szCs w:val="21"/>
          <w:highlight w:val="none"/>
          <w:lang w:val="en-US" w:eastAsia="zh-CN"/>
        </w:rPr>
        <w:t>严格执行工程所在地政府</w:t>
      </w:r>
      <w:r>
        <w:rPr>
          <w:rFonts w:hint="eastAsia" w:eastAsia="宋体" w:cs="Times New Roman"/>
          <w:color w:val="000000"/>
          <w:kern w:val="0"/>
          <w:szCs w:val="21"/>
          <w:highlight w:val="none"/>
          <w:lang w:val="en-US" w:eastAsia="zh-CN"/>
        </w:rPr>
        <w:t>相关部门</w:t>
      </w:r>
      <w:r>
        <w:rPr>
          <w:rFonts w:hint="default" w:eastAsia="宋体" w:cs="Times New Roman"/>
          <w:color w:val="000000"/>
          <w:kern w:val="0"/>
          <w:szCs w:val="21"/>
          <w:highlight w:val="none"/>
          <w:lang w:val="en-US" w:eastAsia="zh-CN"/>
        </w:rPr>
        <w:t>的其他土方安全施工要求</w:t>
      </w:r>
      <w:r>
        <w:rPr>
          <w:rFonts w:hint="eastAsia" w:eastAsia="宋体" w:cs="Times New Roman"/>
          <w:color w:val="000000"/>
          <w:kern w:val="0"/>
          <w:szCs w:val="21"/>
          <w:highlight w:val="none"/>
          <w:lang w:val="en-US" w:eastAsia="zh-CN"/>
        </w:rPr>
        <w:t>。</w:t>
      </w:r>
    </w:p>
    <w:p w14:paraId="5B56A6CE">
      <w:pPr>
        <w:pStyle w:val="3"/>
        <w:kinsoku/>
        <w:wordWrap/>
        <w:overflowPunct/>
        <w:topLinePunct w:val="0"/>
        <w:bidi w:val="0"/>
        <w:adjustRightInd/>
        <w:snapToGrid/>
        <w:spacing w:line="360" w:lineRule="auto"/>
        <w:jc w:val="center"/>
        <w:rPr>
          <w:rFonts w:hint="default" w:ascii="Times New Roman" w:hAnsi="Times New Roman" w:cs="Times New Roman"/>
          <w:color w:val="000000"/>
          <w:highlight w:val="none"/>
        </w:rPr>
      </w:pPr>
      <w:bookmarkStart w:id="139" w:name="_Toc535"/>
      <w:bookmarkStart w:id="140" w:name="_Toc16138"/>
      <w:bookmarkStart w:id="141" w:name="_Toc8227"/>
      <w:bookmarkStart w:id="142" w:name="_Toc3578"/>
      <w:bookmarkStart w:id="143" w:name="_Toc24740"/>
      <w:bookmarkStart w:id="144" w:name="_Toc4382"/>
      <w:bookmarkStart w:id="145" w:name="_Toc22624"/>
      <w:bookmarkStart w:id="146" w:name="_Toc13027"/>
      <w:bookmarkStart w:id="147" w:name="_Toc21093"/>
      <w:bookmarkStart w:id="148" w:name="_Toc24261"/>
      <w:bookmarkStart w:id="149" w:name="_Toc330461817"/>
      <w:bookmarkStart w:id="150" w:name="_Toc335914513"/>
      <w:bookmarkStart w:id="151" w:name="_Toc335914670"/>
      <w:r>
        <w:rPr>
          <w:rFonts w:hint="eastAsia" w:cs="Times New Roman"/>
          <w:color w:val="000000"/>
          <w:highlight w:val="none"/>
          <w:lang w:val="en-US" w:eastAsia="zh-CN"/>
        </w:rPr>
        <w:t>4</w:t>
      </w:r>
      <w:r>
        <w:rPr>
          <w:rFonts w:hint="default" w:ascii="Times New Roman" w:hAnsi="Times New Roman" w:cs="Times New Roman"/>
          <w:color w:val="000000"/>
          <w:highlight w:val="none"/>
        </w:rPr>
        <w:t>.</w:t>
      </w:r>
      <w:r>
        <w:rPr>
          <w:rFonts w:hint="default" w:ascii="Times New Roman" w:hAnsi="Times New Roman" w:cs="Times New Roman"/>
          <w:color w:val="000000"/>
          <w:highlight w:val="none"/>
          <w:lang w:val="en-US" w:eastAsia="zh-CN"/>
        </w:rPr>
        <w:t>8</w:t>
      </w:r>
      <w:r>
        <w:rPr>
          <w:rFonts w:hint="default" w:ascii="Times New Roman" w:hAnsi="Times New Roman" w:cs="Times New Roman"/>
          <w:color w:val="000000"/>
          <w:highlight w:val="none"/>
        </w:rPr>
        <w:t xml:space="preserve">  </w:t>
      </w:r>
      <w:bookmarkEnd w:id="139"/>
      <w:bookmarkEnd w:id="140"/>
      <w:bookmarkEnd w:id="141"/>
      <w:bookmarkEnd w:id="142"/>
      <w:bookmarkEnd w:id="143"/>
      <w:bookmarkEnd w:id="144"/>
      <w:bookmarkEnd w:id="145"/>
      <w:bookmarkEnd w:id="146"/>
      <w:bookmarkEnd w:id="147"/>
      <w:r>
        <w:rPr>
          <w:rFonts w:hint="default" w:ascii="Times New Roman" w:hAnsi="Times New Roman" w:cs="Times New Roman"/>
          <w:color w:val="000000"/>
          <w:highlight w:val="none"/>
        </w:rPr>
        <w:t>带气作业</w:t>
      </w:r>
      <w:bookmarkEnd w:id="148"/>
    </w:p>
    <w:p w14:paraId="4C6B7ADB">
      <w:pPr>
        <w:kinsoku/>
        <w:wordWrap/>
        <w:overflowPunct/>
        <w:topLinePunct w:val="0"/>
        <w:bidi w:val="0"/>
        <w:adjustRightInd/>
        <w:snapToGrid/>
        <w:spacing w:line="360" w:lineRule="auto"/>
        <w:rPr>
          <w:rFonts w:hint="eastAsia" w:eastAsia="宋体" w:cs="Times New Roman"/>
          <w:b w:val="0"/>
          <w:bCs w:val="0"/>
          <w:color w:val="000000"/>
          <w:kern w:val="2"/>
          <w:sz w:val="21"/>
          <w:szCs w:val="21"/>
          <w:highlight w:val="none"/>
          <w:lang w:val="en-US" w:eastAsia="zh-CN" w:bidi="ar-SA"/>
        </w:rPr>
      </w:pPr>
      <w:r>
        <w:rPr>
          <w:rFonts w:hint="eastAsia" w:eastAsia="宋体" w:cs="Times New Roman"/>
          <w:b/>
          <w:bCs/>
          <w:color w:val="000000"/>
          <w:kern w:val="0"/>
          <w:szCs w:val="21"/>
          <w:highlight w:val="none"/>
          <w:lang w:val="en-US" w:eastAsia="zh-CN"/>
        </w:rPr>
        <w:t>4</w:t>
      </w:r>
      <w:r>
        <w:rPr>
          <w:rFonts w:hint="default" w:eastAsia="宋体" w:cs="Times New Roman"/>
          <w:b/>
          <w:bCs/>
          <w:color w:val="000000"/>
          <w:kern w:val="0"/>
          <w:szCs w:val="21"/>
          <w:highlight w:val="none"/>
          <w:lang w:val="en-US" w:eastAsia="zh-CN"/>
        </w:rPr>
        <w:t xml:space="preserve">.8.1  </w:t>
      </w:r>
      <w:r>
        <w:rPr>
          <w:rFonts w:hint="eastAsia"/>
        </w:rPr>
        <w:t>带气作业</w:t>
      </w:r>
      <w:r>
        <w:rPr>
          <w:rFonts w:hint="eastAsia"/>
          <w:lang w:val="en-US" w:eastAsia="zh-CN"/>
        </w:rPr>
        <w:t>分为</w:t>
      </w:r>
      <w:r>
        <w:rPr>
          <w:rFonts w:hint="eastAsia"/>
        </w:rPr>
        <w:t>输气管网带气接驳和通气点火</w:t>
      </w:r>
      <w:r>
        <w:rPr>
          <w:rFonts w:hint="eastAsia"/>
          <w:lang w:eastAsia="zh-CN"/>
        </w:rPr>
        <w:t>，</w:t>
      </w:r>
      <w:r>
        <w:rPr>
          <w:rFonts w:hint="eastAsia"/>
        </w:rPr>
        <w:t>其中输气管网带气接驳分为停气（输）带气接驳和不停输带气接驳</w:t>
      </w:r>
      <w:r>
        <w:rPr>
          <w:rFonts w:hint="eastAsia"/>
          <w:lang w:eastAsia="zh-CN"/>
        </w:rPr>
        <w:t>。</w:t>
      </w:r>
    </w:p>
    <w:p w14:paraId="51B46212">
      <w:pPr>
        <w:kinsoku/>
        <w:wordWrap/>
        <w:overflowPunct/>
        <w:topLinePunct w:val="0"/>
        <w:bidi w:val="0"/>
        <w:adjustRightInd/>
        <w:snapToGrid/>
        <w:spacing w:line="360" w:lineRule="auto"/>
        <w:rPr>
          <w:rFonts w:hint="eastAsia" w:ascii="Times New Roman" w:hAnsi="Times New Roman" w:eastAsia="宋体" w:cs="Times New Roman"/>
          <w:color w:val="000000"/>
          <w:highlight w:val="none"/>
          <w:lang w:eastAsia="zh-CN"/>
        </w:rPr>
      </w:pPr>
      <w:r>
        <w:rPr>
          <w:rFonts w:hint="eastAsia" w:eastAsia="宋体" w:cs="Times New Roman"/>
          <w:b/>
          <w:bCs/>
          <w:color w:val="000000"/>
          <w:kern w:val="0"/>
          <w:szCs w:val="21"/>
          <w:highlight w:val="none"/>
          <w:lang w:val="en-US" w:eastAsia="zh-CN"/>
        </w:rPr>
        <w:t>4</w:t>
      </w:r>
      <w:r>
        <w:rPr>
          <w:rFonts w:hint="default" w:eastAsia="宋体" w:cs="Times New Roman"/>
          <w:b/>
          <w:bCs/>
          <w:color w:val="000000"/>
          <w:kern w:val="0"/>
          <w:szCs w:val="21"/>
          <w:highlight w:val="none"/>
          <w:lang w:val="en-US" w:eastAsia="zh-CN"/>
        </w:rPr>
        <w:t>.8.</w:t>
      </w:r>
      <w:r>
        <w:rPr>
          <w:rFonts w:hint="eastAsia" w:eastAsia="宋体" w:cs="Times New Roman"/>
          <w:b/>
          <w:bCs/>
          <w:color w:val="000000"/>
          <w:kern w:val="0"/>
          <w:szCs w:val="21"/>
          <w:highlight w:val="none"/>
          <w:lang w:val="en-US" w:eastAsia="zh-CN"/>
        </w:rPr>
        <w:t>2</w:t>
      </w:r>
      <w:r>
        <w:rPr>
          <w:rFonts w:hint="default" w:eastAsia="宋体" w:cs="Times New Roman"/>
          <w:b/>
          <w:bCs/>
          <w:color w:val="000000"/>
          <w:kern w:val="0"/>
          <w:szCs w:val="21"/>
          <w:highlight w:val="none"/>
          <w:lang w:val="en-US" w:eastAsia="zh-CN"/>
        </w:rPr>
        <w:t xml:space="preserve">  </w:t>
      </w:r>
      <w:r>
        <w:rPr>
          <w:rFonts w:hint="default" w:ascii="Times New Roman" w:hAnsi="Times New Roman" w:eastAsia="宋体" w:cs="Times New Roman"/>
          <w:color w:val="000000"/>
          <w:highlight w:val="none"/>
        </w:rPr>
        <w:t>停气（输）带气接驳中置换与放散环节的安全要求</w:t>
      </w:r>
      <w:r>
        <w:rPr>
          <w:rFonts w:hint="eastAsia" w:cs="Times New Roman"/>
          <w:color w:val="000000"/>
          <w:highlight w:val="none"/>
          <w:lang w:eastAsia="zh-CN"/>
        </w:rPr>
        <w:t>：</w:t>
      </w:r>
    </w:p>
    <w:p w14:paraId="77AAF87B">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 停气（输）带气接驳前进行置换与放散，置换作业应采用间接置换法或直接置换法。置换过程中每一个阶段应连续3次检测氧或燃气的浓度，每次间隔不应少于5min；</w:t>
      </w:r>
    </w:p>
    <w:p w14:paraId="6B431009">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 当采用间接置换法时，应符合下列要求：</w:t>
      </w:r>
    </w:p>
    <w:p w14:paraId="45B670FB">
      <w:pPr>
        <w:kinsoku/>
        <w:wordWrap/>
        <w:overflowPunct/>
        <w:topLinePunct w:val="0"/>
        <w:autoSpaceDE/>
        <w:autoSpaceDN/>
        <w:bidi w:val="0"/>
        <w:adjustRightInd/>
        <w:snapToGrid/>
        <w:spacing w:line="360" w:lineRule="auto"/>
        <w:ind w:left="630" w:leftChars="300" w:firstLine="0" w:firstLineChars="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1）采用惰性气体置换空气时，氧浓度的测定值应小于2%（体积分数）；采用燃气置换惰性气体时，燃气浓度测定值应大于85％；</w:t>
      </w:r>
    </w:p>
    <w:p w14:paraId="5E448250">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2）采用惰性气体置换燃气时，燃气浓度测定值不应大于爆炸下限的</w:t>
      </w:r>
      <w:r>
        <w:rPr>
          <w:rFonts w:hint="eastAsia" w:cs="Times New Roman"/>
          <w:color w:val="000000"/>
          <w:kern w:val="0"/>
          <w:szCs w:val="21"/>
          <w:highlight w:val="none"/>
          <w:lang w:val="en-US" w:eastAsia="zh-CN"/>
        </w:rPr>
        <w:t>2</w:t>
      </w:r>
      <w:r>
        <w:rPr>
          <w:rFonts w:hint="eastAsia" w:eastAsia="宋体" w:cs="Times New Roman"/>
          <w:color w:val="000000"/>
          <w:kern w:val="0"/>
          <w:szCs w:val="21"/>
          <w:highlight w:val="none"/>
          <w:lang w:val="en-US" w:eastAsia="zh-CN"/>
        </w:rPr>
        <w:t>0%；</w:t>
      </w:r>
    </w:p>
    <w:p w14:paraId="5958468A">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3）采用液氮气化气体进行置换时，氮气温度不得低于5℃。</w:t>
      </w:r>
    </w:p>
    <w:p w14:paraId="395FE3C1">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 当采用直接置换法时，应符合下列要求：</w:t>
      </w:r>
    </w:p>
    <w:p w14:paraId="39ACED6C">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1）采用燃气置换空气时，燃气浓度测定值应大于90%（体积分数）；</w:t>
      </w:r>
    </w:p>
    <w:p w14:paraId="30B87182">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2）采用空气置换燃气时，燃气浓度测定值不应大于爆炸下限的</w:t>
      </w:r>
      <w:r>
        <w:rPr>
          <w:rFonts w:hint="eastAsia" w:cs="Times New Roman"/>
          <w:color w:val="000000"/>
          <w:kern w:val="0"/>
          <w:szCs w:val="21"/>
          <w:highlight w:val="none"/>
          <w:lang w:val="en-US" w:eastAsia="zh-CN"/>
        </w:rPr>
        <w:t>2</w:t>
      </w:r>
      <w:r>
        <w:rPr>
          <w:rFonts w:hint="eastAsia" w:eastAsia="宋体" w:cs="Times New Roman"/>
          <w:color w:val="000000"/>
          <w:kern w:val="0"/>
          <w:szCs w:val="21"/>
          <w:highlight w:val="none"/>
          <w:lang w:val="en-US" w:eastAsia="zh-CN"/>
        </w:rPr>
        <w:t>0%。</w:t>
      </w:r>
    </w:p>
    <w:p w14:paraId="0AD07253">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 置换放散时，作业现场应有专人负责监控压力及进行浓度检测；</w:t>
      </w:r>
    </w:p>
    <w:p w14:paraId="477A9896">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 置换作业时，应根据管道情况和现场条件确定放散点数量与位置，管道末端应设置临时放散管，在放散管上应设置控制阀门和检测取样阀门；</w:t>
      </w:r>
    </w:p>
    <w:p w14:paraId="6D776D26">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6 临时放散管的安装应符合下列规定：</w:t>
      </w:r>
    </w:p>
    <w:p w14:paraId="54450ACD">
      <w:pPr>
        <w:kinsoku/>
        <w:wordWrap/>
        <w:overflowPunct/>
        <w:topLinePunct w:val="0"/>
        <w:autoSpaceDE w:val="0"/>
        <w:autoSpaceDN w:val="0"/>
        <w:bidi w:val="0"/>
        <w:adjustRightInd/>
        <w:snapToGrid/>
        <w:spacing w:line="360" w:lineRule="auto"/>
        <w:ind w:left="840" w:leftChars="300" w:hanging="210" w:hangingChars="1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1）放散管应远离居民住宅、明火、高低压架空电线等场所，当无法远离居民住宅等场所时，应采取有效的防护措施；</w:t>
      </w:r>
    </w:p>
    <w:p w14:paraId="0A839813">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 xml:space="preserve">2）放散管应高出地面2 m以上，排放口应朝下风方向； </w:t>
      </w:r>
    </w:p>
    <w:p w14:paraId="449FEDD6">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3）放散管应采用金属管道并应可靠接地；</w:t>
      </w:r>
    </w:p>
    <w:p w14:paraId="631EAD67">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4）放散管应安装牢固。严禁放散管安装在室内、采光井、管道井等通风不良区域。</w:t>
      </w:r>
    </w:p>
    <w:p w14:paraId="050872C2">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7 临时放散火炬的设置应符合下列规定：</w:t>
      </w:r>
    </w:p>
    <w:p w14:paraId="136E5A52">
      <w:pPr>
        <w:kinsoku/>
        <w:wordWrap/>
        <w:overflowPunct/>
        <w:topLinePunct w:val="0"/>
        <w:autoSpaceDE w:val="0"/>
        <w:autoSpaceDN w:val="0"/>
        <w:bidi w:val="0"/>
        <w:adjustRightInd/>
        <w:snapToGrid/>
        <w:spacing w:line="360" w:lineRule="auto"/>
        <w:ind w:left="840" w:leftChars="300" w:hanging="210" w:hangingChars="1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1）放散火炬应设置在作业点的下风向，应避开居民住宅、明火、高压架空电线等场所；</w:t>
      </w:r>
    </w:p>
    <w:p w14:paraId="02CA746A">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2）放散火炬的管道上应设置控制阀门、防风和防回火装置、压力测试接口；</w:t>
      </w:r>
    </w:p>
    <w:p w14:paraId="7D5F5AD5">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3）放散火炬应高出地面2 m以上；</w:t>
      </w:r>
    </w:p>
    <w:p w14:paraId="3D4E93F6">
      <w:pPr>
        <w:kinsoku/>
        <w:wordWrap/>
        <w:overflowPunct/>
        <w:topLinePunct w:val="0"/>
        <w:autoSpaceDE w:val="0"/>
        <w:autoSpaceDN w:val="0"/>
        <w:bidi w:val="0"/>
        <w:adjustRightInd/>
        <w:snapToGrid/>
        <w:spacing w:line="360" w:lineRule="auto"/>
        <w:ind w:left="840" w:leftChars="300" w:hanging="210" w:hangingChars="1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4）放散燃烧时应有专人现场监护，控制火势，监护人员与放散火炬的水平距离宜大于25m；</w:t>
      </w:r>
    </w:p>
    <w:p w14:paraId="62CF49A4">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5）放散火炬现场应备有有效的消防器材。</w:t>
      </w:r>
    </w:p>
    <w:p w14:paraId="25672E14">
      <w:pPr>
        <w:kinsoku/>
        <w:wordWrap/>
        <w:overflowPunct/>
        <w:topLinePunct w:val="0"/>
        <w:autoSpaceDE w:val="0"/>
        <w:autoSpaceDN w:val="0"/>
        <w:bidi w:val="0"/>
        <w:adjustRightInd/>
        <w:snapToGrid/>
        <w:spacing w:line="360" w:lineRule="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ascii="Times New Roman" w:hAnsi="Times New Roman" w:eastAsia="黑体" w:cs="Times New Roman"/>
          <w:b/>
          <w:bCs/>
          <w:color w:val="000000"/>
          <w:kern w:val="2"/>
          <w:sz w:val="21"/>
          <w:szCs w:val="21"/>
          <w:highlight w:val="none"/>
          <w:lang w:val="en-US" w:eastAsia="zh-CN" w:bidi="ar-SA"/>
        </w:rPr>
        <w:t>.8.</w:t>
      </w:r>
      <w:r>
        <w:rPr>
          <w:rFonts w:hint="eastAsia" w:eastAsia="黑体" w:cs="Times New Roman"/>
          <w:b/>
          <w:bCs/>
          <w:color w:val="000000"/>
          <w:kern w:val="2"/>
          <w:sz w:val="21"/>
          <w:szCs w:val="21"/>
          <w:highlight w:val="none"/>
          <w:lang w:val="en-US" w:eastAsia="zh-CN" w:bidi="ar-SA"/>
        </w:rPr>
        <w:t xml:space="preserve">3 </w:t>
      </w:r>
      <w:r>
        <w:rPr>
          <w:rFonts w:hint="eastAsia" w:eastAsia="宋体" w:cs="Times New Roman"/>
          <w:color w:val="000000"/>
          <w:kern w:val="0"/>
          <w:szCs w:val="21"/>
          <w:highlight w:val="none"/>
          <w:lang w:val="en-US" w:eastAsia="zh-CN"/>
        </w:rPr>
        <w:t xml:space="preserve"> 停气（输）带气接驳中停气、降压及恢复通气环节的安全要求：</w:t>
      </w:r>
    </w:p>
    <w:p w14:paraId="34CF2A6A">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 因施工、检修等原因停止供气、降压供气影响用户正常使用燃气的，除紧急情况外，应当提前24小时通知用户；</w:t>
      </w:r>
    </w:p>
    <w:p w14:paraId="53C8C575">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 停气作业时应可靠地切断气源，应将作业管段或设备内的燃气安全地排放或进行置换；</w:t>
      </w:r>
    </w:p>
    <w:p w14:paraId="383C2F19">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 降压作业应有专人监控管道内的燃气压力，降压作业时应控制降压速度，管道内不得产生负压；</w:t>
      </w:r>
    </w:p>
    <w:p w14:paraId="778DB500">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 密度大于空气的燃气输送管道进行停气或降压作业时，应采用防爆风机驱散作业坑积聚的燃气；</w:t>
      </w:r>
    </w:p>
    <w:p w14:paraId="3285607F">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 编制通气作业方案，通气作业方案应经过审批。恢复通气前，应有效通知受影响的用户；</w:t>
      </w:r>
    </w:p>
    <w:p w14:paraId="2993D877">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6 恢复通气前，应组织全面检查，特别是进行了改造或抢修的区域，检查合格后，方可恢复通气；</w:t>
      </w:r>
    </w:p>
    <w:p w14:paraId="58508159">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7 恢复供气后，应进行复查，确认安全后，作业人员方可撤离。</w:t>
      </w:r>
    </w:p>
    <w:p w14:paraId="10530F6A">
      <w:pPr>
        <w:kinsoku/>
        <w:wordWrap/>
        <w:overflowPunct/>
        <w:topLinePunct w:val="0"/>
        <w:autoSpaceDE w:val="0"/>
        <w:autoSpaceDN w:val="0"/>
        <w:bidi w:val="0"/>
        <w:adjustRightInd/>
        <w:snapToGrid/>
        <w:spacing w:line="360" w:lineRule="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.8.</w:t>
      </w: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 xml:space="preserve">  </w:t>
      </w:r>
      <w:r>
        <w:rPr>
          <w:rFonts w:hint="eastAsia" w:eastAsia="宋体" w:cs="Times New Roman"/>
          <w:color w:val="000000"/>
          <w:kern w:val="0"/>
          <w:szCs w:val="21"/>
          <w:highlight w:val="none"/>
          <w:lang w:val="en-US" w:eastAsia="zh-CN"/>
        </w:rPr>
        <w:t>不停输带气接驳的安全要求：</w:t>
      </w:r>
    </w:p>
    <w:p w14:paraId="15AB1890">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 使用不停输带气接驳设备在燃气管道上接支管或对燃气管道进行维修更换等作业时，应根据管道材质、管径、输送介质、敷设工艺状况、运行参数等选择合适的开孔、封堵设备及不停输开孔、封堵施工工艺并应制定作业方案；</w:t>
      </w:r>
    </w:p>
    <w:p w14:paraId="52A89351">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 作业前应对施工用管材、管件、密封材料等进行复核检查，应对施工用机械设备进行调试；</w:t>
      </w:r>
    </w:p>
    <w:p w14:paraId="2807B1C0">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 不同管材、不同管径、不同运行压力的燃气管道上首次进行开孔、封堵作业的施工单位和人员应进行模拟试验；</w:t>
      </w:r>
    </w:p>
    <w:p w14:paraId="0FB20E5A">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 不停输带压作业的作业区内不得有火种；作业人员应规范穿戴防静电服、防静电鞋、安全帽，严禁穿着化纤衣物及钉鞋，作业前规范释放人体静电：</w:t>
      </w:r>
    </w:p>
    <w:p w14:paraId="543267CD">
      <w:pPr>
        <w:kinsoku/>
        <w:wordWrap/>
        <w:overflowPunct/>
        <w:topLinePunct w:val="0"/>
        <w:autoSpaceDE/>
        <w:autoSpaceDN/>
        <w:bidi w:val="0"/>
        <w:adjustRightInd/>
        <w:snapToGrid/>
        <w:spacing w:line="360" w:lineRule="auto"/>
        <w:ind w:left="630" w:leftChars="300" w:firstLine="0" w:firstLineChars="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1）钢制管道内带有输送介质情况下进行封堵管件组对与焊接，应符合现行国家标准</w:t>
      </w:r>
      <w:r>
        <w:rPr>
          <w:rFonts w:hint="eastAsia" w:ascii="宋体" w:hAnsi="宋体" w:eastAsia="宋体" w:cs="宋体"/>
          <w:color w:val="000000"/>
          <w:kern w:val="0"/>
          <w:szCs w:val="21"/>
          <w:highlight w:val="none"/>
          <w:lang w:val="en-US" w:eastAsia="zh-CN"/>
        </w:rPr>
        <w:t>《钢制管道带压封堵技术规范》</w:t>
      </w:r>
      <w:r>
        <w:rPr>
          <w:rFonts w:hint="eastAsia" w:eastAsia="宋体" w:cs="Times New Roman"/>
          <w:color w:val="000000"/>
          <w:kern w:val="0"/>
          <w:szCs w:val="21"/>
          <w:highlight w:val="none"/>
          <w:lang w:val="en-US" w:eastAsia="zh-CN"/>
        </w:rPr>
        <w:t>GB/T 28055的有关规定；</w:t>
      </w:r>
    </w:p>
    <w:p w14:paraId="1569D996">
      <w:pPr>
        <w:kinsoku/>
        <w:wordWrap/>
        <w:overflowPunct/>
        <w:topLinePunct w:val="0"/>
        <w:autoSpaceDE/>
        <w:autoSpaceDN/>
        <w:bidi w:val="0"/>
        <w:adjustRightInd/>
        <w:snapToGrid/>
        <w:spacing w:line="360" w:lineRule="auto"/>
        <w:ind w:left="630" w:leftChars="300" w:firstLine="0" w:firstLineChars="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2）封堵管件焊接时应控制管道内气体或液体的流速，焊接时，管道内介质压力不宜超过1.0MPa；</w:t>
      </w:r>
    </w:p>
    <w:p w14:paraId="72B7D9A2">
      <w:pPr>
        <w:kinsoku/>
        <w:wordWrap/>
        <w:overflowPunct/>
        <w:topLinePunct w:val="0"/>
        <w:autoSpaceDE/>
        <w:autoSpaceDN/>
        <w:bidi w:val="0"/>
        <w:adjustRightInd/>
        <w:snapToGrid/>
        <w:spacing w:line="360" w:lineRule="auto"/>
        <w:ind w:left="630" w:leftChars="300" w:firstLine="0" w:firstLineChars="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3）开孔部位应选择在直管段上，应避开管道焊缝；当无法避开时，应采取有效措施；</w:t>
      </w:r>
    </w:p>
    <w:p w14:paraId="1304A341">
      <w:pPr>
        <w:kinsoku/>
        <w:wordWrap/>
        <w:overflowPunct/>
        <w:topLinePunct w:val="0"/>
        <w:autoSpaceDE/>
        <w:autoSpaceDN/>
        <w:bidi w:val="0"/>
        <w:adjustRightInd/>
        <w:snapToGrid/>
        <w:spacing w:line="360" w:lineRule="auto"/>
        <w:ind w:left="630" w:leftChars="300" w:firstLine="0" w:firstLineChars="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4）用于不停输带压作业的特制管件宜采用机制管件；</w:t>
      </w:r>
    </w:p>
    <w:p w14:paraId="3C12485B">
      <w:pPr>
        <w:kinsoku/>
        <w:wordWrap/>
        <w:overflowPunct/>
        <w:topLinePunct w:val="0"/>
        <w:autoSpaceDE/>
        <w:autoSpaceDN/>
        <w:bidi w:val="0"/>
        <w:adjustRightInd/>
        <w:snapToGrid/>
        <w:spacing w:line="360" w:lineRule="auto"/>
        <w:ind w:left="630" w:leftChars="300" w:firstLine="0" w:firstLineChars="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5）大管径和较高压力的管道上开孔作业时，应对管道开孔进行补强。</w:t>
      </w:r>
    </w:p>
    <w:p w14:paraId="6341D3AF">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 带压开孔、封堵作业应按操作规程进行，应符合下列规定：</w:t>
      </w:r>
    </w:p>
    <w:p w14:paraId="5C4DF164">
      <w:pPr>
        <w:kinsoku/>
        <w:wordWrap/>
        <w:overflowPunct/>
        <w:topLinePunct w:val="0"/>
        <w:autoSpaceDE/>
        <w:autoSpaceDN/>
        <w:bidi w:val="0"/>
        <w:adjustRightInd/>
        <w:snapToGrid/>
        <w:spacing w:line="360" w:lineRule="auto"/>
        <w:ind w:left="630" w:leftChars="300" w:firstLine="0" w:firstLineChars="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1）开孔前应对焊接到管线上的管件和组装到管线上的阀门、开孔机等进行整体严密性试验；</w:t>
      </w:r>
    </w:p>
    <w:p w14:paraId="6E0784EA">
      <w:pPr>
        <w:keepNext w:val="0"/>
        <w:keepLines w:val="0"/>
        <w:pageBreakBefore w:val="0"/>
        <w:widowControl w:val="0"/>
        <w:kinsoku/>
        <w:wordWrap/>
        <w:overflowPunct/>
        <w:topLinePunct w:val="0"/>
        <w:autoSpaceDE w:val="0"/>
        <w:autoSpaceDN w:val="0"/>
        <w:bidi w:val="0"/>
        <w:adjustRightInd/>
        <w:snapToGrid/>
        <w:spacing w:line="360" w:lineRule="auto"/>
        <w:ind w:firstLine="630" w:firstLineChars="30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2）拆卸夹板阀上部设备前，应关闭夹板阀释放压力；</w:t>
      </w:r>
    </w:p>
    <w:p w14:paraId="61D0C40B">
      <w:pPr>
        <w:keepNext w:val="0"/>
        <w:keepLines w:val="0"/>
        <w:pageBreakBefore w:val="0"/>
        <w:widowControl/>
        <w:kinsoku/>
        <w:wordWrap/>
        <w:overflowPunct/>
        <w:topLinePunct w:val="0"/>
        <w:autoSpaceDE/>
        <w:autoSpaceDN/>
        <w:bidi w:val="0"/>
        <w:adjustRightInd/>
        <w:snapToGrid/>
        <w:spacing w:line="360" w:lineRule="auto"/>
        <w:ind w:left="630" w:leftChars="300" w:firstLine="0" w:firstLineChars="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3）夹板阀开启前，阀门闸板两侧压力应平衡；</w:t>
      </w:r>
    </w:p>
    <w:p w14:paraId="483CFE9E">
      <w:pPr>
        <w:keepNext w:val="0"/>
        <w:keepLines w:val="0"/>
        <w:pageBreakBefore w:val="0"/>
        <w:widowControl/>
        <w:kinsoku/>
        <w:wordWrap/>
        <w:overflowPunct/>
        <w:topLinePunct w:val="0"/>
        <w:autoSpaceDE/>
        <w:autoSpaceDN/>
        <w:bidi w:val="0"/>
        <w:adjustRightInd/>
        <w:snapToGrid/>
        <w:spacing w:line="360" w:lineRule="auto"/>
        <w:ind w:left="630" w:leftChars="300" w:firstLine="0" w:firstLineChars="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4）撤除封堵头前，封堵头两侧压力应平衡；</w:t>
      </w:r>
    </w:p>
    <w:p w14:paraId="0BADFB9C">
      <w:pPr>
        <w:keepNext w:val="0"/>
        <w:keepLines w:val="0"/>
        <w:pageBreakBefore w:val="0"/>
        <w:widowControl/>
        <w:kinsoku/>
        <w:wordWrap/>
        <w:overflowPunct/>
        <w:topLinePunct w:val="0"/>
        <w:autoSpaceDE/>
        <w:autoSpaceDN/>
        <w:bidi w:val="0"/>
        <w:adjustRightInd/>
        <w:snapToGrid/>
        <w:spacing w:line="360" w:lineRule="auto"/>
        <w:ind w:left="630" w:leftChars="300" w:firstLine="0" w:firstLineChars="0"/>
        <w:textAlignment w:val="auto"/>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5）不停输带压作业完成并确认各部位无渗漏后，应对管件和管道做绝缘防腐，其防腐层等级不应低于原管道防腐层等级。</w:t>
      </w:r>
    </w:p>
    <w:p w14:paraId="15AD6C7F">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6 聚乙烯管道进行不停输带压作业时，应符合下列规定：</w:t>
      </w:r>
    </w:p>
    <w:p w14:paraId="78D73F9C">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1）每台封堵机操作人员不得少于2人；</w:t>
      </w:r>
    </w:p>
    <w:p w14:paraId="50962F34">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2）开孔机与机架连接后应进行严密性试验，应将待作业管段有效接地；</w:t>
      </w:r>
    </w:p>
    <w:p w14:paraId="3FE3661F">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3）安装机架、开孔机、下堵塞等过程中，不得使用油类润滑剂；</w:t>
      </w:r>
    </w:p>
    <w:p w14:paraId="306826C8">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4）安装管件防护套时，操作者的头部不得正对管件的上方。</w:t>
      </w:r>
    </w:p>
    <w:p w14:paraId="6B49330D">
      <w:pPr>
        <w:kinsoku/>
        <w:wordWrap/>
        <w:overflowPunct/>
        <w:topLinePunct w:val="0"/>
        <w:autoSpaceDE w:val="0"/>
        <w:autoSpaceDN w:val="0"/>
        <w:bidi w:val="0"/>
        <w:adjustRightInd/>
        <w:snapToGrid/>
        <w:spacing w:line="360" w:lineRule="auto"/>
        <w:rPr>
          <w:rFonts w:hint="eastAsia" w:eastAsia="宋体" w:cs="Times New Roman"/>
          <w:color w:val="000000"/>
          <w:kern w:val="0"/>
          <w:szCs w:val="21"/>
          <w:highlight w:val="none"/>
          <w:lang w:val="en-US" w:eastAsia="zh-CN"/>
        </w:rPr>
      </w:pPr>
      <w:r>
        <w:rPr>
          <w:rFonts w:hint="eastAsia" w:eastAsia="黑体" w:cs="Times New Roman"/>
          <w:b/>
          <w:bCs/>
          <w:color w:val="000000"/>
          <w:kern w:val="2"/>
          <w:sz w:val="21"/>
          <w:szCs w:val="21"/>
          <w:highlight w:val="none"/>
          <w:lang w:val="en-US" w:eastAsia="zh-CN" w:bidi="ar-SA"/>
        </w:rPr>
        <w:t xml:space="preserve">4.8.5  </w:t>
      </w:r>
      <w:r>
        <w:rPr>
          <w:rFonts w:hint="eastAsia" w:eastAsia="宋体" w:cs="Times New Roman"/>
          <w:color w:val="000000"/>
          <w:kern w:val="0"/>
          <w:szCs w:val="21"/>
          <w:highlight w:val="none"/>
          <w:lang w:val="en-US" w:eastAsia="zh-CN"/>
        </w:rPr>
        <w:t>通气点火</w:t>
      </w:r>
    </w:p>
    <w:p w14:paraId="434FC545">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通气点火包括对新安装商业用户（含公福用户）、工业用户的首次通气点火作业及地上公共管道的首次通气作业。通气点火作业安全要求：</w:t>
      </w:r>
    </w:p>
    <w:p w14:paraId="176D6758">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 作业前</w:t>
      </w:r>
    </w:p>
    <w:p w14:paraId="3D8F5066">
      <w:pPr>
        <w:kinsoku/>
        <w:wordWrap/>
        <w:overflowPunct/>
        <w:topLinePunct w:val="0"/>
        <w:autoSpaceDE w:val="0"/>
        <w:autoSpaceDN w:val="0"/>
        <w:bidi w:val="0"/>
        <w:adjustRightInd/>
        <w:snapToGrid/>
        <w:spacing w:line="360" w:lineRule="auto"/>
        <w:ind w:left="840" w:leftChars="300" w:hanging="210" w:hangingChars="1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1）告知用户可能产生的风险及预防措施。做好个人安全防护措施，穿着劳保工作服、防滑鞋，禁止穿产生静电的服装或高跟鞋；</w:t>
      </w:r>
    </w:p>
    <w:p w14:paraId="4B1EF324">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2）保持操作场所通风良好。打开抽排风设施、门窗、柜门等，使室内空气流通。</w:t>
      </w:r>
    </w:p>
    <w:p w14:paraId="682A784F">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 作业中</w:t>
      </w:r>
    </w:p>
    <w:p w14:paraId="2F13C415">
      <w:pPr>
        <w:kinsoku/>
        <w:wordWrap/>
        <w:overflowPunct/>
        <w:topLinePunct w:val="0"/>
        <w:autoSpaceDE w:val="0"/>
        <w:autoSpaceDN w:val="0"/>
        <w:bidi w:val="0"/>
        <w:adjustRightInd/>
        <w:snapToGrid/>
        <w:spacing w:line="360" w:lineRule="auto"/>
        <w:ind w:left="840" w:leftChars="300" w:hanging="210" w:hangingChars="1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1）严格执行燃气管道设施进行气密性试验要求，通气前气密性试验必须合格，管道与用气设备接口处必须用测漏仪或肥皂水检漏至合格；</w:t>
      </w:r>
    </w:p>
    <w:p w14:paraId="2100FB80">
      <w:pPr>
        <w:kinsoku/>
        <w:wordWrap/>
        <w:overflowPunct/>
        <w:topLinePunct w:val="0"/>
        <w:autoSpaceDE w:val="0"/>
        <w:autoSpaceDN w:val="0"/>
        <w:bidi w:val="0"/>
        <w:adjustRightInd/>
        <w:snapToGrid/>
        <w:spacing w:line="360" w:lineRule="auto"/>
        <w:ind w:left="840" w:leftChars="300" w:hanging="210" w:hangingChars="1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2）严格执行管道排空置换安全操作规程，排放点应设置在室外安全地方并做好安全监控，控制好排放时间和排放量，排空置换合格后方可进行下一步作业；</w:t>
      </w:r>
    </w:p>
    <w:p w14:paraId="631D082D">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3）严禁对具有隐患的用气设备进行通气；</w:t>
      </w:r>
    </w:p>
    <w:p w14:paraId="33462BC6">
      <w:pPr>
        <w:kinsoku/>
        <w:wordWrap/>
        <w:overflowPunct/>
        <w:topLinePunct w:val="0"/>
        <w:autoSpaceDE w:val="0"/>
        <w:autoSpaceDN w:val="0"/>
        <w:bidi w:val="0"/>
        <w:adjustRightInd/>
        <w:snapToGrid/>
        <w:spacing w:line="360" w:lineRule="auto"/>
        <w:ind w:left="840" w:leftChars="300" w:hanging="210" w:hangingChars="1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4）严禁“三违”（违章指挥、违章操作、违反劳动纪律）；严禁出现“气等火”；严禁明火查漏；</w:t>
      </w:r>
    </w:p>
    <w:p w14:paraId="7F5099C8">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5）严禁无关人员进入作业区域内。</w:t>
      </w:r>
    </w:p>
    <w:p w14:paraId="6528FB9D">
      <w:pPr>
        <w:kinsoku/>
        <w:wordWrap/>
        <w:overflowPunct/>
        <w:topLinePunct w:val="0"/>
        <w:autoSpaceDE w:val="0"/>
        <w:autoSpaceDN w:val="0"/>
        <w:bidi w:val="0"/>
        <w:adjustRightInd/>
        <w:snapToGrid/>
        <w:spacing w:line="360" w:lineRule="auto"/>
        <w:ind w:firstLine="420" w:firstLineChars="2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 作业后</w:t>
      </w:r>
    </w:p>
    <w:p w14:paraId="3F2A0D6B">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1）做好用气安全培训。派发燃气安全宣传资料，指导用户正确使用燃气；</w:t>
      </w:r>
    </w:p>
    <w:p w14:paraId="6385CBC8">
      <w:pPr>
        <w:kinsoku/>
        <w:wordWrap/>
        <w:overflowPunct/>
        <w:topLinePunct w:val="0"/>
        <w:autoSpaceDE w:val="0"/>
        <w:autoSpaceDN w:val="0"/>
        <w:bidi w:val="0"/>
        <w:adjustRightInd/>
        <w:snapToGrid/>
        <w:spacing w:line="360" w:lineRule="auto"/>
        <w:ind w:firstLine="630" w:firstLineChars="300"/>
        <w:rPr>
          <w:rFonts w:hint="eastAsia"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2）张贴安检标志、安全服务等警示提醒；</w:t>
      </w:r>
    </w:p>
    <w:p w14:paraId="0B08D066">
      <w:pPr>
        <w:kinsoku/>
        <w:wordWrap/>
        <w:overflowPunct/>
        <w:topLinePunct w:val="0"/>
        <w:autoSpaceDE w:val="0"/>
        <w:autoSpaceDN w:val="0"/>
        <w:bidi w:val="0"/>
        <w:adjustRightInd/>
        <w:snapToGrid/>
        <w:spacing w:line="360" w:lineRule="auto"/>
        <w:ind w:firstLine="630" w:firstLineChars="300"/>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3）再次对连接点进行查漏，确保正常后方可离开现场。</w:t>
      </w:r>
    </w:p>
    <w:p w14:paraId="6FD4AAA4">
      <w:pPr>
        <w:pStyle w:val="3"/>
        <w:kinsoku/>
        <w:wordWrap/>
        <w:overflowPunct/>
        <w:topLinePunct w:val="0"/>
        <w:bidi w:val="0"/>
        <w:adjustRightInd/>
        <w:snapToGrid/>
        <w:spacing w:line="360" w:lineRule="auto"/>
        <w:jc w:val="center"/>
        <w:rPr>
          <w:rFonts w:hint="eastAsia" w:ascii="Times New Roman" w:hAnsi="Times New Roman" w:eastAsia="黑体" w:cs="Times New Roman"/>
          <w:color w:val="000000"/>
          <w:highlight w:val="none"/>
          <w:lang w:val="en-US" w:eastAsia="zh-CN"/>
        </w:rPr>
      </w:pPr>
      <w:bookmarkStart w:id="152" w:name="_Toc13496"/>
      <w:bookmarkStart w:id="153" w:name="_Toc28432"/>
      <w:bookmarkStart w:id="154" w:name="_Toc4973"/>
      <w:bookmarkStart w:id="155" w:name="_Toc30518"/>
      <w:bookmarkStart w:id="156" w:name="_Toc779"/>
      <w:bookmarkStart w:id="157" w:name="_Toc28363"/>
      <w:bookmarkStart w:id="158" w:name="_Toc5008"/>
      <w:bookmarkStart w:id="159" w:name="_Toc15400"/>
      <w:bookmarkStart w:id="160" w:name="_Toc418003808"/>
      <w:bookmarkStart w:id="161" w:name="_Toc22526"/>
      <w:bookmarkStart w:id="162" w:name="_Toc2601"/>
      <w:r>
        <w:rPr>
          <w:rFonts w:hint="eastAsia" w:cs="Times New Roman"/>
          <w:color w:val="000000"/>
          <w:highlight w:val="none"/>
          <w:lang w:val="en-US" w:eastAsia="zh-CN"/>
        </w:rPr>
        <w:t>4</w:t>
      </w:r>
      <w:r>
        <w:rPr>
          <w:rFonts w:hint="default" w:ascii="Times New Roman" w:hAnsi="Times New Roman" w:cs="Times New Roman"/>
          <w:color w:val="000000"/>
          <w:highlight w:val="none"/>
        </w:rPr>
        <w:t>.</w:t>
      </w:r>
      <w:r>
        <w:rPr>
          <w:rFonts w:hint="default" w:ascii="Times New Roman" w:hAnsi="Times New Roman" w:cs="Times New Roman"/>
          <w:color w:val="000000"/>
          <w:highlight w:val="none"/>
          <w:lang w:val="en-US" w:eastAsia="zh-CN"/>
        </w:rPr>
        <w:t>9</w:t>
      </w:r>
      <w:r>
        <w:rPr>
          <w:rFonts w:hint="default" w:ascii="Times New Roman" w:hAnsi="Times New Roman" w:cs="Times New Roman"/>
          <w:color w:val="000000"/>
          <w:highlight w:val="none"/>
        </w:rPr>
        <w:t xml:space="preserve">  </w:t>
      </w:r>
      <w:bookmarkEnd w:id="152"/>
      <w:bookmarkEnd w:id="153"/>
      <w:bookmarkEnd w:id="154"/>
      <w:bookmarkEnd w:id="155"/>
      <w:bookmarkEnd w:id="156"/>
      <w:bookmarkEnd w:id="157"/>
      <w:bookmarkEnd w:id="158"/>
      <w:bookmarkEnd w:id="159"/>
      <w:bookmarkEnd w:id="160"/>
      <w:bookmarkEnd w:id="161"/>
      <w:r>
        <w:rPr>
          <w:rFonts w:hint="default" w:ascii="Times New Roman" w:hAnsi="Times New Roman" w:cs="Times New Roman"/>
          <w:color w:val="000000"/>
          <w:highlight w:val="none"/>
        </w:rPr>
        <w:t>管网升压</w:t>
      </w:r>
      <w:bookmarkEnd w:id="162"/>
      <w:r>
        <w:rPr>
          <w:rFonts w:hint="eastAsia" w:cs="Times New Roman"/>
          <w:color w:val="000000"/>
          <w:highlight w:val="none"/>
          <w:lang w:val="en-US" w:eastAsia="zh-CN"/>
        </w:rPr>
        <w:t>作业</w:t>
      </w:r>
    </w:p>
    <w:p w14:paraId="02FFE76B">
      <w:pPr>
        <w:kinsoku/>
        <w:wordWrap/>
        <w:overflowPunct/>
        <w:topLinePunct w:val="0"/>
        <w:bidi w:val="0"/>
        <w:adjustRightInd/>
        <w:snapToGrid/>
        <w:spacing w:line="360" w:lineRule="auto"/>
        <w:rPr>
          <w:rFonts w:hint="eastAsia" w:ascii="Times New Roman" w:hAnsi="Times New Roman" w:eastAsia="宋体" w:cs="Times New Roman"/>
          <w:color w:val="000000"/>
          <w:highlight w:val="none"/>
          <w:lang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 xml:space="preserve">.9.1 </w:t>
      </w:r>
      <w:r>
        <w:rPr>
          <w:rFonts w:hint="default" w:ascii="Times New Roman" w:hAnsi="Times New Roman" w:eastAsia="宋体" w:cs="Times New Roman"/>
          <w:b/>
          <w:bCs/>
          <w:color w:val="000000"/>
          <w:sz w:val="21"/>
          <w:szCs w:val="21"/>
          <w:highlight w:val="none"/>
        </w:rPr>
        <w:t xml:space="preserve"> </w:t>
      </w:r>
      <w:r>
        <w:rPr>
          <w:rFonts w:hint="default" w:ascii="Times New Roman" w:hAnsi="Times New Roman" w:cs="Times New Roman"/>
          <w:color w:val="000000"/>
          <w:highlight w:val="none"/>
        </w:rPr>
        <w:t>管网升压作业的基本原则</w:t>
      </w:r>
      <w:r>
        <w:rPr>
          <w:rFonts w:hint="eastAsia" w:cs="Times New Roman"/>
          <w:color w:val="000000"/>
          <w:highlight w:val="none"/>
          <w:lang w:eastAsia="zh-CN"/>
        </w:rPr>
        <w:t>：</w:t>
      </w:r>
    </w:p>
    <w:p w14:paraId="2DD0D6D4">
      <w:pPr>
        <w:kinsoku/>
        <w:wordWrap/>
        <w:overflowPunct/>
        <w:topLinePunct w:val="0"/>
        <w:autoSpaceDE w:val="0"/>
        <w:autoSpaceDN w:val="0"/>
        <w:bidi w:val="0"/>
        <w:adjustRightInd/>
        <w:snapToGrid/>
        <w:spacing w:line="360" w:lineRule="auto"/>
        <w:ind w:firstLine="420" w:firstLineChars="200"/>
        <w:rPr>
          <w:rFonts w:hint="default" w:eastAsia="宋体" w:cs="Times New Roman"/>
          <w:color w:val="000000"/>
          <w:kern w:val="0"/>
          <w:szCs w:val="21"/>
          <w:highlight w:val="none"/>
          <w:lang w:val="en-US" w:eastAsia="zh-CN"/>
        </w:rPr>
      </w:pPr>
      <w:r>
        <w:rPr>
          <w:rFonts w:hint="default" w:eastAsia="宋体" w:cs="Times New Roman"/>
          <w:color w:val="000000"/>
          <w:kern w:val="0"/>
          <w:szCs w:val="21"/>
          <w:highlight w:val="none"/>
          <w:lang w:val="en-US" w:eastAsia="zh-CN"/>
        </w:rPr>
        <w:t>管网升压作业升压后的压力不得超过管网管线的设计压力</w:t>
      </w:r>
      <w:r>
        <w:rPr>
          <w:rFonts w:hint="eastAsia" w:eastAsia="宋体" w:cs="Times New Roman"/>
          <w:color w:val="000000"/>
          <w:kern w:val="0"/>
          <w:szCs w:val="21"/>
          <w:highlight w:val="none"/>
          <w:lang w:val="en-US" w:eastAsia="zh-CN"/>
        </w:rPr>
        <w:t>。</w:t>
      </w:r>
    </w:p>
    <w:p w14:paraId="3BDFAC8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color w:val="000000"/>
          <w:kern w:val="0"/>
          <w:szCs w:val="21"/>
          <w:highlight w:val="none"/>
          <w:lang w:eastAsia="zh-CN"/>
        </w:rPr>
      </w:pPr>
      <w:r>
        <w:rPr>
          <w:rFonts w:hint="eastAsia" w:eastAsia="黑体" w:cs="Times New Roman"/>
          <w:b/>
          <w:bCs/>
          <w:color w:val="000000"/>
          <w:kern w:val="2"/>
          <w:sz w:val="21"/>
          <w:szCs w:val="21"/>
          <w:highlight w:val="none"/>
          <w:lang w:val="en-US" w:eastAsia="zh-CN" w:bidi="ar-SA"/>
        </w:rPr>
        <w:t>4</w:t>
      </w:r>
      <w:r>
        <w:rPr>
          <w:rFonts w:hint="default" w:eastAsia="黑体" w:cs="Times New Roman"/>
          <w:b/>
          <w:bCs/>
          <w:color w:val="000000"/>
          <w:kern w:val="2"/>
          <w:sz w:val="21"/>
          <w:szCs w:val="21"/>
          <w:highlight w:val="none"/>
          <w:lang w:val="en-US" w:eastAsia="zh-CN" w:bidi="ar-SA"/>
        </w:rPr>
        <w:t xml:space="preserve">.9.2  </w:t>
      </w:r>
      <w:r>
        <w:rPr>
          <w:rFonts w:hint="default" w:ascii="Times New Roman" w:hAnsi="Times New Roman" w:eastAsia="宋体" w:cs="Times New Roman"/>
          <w:color w:val="000000"/>
          <w:kern w:val="0"/>
          <w:szCs w:val="21"/>
          <w:highlight w:val="none"/>
        </w:rPr>
        <w:t>管网升压作业的基本要求</w:t>
      </w:r>
      <w:r>
        <w:rPr>
          <w:rFonts w:hint="eastAsia" w:cs="Times New Roman"/>
          <w:color w:val="000000"/>
          <w:kern w:val="0"/>
          <w:szCs w:val="21"/>
          <w:highlight w:val="none"/>
          <w:lang w:eastAsia="zh-CN"/>
        </w:rPr>
        <w:t>：</w:t>
      </w:r>
    </w:p>
    <w:p w14:paraId="394E5FA9">
      <w:pPr>
        <w:pStyle w:val="71"/>
        <w:keepNext w:val="0"/>
        <w:keepLines w:val="0"/>
        <w:pageBreakBefore w:val="0"/>
        <w:widowControl w:val="0"/>
        <w:numPr>
          <w:ilvl w:val="0"/>
          <w:numId w:val="0"/>
        </w:numPr>
        <w:kinsoku/>
        <w:wordWrap/>
        <w:overflowPunct/>
        <w:topLinePunct w:val="0"/>
        <w:bidi w:val="0"/>
        <w:adjustRightInd/>
        <w:snapToGrid/>
        <w:spacing w:line="360" w:lineRule="auto"/>
        <w:ind w:leftChars="0" w:firstLine="420" w:firstLineChars="200"/>
        <w:textAlignment w:val="auto"/>
      </w:pPr>
      <w:r>
        <w:rPr>
          <w:rFonts w:hint="default" w:ascii="Times New Roman" w:hAnsi="Times New Roman" w:eastAsia="宋体" w:cs="Times New Roman"/>
          <w:color w:val="000000"/>
          <w:kern w:val="0"/>
          <w:szCs w:val="21"/>
          <w:highlight w:val="none"/>
        </w:rPr>
        <w:t xml:space="preserve">1 </w:t>
      </w:r>
      <w:bookmarkEnd w:id="149"/>
      <w:bookmarkEnd w:id="150"/>
      <w:bookmarkEnd w:id="151"/>
      <w:r>
        <w:rPr>
          <w:rFonts w:hint="eastAsia"/>
        </w:rPr>
        <w:t>管网升压作业前应组织开展管网升压的安全评估，安全评估要求各项安全对策措施应全部落实；</w:t>
      </w:r>
    </w:p>
    <w:p w14:paraId="0A49F1BF">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pPr>
      <w:r>
        <w:rPr>
          <w:rFonts w:hint="eastAsia"/>
          <w:lang w:val="en-US" w:eastAsia="zh-CN"/>
        </w:rPr>
        <w:t xml:space="preserve">2 </w:t>
      </w:r>
      <w:r>
        <w:rPr>
          <w:rFonts w:hint="eastAsia"/>
        </w:rPr>
        <w:t>编制管网升压作业方案，管网升压作业方案应经审批；</w:t>
      </w:r>
    </w:p>
    <w:p w14:paraId="7601F409">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pPr>
      <w:r>
        <w:rPr>
          <w:rFonts w:hint="eastAsia"/>
          <w:lang w:val="en-US" w:eastAsia="zh-CN"/>
        </w:rPr>
        <w:t xml:space="preserve">3 </w:t>
      </w:r>
      <w:r>
        <w:rPr>
          <w:rFonts w:hint="eastAsia"/>
        </w:rPr>
        <w:t>管网升压作业前对升压管线及管线附属进行泄漏排查与处置，确保性能良好；</w:t>
      </w:r>
    </w:p>
    <w:p w14:paraId="53AD6490">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pPr>
      <w:r>
        <w:rPr>
          <w:rFonts w:hint="eastAsia"/>
          <w:lang w:val="en-US" w:eastAsia="zh-CN"/>
        </w:rPr>
        <w:t xml:space="preserve">4 </w:t>
      </w:r>
      <w:r>
        <w:rPr>
          <w:rFonts w:hint="eastAsia"/>
        </w:rPr>
        <w:t>管网升压作业应按作业许可票和管网升压作业方案中安全措施、应急措施要求，配置相应的作业机具、通信设备、防护用具、消防器材、检测仪器等；</w:t>
      </w:r>
    </w:p>
    <w:p w14:paraId="3AAF9441">
      <w:pPr>
        <w:pStyle w:val="71"/>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pPr>
      <w:r>
        <w:rPr>
          <w:rFonts w:hint="eastAsia"/>
          <w:lang w:val="en-US" w:eastAsia="zh-CN"/>
        </w:rPr>
        <w:t xml:space="preserve">5 </w:t>
      </w:r>
      <w:r>
        <w:rPr>
          <w:rFonts w:hint="eastAsia"/>
        </w:rPr>
        <w:t>采用分阶段升压和稳压的方式进行作业。在升压和稳压期间，对升压管网进行全面排查，若发现作业管网压力下降等异常情况，应立即停止升压，对作业管段及周边进行检漏，待查清压力下降原因及处理后方可继续进行升压作业；</w:t>
      </w:r>
    </w:p>
    <w:p w14:paraId="0511F32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imes New Roman" w:hAnsi="Times New Roman" w:eastAsia="宋体" w:cs="Times New Roman"/>
          <w:color w:val="000000"/>
          <w:kern w:val="0"/>
          <w:szCs w:val="21"/>
          <w:highlight w:val="none"/>
          <w:lang w:eastAsia="zh-CN"/>
        </w:rPr>
      </w:pPr>
      <w:r>
        <w:rPr>
          <w:rFonts w:hint="eastAsia"/>
          <w:lang w:val="en-US" w:eastAsia="zh-CN"/>
        </w:rPr>
        <w:t xml:space="preserve">6 </w:t>
      </w:r>
      <w:r>
        <w:rPr>
          <w:rFonts w:hint="eastAsia"/>
        </w:rPr>
        <w:t>升压后试运行期间，应安排定期检漏</w:t>
      </w:r>
      <w:r>
        <w:rPr>
          <w:rFonts w:hint="eastAsia"/>
          <w:lang w:eastAsia="zh-CN"/>
        </w:rPr>
        <w:t>。</w:t>
      </w:r>
    </w:p>
    <w:p w14:paraId="165ADDF7">
      <w:pPr>
        <w:pStyle w:val="73"/>
        <w:keepNext w:val="0"/>
        <w:keepLines w:val="0"/>
        <w:pageBreakBefore w:val="0"/>
        <w:numPr>
          <w:ilvl w:val="0"/>
          <w:numId w:val="0"/>
        </w:numPr>
        <w:kinsoku/>
        <w:wordWrap/>
        <w:overflowPunct/>
        <w:topLinePunct w:val="0"/>
        <w:autoSpaceDE/>
        <w:autoSpaceDN/>
        <w:bidi w:val="0"/>
        <w:adjustRightInd/>
        <w:snapToGrid/>
        <w:spacing w:after="120" w:line="240" w:lineRule="atLeast"/>
        <w:ind w:leftChars="0"/>
        <w:jc w:val="center"/>
        <w:textAlignment w:val="auto"/>
        <w:rPr>
          <w:rStyle w:val="35"/>
          <w:rFonts w:hint="default" w:ascii="Times New Roman" w:hAnsi="Times New Roman" w:cs="Times New Roman"/>
          <w:color w:val="000000"/>
          <w:sz w:val="32"/>
          <w:szCs w:val="32"/>
          <w:highlight w:val="none"/>
          <w:lang w:val="en-US" w:eastAsia="zh-CN"/>
        </w:rPr>
      </w:pPr>
      <w:r>
        <w:rPr>
          <w:rFonts w:hint="default" w:ascii="Times New Roman" w:hAnsi="Times New Roman" w:eastAsia="黑体" w:cs="Times New Roman"/>
          <w:b w:val="0"/>
          <w:bCs w:val="0"/>
          <w:color w:val="000000"/>
          <w:kern w:val="44"/>
          <w:sz w:val="21"/>
          <w:szCs w:val="21"/>
          <w:highlight w:val="none"/>
        </w:rPr>
        <w:br w:type="page"/>
      </w:r>
      <w:bookmarkStart w:id="163" w:name="_Toc13603"/>
      <w:bookmarkStart w:id="164" w:name="_Toc31752"/>
      <w:bookmarkStart w:id="165" w:name="_Toc30161"/>
      <w:bookmarkStart w:id="166" w:name="_Toc21038"/>
      <w:bookmarkStart w:id="167" w:name="_Toc3604"/>
      <w:bookmarkStart w:id="168" w:name="_Toc6892"/>
      <w:bookmarkStart w:id="169" w:name="_Toc26401"/>
      <w:bookmarkStart w:id="170" w:name="_Toc7715"/>
      <w:bookmarkStart w:id="171" w:name="_Toc14460"/>
      <w:bookmarkStart w:id="172" w:name="_Toc19142"/>
      <w:r>
        <w:rPr>
          <w:rStyle w:val="35"/>
          <w:rFonts w:hint="default" w:ascii="Times New Roman" w:hAnsi="Times New Roman" w:cs="Times New Roman"/>
          <w:color w:val="000000"/>
          <w:sz w:val="32"/>
          <w:szCs w:val="32"/>
          <w:highlight w:val="none"/>
          <w:lang w:val="en-US" w:eastAsia="zh-CN"/>
        </w:rPr>
        <w:t>附录A</w:t>
      </w:r>
      <w:bookmarkEnd w:id="163"/>
      <w:bookmarkEnd w:id="164"/>
      <w:bookmarkEnd w:id="165"/>
      <w:bookmarkEnd w:id="166"/>
      <w:bookmarkEnd w:id="167"/>
      <w:bookmarkEnd w:id="168"/>
      <w:bookmarkEnd w:id="169"/>
      <w:bookmarkEnd w:id="170"/>
      <w:bookmarkEnd w:id="171"/>
      <w:r>
        <w:rPr>
          <w:rStyle w:val="35"/>
          <w:rFonts w:hint="eastAsia" w:ascii="Times New Roman" w:cs="Times New Roman"/>
          <w:color w:val="000000"/>
          <w:sz w:val="32"/>
          <w:szCs w:val="32"/>
          <w:highlight w:val="none"/>
          <w:lang w:val="en-US" w:eastAsia="zh-CN"/>
        </w:rPr>
        <w:t xml:space="preserve"> </w:t>
      </w:r>
      <w:r>
        <w:rPr>
          <w:rStyle w:val="35"/>
          <w:rFonts w:hint="eastAsia" w:ascii="Times New Roman" w:hAnsi="Times New Roman" w:cs="Times New Roman"/>
          <w:color w:val="000000"/>
          <w:sz w:val="32"/>
          <w:szCs w:val="32"/>
          <w:highlight w:val="none"/>
          <w:lang w:val="en-US" w:eastAsia="zh-CN"/>
        </w:rPr>
        <w:t>安全作业票的管理</w:t>
      </w:r>
      <w:bookmarkEnd w:id="172"/>
    </w:p>
    <w:p w14:paraId="721B7AA3">
      <w:pPr>
        <w:kinsoku/>
        <w:wordWrap/>
        <w:overflowPunct/>
        <w:topLinePunct w:val="0"/>
        <w:autoSpaceDE w:val="0"/>
        <w:autoSpaceDN w:val="0"/>
        <w:bidi w:val="0"/>
        <w:adjustRightInd/>
        <w:snapToGrid/>
        <w:spacing w:line="360" w:lineRule="auto"/>
        <w:rPr>
          <w:rFonts w:hint="eastAsia" w:eastAsia="宋体" w:cs="Times New Roman"/>
          <w:color w:val="000000"/>
          <w:kern w:val="0"/>
          <w:szCs w:val="21"/>
          <w:highlight w:val="none"/>
          <w:lang w:val="en-US" w:eastAsia="zh-CN"/>
        </w:rPr>
      </w:pPr>
      <w:bookmarkStart w:id="173" w:name="_Toc157179730"/>
      <w:r>
        <w:rPr>
          <w:rFonts w:hint="eastAsia" w:eastAsia="宋体" w:cs="Times New Roman"/>
          <w:b/>
          <w:bCs/>
          <w:color w:val="000000"/>
          <w:kern w:val="0"/>
          <w:szCs w:val="21"/>
          <w:highlight w:val="none"/>
          <w:lang w:val="en-US" w:eastAsia="zh-CN"/>
        </w:rPr>
        <w:t xml:space="preserve">A.0.1 </w:t>
      </w:r>
      <w:r>
        <w:rPr>
          <w:rFonts w:hint="eastAsia" w:eastAsia="宋体" w:cs="Times New Roman"/>
          <w:color w:val="000000"/>
          <w:kern w:val="0"/>
          <w:szCs w:val="21"/>
          <w:highlight w:val="none"/>
          <w:lang w:val="en-US" w:eastAsia="zh-CN"/>
        </w:rPr>
        <w:t xml:space="preserve"> 安全作业票的区分</w:t>
      </w:r>
      <w:bookmarkEnd w:id="173"/>
    </w:p>
    <w:p w14:paraId="67F08E88">
      <w:pPr>
        <w:pStyle w:val="61"/>
        <w:spacing w:line="300" w:lineRule="auto"/>
        <w:ind w:firstLine="420"/>
        <w:rPr>
          <w:rFonts w:hint="eastAsia" w:eastAsia="宋体"/>
          <w:lang w:val="en-US" w:eastAsia="zh-CN"/>
        </w:rPr>
      </w:pPr>
      <w:r>
        <w:rPr>
          <w:rFonts w:hint="eastAsia"/>
        </w:rPr>
        <w:t>有分级的特殊作业，安全作业票应根据特殊作业的等级以明显标记加以区分</w:t>
      </w:r>
      <w:r>
        <w:rPr>
          <w:rFonts w:hint="eastAsia"/>
          <w:lang w:eastAsia="zh-CN"/>
        </w:rPr>
        <w:t>。</w:t>
      </w:r>
    </w:p>
    <w:p w14:paraId="61DAD90B">
      <w:pPr>
        <w:pStyle w:val="61"/>
        <w:spacing w:line="300" w:lineRule="auto"/>
        <w:ind w:left="0" w:leftChars="0" w:firstLine="0" w:firstLineChars="0"/>
        <w:rPr>
          <w:rFonts w:hint="default"/>
          <w:lang w:val="en-US" w:eastAsia="zh-CN"/>
        </w:rPr>
      </w:pPr>
      <w:r>
        <w:rPr>
          <w:rFonts w:hint="eastAsia" w:ascii="Times New Roman" w:hAnsi="Times New Roman" w:eastAsia="宋体" w:cs="Times New Roman"/>
          <w:b/>
          <w:bCs/>
          <w:color w:val="000000"/>
          <w:kern w:val="0"/>
          <w:sz w:val="21"/>
          <w:szCs w:val="21"/>
          <w:highlight w:val="none"/>
          <w:lang w:val="en-US" w:eastAsia="zh-CN" w:bidi="ar-SA"/>
        </w:rPr>
        <w:t>A.0.2</w:t>
      </w:r>
      <w:r>
        <w:rPr>
          <w:rFonts w:hint="eastAsia" w:eastAsia="宋体" w:cs="Times New Roman"/>
          <w:color w:val="000000"/>
          <w:kern w:val="0"/>
          <w:szCs w:val="21"/>
          <w:highlight w:val="none"/>
          <w:lang w:val="en-US" w:eastAsia="zh-CN"/>
        </w:rPr>
        <w:t xml:space="preserve">  </w:t>
      </w:r>
      <w:r>
        <w:rPr>
          <w:rFonts w:hint="eastAsia"/>
          <w:lang w:val="en-US" w:eastAsia="zh-CN"/>
        </w:rPr>
        <w:t>安全作业票的办理、审批和使用</w:t>
      </w:r>
    </w:p>
    <w:p w14:paraId="37875537">
      <w:pPr>
        <w:pStyle w:val="75"/>
        <w:numPr>
          <w:ilvl w:val="0"/>
          <w:numId w:val="0"/>
        </w:numPr>
        <w:spacing w:line="300" w:lineRule="auto"/>
        <w:ind w:firstLine="420" w:firstLineChars="200"/>
        <w:jc w:val="left"/>
        <w:rPr>
          <w:rFonts w:hint="eastAsia" w:ascii="宋体" w:hAnsi="Times New Roman" w:eastAsia="宋体" w:cs="Times New Roman"/>
          <w:b w:val="0"/>
          <w:bCs w:val="0"/>
          <w:sz w:val="21"/>
          <w:lang w:eastAsia="zh-CN"/>
        </w:rPr>
      </w:pPr>
      <w:r>
        <w:rPr>
          <w:rFonts w:hint="eastAsia"/>
          <w:lang w:val="en-US" w:eastAsia="zh-CN"/>
        </w:rPr>
        <w:t xml:space="preserve">1 </w:t>
      </w:r>
      <w:r>
        <w:rPr>
          <w:rFonts w:hint="eastAsia"/>
        </w:rPr>
        <w:t>安全作业票的办理、审批（会签）、审批部门（人）的内容如表A.</w:t>
      </w:r>
      <w:r>
        <w:rPr>
          <w:rFonts w:hint="eastAsia"/>
          <w:lang w:val="en-US" w:eastAsia="zh-CN"/>
        </w:rPr>
        <w:t>0.2</w:t>
      </w:r>
      <w:r>
        <w:rPr>
          <w:rFonts w:hint="eastAsia"/>
        </w:rPr>
        <w:t>所示</w:t>
      </w:r>
      <w:r>
        <w:rPr>
          <w:rFonts w:hint="eastAsia"/>
          <w:lang w:eastAsia="zh-CN"/>
        </w:rPr>
        <w:t>；</w:t>
      </w:r>
    </w:p>
    <w:p w14:paraId="76EC2496">
      <w:pPr>
        <w:pStyle w:val="75"/>
        <w:numPr>
          <w:ilvl w:val="0"/>
          <w:numId w:val="0"/>
        </w:numPr>
        <w:spacing w:line="300" w:lineRule="auto"/>
        <w:jc w:val="center"/>
        <w:rPr>
          <w:rFonts w:hint="eastAsia" w:ascii="宋体" w:hAnsi="Times New Roman" w:eastAsia="宋体" w:cs="Times New Roman"/>
          <w:b/>
          <w:bCs/>
          <w:sz w:val="21"/>
          <w:szCs w:val="21"/>
        </w:rPr>
      </w:pPr>
      <w:r>
        <w:rPr>
          <w:rFonts w:hint="eastAsia" w:ascii="Times New Roman" w:hAnsi="Times New Roman" w:eastAsia="宋体" w:cs="Times New Roman"/>
          <w:b/>
          <w:bCs/>
          <w:kern w:val="2"/>
          <w:sz w:val="18"/>
          <w:szCs w:val="18"/>
          <w:lang w:val="en-US" w:eastAsia="zh-CN" w:bidi="ar-SA"/>
        </w:rPr>
        <w:t>表A.0.2  安全作业票的办理和审批的权限</w:t>
      </w:r>
    </w:p>
    <w:tbl>
      <w:tblPr>
        <w:tblStyle w:val="21"/>
        <w:tblW w:w="83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9"/>
        <w:gridCol w:w="92"/>
        <w:gridCol w:w="1726"/>
        <w:gridCol w:w="922"/>
        <w:gridCol w:w="2285"/>
        <w:gridCol w:w="1813"/>
      </w:tblGrid>
      <w:tr w14:paraId="1D26B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3367" w:type="dxa"/>
            <w:gridSpan w:val="3"/>
            <w:tcBorders>
              <w:top w:val="single" w:color="000000" w:sz="4" w:space="0"/>
              <w:left w:val="single" w:color="000000" w:sz="4" w:space="0"/>
              <w:bottom w:val="single" w:color="000000" w:sz="4" w:space="0"/>
              <w:right w:val="single" w:color="000000" w:sz="4" w:space="0"/>
            </w:tcBorders>
            <w:noWrap w:val="0"/>
            <w:vAlign w:val="center"/>
          </w:tcPr>
          <w:p w14:paraId="217358A3">
            <w:pPr>
              <w:autoSpaceDE w:val="0"/>
              <w:spacing w:line="300" w:lineRule="auto"/>
              <w:jc w:val="center"/>
              <w:rPr>
                <w:rFonts w:ascii="宋体" w:hAnsi="宋体"/>
                <w:b/>
                <w:bCs/>
                <w:sz w:val="18"/>
                <w:szCs w:val="18"/>
              </w:rPr>
            </w:pPr>
            <w:r>
              <w:rPr>
                <w:rFonts w:ascii="宋体" w:hAnsi="宋体"/>
                <w:b/>
                <w:bCs/>
                <w:sz w:val="18"/>
                <w:szCs w:val="18"/>
              </w:rPr>
              <w:t>安全作业票种类</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5448D45D">
            <w:pPr>
              <w:autoSpaceDE w:val="0"/>
              <w:spacing w:line="300" w:lineRule="auto"/>
              <w:jc w:val="center"/>
              <w:rPr>
                <w:rFonts w:ascii="宋体" w:hAnsi="宋体"/>
                <w:b/>
                <w:bCs/>
                <w:sz w:val="18"/>
                <w:szCs w:val="18"/>
              </w:rPr>
            </w:pPr>
            <w:r>
              <w:rPr>
                <w:rFonts w:ascii="宋体" w:hAnsi="宋体"/>
                <w:b/>
                <w:bCs/>
                <w:sz w:val="18"/>
                <w:szCs w:val="18"/>
              </w:rPr>
              <w:t>办理部门</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11840354">
            <w:pPr>
              <w:autoSpaceDE w:val="0"/>
              <w:spacing w:line="300" w:lineRule="auto"/>
              <w:jc w:val="center"/>
              <w:rPr>
                <w:rFonts w:ascii="宋体" w:hAnsi="宋体"/>
                <w:b/>
                <w:bCs/>
                <w:sz w:val="18"/>
                <w:szCs w:val="18"/>
              </w:rPr>
            </w:pPr>
            <w:r>
              <w:rPr>
                <w:rFonts w:ascii="宋体" w:hAnsi="宋体"/>
                <w:b/>
                <w:bCs/>
                <w:sz w:val="18"/>
                <w:szCs w:val="18"/>
              </w:rPr>
              <w:t>审核或会签</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7B2D5AC3">
            <w:pPr>
              <w:autoSpaceDE w:val="0"/>
              <w:spacing w:line="300" w:lineRule="auto"/>
              <w:jc w:val="center"/>
              <w:rPr>
                <w:rFonts w:ascii="宋体" w:hAnsi="宋体"/>
                <w:b/>
                <w:bCs/>
                <w:sz w:val="18"/>
                <w:szCs w:val="18"/>
              </w:rPr>
            </w:pPr>
            <w:r>
              <w:rPr>
                <w:rFonts w:ascii="宋体" w:hAnsi="宋体"/>
                <w:b/>
                <w:bCs/>
                <w:sz w:val="18"/>
                <w:szCs w:val="18"/>
              </w:rPr>
              <w:t>审批部门（人）</w:t>
            </w:r>
          </w:p>
        </w:tc>
      </w:tr>
      <w:tr w14:paraId="31BB1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549" w:type="dxa"/>
            <w:vMerge w:val="restart"/>
            <w:tcBorders>
              <w:top w:val="nil"/>
              <w:left w:val="single" w:color="000000" w:sz="4" w:space="0"/>
              <w:bottom w:val="nil"/>
              <w:right w:val="single" w:color="000000" w:sz="4" w:space="0"/>
            </w:tcBorders>
            <w:noWrap w:val="0"/>
            <w:vAlign w:val="center"/>
          </w:tcPr>
          <w:p w14:paraId="04B9E792">
            <w:pPr>
              <w:autoSpaceDE w:val="0"/>
              <w:spacing w:line="300" w:lineRule="auto"/>
              <w:jc w:val="center"/>
              <w:rPr>
                <w:rFonts w:ascii="宋体" w:hAnsi="宋体"/>
                <w:sz w:val="18"/>
                <w:szCs w:val="18"/>
              </w:rPr>
            </w:pPr>
            <w:r>
              <w:rPr>
                <w:rFonts w:ascii="宋体" w:hAnsi="宋体"/>
                <w:sz w:val="18"/>
                <w:szCs w:val="18"/>
              </w:rPr>
              <w:t>动火安全作业票</w:t>
            </w:r>
          </w:p>
        </w:tc>
        <w:tc>
          <w:tcPr>
            <w:tcW w:w="1818" w:type="dxa"/>
            <w:gridSpan w:val="2"/>
            <w:tcBorders>
              <w:top w:val="single" w:color="000000" w:sz="4" w:space="0"/>
              <w:left w:val="single" w:color="000000" w:sz="4" w:space="0"/>
              <w:bottom w:val="single" w:color="000000" w:sz="4" w:space="0"/>
              <w:right w:val="single" w:color="000000" w:sz="4" w:space="0"/>
            </w:tcBorders>
            <w:noWrap w:val="0"/>
            <w:vAlign w:val="center"/>
          </w:tcPr>
          <w:p w14:paraId="0F61CB9A">
            <w:pPr>
              <w:autoSpaceDE w:val="0"/>
              <w:spacing w:line="300" w:lineRule="auto"/>
              <w:jc w:val="center"/>
              <w:rPr>
                <w:rFonts w:ascii="宋体" w:hAnsi="宋体"/>
                <w:sz w:val="18"/>
                <w:szCs w:val="18"/>
              </w:rPr>
            </w:pPr>
            <w:r>
              <w:rPr>
                <w:rFonts w:ascii="宋体" w:hAnsi="宋体"/>
                <w:sz w:val="18"/>
                <w:szCs w:val="18"/>
              </w:rPr>
              <w:t>特级动火作业</w:t>
            </w:r>
          </w:p>
        </w:tc>
        <w:tc>
          <w:tcPr>
            <w:tcW w:w="922" w:type="dxa"/>
            <w:vMerge w:val="restart"/>
            <w:tcBorders>
              <w:top w:val="nil"/>
              <w:left w:val="single" w:color="000000" w:sz="4" w:space="0"/>
              <w:bottom w:val="single" w:color="000000" w:sz="4" w:space="0"/>
              <w:right w:val="single" w:color="000000" w:sz="4" w:space="0"/>
            </w:tcBorders>
            <w:noWrap w:val="0"/>
            <w:vAlign w:val="center"/>
          </w:tcPr>
          <w:p w14:paraId="288F2E4B">
            <w:pPr>
              <w:autoSpaceDE w:val="0"/>
              <w:spacing w:line="300" w:lineRule="auto"/>
              <w:ind w:left="54" w:hanging="54" w:hangingChars="30"/>
              <w:jc w:val="center"/>
              <w:rPr>
                <w:rFonts w:ascii="宋体" w:hAnsi="宋体"/>
                <w:sz w:val="18"/>
                <w:szCs w:val="18"/>
              </w:rPr>
            </w:pPr>
            <w:r>
              <w:rPr>
                <w:rFonts w:hint="eastAsia" w:ascii="宋体" w:hAnsi="宋体"/>
                <w:sz w:val="18"/>
                <w:szCs w:val="18"/>
              </w:rPr>
              <w:t>所在单位</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4B767FB7">
            <w:pPr>
              <w:autoSpaceDE w:val="0"/>
              <w:spacing w:line="300" w:lineRule="auto"/>
              <w:jc w:val="center"/>
              <w:rPr>
                <w:rFonts w:ascii="宋体" w:hAnsi="宋体"/>
                <w:sz w:val="18"/>
                <w:szCs w:val="18"/>
              </w:rPr>
            </w:pPr>
            <w:r>
              <w:rPr>
                <w:rFonts w:ascii="宋体" w:hAnsi="宋体"/>
                <w:sz w:val="18"/>
                <w:szCs w:val="18"/>
              </w:rPr>
              <w:t>安全管理部门</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224A8899">
            <w:pPr>
              <w:autoSpaceDE w:val="0"/>
              <w:spacing w:line="300" w:lineRule="auto"/>
              <w:jc w:val="center"/>
              <w:rPr>
                <w:rFonts w:ascii="宋体" w:hAnsi="宋体"/>
                <w:sz w:val="18"/>
                <w:szCs w:val="18"/>
              </w:rPr>
            </w:pPr>
            <w:r>
              <w:rPr>
                <w:rFonts w:ascii="宋体" w:hAnsi="宋体"/>
                <w:sz w:val="18"/>
                <w:szCs w:val="18"/>
              </w:rPr>
              <w:t>分管安全及以上领导</w:t>
            </w:r>
          </w:p>
        </w:tc>
      </w:tr>
      <w:tr w14:paraId="32562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49" w:type="dxa"/>
            <w:vMerge w:val="continue"/>
            <w:tcBorders>
              <w:top w:val="nil"/>
              <w:left w:val="single" w:color="000000" w:sz="4" w:space="0"/>
              <w:bottom w:val="nil"/>
              <w:right w:val="single" w:color="000000" w:sz="4" w:space="0"/>
            </w:tcBorders>
            <w:noWrap w:val="0"/>
            <w:vAlign w:val="center"/>
          </w:tcPr>
          <w:p w14:paraId="2EDA4DF7">
            <w:pPr>
              <w:widowControl/>
              <w:spacing w:line="300" w:lineRule="auto"/>
              <w:jc w:val="left"/>
              <w:rPr>
                <w:rFonts w:ascii="宋体" w:hAnsi="宋体"/>
                <w:sz w:val="18"/>
                <w:szCs w:val="18"/>
              </w:rPr>
            </w:pPr>
          </w:p>
        </w:tc>
        <w:tc>
          <w:tcPr>
            <w:tcW w:w="1818" w:type="dxa"/>
            <w:gridSpan w:val="2"/>
            <w:tcBorders>
              <w:top w:val="single" w:color="000000" w:sz="4" w:space="0"/>
              <w:left w:val="single" w:color="000000" w:sz="4" w:space="0"/>
              <w:bottom w:val="single" w:color="000000" w:sz="4" w:space="0"/>
              <w:right w:val="single" w:color="000000" w:sz="4" w:space="0"/>
            </w:tcBorders>
            <w:noWrap w:val="0"/>
            <w:vAlign w:val="center"/>
          </w:tcPr>
          <w:p w14:paraId="34BC510A">
            <w:pPr>
              <w:autoSpaceDE w:val="0"/>
              <w:spacing w:line="300" w:lineRule="auto"/>
              <w:jc w:val="center"/>
              <w:rPr>
                <w:rFonts w:ascii="宋体" w:hAnsi="宋体"/>
                <w:sz w:val="18"/>
                <w:szCs w:val="18"/>
              </w:rPr>
            </w:pPr>
            <w:r>
              <w:rPr>
                <w:rFonts w:ascii="宋体" w:hAnsi="宋体"/>
                <w:sz w:val="18"/>
                <w:szCs w:val="18"/>
              </w:rPr>
              <w:t>一级动火作业</w:t>
            </w:r>
          </w:p>
        </w:tc>
        <w:tc>
          <w:tcPr>
            <w:tcW w:w="922" w:type="dxa"/>
            <w:vMerge w:val="continue"/>
            <w:tcBorders>
              <w:top w:val="nil"/>
              <w:left w:val="single" w:color="000000" w:sz="4" w:space="0"/>
              <w:bottom w:val="single" w:color="000000" w:sz="4" w:space="0"/>
              <w:right w:val="single" w:color="000000" w:sz="4" w:space="0"/>
            </w:tcBorders>
            <w:noWrap w:val="0"/>
            <w:vAlign w:val="center"/>
          </w:tcPr>
          <w:p w14:paraId="41E6D960">
            <w:pPr>
              <w:widowControl/>
              <w:spacing w:line="300" w:lineRule="auto"/>
              <w:jc w:val="left"/>
              <w:rPr>
                <w:rFonts w:ascii="宋体" w:hAnsi="宋体"/>
                <w:sz w:val="18"/>
                <w:szCs w:val="18"/>
              </w:rPr>
            </w:pP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45B8EA05">
            <w:pPr>
              <w:autoSpaceDE w:val="0"/>
              <w:spacing w:line="300" w:lineRule="auto"/>
              <w:jc w:val="center"/>
              <w:rPr>
                <w:rFonts w:ascii="宋体" w:hAnsi="宋体"/>
                <w:sz w:val="18"/>
                <w:szCs w:val="18"/>
              </w:rPr>
            </w:pPr>
            <w:r>
              <w:rPr>
                <w:rFonts w:ascii="宋体" w:hAnsi="宋体"/>
                <w:sz w:val="18"/>
                <w:szCs w:val="18"/>
              </w:rPr>
              <w:t>生产业务部门/安全管理部门</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768EEE8D">
            <w:pPr>
              <w:autoSpaceDE w:val="0"/>
              <w:spacing w:line="300" w:lineRule="auto"/>
              <w:jc w:val="center"/>
              <w:rPr>
                <w:rFonts w:ascii="宋体" w:hAnsi="宋体"/>
                <w:sz w:val="18"/>
                <w:szCs w:val="18"/>
              </w:rPr>
            </w:pPr>
            <w:r>
              <w:rPr>
                <w:rFonts w:ascii="宋体" w:hAnsi="宋体"/>
                <w:sz w:val="18"/>
                <w:szCs w:val="18"/>
              </w:rPr>
              <w:t>生产业务部门负责人/安全管理部门负责人</w:t>
            </w:r>
          </w:p>
        </w:tc>
      </w:tr>
      <w:tr w14:paraId="73274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549" w:type="dxa"/>
            <w:vMerge w:val="continue"/>
            <w:tcBorders>
              <w:top w:val="nil"/>
              <w:left w:val="single" w:color="000000" w:sz="4" w:space="0"/>
              <w:bottom w:val="nil"/>
              <w:right w:val="single" w:color="000000" w:sz="4" w:space="0"/>
            </w:tcBorders>
            <w:noWrap w:val="0"/>
            <w:vAlign w:val="center"/>
          </w:tcPr>
          <w:p w14:paraId="1C4B8F39">
            <w:pPr>
              <w:widowControl/>
              <w:spacing w:line="300" w:lineRule="auto"/>
              <w:jc w:val="left"/>
              <w:rPr>
                <w:rFonts w:ascii="宋体" w:hAnsi="宋体"/>
                <w:sz w:val="18"/>
                <w:szCs w:val="18"/>
              </w:rPr>
            </w:pPr>
          </w:p>
        </w:tc>
        <w:tc>
          <w:tcPr>
            <w:tcW w:w="1818" w:type="dxa"/>
            <w:gridSpan w:val="2"/>
            <w:tcBorders>
              <w:top w:val="single" w:color="000000" w:sz="4" w:space="0"/>
              <w:left w:val="single" w:color="000000" w:sz="4" w:space="0"/>
              <w:bottom w:val="nil"/>
              <w:right w:val="single" w:color="000000" w:sz="4" w:space="0"/>
            </w:tcBorders>
            <w:noWrap w:val="0"/>
            <w:vAlign w:val="center"/>
          </w:tcPr>
          <w:p w14:paraId="5D665481">
            <w:pPr>
              <w:autoSpaceDE w:val="0"/>
              <w:spacing w:line="300" w:lineRule="auto"/>
              <w:jc w:val="center"/>
              <w:rPr>
                <w:rFonts w:ascii="宋体" w:hAnsi="宋体"/>
                <w:sz w:val="18"/>
                <w:szCs w:val="18"/>
              </w:rPr>
            </w:pPr>
            <w:r>
              <w:rPr>
                <w:rFonts w:ascii="宋体" w:hAnsi="宋体"/>
                <w:sz w:val="18"/>
                <w:szCs w:val="18"/>
              </w:rPr>
              <w:t>二级动火作业</w:t>
            </w:r>
          </w:p>
        </w:tc>
        <w:tc>
          <w:tcPr>
            <w:tcW w:w="922" w:type="dxa"/>
            <w:vMerge w:val="continue"/>
            <w:tcBorders>
              <w:top w:val="nil"/>
              <w:left w:val="single" w:color="000000" w:sz="4" w:space="0"/>
              <w:bottom w:val="single" w:color="000000" w:sz="4" w:space="0"/>
              <w:right w:val="single" w:color="000000" w:sz="4" w:space="0"/>
            </w:tcBorders>
            <w:noWrap w:val="0"/>
            <w:vAlign w:val="center"/>
          </w:tcPr>
          <w:p w14:paraId="5FC5B878">
            <w:pPr>
              <w:widowControl/>
              <w:spacing w:line="300" w:lineRule="auto"/>
              <w:jc w:val="left"/>
              <w:rPr>
                <w:rFonts w:ascii="宋体" w:hAnsi="宋体"/>
                <w:sz w:val="18"/>
                <w:szCs w:val="18"/>
              </w:rPr>
            </w:pP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59B87F09">
            <w:pPr>
              <w:autoSpaceDE w:val="0"/>
              <w:spacing w:line="300" w:lineRule="auto"/>
              <w:jc w:val="center"/>
              <w:rPr>
                <w:rFonts w:ascii="宋体" w:hAnsi="宋体"/>
                <w:sz w:val="18"/>
                <w:szCs w:val="18"/>
              </w:rPr>
            </w:pPr>
            <w:r>
              <w:rPr>
                <w:rFonts w:ascii="宋体" w:hAnsi="宋体"/>
                <w:sz w:val="18"/>
                <w:szCs w:val="18"/>
              </w:rPr>
              <w:t>/</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789B1DE2">
            <w:pPr>
              <w:autoSpaceDE w:val="0"/>
              <w:spacing w:line="300" w:lineRule="auto"/>
              <w:jc w:val="center"/>
              <w:rPr>
                <w:rFonts w:hint="eastAsia" w:ascii="宋体" w:hAnsi="宋体" w:eastAsia="宋体"/>
                <w:sz w:val="18"/>
                <w:szCs w:val="18"/>
                <w:lang w:eastAsia="zh-CN"/>
              </w:rPr>
            </w:pPr>
            <w:r>
              <w:rPr>
                <w:rFonts w:hint="eastAsia" w:ascii="宋体" w:hAnsi="宋体"/>
                <w:sz w:val="18"/>
                <w:szCs w:val="18"/>
                <w:lang w:eastAsia="zh-CN"/>
              </w:rPr>
              <w:t>所在单位负责人</w:t>
            </w:r>
          </w:p>
        </w:tc>
      </w:tr>
      <w:tr w14:paraId="32826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3367" w:type="dxa"/>
            <w:gridSpan w:val="3"/>
            <w:tcBorders>
              <w:top w:val="single" w:color="000000" w:sz="4" w:space="0"/>
              <w:left w:val="single" w:color="000000" w:sz="4" w:space="0"/>
              <w:bottom w:val="single" w:color="000000" w:sz="4" w:space="0"/>
              <w:right w:val="single" w:color="000000" w:sz="4" w:space="0"/>
            </w:tcBorders>
            <w:noWrap w:val="0"/>
            <w:vAlign w:val="center"/>
          </w:tcPr>
          <w:p w14:paraId="253831B6">
            <w:pPr>
              <w:autoSpaceDE w:val="0"/>
              <w:spacing w:line="300" w:lineRule="auto"/>
              <w:jc w:val="center"/>
              <w:rPr>
                <w:rFonts w:ascii="宋体" w:hAnsi="宋体"/>
                <w:sz w:val="18"/>
                <w:szCs w:val="18"/>
              </w:rPr>
            </w:pPr>
            <w:r>
              <w:rPr>
                <w:rFonts w:ascii="宋体" w:hAnsi="宋体"/>
                <w:sz w:val="18"/>
                <w:szCs w:val="18"/>
              </w:rPr>
              <w:t>有限空间安全作业票</w:t>
            </w:r>
          </w:p>
        </w:tc>
        <w:tc>
          <w:tcPr>
            <w:tcW w:w="922" w:type="dxa"/>
            <w:vMerge w:val="continue"/>
            <w:tcBorders>
              <w:top w:val="nil"/>
              <w:left w:val="single" w:color="000000" w:sz="4" w:space="0"/>
              <w:bottom w:val="single" w:color="000000" w:sz="4" w:space="0"/>
              <w:right w:val="single" w:color="000000" w:sz="4" w:space="0"/>
            </w:tcBorders>
            <w:noWrap w:val="0"/>
            <w:vAlign w:val="center"/>
          </w:tcPr>
          <w:p w14:paraId="3C6AA765">
            <w:pPr>
              <w:widowControl/>
              <w:spacing w:line="300" w:lineRule="auto"/>
              <w:jc w:val="left"/>
              <w:rPr>
                <w:rFonts w:ascii="宋体" w:hAnsi="宋体"/>
                <w:sz w:val="18"/>
                <w:szCs w:val="18"/>
              </w:rPr>
            </w:pP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73AF5734">
            <w:pPr>
              <w:autoSpaceDE w:val="0"/>
              <w:spacing w:line="300" w:lineRule="auto"/>
              <w:jc w:val="center"/>
              <w:rPr>
                <w:rFonts w:ascii="宋体" w:hAnsi="宋体"/>
                <w:sz w:val="18"/>
                <w:szCs w:val="18"/>
              </w:rPr>
            </w:pPr>
            <w:r>
              <w:rPr>
                <w:rFonts w:ascii="宋体" w:hAnsi="宋体"/>
                <w:sz w:val="18"/>
                <w:szCs w:val="18"/>
              </w:rPr>
              <w:t>/</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7830D905">
            <w:pPr>
              <w:autoSpaceDE w:val="0"/>
              <w:spacing w:line="300" w:lineRule="auto"/>
              <w:jc w:val="center"/>
              <w:rPr>
                <w:rFonts w:hint="eastAsia" w:ascii="宋体" w:hAnsi="宋体" w:eastAsia="宋体"/>
                <w:sz w:val="18"/>
                <w:szCs w:val="18"/>
                <w:lang w:eastAsia="zh-CN"/>
              </w:rPr>
            </w:pPr>
            <w:r>
              <w:rPr>
                <w:rFonts w:hint="eastAsia" w:ascii="宋体" w:hAnsi="宋体"/>
                <w:sz w:val="18"/>
                <w:szCs w:val="18"/>
                <w:lang w:eastAsia="zh-CN"/>
              </w:rPr>
              <w:t>所在单位负责人</w:t>
            </w:r>
          </w:p>
        </w:tc>
      </w:tr>
      <w:tr w14:paraId="6BC67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3367" w:type="dxa"/>
            <w:gridSpan w:val="3"/>
            <w:tcBorders>
              <w:top w:val="single" w:color="000000" w:sz="4" w:space="0"/>
              <w:left w:val="single" w:color="000000" w:sz="4" w:space="0"/>
              <w:bottom w:val="single" w:color="auto" w:sz="4" w:space="0"/>
              <w:right w:val="single" w:color="000000" w:sz="4" w:space="0"/>
            </w:tcBorders>
            <w:noWrap w:val="0"/>
            <w:vAlign w:val="center"/>
          </w:tcPr>
          <w:p w14:paraId="20BE6F4A">
            <w:pPr>
              <w:autoSpaceDE w:val="0"/>
              <w:spacing w:line="300" w:lineRule="auto"/>
              <w:jc w:val="center"/>
              <w:rPr>
                <w:rFonts w:ascii="宋体" w:hAnsi="宋体"/>
                <w:sz w:val="18"/>
                <w:szCs w:val="18"/>
              </w:rPr>
            </w:pPr>
            <w:r>
              <w:rPr>
                <w:rFonts w:ascii="宋体" w:hAnsi="宋体"/>
                <w:sz w:val="18"/>
                <w:szCs w:val="18"/>
              </w:rPr>
              <w:t>盲板抽堵安全作业票</w:t>
            </w:r>
          </w:p>
        </w:tc>
        <w:tc>
          <w:tcPr>
            <w:tcW w:w="922" w:type="dxa"/>
            <w:vMerge w:val="continue"/>
            <w:tcBorders>
              <w:top w:val="nil"/>
              <w:left w:val="single" w:color="000000" w:sz="4" w:space="0"/>
              <w:bottom w:val="single" w:color="auto" w:sz="4" w:space="0"/>
              <w:right w:val="single" w:color="000000" w:sz="4" w:space="0"/>
            </w:tcBorders>
            <w:noWrap w:val="0"/>
            <w:vAlign w:val="center"/>
          </w:tcPr>
          <w:p w14:paraId="303C583C">
            <w:pPr>
              <w:widowControl/>
              <w:spacing w:line="300" w:lineRule="auto"/>
              <w:jc w:val="left"/>
              <w:rPr>
                <w:rFonts w:ascii="宋体" w:hAnsi="宋体"/>
                <w:sz w:val="18"/>
                <w:szCs w:val="18"/>
              </w:rPr>
            </w:pPr>
          </w:p>
        </w:tc>
        <w:tc>
          <w:tcPr>
            <w:tcW w:w="2285" w:type="dxa"/>
            <w:tcBorders>
              <w:top w:val="single" w:color="000000" w:sz="4" w:space="0"/>
              <w:left w:val="single" w:color="000000" w:sz="4" w:space="0"/>
              <w:bottom w:val="single" w:color="auto" w:sz="4" w:space="0"/>
              <w:right w:val="single" w:color="000000" w:sz="4" w:space="0"/>
            </w:tcBorders>
            <w:noWrap w:val="0"/>
            <w:vAlign w:val="center"/>
          </w:tcPr>
          <w:p w14:paraId="56E29C53">
            <w:pPr>
              <w:autoSpaceDE w:val="0"/>
              <w:spacing w:line="300" w:lineRule="auto"/>
              <w:jc w:val="center"/>
              <w:rPr>
                <w:rFonts w:ascii="宋体" w:hAnsi="宋体"/>
                <w:sz w:val="18"/>
                <w:szCs w:val="18"/>
              </w:rPr>
            </w:pPr>
            <w:r>
              <w:rPr>
                <w:rFonts w:ascii="宋体" w:hAnsi="宋体"/>
                <w:sz w:val="18"/>
                <w:szCs w:val="18"/>
              </w:rPr>
              <w:t>/</w:t>
            </w:r>
          </w:p>
        </w:tc>
        <w:tc>
          <w:tcPr>
            <w:tcW w:w="1813" w:type="dxa"/>
            <w:tcBorders>
              <w:top w:val="single" w:color="000000" w:sz="4" w:space="0"/>
              <w:left w:val="single" w:color="000000" w:sz="4" w:space="0"/>
              <w:bottom w:val="single" w:color="auto" w:sz="4" w:space="0"/>
              <w:right w:val="single" w:color="000000" w:sz="4" w:space="0"/>
            </w:tcBorders>
            <w:noWrap w:val="0"/>
            <w:vAlign w:val="center"/>
          </w:tcPr>
          <w:p w14:paraId="47EA82C1">
            <w:pPr>
              <w:autoSpaceDE w:val="0"/>
              <w:spacing w:line="300" w:lineRule="auto"/>
              <w:jc w:val="center"/>
              <w:rPr>
                <w:rFonts w:hint="eastAsia" w:ascii="宋体" w:hAnsi="宋体" w:eastAsia="宋体"/>
                <w:sz w:val="18"/>
                <w:szCs w:val="18"/>
                <w:lang w:eastAsia="zh-CN"/>
              </w:rPr>
            </w:pPr>
            <w:r>
              <w:rPr>
                <w:rFonts w:hint="eastAsia" w:ascii="宋体" w:hAnsi="宋体"/>
                <w:sz w:val="18"/>
                <w:szCs w:val="18"/>
                <w:lang w:eastAsia="zh-CN"/>
              </w:rPr>
              <w:t>所在单位负责人</w:t>
            </w:r>
          </w:p>
        </w:tc>
      </w:tr>
      <w:tr w14:paraId="1F24A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549" w:type="dxa"/>
            <w:vMerge w:val="restart"/>
            <w:tcBorders>
              <w:top w:val="single" w:color="auto" w:sz="4" w:space="0"/>
              <w:left w:val="single" w:color="auto" w:sz="4" w:space="0"/>
              <w:bottom w:val="single" w:color="auto" w:sz="4" w:space="0"/>
              <w:right w:val="single" w:color="auto" w:sz="4" w:space="0"/>
            </w:tcBorders>
            <w:noWrap w:val="0"/>
            <w:vAlign w:val="center"/>
          </w:tcPr>
          <w:p w14:paraId="40213B4D">
            <w:pPr>
              <w:autoSpaceDE w:val="0"/>
              <w:spacing w:line="300" w:lineRule="auto"/>
              <w:jc w:val="center"/>
              <w:rPr>
                <w:rFonts w:ascii="宋体" w:hAnsi="宋体"/>
                <w:sz w:val="18"/>
                <w:szCs w:val="18"/>
              </w:rPr>
            </w:pPr>
            <w:r>
              <w:rPr>
                <w:rFonts w:ascii="宋体" w:hAnsi="宋体"/>
                <w:sz w:val="18"/>
                <w:szCs w:val="18"/>
              </w:rPr>
              <w:t>高处安全作业票</w:t>
            </w:r>
          </w:p>
        </w:tc>
        <w:tc>
          <w:tcPr>
            <w:tcW w:w="1818" w:type="dxa"/>
            <w:gridSpan w:val="2"/>
            <w:tcBorders>
              <w:top w:val="single" w:color="auto" w:sz="4" w:space="0"/>
              <w:left w:val="single" w:color="auto" w:sz="4" w:space="0"/>
              <w:bottom w:val="single" w:color="auto" w:sz="4" w:space="0"/>
              <w:right w:val="single" w:color="auto" w:sz="4" w:space="0"/>
            </w:tcBorders>
            <w:noWrap w:val="0"/>
            <w:vAlign w:val="center"/>
          </w:tcPr>
          <w:p w14:paraId="1804B047">
            <w:pPr>
              <w:autoSpaceDE w:val="0"/>
              <w:spacing w:line="300" w:lineRule="auto"/>
              <w:jc w:val="center"/>
              <w:rPr>
                <w:rFonts w:ascii="宋体" w:hAnsi="宋体"/>
                <w:sz w:val="18"/>
                <w:szCs w:val="18"/>
              </w:rPr>
            </w:pPr>
            <w:r>
              <w:rPr>
                <w:rFonts w:ascii="宋体" w:hAnsi="宋体"/>
                <w:sz w:val="18"/>
                <w:szCs w:val="18"/>
              </w:rPr>
              <w:t>一级高处作业</w:t>
            </w: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14:paraId="02EE0F1E">
            <w:pPr>
              <w:widowControl/>
              <w:spacing w:line="300" w:lineRule="auto"/>
              <w:jc w:val="left"/>
              <w:rPr>
                <w:rFonts w:ascii="宋体" w:hAnsi="宋体"/>
                <w:sz w:val="18"/>
                <w:szCs w:val="18"/>
              </w:rPr>
            </w:pPr>
          </w:p>
        </w:tc>
        <w:tc>
          <w:tcPr>
            <w:tcW w:w="2285" w:type="dxa"/>
            <w:tcBorders>
              <w:top w:val="single" w:color="auto" w:sz="4" w:space="0"/>
              <w:left w:val="single" w:color="auto" w:sz="4" w:space="0"/>
              <w:bottom w:val="single" w:color="auto" w:sz="4" w:space="0"/>
              <w:right w:val="single" w:color="auto" w:sz="4" w:space="0"/>
            </w:tcBorders>
            <w:noWrap w:val="0"/>
            <w:vAlign w:val="center"/>
          </w:tcPr>
          <w:p w14:paraId="039AFD0C">
            <w:pPr>
              <w:autoSpaceDE w:val="0"/>
              <w:spacing w:line="300" w:lineRule="auto"/>
              <w:jc w:val="center"/>
              <w:rPr>
                <w:rFonts w:ascii="宋体" w:hAnsi="宋体"/>
                <w:sz w:val="18"/>
                <w:szCs w:val="18"/>
              </w:rPr>
            </w:pPr>
            <w:r>
              <w:rPr>
                <w:rFonts w:ascii="宋体" w:hAnsi="宋体"/>
                <w:sz w:val="18"/>
                <w:szCs w:val="18"/>
              </w:rPr>
              <w:t>/</w:t>
            </w:r>
          </w:p>
        </w:tc>
        <w:tc>
          <w:tcPr>
            <w:tcW w:w="1813" w:type="dxa"/>
            <w:tcBorders>
              <w:top w:val="single" w:color="auto" w:sz="4" w:space="0"/>
              <w:left w:val="single" w:color="auto" w:sz="4" w:space="0"/>
              <w:bottom w:val="single" w:color="auto" w:sz="4" w:space="0"/>
              <w:right w:val="single" w:color="auto" w:sz="4" w:space="0"/>
            </w:tcBorders>
            <w:noWrap w:val="0"/>
            <w:vAlign w:val="center"/>
          </w:tcPr>
          <w:p w14:paraId="1AB819E3">
            <w:pPr>
              <w:autoSpaceDE w:val="0"/>
              <w:spacing w:line="300" w:lineRule="auto"/>
              <w:jc w:val="center"/>
              <w:rPr>
                <w:rFonts w:hint="eastAsia" w:ascii="宋体" w:hAnsi="宋体" w:eastAsia="宋体"/>
                <w:sz w:val="18"/>
                <w:szCs w:val="18"/>
                <w:lang w:eastAsia="zh-CN"/>
              </w:rPr>
            </w:pPr>
            <w:r>
              <w:rPr>
                <w:rFonts w:hint="eastAsia" w:ascii="宋体" w:hAnsi="宋体"/>
                <w:sz w:val="18"/>
                <w:szCs w:val="18"/>
                <w:lang w:eastAsia="zh-CN"/>
              </w:rPr>
              <w:t>所在单位负责人</w:t>
            </w:r>
          </w:p>
        </w:tc>
      </w:tr>
      <w:tr w14:paraId="3C664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549" w:type="dxa"/>
            <w:vMerge w:val="continue"/>
            <w:tcBorders>
              <w:top w:val="single" w:color="auto" w:sz="4" w:space="0"/>
              <w:left w:val="single" w:color="auto" w:sz="4" w:space="0"/>
              <w:bottom w:val="single" w:color="auto" w:sz="4" w:space="0"/>
              <w:right w:val="single" w:color="auto" w:sz="4" w:space="0"/>
            </w:tcBorders>
            <w:noWrap w:val="0"/>
            <w:vAlign w:val="center"/>
          </w:tcPr>
          <w:p w14:paraId="67871C41">
            <w:pPr>
              <w:widowControl/>
              <w:spacing w:line="300" w:lineRule="auto"/>
              <w:jc w:val="left"/>
              <w:rPr>
                <w:rFonts w:ascii="宋体" w:hAnsi="宋体"/>
                <w:sz w:val="18"/>
                <w:szCs w:val="18"/>
              </w:rPr>
            </w:pPr>
          </w:p>
        </w:tc>
        <w:tc>
          <w:tcPr>
            <w:tcW w:w="1818" w:type="dxa"/>
            <w:gridSpan w:val="2"/>
            <w:tcBorders>
              <w:top w:val="single" w:color="auto" w:sz="4" w:space="0"/>
              <w:left w:val="single" w:color="auto" w:sz="4" w:space="0"/>
              <w:bottom w:val="single" w:color="000000" w:sz="4" w:space="0"/>
              <w:right w:val="single" w:color="000000" w:sz="4" w:space="0"/>
            </w:tcBorders>
            <w:noWrap w:val="0"/>
            <w:vAlign w:val="center"/>
          </w:tcPr>
          <w:p w14:paraId="50704FE5">
            <w:pPr>
              <w:autoSpaceDE w:val="0"/>
              <w:spacing w:line="300" w:lineRule="auto"/>
              <w:jc w:val="center"/>
              <w:rPr>
                <w:rFonts w:ascii="宋体" w:hAnsi="宋体"/>
                <w:sz w:val="18"/>
                <w:szCs w:val="18"/>
              </w:rPr>
            </w:pPr>
            <w:r>
              <w:rPr>
                <w:rFonts w:ascii="宋体" w:hAnsi="宋体"/>
                <w:sz w:val="18"/>
                <w:szCs w:val="18"/>
              </w:rPr>
              <w:t>二级、三级高处作业</w:t>
            </w:r>
          </w:p>
        </w:tc>
        <w:tc>
          <w:tcPr>
            <w:tcW w:w="922" w:type="dxa"/>
            <w:vMerge w:val="continue"/>
            <w:tcBorders>
              <w:top w:val="single" w:color="auto" w:sz="4" w:space="0"/>
              <w:left w:val="single" w:color="000000" w:sz="4" w:space="0"/>
              <w:bottom w:val="single" w:color="000000" w:sz="4" w:space="0"/>
              <w:right w:val="single" w:color="000000" w:sz="4" w:space="0"/>
            </w:tcBorders>
            <w:noWrap w:val="0"/>
            <w:vAlign w:val="center"/>
          </w:tcPr>
          <w:p w14:paraId="4F37D765">
            <w:pPr>
              <w:widowControl/>
              <w:spacing w:line="300" w:lineRule="auto"/>
              <w:jc w:val="left"/>
              <w:rPr>
                <w:rFonts w:ascii="宋体" w:hAnsi="宋体"/>
                <w:sz w:val="18"/>
                <w:szCs w:val="18"/>
              </w:rPr>
            </w:pPr>
          </w:p>
        </w:tc>
        <w:tc>
          <w:tcPr>
            <w:tcW w:w="2285" w:type="dxa"/>
            <w:tcBorders>
              <w:top w:val="single" w:color="auto" w:sz="4" w:space="0"/>
              <w:left w:val="single" w:color="000000" w:sz="4" w:space="0"/>
              <w:bottom w:val="single" w:color="000000" w:sz="4" w:space="0"/>
              <w:right w:val="single" w:color="000000" w:sz="4" w:space="0"/>
            </w:tcBorders>
            <w:noWrap w:val="0"/>
            <w:vAlign w:val="center"/>
          </w:tcPr>
          <w:p w14:paraId="3369A59F">
            <w:pPr>
              <w:autoSpaceDE w:val="0"/>
              <w:spacing w:line="300" w:lineRule="auto"/>
              <w:jc w:val="center"/>
              <w:rPr>
                <w:rFonts w:ascii="宋体" w:hAnsi="宋体"/>
                <w:sz w:val="18"/>
                <w:szCs w:val="18"/>
              </w:rPr>
            </w:pPr>
            <w:r>
              <w:rPr>
                <w:rFonts w:ascii="宋体" w:hAnsi="宋体"/>
                <w:sz w:val="18"/>
                <w:szCs w:val="18"/>
              </w:rPr>
              <w:t>生产业务部门/安全管理部门</w:t>
            </w:r>
          </w:p>
        </w:tc>
        <w:tc>
          <w:tcPr>
            <w:tcW w:w="1813" w:type="dxa"/>
            <w:tcBorders>
              <w:top w:val="single" w:color="auto" w:sz="4" w:space="0"/>
              <w:left w:val="single" w:color="000000" w:sz="4" w:space="0"/>
              <w:bottom w:val="single" w:color="000000" w:sz="4" w:space="0"/>
              <w:right w:val="single" w:color="000000" w:sz="4" w:space="0"/>
            </w:tcBorders>
            <w:noWrap w:val="0"/>
            <w:vAlign w:val="center"/>
          </w:tcPr>
          <w:p w14:paraId="37889E8D">
            <w:pPr>
              <w:autoSpaceDE w:val="0"/>
              <w:spacing w:line="300" w:lineRule="auto"/>
              <w:jc w:val="center"/>
              <w:rPr>
                <w:rFonts w:ascii="宋体" w:hAnsi="宋体"/>
                <w:sz w:val="18"/>
                <w:szCs w:val="18"/>
              </w:rPr>
            </w:pPr>
            <w:r>
              <w:rPr>
                <w:rFonts w:ascii="宋体" w:hAnsi="宋体"/>
                <w:sz w:val="18"/>
                <w:szCs w:val="18"/>
              </w:rPr>
              <w:t>生产业务部门负责人/安全管理部门负责人</w:t>
            </w:r>
          </w:p>
        </w:tc>
      </w:tr>
      <w:tr w14:paraId="3DE68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549" w:type="dxa"/>
            <w:vMerge w:val="continue"/>
            <w:tcBorders>
              <w:top w:val="single" w:color="auto" w:sz="4" w:space="0"/>
              <w:left w:val="single" w:color="auto" w:sz="4" w:space="0"/>
              <w:bottom w:val="single" w:color="auto" w:sz="4" w:space="0"/>
              <w:right w:val="single" w:color="auto" w:sz="4" w:space="0"/>
            </w:tcBorders>
            <w:noWrap w:val="0"/>
            <w:vAlign w:val="center"/>
          </w:tcPr>
          <w:p w14:paraId="3E1ECA87">
            <w:pPr>
              <w:widowControl/>
              <w:spacing w:line="300" w:lineRule="auto"/>
              <w:jc w:val="left"/>
              <w:rPr>
                <w:rFonts w:ascii="宋体" w:hAnsi="宋体"/>
                <w:sz w:val="18"/>
                <w:szCs w:val="18"/>
              </w:rPr>
            </w:pPr>
          </w:p>
        </w:tc>
        <w:tc>
          <w:tcPr>
            <w:tcW w:w="1818" w:type="dxa"/>
            <w:gridSpan w:val="2"/>
            <w:tcBorders>
              <w:top w:val="single" w:color="000000" w:sz="4" w:space="0"/>
              <w:left w:val="single" w:color="auto" w:sz="4" w:space="0"/>
              <w:bottom w:val="single" w:color="000000" w:sz="4" w:space="0"/>
              <w:right w:val="single" w:color="000000" w:sz="4" w:space="0"/>
            </w:tcBorders>
            <w:noWrap w:val="0"/>
            <w:vAlign w:val="center"/>
          </w:tcPr>
          <w:p w14:paraId="24C70EDD">
            <w:pPr>
              <w:autoSpaceDE w:val="0"/>
              <w:spacing w:line="300" w:lineRule="auto"/>
              <w:jc w:val="center"/>
              <w:rPr>
                <w:rFonts w:ascii="宋体" w:hAnsi="宋体"/>
                <w:sz w:val="18"/>
                <w:szCs w:val="18"/>
              </w:rPr>
            </w:pPr>
            <w:r>
              <w:rPr>
                <w:rFonts w:hint="eastAsia" w:ascii="宋体" w:hAnsi="宋体"/>
                <w:sz w:val="18"/>
                <w:szCs w:val="18"/>
              </w:rPr>
              <w:t>四</w:t>
            </w:r>
            <w:r>
              <w:rPr>
                <w:rFonts w:ascii="宋体" w:hAnsi="宋体"/>
                <w:sz w:val="18"/>
                <w:szCs w:val="18"/>
              </w:rPr>
              <w:t>级高处作业</w:t>
            </w:r>
          </w:p>
        </w:tc>
        <w:tc>
          <w:tcPr>
            <w:tcW w:w="922" w:type="dxa"/>
            <w:vMerge w:val="continue"/>
            <w:tcBorders>
              <w:top w:val="nil"/>
              <w:left w:val="single" w:color="000000" w:sz="4" w:space="0"/>
              <w:bottom w:val="single" w:color="000000" w:sz="4" w:space="0"/>
              <w:right w:val="single" w:color="000000" w:sz="4" w:space="0"/>
            </w:tcBorders>
            <w:noWrap w:val="0"/>
            <w:vAlign w:val="center"/>
          </w:tcPr>
          <w:p w14:paraId="1DD3A07C">
            <w:pPr>
              <w:widowControl/>
              <w:spacing w:line="300" w:lineRule="auto"/>
              <w:jc w:val="left"/>
              <w:rPr>
                <w:rFonts w:ascii="宋体" w:hAnsi="宋体"/>
                <w:sz w:val="18"/>
                <w:szCs w:val="18"/>
              </w:rPr>
            </w:pP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0B07FDD0">
            <w:pPr>
              <w:autoSpaceDE w:val="0"/>
              <w:spacing w:line="300" w:lineRule="auto"/>
              <w:jc w:val="center"/>
              <w:rPr>
                <w:rFonts w:ascii="宋体" w:hAnsi="宋体"/>
                <w:sz w:val="18"/>
                <w:szCs w:val="18"/>
              </w:rPr>
            </w:pPr>
            <w:r>
              <w:rPr>
                <w:rFonts w:ascii="宋体" w:hAnsi="宋体"/>
                <w:sz w:val="18"/>
                <w:szCs w:val="18"/>
              </w:rPr>
              <w:t>安全管理部门</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2624F076">
            <w:pPr>
              <w:autoSpaceDE w:val="0"/>
              <w:spacing w:line="300" w:lineRule="auto"/>
              <w:jc w:val="center"/>
              <w:rPr>
                <w:rFonts w:ascii="宋体" w:hAnsi="宋体"/>
                <w:sz w:val="18"/>
                <w:szCs w:val="18"/>
              </w:rPr>
            </w:pPr>
            <w:r>
              <w:rPr>
                <w:rFonts w:ascii="宋体" w:hAnsi="宋体"/>
                <w:sz w:val="18"/>
                <w:szCs w:val="18"/>
              </w:rPr>
              <w:t>分管安全及以上领导</w:t>
            </w:r>
          </w:p>
        </w:tc>
      </w:tr>
      <w:tr w14:paraId="6E28A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549" w:type="dxa"/>
            <w:vMerge w:val="restart"/>
            <w:tcBorders>
              <w:top w:val="single" w:color="auto" w:sz="4" w:space="0"/>
              <w:left w:val="single" w:color="auto" w:sz="4" w:space="0"/>
              <w:bottom w:val="single" w:color="auto" w:sz="4" w:space="0"/>
              <w:right w:val="single" w:color="auto" w:sz="4" w:space="0"/>
            </w:tcBorders>
            <w:noWrap w:val="0"/>
            <w:vAlign w:val="center"/>
          </w:tcPr>
          <w:p w14:paraId="68D5619D">
            <w:pPr>
              <w:autoSpaceDE w:val="0"/>
              <w:spacing w:line="300" w:lineRule="auto"/>
              <w:jc w:val="center"/>
              <w:rPr>
                <w:rFonts w:ascii="宋体" w:hAnsi="宋体"/>
                <w:sz w:val="18"/>
                <w:szCs w:val="18"/>
              </w:rPr>
            </w:pPr>
            <w:r>
              <w:rPr>
                <w:rFonts w:ascii="宋体" w:hAnsi="宋体"/>
                <w:sz w:val="18"/>
                <w:szCs w:val="18"/>
              </w:rPr>
              <w:t>吊装安全作业票</w:t>
            </w:r>
          </w:p>
        </w:tc>
        <w:tc>
          <w:tcPr>
            <w:tcW w:w="1818" w:type="dxa"/>
            <w:gridSpan w:val="2"/>
            <w:tcBorders>
              <w:top w:val="single" w:color="000000" w:sz="4" w:space="0"/>
              <w:left w:val="single" w:color="auto" w:sz="4" w:space="0"/>
              <w:bottom w:val="single" w:color="000000" w:sz="4" w:space="0"/>
              <w:right w:val="single" w:color="000000" w:sz="4" w:space="0"/>
            </w:tcBorders>
            <w:noWrap w:val="0"/>
            <w:vAlign w:val="center"/>
          </w:tcPr>
          <w:p w14:paraId="4F6865C6">
            <w:pPr>
              <w:autoSpaceDE w:val="0"/>
              <w:spacing w:line="300" w:lineRule="auto"/>
              <w:jc w:val="center"/>
              <w:rPr>
                <w:rFonts w:ascii="宋体" w:hAnsi="宋体"/>
                <w:sz w:val="18"/>
                <w:szCs w:val="18"/>
              </w:rPr>
            </w:pPr>
            <w:r>
              <w:rPr>
                <w:rFonts w:ascii="宋体" w:hAnsi="宋体"/>
                <w:sz w:val="18"/>
                <w:szCs w:val="18"/>
              </w:rPr>
              <w:t>一级吊装作业</w:t>
            </w:r>
          </w:p>
        </w:tc>
        <w:tc>
          <w:tcPr>
            <w:tcW w:w="922" w:type="dxa"/>
            <w:vMerge w:val="continue"/>
            <w:tcBorders>
              <w:top w:val="nil"/>
              <w:left w:val="single" w:color="000000" w:sz="4" w:space="0"/>
              <w:bottom w:val="single" w:color="000000" w:sz="4" w:space="0"/>
              <w:right w:val="single" w:color="000000" w:sz="4" w:space="0"/>
            </w:tcBorders>
            <w:noWrap w:val="0"/>
            <w:vAlign w:val="center"/>
          </w:tcPr>
          <w:p w14:paraId="494AF8BD">
            <w:pPr>
              <w:widowControl/>
              <w:spacing w:line="300" w:lineRule="auto"/>
              <w:jc w:val="left"/>
              <w:rPr>
                <w:rFonts w:ascii="宋体" w:hAnsi="宋体"/>
                <w:sz w:val="18"/>
                <w:szCs w:val="18"/>
              </w:rPr>
            </w:pP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7DB50635">
            <w:pPr>
              <w:pStyle w:val="61"/>
              <w:spacing w:line="300" w:lineRule="auto"/>
              <w:ind w:firstLine="360"/>
              <w:jc w:val="center"/>
              <w:rPr>
                <w:rFonts w:ascii="宋体" w:hAnsi="宋体"/>
                <w:sz w:val="18"/>
                <w:szCs w:val="18"/>
              </w:rPr>
            </w:pPr>
            <w:r>
              <w:rPr>
                <w:rFonts w:ascii="宋体" w:hAnsi="宋体"/>
                <w:sz w:val="18"/>
                <w:szCs w:val="18"/>
              </w:rPr>
              <w:t>生产业务部门/安全管理部门</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4D8D95CB">
            <w:pPr>
              <w:autoSpaceDE w:val="0"/>
              <w:spacing w:line="300" w:lineRule="auto"/>
              <w:rPr>
                <w:rFonts w:ascii="宋体" w:hAnsi="宋体"/>
                <w:sz w:val="18"/>
                <w:szCs w:val="18"/>
              </w:rPr>
            </w:pPr>
            <w:r>
              <w:rPr>
                <w:rFonts w:ascii="宋体" w:hAnsi="宋体"/>
                <w:sz w:val="18"/>
                <w:szCs w:val="18"/>
              </w:rPr>
              <w:t>生产业务部门负责人/安全管理部门负责人</w:t>
            </w:r>
          </w:p>
        </w:tc>
      </w:tr>
      <w:tr w14:paraId="1A68A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549" w:type="dxa"/>
            <w:vMerge w:val="continue"/>
            <w:tcBorders>
              <w:top w:val="single" w:color="auto" w:sz="4" w:space="0"/>
              <w:left w:val="single" w:color="auto" w:sz="4" w:space="0"/>
              <w:bottom w:val="single" w:color="auto" w:sz="4" w:space="0"/>
              <w:right w:val="single" w:color="auto" w:sz="4" w:space="0"/>
            </w:tcBorders>
            <w:noWrap w:val="0"/>
            <w:vAlign w:val="center"/>
          </w:tcPr>
          <w:p w14:paraId="299EEE15">
            <w:pPr>
              <w:widowControl/>
              <w:spacing w:line="300" w:lineRule="auto"/>
              <w:jc w:val="left"/>
              <w:rPr>
                <w:rFonts w:ascii="宋体" w:hAnsi="宋体"/>
                <w:sz w:val="18"/>
                <w:szCs w:val="18"/>
              </w:rPr>
            </w:pPr>
          </w:p>
        </w:tc>
        <w:tc>
          <w:tcPr>
            <w:tcW w:w="1818" w:type="dxa"/>
            <w:gridSpan w:val="2"/>
            <w:tcBorders>
              <w:top w:val="single" w:color="000000" w:sz="4" w:space="0"/>
              <w:left w:val="single" w:color="auto" w:sz="4" w:space="0"/>
              <w:bottom w:val="nil"/>
              <w:right w:val="single" w:color="000000" w:sz="4" w:space="0"/>
            </w:tcBorders>
            <w:noWrap w:val="0"/>
            <w:vAlign w:val="center"/>
          </w:tcPr>
          <w:p w14:paraId="66BEFDEE">
            <w:pPr>
              <w:autoSpaceDE w:val="0"/>
              <w:spacing w:line="300" w:lineRule="auto"/>
              <w:jc w:val="center"/>
              <w:rPr>
                <w:rFonts w:ascii="宋体" w:hAnsi="宋体"/>
                <w:sz w:val="18"/>
                <w:szCs w:val="18"/>
              </w:rPr>
            </w:pPr>
            <w:r>
              <w:rPr>
                <w:rFonts w:ascii="宋体" w:hAnsi="宋体"/>
                <w:sz w:val="18"/>
                <w:szCs w:val="18"/>
              </w:rPr>
              <w:t>二级、三级吊装作业</w:t>
            </w:r>
          </w:p>
        </w:tc>
        <w:tc>
          <w:tcPr>
            <w:tcW w:w="922" w:type="dxa"/>
            <w:vMerge w:val="continue"/>
            <w:tcBorders>
              <w:top w:val="nil"/>
              <w:left w:val="single" w:color="000000" w:sz="4" w:space="0"/>
              <w:bottom w:val="single" w:color="000000" w:sz="4" w:space="0"/>
              <w:right w:val="single" w:color="000000" w:sz="4" w:space="0"/>
            </w:tcBorders>
            <w:noWrap w:val="0"/>
            <w:vAlign w:val="center"/>
          </w:tcPr>
          <w:p w14:paraId="4481FF70">
            <w:pPr>
              <w:widowControl/>
              <w:spacing w:line="300" w:lineRule="auto"/>
              <w:jc w:val="left"/>
              <w:rPr>
                <w:rFonts w:ascii="宋体" w:hAnsi="宋体"/>
                <w:sz w:val="18"/>
                <w:szCs w:val="18"/>
              </w:rPr>
            </w:pP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57F42A99">
            <w:pPr>
              <w:autoSpaceDE w:val="0"/>
              <w:spacing w:line="300" w:lineRule="auto"/>
              <w:jc w:val="center"/>
              <w:rPr>
                <w:rFonts w:ascii="宋体" w:hAnsi="宋体"/>
                <w:sz w:val="18"/>
                <w:szCs w:val="18"/>
              </w:rPr>
            </w:pPr>
            <w:r>
              <w:rPr>
                <w:rFonts w:ascii="宋体" w:hAnsi="宋体"/>
                <w:sz w:val="18"/>
                <w:szCs w:val="18"/>
              </w:rPr>
              <w:t>/</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0C0E6673">
            <w:pPr>
              <w:autoSpaceDE w:val="0"/>
              <w:spacing w:line="300" w:lineRule="auto"/>
              <w:jc w:val="center"/>
              <w:rPr>
                <w:rFonts w:hint="eastAsia" w:ascii="宋体" w:hAnsi="宋体" w:eastAsia="宋体"/>
                <w:sz w:val="18"/>
                <w:szCs w:val="18"/>
                <w:lang w:eastAsia="zh-CN"/>
              </w:rPr>
            </w:pPr>
            <w:r>
              <w:rPr>
                <w:rFonts w:hint="eastAsia" w:ascii="宋体" w:hAnsi="宋体"/>
                <w:sz w:val="18"/>
                <w:szCs w:val="18"/>
                <w:lang w:eastAsia="zh-CN"/>
              </w:rPr>
              <w:t>所在单位负责人</w:t>
            </w:r>
          </w:p>
        </w:tc>
      </w:tr>
      <w:tr w14:paraId="5D64A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3367" w:type="dxa"/>
            <w:gridSpan w:val="3"/>
            <w:tcBorders>
              <w:top w:val="single" w:color="000000" w:sz="4" w:space="0"/>
              <w:left w:val="single" w:color="000000" w:sz="4" w:space="0"/>
              <w:bottom w:val="single" w:color="000000" w:sz="4" w:space="0"/>
              <w:right w:val="single" w:color="000000" w:sz="4" w:space="0"/>
            </w:tcBorders>
            <w:noWrap w:val="0"/>
            <w:vAlign w:val="center"/>
          </w:tcPr>
          <w:p w14:paraId="0A64A1D1">
            <w:pPr>
              <w:autoSpaceDE w:val="0"/>
              <w:spacing w:line="300" w:lineRule="auto"/>
              <w:jc w:val="center"/>
              <w:rPr>
                <w:rFonts w:ascii="宋体" w:hAnsi="宋体"/>
                <w:sz w:val="18"/>
                <w:szCs w:val="18"/>
              </w:rPr>
            </w:pPr>
            <w:r>
              <w:rPr>
                <w:rFonts w:ascii="宋体" w:hAnsi="宋体"/>
                <w:sz w:val="18"/>
                <w:szCs w:val="18"/>
              </w:rPr>
              <w:t>临时用电安全作业票</w:t>
            </w:r>
          </w:p>
        </w:tc>
        <w:tc>
          <w:tcPr>
            <w:tcW w:w="922" w:type="dxa"/>
            <w:vMerge w:val="continue"/>
            <w:tcBorders>
              <w:top w:val="nil"/>
              <w:left w:val="single" w:color="000000" w:sz="4" w:space="0"/>
              <w:bottom w:val="single" w:color="000000" w:sz="4" w:space="0"/>
              <w:right w:val="single" w:color="000000" w:sz="4" w:space="0"/>
            </w:tcBorders>
            <w:noWrap w:val="0"/>
            <w:vAlign w:val="center"/>
          </w:tcPr>
          <w:p w14:paraId="24E27C15">
            <w:pPr>
              <w:widowControl/>
              <w:spacing w:line="300" w:lineRule="auto"/>
              <w:jc w:val="left"/>
              <w:rPr>
                <w:rFonts w:ascii="宋体" w:hAnsi="宋体"/>
                <w:sz w:val="18"/>
                <w:szCs w:val="18"/>
              </w:rPr>
            </w:pPr>
          </w:p>
        </w:tc>
        <w:tc>
          <w:tcPr>
            <w:tcW w:w="2285" w:type="dxa"/>
            <w:tcBorders>
              <w:top w:val="single" w:color="000000" w:sz="4" w:space="0"/>
              <w:left w:val="single" w:color="000000" w:sz="4" w:space="0"/>
              <w:bottom w:val="nil"/>
              <w:right w:val="single" w:color="000000" w:sz="4" w:space="0"/>
            </w:tcBorders>
            <w:noWrap w:val="0"/>
            <w:vAlign w:val="center"/>
          </w:tcPr>
          <w:p w14:paraId="7ACE886B">
            <w:pPr>
              <w:autoSpaceDE w:val="0"/>
              <w:spacing w:line="300" w:lineRule="auto"/>
              <w:jc w:val="center"/>
              <w:rPr>
                <w:rFonts w:ascii="宋体" w:hAnsi="宋体"/>
                <w:sz w:val="18"/>
                <w:szCs w:val="18"/>
              </w:rPr>
            </w:pPr>
            <w:r>
              <w:rPr>
                <w:rFonts w:ascii="宋体" w:hAnsi="宋体"/>
                <w:sz w:val="18"/>
                <w:szCs w:val="18"/>
              </w:rPr>
              <w:t>/</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1E533AC0">
            <w:pPr>
              <w:autoSpaceDE w:val="0"/>
              <w:spacing w:line="300" w:lineRule="auto"/>
              <w:jc w:val="center"/>
              <w:rPr>
                <w:rFonts w:hint="eastAsia" w:ascii="宋体" w:hAnsi="宋体" w:eastAsia="宋体"/>
                <w:sz w:val="18"/>
                <w:szCs w:val="18"/>
                <w:lang w:eastAsia="zh-CN"/>
              </w:rPr>
            </w:pPr>
            <w:r>
              <w:rPr>
                <w:rFonts w:hint="eastAsia" w:ascii="宋体" w:hAnsi="宋体"/>
                <w:sz w:val="18"/>
                <w:szCs w:val="18"/>
                <w:lang w:eastAsia="zh-CN"/>
              </w:rPr>
              <w:t>所在单位负责人</w:t>
            </w:r>
          </w:p>
        </w:tc>
      </w:tr>
      <w:tr w14:paraId="19DE7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641" w:type="dxa"/>
            <w:gridSpan w:val="2"/>
            <w:vMerge w:val="restart"/>
            <w:tcBorders>
              <w:top w:val="nil"/>
              <w:left w:val="single" w:color="000000" w:sz="4" w:space="0"/>
              <w:bottom w:val="single" w:color="000000" w:sz="4" w:space="0"/>
              <w:right w:val="single" w:color="000000" w:sz="4" w:space="0"/>
            </w:tcBorders>
            <w:noWrap w:val="0"/>
            <w:vAlign w:val="center"/>
          </w:tcPr>
          <w:p w14:paraId="4D1FE131">
            <w:pPr>
              <w:autoSpaceDE w:val="0"/>
              <w:spacing w:line="300" w:lineRule="auto"/>
              <w:jc w:val="center"/>
              <w:rPr>
                <w:rFonts w:ascii="宋体" w:hAnsi="宋体"/>
                <w:sz w:val="18"/>
                <w:szCs w:val="18"/>
              </w:rPr>
            </w:pPr>
            <w:r>
              <w:rPr>
                <w:rFonts w:hint="eastAsia" w:ascii="宋体" w:hAnsi="宋体"/>
                <w:sz w:val="18"/>
                <w:szCs w:val="18"/>
              </w:rPr>
              <w:t>动土</w:t>
            </w:r>
            <w:r>
              <w:rPr>
                <w:rFonts w:ascii="宋体" w:hAnsi="宋体"/>
                <w:sz w:val="18"/>
                <w:szCs w:val="18"/>
              </w:rPr>
              <w:t>安全作业票</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5BEF5CD4">
            <w:pPr>
              <w:autoSpaceDE w:val="0"/>
              <w:spacing w:line="300" w:lineRule="auto"/>
              <w:jc w:val="center"/>
              <w:rPr>
                <w:rFonts w:ascii="宋体" w:hAnsi="宋体"/>
                <w:sz w:val="18"/>
                <w:szCs w:val="18"/>
              </w:rPr>
            </w:pPr>
            <w:r>
              <w:rPr>
                <w:rFonts w:ascii="宋体" w:hAnsi="宋体"/>
                <w:sz w:val="18"/>
                <w:szCs w:val="18"/>
              </w:rPr>
              <w:t>三级</w:t>
            </w:r>
            <w:r>
              <w:rPr>
                <w:rFonts w:hint="eastAsia" w:ascii="宋体" w:hAnsi="宋体"/>
                <w:sz w:val="18"/>
                <w:szCs w:val="18"/>
              </w:rPr>
              <w:t>动土</w:t>
            </w:r>
            <w:r>
              <w:rPr>
                <w:rFonts w:ascii="宋体" w:hAnsi="宋体"/>
                <w:sz w:val="18"/>
                <w:szCs w:val="18"/>
              </w:rPr>
              <w:t>作业</w:t>
            </w:r>
          </w:p>
        </w:tc>
        <w:tc>
          <w:tcPr>
            <w:tcW w:w="922" w:type="dxa"/>
            <w:vMerge w:val="continue"/>
            <w:tcBorders>
              <w:top w:val="nil"/>
              <w:left w:val="single" w:color="000000" w:sz="4" w:space="0"/>
              <w:bottom w:val="single" w:color="000000" w:sz="4" w:space="0"/>
              <w:right w:val="single" w:color="000000" w:sz="4" w:space="0"/>
            </w:tcBorders>
            <w:noWrap w:val="0"/>
            <w:vAlign w:val="center"/>
          </w:tcPr>
          <w:p w14:paraId="2EE22920">
            <w:pPr>
              <w:widowControl/>
              <w:spacing w:line="300" w:lineRule="auto"/>
              <w:jc w:val="left"/>
              <w:rPr>
                <w:rFonts w:ascii="宋体" w:hAnsi="宋体"/>
                <w:sz w:val="18"/>
                <w:szCs w:val="18"/>
              </w:rPr>
            </w:pP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28C418B3">
            <w:pPr>
              <w:autoSpaceDE w:val="0"/>
              <w:spacing w:line="300" w:lineRule="auto"/>
              <w:jc w:val="center"/>
              <w:rPr>
                <w:rFonts w:ascii="宋体" w:hAnsi="宋体"/>
                <w:sz w:val="18"/>
                <w:szCs w:val="18"/>
              </w:rPr>
            </w:pPr>
            <w:r>
              <w:rPr>
                <w:rFonts w:ascii="宋体" w:hAnsi="宋体"/>
                <w:sz w:val="18"/>
                <w:szCs w:val="18"/>
              </w:rPr>
              <w:t>/</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1CE2BCEE">
            <w:pPr>
              <w:autoSpaceDE w:val="0"/>
              <w:spacing w:line="300" w:lineRule="auto"/>
              <w:jc w:val="center"/>
              <w:rPr>
                <w:rFonts w:hint="eastAsia" w:ascii="宋体" w:hAnsi="宋体" w:eastAsia="宋体"/>
                <w:sz w:val="18"/>
                <w:szCs w:val="18"/>
                <w:lang w:eastAsia="zh-CN"/>
              </w:rPr>
            </w:pPr>
            <w:r>
              <w:rPr>
                <w:rFonts w:hint="eastAsia" w:ascii="宋体" w:hAnsi="宋体"/>
                <w:sz w:val="18"/>
                <w:szCs w:val="18"/>
                <w:lang w:eastAsia="zh-CN"/>
              </w:rPr>
              <w:t>所在单位负责人</w:t>
            </w:r>
          </w:p>
        </w:tc>
      </w:tr>
      <w:tr w14:paraId="6C50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1641" w:type="dxa"/>
            <w:gridSpan w:val="2"/>
            <w:vMerge w:val="continue"/>
            <w:tcBorders>
              <w:top w:val="nil"/>
              <w:left w:val="single" w:color="000000" w:sz="4" w:space="0"/>
              <w:bottom w:val="single" w:color="000000" w:sz="4" w:space="0"/>
              <w:right w:val="single" w:color="000000" w:sz="4" w:space="0"/>
            </w:tcBorders>
            <w:noWrap w:val="0"/>
            <w:vAlign w:val="center"/>
          </w:tcPr>
          <w:p w14:paraId="60CA21EF">
            <w:pPr>
              <w:widowControl/>
              <w:spacing w:line="300" w:lineRule="auto"/>
              <w:jc w:val="left"/>
              <w:rPr>
                <w:rFonts w:ascii="宋体" w:hAnsi="宋体"/>
                <w:sz w:val="18"/>
                <w:szCs w:val="18"/>
              </w:rPr>
            </w:pP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41514F91">
            <w:pPr>
              <w:autoSpaceDE w:val="0"/>
              <w:spacing w:line="300" w:lineRule="auto"/>
              <w:jc w:val="center"/>
              <w:rPr>
                <w:rFonts w:ascii="宋体" w:hAnsi="宋体"/>
                <w:sz w:val="18"/>
                <w:szCs w:val="18"/>
              </w:rPr>
            </w:pPr>
            <w:r>
              <w:rPr>
                <w:rFonts w:ascii="宋体" w:hAnsi="宋体"/>
                <w:sz w:val="18"/>
                <w:szCs w:val="18"/>
              </w:rPr>
              <w:t>二级</w:t>
            </w:r>
            <w:r>
              <w:rPr>
                <w:rFonts w:hint="eastAsia" w:ascii="宋体" w:hAnsi="宋体"/>
                <w:sz w:val="18"/>
                <w:szCs w:val="18"/>
              </w:rPr>
              <w:t>动土</w:t>
            </w:r>
            <w:r>
              <w:rPr>
                <w:rFonts w:ascii="宋体" w:hAnsi="宋体"/>
                <w:sz w:val="18"/>
                <w:szCs w:val="18"/>
              </w:rPr>
              <w:t>作业</w:t>
            </w:r>
          </w:p>
        </w:tc>
        <w:tc>
          <w:tcPr>
            <w:tcW w:w="922" w:type="dxa"/>
            <w:vMerge w:val="continue"/>
            <w:tcBorders>
              <w:top w:val="nil"/>
              <w:left w:val="single" w:color="000000" w:sz="4" w:space="0"/>
              <w:bottom w:val="single" w:color="000000" w:sz="4" w:space="0"/>
              <w:right w:val="single" w:color="000000" w:sz="4" w:space="0"/>
            </w:tcBorders>
            <w:noWrap w:val="0"/>
            <w:vAlign w:val="center"/>
          </w:tcPr>
          <w:p w14:paraId="0AC13BD9">
            <w:pPr>
              <w:widowControl/>
              <w:spacing w:line="300" w:lineRule="auto"/>
              <w:jc w:val="left"/>
              <w:rPr>
                <w:rFonts w:ascii="宋体" w:hAnsi="宋体"/>
                <w:sz w:val="18"/>
                <w:szCs w:val="18"/>
              </w:rPr>
            </w:pP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1F8372F6">
            <w:pPr>
              <w:autoSpaceDE w:val="0"/>
              <w:spacing w:line="300" w:lineRule="auto"/>
              <w:jc w:val="center"/>
              <w:rPr>
                <w:rFonts w:ascii="宋体" w:hAnsi="宋体"/>
                <w:sz w:val="18"/>
                <w:szCs w:val="18"/>
              </w:rPr>
            </w:pPr>
            <w:r>
              <w:rPr>
                <w:rFonts w:ascii="宋体" w:hAnsi="宋体"/>
                <w:sz w:val="18"/>
                <w:szCs w:val="18"/>
              </w:rPr>
              <w:t>生产业务部门/安全管理部门</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68AC7884">
            <w:pPr>
              <w:autoSpaceDE w:val="0"/>
              <w:spacing w:line="300" w:lineRule="auto"/>
              <w:rPr>
                <w:rFonts w:ascii="宋体" w:hAnsi="宋体"/>
                <w:sz w:val="18"/>
                <w:szCs w:val="18"/>
              </w:rPr>
            </w:pPr>
            <w:r>
              <w:rPr>
                <w:rFonts w:ascii="宋体" w:hAnsi="宋体"/>
                <w:sz w:val="18"/>
                <w:szCs w:val="18"/>
              </w:rPr>
              <w:t>生产业务部门负责人/安全管理部门负责人</w:t>
            </w:r>
          </w:p>
        </w:tc>
      </w:tr>
      <w:tr w14:paraId="18394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641" w:type="dxa"/>
            <w:gridSpan w:val="2"/>
            <w:vMerge w:val="continue"/>
            <w:tcBorders>
              <w:top w:val="nil"/>
              <w:left w:val="single" w:color="000000" w:sz="4" w:space="0"/>
              <w:bottom w:val="single" w:color="000000" w:sz="4" w:space="0"/>
              <w:right w:val="single" w:color="000000" w:sz="4" w:space="0"/>
            </w:tcBorders>
            <w:noWrap w:val="0"/>
            <w:vAlign w:val="center"/>
          </w:tcPr>
          <w:p w14:paraId="4C6B7E4D">
            <w:pPr>
              <w:widowControl/>
              <w:spacing w:line="300" w:lineRule="auto"/>
              <w:jc w:val="left"/>
              <w:rPr>
                <w:rFonts w:ascii="宋体" w:hAnsi="宋体"/>
                <w:sz w:val="18"/>
                <w:szCs w:val="18"/>
              </w:rPr>
            </w:pPr>
          </w:p>
        </w:tc>
        <w:tc>
          <w:tcPr>
            <w:tcW w:w="1726" w:type="dxa"/>
            <w:tcBorders>
              <w:top w:val="single" w:color="000000" w:sz="4" w:space="0"/>
              <w:left w:val="single" w:color="000000" w:sz="4" w:space="0"/>
              <w:bottom w:val="nil"/>
              <w:right w:val="single" w:color="000000" w:sz="4" w:space="0"/>
            </w:tcBorders>
            <w:noWrap w:val="0"/>
            <w:vAlign w:val="center"/>
          </w:tcPr>
          <w:p w14:paraId="35D48881">
            <w:pPr>
              <w:autoSpaceDE w:val="0"/>
              <w:spacing w:line="300" w:lineRule="auto"/>
              <w:jc w:val="center"/>
              <w:rPr>
                <w:rFonts w:ascii="宋体" w:hAnsi="宋体"/>
                <w:sz w:val="18"/>
                <w:szCs w:val="18"/>
              </w:rPr>
            </w:pPr>
            <w:r>
              <w:rPr>
                <w:rFonts w:ascii="宋体" w:hAnsi="宋体"/>
                <w:sz w:val="18"/>
                <w:szCs w:val="18"/>
              </w:rPr>
              <w:t>一级</w:t>
            </w:r>
            <w:r>
              <w:rPr>
                <w:rFonts w:hint="eastAsia" w:ascii="宋体" w:hAnsi="宋体"/>
                <w:sz w:val="18"/>
                <w:szCs w:val="18"/>
              </w:rPr>
              <w:t>动土</w:t>
            </w:r>
            <w:r>
              <w:rPr>
                <w:rFonts w:ascii="宋体" w:hAnsi="宋体"/>
                <w:sz w:val="18"/>
                <w:szCs w:val="18"/>
              </w:rPr>
              <w:t>作业</w:t>
            </w:r>
          </w:p>
        </w:tc>
        <w:tc>
          <w:tcPr>
            <w:tcW w:w="922" w:type="dxa"/>
            <w:vMerge w:val="continue"/>
            <w:tcBorders>
              <w:top w:val="nil"/>
              <w:left w:val="single" w:color="000000" w:sz="4" w:space="0"/>
              <w:bottom w:val="single" w:color="000000" w:sz="4" w:space="0"/>
              <w:right w:val="single" w:color="000000" w:sz="4" w:space="0"/>
            </w:tcBorders>
            <w:noWrap w:val="0"/>
            <w:vAlign w:val="center"/>
          </w:tcPr>
          <w:p w14:paraId="38EF2D99">
            <w:pPr>
              <w:widowControl/>
              <w:spacing w:line="300" w:lineRule="auto"/>
              <w:jc w:val="left"/>
              <w:rPr>
                <w:rFonts w:ascii="宋体" w:hAnsi="宋体"/>
                <w:sz w:val="18"/>
                <w:szCs w:val="18"/>
              </w:rPr>
            </w:pP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5F78DFE4">
            <w:pPr>
              <w:autoSpaceDE w:val="0"/>
              <w:spacing w:line="300" w:lineRule="auto"/>
              <w:jc w:val="center"/>
              <w:rPr>
                <w:rFonts w:ascii="宋体" w:hAnsi="宋体"/>
                <w:sz w:val="18"/>
                <w:szCs w:val="18"/>
              </w:rPr>
            </w:pPr>
            <w:r>
              <w:rPr>
                <w:rFonts w:ascii="宋体" w:hAnsi="宋体"/>
                <w:sz w:val="18"/>
                <w:szCs w:val="18"/>
              </w:rPr>
              <w:t>安全管理部门</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1E175E63">
            <w:pPr>
              <w:autoSpaceDE w:val="0"/>
              <w:spacing w:line="300" w:lineRule="auto"/>
              <w:jc w:val="center"/>
              <w:rPr>
                <w:rFonts w:ascii="宋体" w:hAnsi="宋体"/>
                <w:sz w:val="18"/>
                <w:szCs w:val="18"/>
              </w:rPr>
            </w:pPr>
            <w:r>
              <w:rPr>
                <w:rFonts w:ascii="宋体" w:hAnsi="宋体"/>
                <w:sz w:val="18"/>
                <w:szCs w:val="18"/>
              </w:rPr>
              <w:t>分管安全及以上领导</w:t>
            </w:r>
          </w:p>
        </w:tc>
      </w:tr>
      <w:tr w14:paraId="5C416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3367" w:type="dxa"/>
            <w:gridSpan w:val="3"/>
            <w:tcBorders>
              <w:top w:val="single" w:color="000000" w:sz="4" w:space="0"/>
              <w:left w:val="single" w:color="000000" w:sz="4" w:space="0"/>
              <w:bottom w:val="single" w:color="000000" w:sz="4" w:space="0"/>
              <w:right w:val="single" w:color="000000" w:sz="4" w:space="0"/>
            </w:tcBorders>
            <w:noWrap w:val="0"/>
            <w:vAlign w:val="center"/>
          </w:tcPr>
          <w:p w14:paraId="3C35E96B">
            <w:pPr>
              <w:autoSpaceDE w:val="0"/>
              <w:spacing w:line="300" w:lineRule="auto"/>
              <w:jc w:val="center"/>
              <w:rPr>
                <w:rFonts w:ascii="宋体" w:hAnsi="宋体"/>
                <w:sz w:val="18"/>
                <w:szCs w:val="18"/>
              </w:rPr>
            </w:pPr>
            <w:r>
              <w:rPr>
                <w:rFonts w:hint="eastAsia" w:ascii="宋体" w:hAnsi="宋体"/>
                <w:sz w:val="18"/>
                <w:szCs w:val="18"/>
              </w:rPr>
              <w:t>管网升压</w:t>
            </w:r>
            <w:r>
              <w:rPr>
                <w:rFonts w:ascii="宋体" w:hAnsi="宋体"/>
                <w:sz w:val="18"/>
                <w:szCs w:val="18"/>
              </w:rPr>
              <w:t>安全作业票</w:t>
            </w:r>
          </w:p>
        </w:tc>
        <w:tc>
          <w:tcPr>
            <w:tcW w:w="922" w:type="dxa"/>
            <w:vMerge w:val="continue"/>
            <w:tcBorders>
              <w:top w:val="nil"/>
              <w:left w:val="single" w:color="000000" w:sz="4" w:space="0"/>
              <w:bottom w:val="single" w:color="000000" w:sz="4" w:space="0"/>
              <w:right w:val="single" w:color="000000" w:sz="4" w:space="0"/>
            </w:tcBorders>
            <w:noWrap w:val="0"/>
            <w:vAlign w:val="center"/>
          </w:tcPr>
          <w:p w14:paraId="754453F1">
            <w:pPr>
              <w:widowControl/>
              <w:spacing w:line="300" w:lineRule="auto"/>
              <w:jc w:val="left"/>
              <w:rPr>
                <w:rFonts w:ascii="宋体" w:hAnsi="宋体"/>
                <w:sz w:val="18"/>
                <w:szCs w:val="18"/>
              </w:rPr>
            </w:pP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46540A54">
            <w:pPr>
              <w:autoSpaceDE w:val="0"/>
              <w:spacing w:line="300" w:lineRule="auto"/>
              <w:jc w:val="center"/>
              <w:rPr>
                <w:rFonts w:ascii="宋体" w:hAnsi="宋体"/>
                <w:sz w:val="18"/>
                <w:szCs w:val="18"/>
              </w:rPr>
            </w:pPr>
            <w:r>
              <w:rPr>
                <w:rFonts w:ascii="宋体" w:hAnsi="宋体"/>
                <w:sz w:val="18"/>
                <w:szCs w:val="18"/>
              </w:rPr>
              <w:t>安全管理部门</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03E1BFA9">
            <w:pPr>
              <w:autoSpaceDE w:val="0"/>
              <w:spacing w:line="300" w:lineRule="auto"/>
              <w:jc w:val="center"/>
              <w:rPr>
                <w:rFonts w:ascii="宋体" w:hAnsi="宋体"/>
                <w:sz w:val="18"/>
                <w:szCs w:val="18"/>
              </w:rPr>
            </w:pPr>
            <w:r>
              <w:rPr>
                <w:rFonts w:ascii="宋体" w:hAnsi="宋体"/>
                <w:sz w:val="18"/>
                <w:szCs w:val="18"/>
              </w:rPr>
              <w:t>分管安全及以上领导</w:t>
            </w:r>
          </w:p>
        </w:tc>
      </w:tr>
      <w:tr w14:paraId="4D070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7" w:hRule="atLeast"/>
          <w:jc w:val="center"/>
        </w:trPr>
        <w:tc>
          <w:tcPr>
            <w:tcW w:w="8387" w:type="dxa"/>
            <w:gridSpan w:val="6"/>
            <w:tcBorders>
              <w:top w:val="single" w:color="000000" w:sz="4" w:space="0"/>
              <w:left w:val="single" w:color="000000" w:sz="4" w:space="0"/>
              <w:bottom w:val="single" w:color="000000" w:sz="4" w:space="0"/>
              <w:right w:val="single" w:color="000000" w:sz="4" w:space="0"/>
            </w:tcBorders>
            <w:noWrap w:val="0"/>
            <w:vAlign w:val="center"/>
          </w:tcPr>
          <w:p w14:paraId="4F386C82">
            <w:pPr>
              <w:autoSpaceDE w:val="0"/>
              <w:spacing w:line="300" w:lineRule="auto"/>
              <w:rPr>
                <w:rFonts w:hint="eastAsia" w:ascii="宋体" w:hAnsi="宋体" w:eastAsia="宋体"/>
                <w:sz w:val="18"/>
                <w:szCs w:val="18"/>
                <w:lang w:eastAsia="zh-CN"/>
              </w:rPr>
            </w:pPr>
            <w:r>
              <w:rPr>
                <w:rFonts w:ascii="宋体" w:hAnsi="宋体"/>
                <w:sz w:val="18"/>
                <w:szCs w:val="18"/>
              </w:rPr>
              <w:t>说明：1</w:t>
            </w:r>
            <w:r>
              <w:rPr>
                <w:rFonts w:hint="eastAsia" w:ascii="宋体" w:hAnsi="宋体"/>
                <w:sz w:val="18"/>
                <w:szCs w:val="18"/>
                <w:lang w:val="en-US" w:eastAsia="zh-CN"/>
              </w:rPr>
              <w:t xml:space="preserve"> </w:t>
            </w:r>
            <w:r>
              <w:rPr>
                <w:rFonts w:hint="eastAsia" w:ascii="宋体" w:hAnsi="宋体"/>
                <w:sz w:val="18"/>
                <w:szCs w:val="18"/>
              </w:rPr>
              <w:t>所在单位指的是</w:t>
            </w:r>
            <w:r>
              <w:rPr>
                <w:rFonts w:ascii="宋体" w:hAnsi="宋体"/>
                <w:sz w:val="18"/>
                <w:szCs w:val="18"/>
              </w:rPr>
              <w:t>城镇燃气生产经营单位的门站、瓶组站、调压站及燃气抢险队等</w:t>
            </w:r>
            <w:r>
              <w:rPr>
                <w:rFonts w:hint="eastAsia" w:ascii="宋体" w:hAnsi="宋体"/>
                <w:sz w:val="18"/>
                <w:szCs w:val="18"/>
                <w:lang w:eastAsia="zh-CN"/>
              </w:rPr>
              <w:t>；</w:t>
            </w:r>
          </w:p>
          <w:p w14:paraId="4DE74825">
            <w:pPr>
              <w:numPr>
                <w:ilvl w:val="0"/>
                <w:numId w:val="0"/>
              </w:numPr>
              <w:autoSpaceDE w:val="0"/>
              <w:adjustRightInd/>
              <w:spacing w:line="300" w:lineRule="auto"/>
              <w:ind w:firstLine="540" w:firstLineChars="300"/>
              <w:rPr>
                <w:rFonts w:hint="eastAsia" w:ascii="宋体" w:hAnsi="宋体" w:eastAsia="宋体"/>
                <w:sz w:val="18"/>
                <w:szCs w:val="18"/>
                <w:lang w:eastAsia="zh-CN"/>
              </w:rPr>
            </w:pPr>
            <w:r>
              <w:rPr>
                <w:rFonts w:hint="eastAsia" w:ascii="宋体" w:hAnsi="宋体"/>
                <w:sz w:val="18"/>
                <w:szCs w:val="18"/>
                <w:lang w:val="en-US" w:eastAsia="zh-CN"/>
              </w:rPr>
              <w:t xml:space="preserve">2 </w:t>
            </w:r>
            <w:r>
              <w:rPr>
                <w:rFonts w:ascii="宋体" w:hAnsi="宋体"/>
                <w:sz w:val="18"/>
                <w:szCs w:val="18"/>
              </w:rPr>
              <w:t>安全作业票的审核或会签人员根据城镇燃气生产经营单位具体管理机构设置情况参照执行</w:t>
            </w:r>
            <w:r>
              <w:rPr>
                <w:rFonts w:hint="eastAsia" w:ascii="宋体" w:hAnsi="宋体"/>
                <w:sz w:val="18"/>
                <w:szCs w:val="18"/>
                <w:lang w:eastAsia="zh-CN"/>
              </w:rPr>
              <w:t>；</w:t>
            </w:r>
          </w:p>
          <w:p w14:paraId="422CFCFA">
            <w:pPr>
              <w:numPr>
                <w:ilvl w:val="0"/>
                <w:numId w:val="0"/>
              </w:numPr>
              <w:autoSpaceDE w:val="0"/>
              <w:adjustRightInd/>
              <w:spacing w:line="300" w:lineRule="auto"/>
              <w:ind w:firstLine="540" w:firstLineChars="300"/>
              <w:rPr>
                <w:rFonts w:hint="eastAsia" w:ascii="宋体" w:hAnsi="宋体" w:eastAsia="宋体"/>
                <w:sz w:val="18"/>
                <w:szCs w:val="18"/>
                <w:lang w:eastAsia="zh-CN"/>
              </w:rPr>
            </w:pPr>
            <w:r>
              <w:rPr>
                <w:rFonts w:hint="eastAsia" w:ascii="宋体" w:hAnsi="宋体"/>
                <w:sz w:val="18"/>
                <w:szCs w:val="18"/>
                <w:lang w:val="en-US" w:eastAsia="zh-CN"/>
              </w:rPr>
              <w:t xml:space="preserve">3 </w:t>
            </w:r>
            <w:r>
              <w:rPr>
                <w:rFonts w:hint="eastAsia" w:ascii="宋体" w:hAnsi="宋体"/>
                <w:sz w:val="18"/>
                <w:szCs w:val="18"/>
              </w:rPr>
              <w:t>一</w:t>
            </w:r>
            <w:r>
              <w:rPr>
                <w:rFonts w:ascii="宋体" w:hAnsi="宋体"/>
                <w:sz w:val="18"/>
                <w:szCs w:val="18"/>
              </w:rPr>
              <w:t>级高处作业还包括在坡度大于45°的斜坡上面实施的高处作业</w:t>
            </w:r>
            <w:r>
              <w:rPr>
                <w:rFonts w:hint="eastAsia" w:ascii="宋体" w:hAnsi="宋体"/>
                <w:sz w:val="18"/>
                <w:szCs w:val="18"/>
                <w:lang w:eastAsia="zh-CN"/>
              </w:rPr>
              <w:t>；</w:t>
            </w:r>
          </w:p>
          <w:p w14:paraId="2DABA8B5">
            <w:pPr>
              <w:numPr>
                <w:ilvl w:val="0"/>
                <w:numId w:val="0"/>
              </w:numPr>
              <w:autoSpaceDE w:val="0"/>
              <w:adjustRightInd/>
              <w:spacing w:line="300" w:lineRule="auto"/>
              <w:ind w:firstLine="540" w:firstLineChars="300"/>
              <w:rPr>
                <w:rFonts w:ascii="宋体" w:hAnsi="宋体"/>
                <w:sz w:val="18"/>
                <w:szCs w:val="18"/>
              </w:rPr>
            </w:pPr>
            <w:r>
              <w:rPr>
                <w:rFonts w:hint="eastAsia" w:ascii="宋体" w:hAnsi="宋体"/>
                <w:sz w:val="18"/>
                <w:szCs w:val="18"/>
                <w:lang w:val="en-US" w:eastAsia="zh-CN"/>
              </w:rPr>
              <w:t xml:space="preserve">4 </w:t>
            </w:r>
            <w:r>
              <w:rPr>
                <w:rFonts w:hint="eastAsia" w:ascii="宋体" w:hAnsi="宋体"/>
                <w:sz w:val="18"/>
                <w:szCs w:val="18"/>
              </w:rPr>
              <w:t>二</w:t>
            </w:r>
            <w:r>
              <w:rPr>
                <w:rFonts w:ascii="宋体" w:hAnsi="宋体"/>
                <w:sz w:val="18"/>
                <w:szCs w:val="18"/>
              </w:rPr>
              <w:t>级、</w:t>
            </w:r>
            <w:r>
              <w:rPr>
                <w:rFonts w:hint="eastAsia" w:ascii="宋体" w:hAnsi="宋体"/>
                <w:sz w:val="18"/>
                <w:szCs w:val="18"/>
              </w:rPr>
              <w:t>三</w:t>
            </w:r>
            <w:r>
              <w:rPr>
                <w:rFonts w:ascii="宋体" w:hAnsi="宋体"/>
                <w:sz w:val="18"/>
                <w:szCs w:val="18"/>
              </w:rPr>
              <w:t>级高处作业还包括下列情形的高处作业：</w:t>
            </w:r>
          </w:p>
          <w:p w14:paraId="6BF014EA">
            <w:pPr>
              <w:autoSpaceDE w:val="0"/>
              <w:spacing w:line="300" w:lineRule="auto"/>
              <w:ind w:firstLine="720" w:firstLineChars="400"/>
              <w:rPr>
                <w:rFonts w:ascii="宋体" w:hAnsi="宋体"/>
                <w:sz w:val="18"/>
                <w:szCs w:val="18"/>
              </w:rPr>
            </w:pPr>
            <w:r>
              <w:rPr>
                <w:rFonts w:hint="eastAsia" w:ascii="宋体" w:hAnsi="宋体"/>
                <w:sz w:val="18"/>
                <w:szCs w:val="18"/>
                <w:lang w:val="en-US" w:eastAsia="zh-CN"/>
              </w:rPr>
              <w:t>1</w:t>
            </w:r>
            <w:r>
              <w:rPr>
                <w:rFonts w:ascii="宋体" w:hAnsi="宋体"/>
                <w:sz w:val="18"/>
                <w:szCs w:val="18"/>
              </w:rPr>
              <w:t>）在升降（吊装）口、坑、井、池、沟、洞等上面或附近进行的高处作业；</w:t>
            </w:r>
          </w:p>
          <w:p w14:paraId="1FA08F41">
            <w:pPr>
              <w:autoSpaceDE w:val="0"/>
              <w:spacing w:line="300" w:lineRule="auto"/>
              <w:ind w:firstLine="720" w:firstLineChars="400"/>
              <w:rPr>
                <w:rFonts w:ascii="宋体" w:hAnsi="宋体"/>
                <w:sz w:val="18"/>
                <w:szCs w:val="18"/>
              </w:rPr>
            </w:pPr>
            <w:r>
              <w:rPr>
                <w:rFonts w:hint="eastAsia" w:ascii="宋体" w:hAnsi="宋体"/>
                <w:sz w:val="18"/>
                <w:szCs w:val="18"/>
                <w:lang w:val="en-US" w:eastAsia="zh-CN"/>
              </w:rPr>
              <w:t>2</w:t>
            </w:r>
            <w:r>
              <w:rPr>
                <w:rFonts w:ascii="宋体" w:hAnsi="宋体"/>
                <w:sz w:val="18"/>
                <w:szCs w:val="18"/>
              </w:rPr>
              <w:t>）在易燃、易爆、易中毒、易低温灼伤的区域或转动设备附近进行的高处作业；</w:t>
            </w:r>
          </w:p>
          <w:p w14:paraId="37FA6C87">
            <w:pPr>
              <w:autoSpaceDE w:val="0"/>
              <w:spacing w:line="300" w:lineRule="auto"/>
              <w:ind w:firstLine="720" w:firstLineChars="400"/>
              <w:rPr>
                <w:rFonts w:ascii="宋体" w:hAnsi="宋体"/>
                <w:sz w:val="18"/>
                <w:szCs w:val="18"/>
              </w:rPr>
            </w:pPr>
            <w:r>
              <w:rPr>
                <w:rFonts w:hint="eastAsia" w:ascii="宋体" w:hAnsi="宋体"/>
                <w:sz w:val="18"/>
                <w:szCs w:val="18"/>
                <w:lang w:val="en-US" w:eastAsia="zh-CN"/>
              </w:rPr>
              <w:t>3</w:t>
            </w:r>
            <w:r>
              <w:rPr>
                <w:rFonts w:ascii="宋体" w:hAnsi="宋体"/>
                <w:sz w:val="18"/>
                <w:szCs w:val="18"/>
              </w:rPr>
              <w:t>）在无平台、无</w:t>
            </w:r>
            <w:r>
              <w:rPr>
                <w:rFonts w:ascii="宋体" w:hAnsi="宋体"/>
                <w:sz w:val="18"/>
                <w:szCs w:val="18"/>
                <w:highlight w:val="none"/>
              </w:rPr>
              <w:t>护栏的储罐等设备</w:t>
            </w:r>
            <w:r>
              <w:rPr>
                <w:rFonts w:ascii="宋体" w:hAnsi="宋体"/>
                <w:sz w:val="18"/>
                <w:szCs w:val="18"/>
              </w:rPr>
              <w:t>容器、设备及架空管道上进行的高处作业；</w:t>
            </w:r>
          </w:p>
          <w:p w14:paraId="0FCB975A">
            <w:pPr>
              <w:autoSpaceDE w:val="0"/>
              <w:spacing w:line="300" w:lineRule="auto"/>
              <w:ind w:firstLine="720" w:firstLineChars="400"/>
              <w:rPr>
                <w:rFonts w:ascii="宋体" w:hAnsi="宋体"/>
                <w:sz w:val="18"/>
                <w:szCs w:val="18"/>
              </w:rPr>
            </w:pPr>
            <w:r>
              <w:rPr>
                <w:rFonts w:hint="eastAsia" w:ascii="宋体" w:hAnsi="宋体"/>
                <w:sz w:val="18"/>
                <w:szCs w:val="18"/>
                <w:lang w:val="en-US" w:eastAsia="zh-CN"/>
              </w:rPr>
              <w:t>4</w:t>
            </w:r>
            <w:r>
              <w:rPr>
                <w:rFonts w:ascii="宋体" w:hAnsi="宋体"/>
                <w:sz w:val="18"/>
                <w:szCs w:val="18"/>
              </w:rPr>
              <w:t>）在储罐等设备内进行的高处作业</w:t>
            </w:r>
            <w:r>
              <w:rPr>
                <w:rFonts w:hint="eastAsia" w:ascii="宋体" w:hAnsi="宋体"/>
                <w:sz w:val="18"/>
                <w:szCs w:val="18"/>
              </w:rPr>
              <w:t>。</w:t>
            </w:r>
          </w:p>
          <w:p w14:paraId="4087CF85">
            <w:pPr>
              <w:numPr>
                <w:ilvl w:val="0"/>
                <w:numId w:val="0"/>
              </w:numPr>
              <w:autoSpaceDE w:val="0"/>
              <w:adjustRightInd/>
              <w:spacing w:line="300" w:lineRule="auto"/>
              <w:ind w:firstLine="540" w:firstLineChars="300"/>
              <w:rPr>
                <w:rFonts w:ascii="宋体" w:hAnsi="宋体"/>
                <w:sz w:val="18"/>
                <w:szCs w:val="18"/>
              </w:rPr>
            </w:pPr>
            <w:r>
              <w:rPr>
                <w:rFonts w:hint="eastAsia" w:ascii="宋体" w:hAnsi="宋体"/>
                <w:sz w:val="18"/>
                <w:szCs w:val="18"/>
                <w:lang w:val="en-US" w:eastAsia="zh-CN"/>
              </w:rPr>
              <w:t xml:space="preserve">5 </w:t>
            </w:r>
            <w:r>
              <w:rPr>
                <w:rFonts w:hint="eastAsia" w:ascii="宋体" w:hAnsi="宋体"/>
                <w:sz w:val="18"/>
                <w:szCs w:val="18"/>
              </w:rPr>
              <w:t>四级高处作业还包括下列情形的高处作业：</w:t>
            </w:r>
          </w:p>
          <w:p w14:paraId="4AAC8132">
            <w:pPr>
              <w:autoSpaceDE w:val="0"/>
              <w:spacing w:line="300" w:lineRule="auto"/>
              <w:ind w:firstLine="720" w:firstLineChars="400"/>
              <w:rPr>
                <w:rFonts w:ascii="宋体" w:hAnsi="宋体"/>
                <w:sz w:val="18"/>
                <w:szCs w:val="18"/>
              </w:rPr>
            </w:pPr>
            <w:r>
              <w:rPr>
                <w:rFonts w:hint="eastAsia" w:ascii="宋体" w:hAnsi="宋体"/>
                <w:sz w:val="18"/>
                <w:szCs w:val="18"/>
                <w:lang w:val="en-US" w:eastAsia="zh-CN"/>
              </w:rPr>
              <w:t>1</w:t>
            </w:r>
            <w:r>
              <w:rPr>
                <w:rFonts w:ascii="宋体" w:hAnsi="宋体"/>
                <w:sz w:val="18"/>
                <w:szCs w:val="18"/>
              </w:rPr>
              <w:t>）在高温或低温环境下进行的异温高处作业；</w:t>
            </w:r>
          </w:p>
          <w:p w14:paraId="49E0AFDA">
            <w:pPr>
              <w:autoSpaceDE w:val="0"/>
              <w:spacing w:line="300" w:lineRule="auto"/>
              <w:ind w:firstLine="720" w:firstLineChars="400"/>
              <w:rPr>
                <w:rFonts w:ascii="宋体" w:hAnsi="宋体"/>
                <w:sz w:val="18"/>
                <w:szCs w:val="18"/>
              </w:rPr>
            </w:pPr>
            <w:r>
              <w:rPr>
                <w:rFonts w:hint="eastAsia" w:ascii="宋体" w:hAnsi="宋体"/>
                <w:sz w:val="18"/>
                <w:szCs w:val="18"/>
                <w:lang w:val="en-US" w:eastAsia="zh-CN"/>
              </w:rPr>
              <w:t>2</w:t>
            </w:r>
            <w:r>
              <w:rPr>
                <w:rFonts w:ascii="宋体" w:hAnsi="宋体"/>
                <w:sz w:val="18"/>
                <w:szCs w:val="18"/>
              </w:rPr>
              <w:t>）在降雪时进行的雪天高处作业；</w:t>
            </w:r>
          </w:p>
          <w:p w14:paraId="4C726466">
            <w:pPr>
              <w:autoSpaceDE w:val="0"/>
              <w:spacing w:line="300" w:lineRule="auto"/>
              <w:ind w:firstLine="720" w:firstLineChars="400"/>
              <w:rPr>
                <w:rFonts w:ascii="宋体" w:hAnsi="宋体"/>
                <w:sz w:val="18"/>
                <w:szCs w:val="18"/>
              </w:rPr>
            </w:pPr>
            <w:r>
              <w:rPr>
                <w:rFonts w:hint="eastAsia" w:ascii="宋体" w:hAnsi="宋体"/>
                <w:sz w:val="18"/>
                <w:szCs w:val="18"/>
                <w:lang w:val="en-US" w:eastAsia="zh-CN"/>
              </w:rPr>
              <w:t>3</w:t>
            </w:r>
            <w:r>
              <w:rPr>
                <w:rFonts w:ascii="宋体" w:hAnsi="宋体"/>
                <w:sz w:val="18"/>
                <w:szCs w:val="18"/>
              </w:rPr>
              <w:t>）在降雨时进行的雨天高处作业；</w:t>
            </w:r>
          </w:p>
          <w:p w14:paraId="4492697B">
            <w:pPr>
              <w:autoSpaceDE w:val="0"/>
              <w:spacing w:line="300" w:lineRule="auto"/>
              <w:ind w:firstLine="720" w:firstLineChars="400"/>
              <w:rPr>
                <w:rFonts w:ascii="宋体" w:hAnsi="宋体"/>
                <w:sz w:val="18"/>
                <w:szCs w:val="18"/>
              </w:rPr>
            </w:pPr>
            <w:r>
              <w:rPr>
                <w:rFonts w:hint="eastAsia" w:ascii="宋体" w:hAnsi="宋体"/>
                <w:sz w:val="18"/>
                <w:szCs w:val="18"/>
                <w:lang w:val="en-US" w:eastAsia="zh-CN"/>
              </w:rPr>
              <w:t>4</w:t>
            </w:r>
            <w:r>
              <w:rPr>
                <w:rFonts w:ascii="宋体" w:hAnsi="宋体"/>
                <w:sz w:val="18"/>
                <w:szCs w:val="18"/>
              </w:rPr>
              <w:t>）在室外完全采用人工照明进行的夜间高处作业；</w:t>
            </w:r>
          </w:p>
          <w:p w14:paraId="4850F984">
            <w:pPr>
              <w:autoSpaceDE w:val="0"/>
              <w:spacing w:line="300" w:lineRule="auto"/>
              <w:ind w:firstLine="720" w:firstLineChars="400"/>
              <w:rPr>
                <w:rFonts w:ascii="宋体" w:hAnsi="宋体"/>
                <w:sz w:val="18"/>
                <w:szCs w:val="18"/>
              </w:rPr>
            </w:pPr>
            <w:r>
              <w:rPr>
                <w:rFonts w:hint="eastAsia" w:ascii="宋体" w:hAnsi="宋体"/>
                <w:sz w:val="18"/>
                <w:szCs w:val="18"/>
                <w:lang w:val="en-US" w:eastAsia="zh-CN"/>
              </w:rPr>
              <w:t>5</w:t>
            </w:r>
            <w:r>
              <w:rPr>
                <w:rFonts w:ascii="宋体" w:hAnsi="宋体"/>
                <w:sz w:val="18"/>
                <w:szCs w:val="18"/>
              </w:rPr>
              <w:t>）在接近或接触带电体条件下进行的带电高处作业；</w:t>
            </w:r>
          </w:p>
          <w:p w14:paraId="49956804">
            <w:pPr>
              <w:autoSpaceDE w:val="0"/>
              <w:spacing w:line="300" w:lineRule="auto"/>
              <w:ind w:firstLine="720" w:firstLineChars="400"/>
              <w:rPr>
                <w:rFonts w:ascii="宋体" w:hAnsi="宋体"/>
                <w:sz w:val="18"/>
                <w:szCs w:val="18"/>
              </w:rPr>
            </w:pPr>
            <w:r>
              <w:rPr>
                <w:rFonts w:hint="eastAsia" w:ascii="宋体" w:hAnsi="宋体"/>
                <w:sz w:val="18"/>
                <w:szCs w:val="18"/>
                <w:lang w:val="en-US" w:eastAsia="zh-CN"/>
              </w:rPr>
              <w:t>6</w:t>
            </w:r>
            <w:r>
              <w:rPr>
                <w:rFonts w:ascii="宋体" w:hAnsi="宋体"/>
                <w:sz w:val="18"/>
                <w:szCs w:val="18"/>
              </w:rPr>
              <w:t>）在无立足点或无牢靠立足点的条件下进行的悬空高处作业。</w:t>
            </w:r>
          </w:p>
          <w:p w14:paraId="0A87F64B">
            <w:pPr>
              <w:autoSpaceDE w:val="0"/>
              <w:spacing w:line="300" w:lineRule="auto"/>
              <w:ind w:firstLine="540" w:firstLineChars="300"/>
              <w:rPr>
                <w:rFonts w:hint="eastAsia" w:ascii="宋体" w:hAnsi="宋体"/>
                <w:sz w:val="18"/>
                <w:szCs w:val="18"/>
              </w:rPr>
            </w:pPr>
            <w:r>
              <w:rPr>
                <w:rFonts w:hint="eastAsia" w:ascii="宋体" w:hAnsi="宋体"/>
                <w:sz w:val="18"/>
                <w:szCs w:val="18"/>
              </w:rPr>
              <w:t>6.吊装质量小于10t的作业可不办理《吊装安全作业票》，但应进行风险分析，确保措施可靠。</w:t>
            </w:r>
          </w:p>
          <w:p w14:paraId="7197DAD9">
            <w:pPr>
              <w:autoSpaceDE w:val="0"/>
              <w:spacing w:line="300" w:lineRule="auto"/>
              <w:ind w:firstLine="540" w:firstLineChars="300"/>
              <w:rPr>
                <w:rFonts w:hint="default" w:ascii="宋体" w:hAnsi="宋体" w:eastAsia="宋体"/>
                <w:sz w:val="18"/>
                <w:szCs w:val="18"/>
                <w:lang w:val="en-US" w:eastAsia="zh-CN"/>
              </w:rPr>
            </w:pPr>
            <w:r>
              <w:rPr>
                <w:rFonts w:hint="eastAsia" w:ascii="宋体" w:hAnsi="宋体"/>
                <w:sz w:val="18"/>
                <w:szCs w:val="18"/>
                <w:lang w:val="en-US" w:eastAsia="zh-CN"/>
              </w:rPr>
              <w:t>7.</w:t>
            </w:r>
            <w:r>
              <w:rPr>
                <w:rFonts w:hint="eastAsia"/>
                <w:sz w:val="18"/>
                <w:szCs w:val="18"/>
              </w:rPr>
              <w:t>停气（输）带气接驳和不停输带气接驳</w:t>
            </w:r>
            <w:r>
              <w:rPr>
                <w:rFonts w:hint="eastAsia"/>
                <w:sz w:val="18"/>
                <w:szCs w:val="18"/>
                <w:lang w:val="en-US" w:eastAsia="zh-CN"/>
              </w:rPr>
              <w:t>作业涉及动火作业、有限空间作业等其他特殊作业时，除了进行</w:t>
            </w:r>
            <w:r>
              <w:rPr>
                <w:rFonts w:hint="eastAsia"/>
                <w:sz w:val="18"/>
                <w:szCs w:val="18"/>
              </w:rPr>
              <w:t>危险、有害因素</w:t>
            </w:r>
            <w:r>
              <w:rPr>
                <w:rFonts w:hint="eastAsia"/>
                <w:sz w:val="18"/>
                <w:szCs w:val="18"/>
                <w:lang w:val="en-US" w:eastAsia="zh-CN"/>
              </w:rPr>
              <w:t>辨识外，还应</w:t>
            </w:r>
            <w:r>
              <w:rPr>
                <w:rFonts w:hint="default" w:eastAsia="宋体"/>
                <w:sz w:val="18"/>
                <w:szCs w:val="18"/>
                <w:lang w:val="en-US" w:eastAsia="zh-CN"/>
              </w:rPr>
              <w:t>办理相应的作业审批手续</w:t>
            </w:r>
            <w:r>
              <w:rPr>
                <w:rFonts w:hint="eastAsia"/>
                <w:sz w:val="18"/>
                <w:szCs w:val="18"/>
                <w:lang w:val="en-US" w:eastAsia="zh-CN"/>
              </w:rPr>
              <w:t>。</w:t>
            </w:r>
          </w:p>
        </w:tc>
      </w:tr>
    </w:tbl>
    <w:p w14:paraId="27EB47EA">
      <w:pPr>
        <w:pStyle w:val="75"/>
        <w:numPr>
          <w:ilvl w:val="0"/>
          <w:numId w:val="0"/>
        </w:numPr>
        <w:spacing w:line="300" w:lineRule="auto"/>
        <w:ind w:firstLine="420" w:firstLineChars="200"/>
        <w:jc w:val="left"/>
        <w:rPr>
          <w:rFonts w:hint="eastAsia" w:eastAsia="宋体"/>
          <w:lang w:eastAsia="zh-CN"/>
        </w:rPr>
      </w:pPr>
      <w:r>
        <w:rPr>
          <w:rFonts w:hint="eastAsia" w:ascii="宋体" w:eastAsia="宋体"/>
          <w:lang w:val="en-US" w:eastAsia="zh-CN"/>
        </w:rPr>
        <w:t>2 安全作业票实行一个作业点、一个作业周期内同一作业内容一张《安全作业票》的</w:t>
      </w:r>
      <w:r>
        <w:rPr>
          <w:rFonts w:hint="eastAsia"/>
        </w:rPr>
        <w:t>管理方式</w:t>
      </w:r>
      <w:r>
        <w:rPr>
          <w:rFonts w:hint="eastAsia"/>
          <w:lang w:eastAsia="zh-CN"/>
        </w:rPr>
        <w:t>；</w:t>
      </w:r>
    </w:p>
    <w:p w14:paraId="4C39B979">
      <w:pPr>
        <w:pStyle w:val="75"/>
        <w:numPr>
          <w:ilvl w:val="2"/>
          <w:numId w:val="0"/>
        </w:numPr>
        <w:spacing w:line="300" w:lineRule="auto"/>
        <w:ind w:firstLine="420" w:firstLineChars="200"/>
        <w:jc w:val="left"/>
        <w:rPr>
          <w:rFonts w:hint="eastAsia" w:ascii="宋体" w:eastAsia="宋体"/>
          <w:lang w:val="en-US" w:eastAsia="zh-CN"/>
        </w:rPr>
      </w:pPr>
      <w:r>
        <w:rPr>
          <w:rFonts w:hint="eastAsia" w:ascii="宋体" w:eastAsia="宋体"/>
          <w:lang w:val="en-US" w:eastAsia="zh-CN"/>
        </w:rPr>
        <w:t>3 安全作业票不应随意涂改和转让、不应变更作业内容、扩大使用范围、转移作业部位或异地使用；</w:t>
      </w:r>
    </w:p>
    <w:p w14:paraId="2F15B5EE">
      <w:pPr>
        <w:pStyle w:val="75"/>
        <w:numPr>
          <w:ilvl w:val="2"/>
          <w:numId w:val="0"/>
        </w:numPr>
        <w:spacing w:line="300" w:lineRule="auto"/>
        <w:ind w:firstLine="420" w:firstLineChars="200"/>
        <w:jc w:val="left"/>
        <w:rPr>
          <w:rFonts w:hint="eastAsia" w:ascii="宋体" w:eastAsia="宋体"/>
          <w:lang w:val="en-US" w:eastAsia="zh-CN"/>
        </w:rPr>
      </w:pPr>
      <w:r>
        <w:rPr>
          <w:rFonts w:hint="eastAsia" w:ascii="宋体" w:eastAsia="宋体"/>
          <w:lang w:val="en-US" w:eastAsia="zh-CN"/>
        </w:rPr>
        <w:t>4 作业内容变更，作业范围扩大、作业地点转移或超过有效期限，以及作业条件、作业环境条件或工艺条件改变时，应重新办理安全作业票；</w:t>
      </w:r>
    </w:p>
    <w:p w14:paraId="7BEE2099">
      <w:pPr>
        <w:pStyle w:val="75"/>
        <w:numPr>
          <w:ilvl w:val="2"/>
          <w:numId w:val="0"/>
        </w:numPr>
        <w:spacing w:line="300" w:lineRule="auto"/>
        <w:ind w:firstLine="420" w:firstLineChars="200"/>
        <w:jc w:val="left"/>
        <w:rPr>
          <w:rFonts w:hint="eastAsia" w:ascii="宋体" w:eastAsia="宋体"/>
          <w:lang w:val="en-US" w:eastAsia="zh-CN"/>
        </w:rPr>
      </w:pPr>
      <w:r>
        <w:rPr>
          <w:rFonts w:hint="eastAsia" w:ascii="宋体" w:eastAsia="宋体"/>
          <w:lang w:val="en-US" w:eastAsia="zh-CN"/>
        </w:rPr>
        <w:t>5 动火作业分级，建议城镇燃气生产经营单位可结合本单位实际合理细化动火作业等级。</w:t>
      </w:r>
    </w:p>
    <w:p w14:paraId="25EF0C8B">
      <w:pPr>
        <w:pStyle w:val="61"/>
        <w:spacing w:line="300" w:lineRule="auto"/>
        <w:ind w:left="0" w:leftChars="0" w:firstLine="0" w:firstLineChars="0"/>
        <w:rPr>
          <w:rFonts w:hint="eastAsia" w:ascii="Times New Roman" w:hAnsi="Times New Roman" w:eastAsia="宋体" w:cs="Times New Roman"/>
          <w:color w:val="000000"/>
          <w:kern w:val="0"/>
          <w:sz w:val="21"/>
          <w:szCs w:val="21"/>
          <w:highlight w:val="none"/>
          <w:lang w:val="en-US" w:eastAsia="zh-CN" w:bidi="ar-SA"/>
        </w:rPr>
      </w:pPr>
      <w:bookmarkStart w:id="174" w:name="_Toc157179732"/>
      <w:r>
        <w:rPr>
          <w:rFonts w:hint="eastAsia" w:ascii="Times New Roman" w:hAnsi="Times New Roman" w:eastAsia="宋体" w:cs="Times New Roman"/>
          <w:b/>
          <w:bCs/>
          <w:color w:val="000000"/>
          <w:kern w:val="0"/>
          <w:sz w:val="21"/>
          <w:szCs w:val="21"/>
          <w:highlight w:val="none"/>
          <w:lang w:val="en-US" w:eastAsia="zh-CN" w:bidi="ar-SA"/>
        </w:rPr>
        <w:t>A.0.3</w:t>
      </w:r>
      <w:r>
        <w:rPr>
          <w:rFonts w:hint="eastAsia" w:eastAsia="宋体" w:cs="Times New Roman"/>
          <w:color w:val="000000"/>
          <w:kern w:val="0"/>
          <w:szCs w:val="21"/>
          <w:highlight w:val="none"/>
          <w:lang w:val="en-US" w:eastAsia="zh-CN"/>
        </w:rPr>
        <w:t xml:space="preserve">  </w:t>
      </w:r>
      <w:r>
        <w:rPr>
          <w:rFonts w:hint="eastAsia" w:ascii="Times New Roman" w:hAnsi="Times New Roman" w:eastAsia="宋体" w:cs="Times New Roman"/>
          <w:color w:val="000000"/>
          <w:kern w:val="0"/>
          <w:sz w:val="21"/>
          <w:szCs w:val="21"/>
          <w:highlight w:val="none"/>
          <w:lang w:val="en-US" w:eastAsia="zh-CN" w:bidi="ar-SA"/>
        </w:rPr>
        <w:t>安全作业票的有效期限</w:t>
      </w:r>
      <w:bookmarkEnd w:id="174"/>
    </w:p>
    <w:p w14:paraId="5F8F9E1D">
      <w:pPr>
        <w:pStyle w:val="75"/>
        <w:numPr>
          <w:ilvl w:val="0"/>
          <w:numId w:val="0"/>
        </w:numPr>
        <w:spacing w:line="300" w:lineRule="auto"/>
        <w:ind w:leftChars="0" w:firstLine="420" w:firstLineChars="200"/>
        <w:rPr>
          <w:rFonts w:hint="eastAsia" w:eastAsia="宋体"/>
          <w:lang w:eastAsia="zh-CN"/>
        </w:rPr>
      </w:pPr>
      <w:r>
        <w:rPr>
          <w:rFonts w:hint="eastAsia" w:ascii="宋体" w:eastAsia="宋体"/>
          <w:lang w:val="en-US" w:eastAsia="zh-CN"/>
        </w:rPr>
        <w:t>1 特级动火作业和一级动火作业的《动火安全作业票》有效期宜在8h内；二级动火作</w:t>
      </w:r>
      <w:r>
        <w:rPr>
          <w:rFonts w:hint="eastAsia"/>
        </w:rPr>
        <w:t>业的《动火安全作业票》有效期不应超过72h</w:t>
      </w:r>
      <w:r>
        <w:rPr>
          <w:rFonts w:hint="eastAsia"/>
          <w:lang w:eastAsia="zh-CN"/>
        </w:rPr>
        <w:t>；</w:t>
      </w:r>
    </w:p>
    <w:p w14:paraId="569658C3">
      <w:pPr>
        <w:pStyle w:val="75"/>
        <w:numPr>
          <w:ilvl w:val="0"/>
          <w:numId w:val="0"/>
        </w:numPr>
        <w:spacing w:line="300" w:lineRule="auto"/>
        <w:ind w:leftChars="0" w:firstLine="420" w:firstLineChars="200"/>
        <w:rPr>
          <w:rFonts w:hint="eastAsia" w:eastAsia="宋体"/>
          <w:lang w:eastAsia="zh-CN"/>
        </w:rPr>
      </w:pPr>
      <w:r>
        <w:rPr>
          <w:rFonts w:hint="eastAsia"/>
          <w:lang w:val="en-US" w:eastAsia="zh-CN"/>
        </w:rPr>
        <w:t xml:space="preserve">2 </w:t>
      </w:r>
      <w:r>
        <w:rPr>
          <w:rFonts w:hint="eastAsia"/>
        </w:rPr>
        <w:t>《有限空间安全作业票》有效期不应超过24h</w:t>
      </w:r>
      <w:r>
        <w:rPr>
          <w:rFonts w:hint="eastAsia"/>
          <w:lang w:eastAsia="zh-CN"/>
        </w:rPr>
        <w:t>；</w:t>
      </w:r>
    </w:p>
    <w:p w14:paraId="0AB1A2B6">
      <w:pPr>
        <w:pStyle w:val="75"/>
        <w:numPr>
          <w:ilvl w:val="0"/>
          <w:numId w:val="0"/>
        </w:numPr>
        <w:spacing w:line="300" w:lineRule="auto"/>
        <w:ind w:leftChars="0" w:firstLine="420" w:firstLineChars="200"/>
      </w:pPr>
      <w:r>
        <w:rPr>
          <w:rFonts w:hint="eastAsia"/>
          <w:lang w:val="en-US" w:eastAsia="zh-CN"/>
        </w:rPr>
        <w:t xml:space="preserve">3 </w:t>
      </w:r>
      <w:r>
        <w:rPr>
          <w:rFonts w:hint="eastAsia"/>
        </w:rPr>
        <w:t>临时用电时间一般不超过15天，特殊情况不应超过30天。</w:t>
      </w:r>
    </w:p>
    <w:p w14:paraId="1B979E67">
      <w:pPr>
        <w:pStyle w:val="61"/>
        <w:spacing w:line="300" w:lineRule="auto"/>
        <w:ind w:left="0" w:leftChars="0" w:firstLine="0" w:firstLineChars="0"/>
        <w:rPr>
          <w:rFonts w:hint="eastAsia" w:ascii="Times New Roman" w:hAnsi="Times New Roman" w:eastAsia="宋体" w:cs="Times New Roman"/>
          <w:color w:val="000000"/>
          <w:kern w:val="0"/>
          <w:sz w:val="21"/>
          <w:szCs w:val="21"/>
          <w:highlight w:val="none"/>
          <w:lang w:val="en-US" w:eastAsia="zh-CN" w:bidi="ar-SA"/>
        </w:rPr>
      </w:pPr>
      <w:bookmarkStart w:id="175" w:name="_Toc157179733"/>
      <w:r>
        <w:rPr>
          <w:rFonts w:hint="eastAsia" w:ascii="Times New Roman" w:hAnsi="Times New Roman" w:eastAsia="宋体" w:cs="Times New Roman"/>
          <w:b/>
          <w:bCs/>
          <w:color w:val="000000"/>
          <w:kern w:val="0"/>
          <w:sz w:val="21"/>
          <w:szCs w:val="21"/>
          <w:highlight w:val="none"/>
          <w:lang w:val="en-US" w:eastAsia="zh-CN" w:bidi="ar-SA"/>
        </w:rPr>
        <w:t>A.0.4</w:t>
      </w:r>
      <w:r>
        <w:rPr>
          <w:rFonts w:hint="eastAsia" w:eastAsia="宋体" w:cs="Times New Roman"/>
          <w:color w:val="000000"/>
          <w:kern w:val="0"/>
          <w:szCs w:val="21"/>
          <w:highlight w:val="none"/>
          <w:lang w:val="en-US" w:eastAsia="zh-CN"/>
        </w:rPr>
        <w:t xml:space="preserve">  </w:t>
      </w:r>
      <w:r>
        <w:rPr>
          <w:rFonts w:hint="eastAsia" w:ascii="Times New Roman" w:hAnsi="Times New Roman" w:eastAsia="宋体" w:cs="Times New Roman"/>
          <w:color w:val="000000"/>
          <w:kern w:val="0"/>
          <w:sz w:val="21"/>
          <w:szCs w:val="21"/>
          <w:highlight w:val="none"/>
          <w:lang w:val="en-US" w:eastAsia="zh-CN" w:bidi="ar-SA"/>
        </w:rPr>
        <w:t>安全作业票保存</w:t>
      </w:r>
      <w:bookmarkEnd w:id="175"/>
    </w:p>
    <w:p w14:paraId="2180D20D">
      <w:pPr>
        <w:pStyle w:val="61"/>
        <w:spacing w:line="300" w:lineRule="auto"/>
        <w:ind w:firstLine="420"/>
        <w:rPr>
          <w:rFonts w:hint="eastAsia"/>
          <w:highlight w:val="none"/>
        </w:rPr>
      </w:pPr>
      <w:r>
        <w:rPr>
          <w:rFonts w:hint="eastAsia"/>
        </w:rPr>
        <w:t>城镇</w:t>
      </w:r>
      <w:r>
        <w:rPr>
          <w:rFonts w:hint="eastAsia"/>
          <w:highlight w:val="none"/>
        </w:rPr>
        <w:t>燃气生产经营单位应妥善保存安全作业票，安全作业票应至少保存一年。作业过程影像记录应至少留</w:t>
      </w:r>
      <w:r>
        <w:rPr>
          <w:rFonts w:hint="eastAsia"/>
          <w:highlight w:val="none"/>
          <w:lang w:val="en-US" w:eastAsia="zh-CN"/>
        </w:rPr>
        <w:t>存</w:t>
      </w:r>
      <w:r>
        <w:rPr>
          <w:rFonts w:hint="eastAsia"/>
          <w:highlight w:val="none"/>
        </w:rPr>
        <w:t>一个月。安全作业票的持有及保存见表A.</w:t>
      </w:r>
      <w:r>
        <w:rPr>
          <w:rFonts w:hint="eastAsia"/>
          <w:highlight w:val="none"/>
          <w:lang w:val="en-US" w:eastAsia="zh-CN"/>
        </w:rPr>
        <w:t>0.4</w:t>
      </w:r>
      <w:r>
        <w:rPr>
          <w:rFonts w:hint="eastAsia"/>
          <w:highlight w:val="none"/>
        </w:rPr>
        <w:t>。</w:t>
      </w:r>
    </w:p>
    <w:p w14:paraId="1082C30D">
      <w:pPr>
        <w:spacing w:line="300" w:lineRule="auto"/>
        <w:jc w:val="center"/>
        <w:rPr>
          <w:rFonts w:hint="eastAsia" w:eastAsia="宋体"/>
          <w:b/>
          <w:bCs/>
          <w:sz w:val="18"/>
          <w:szCs w:val="18"/>
        </w:rPr>
      </w:pPr>
      <w:r>
        <w:rPr>
          <w:rFonts w:hint="eastAsia" w:eastAsia="宋体"/>
          <w:b/>
          <w:bCs/>
          <w:sz w:val="18"/>
          <w:szCs w:val="18"/>
        </w:rPr>
        <w:t>表 A.</w:t>
      </w:r>
      <w:r>
        <w:rPr>
          <w:rFonts w:hint="eastAsia" w:eastAsia="宋体"/>
          <w:b/>
          <w:bCs/>
          <w:sz w:val="18"/>
          <w:szCs w:val="18"/>
          <w:lang w:val="en-US" w:eastAsia="zh-CN"/>
        </w:rPr>
        <w:t>0.4</w:t>
      </w:r>
      <w:r>
        <w:rPr>
          <w:rFonts w:hint="eastAsia" w:eastAsia="宋体"/>
          <w:b/>
          <w:bCs/>
          <w:sz w:val="18"/>
          <w:szCs w:val="18"/>
        </w:rPr>
        <w:t xml:space="preserve">  安全作业票的持有及保存的内容</w:t>
      </w:r>
    </w:p>
    <w:tbl>
      <w:tblPr>
        <w:tblStyle w:val="21"/>
        <w:tblW w:w="8163"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3"/>
        <w:gridCol w:w="388"/>
        <w:gridCol w:w="1410"/>
        <w:gridCol w:w="1387"/>
        <w:gridCol w:w="2250"/>
        <w:gridCol w:w="1635"/>
      </w:tblGrid>
      <w:tr w14:paraId="7C5CB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blHeader/>
        </w:trPr>
        <w:tc>
          <w:tcPr>
            <w:tcW w:w="2891"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45C48FC7">
            <w:pPr>
              <w:spacing w:line="300" w:lineRule="auto"/>
              <w:jc w:val="center"/>
              <w:rPr>
                <w:b/>
                <w:bCs/>
                <w:sz w:val="18"/>
                <w:szCs w:val="18"/>
              </w:rPr>
            </w:pPr>
            <w:r>
              <w:rPr>
                <w:rFonts w:ascii="宋体" w:hAnsi="宋体"/>
                <w:b/>
                <w:bCs/>
                <w:sz w:val="18"/>
                <w:szCs w:val="18"/>
              </w:rPr>
              <w:t>安全作业票种类</w:t>
            </w:r>
          </w:p>
        </w:tc>
        <w:tc>
          <w:tcPr>
            <w:tcW w:w="5272" w:type="dxa"/>
            <w:gridSpan w:val="3"/>
            <w:tcBorders>
              <w:top w:val="single" w:color="000000" w:sz="4" w:space="0"/>
              <w:left w:val="single" w:color="auto" w:sz="4" w:space="0"/>
              <w:bottom w:val="single" w:color="000000" w:sz="4" w:space="0"/>
              <w:right w:val="single" w:color="000000" w:sz="4" w:space="0"/>
            </w:tcBorders>
            <w:noWrap w:val="0"/>
            <w:vAlign w:val="center"/>
          </w:tcPr>
          <w:p w14:paraId="58EC6162">
            <w:pPr>
              <w:spacing w:line="300" w:lineRule="auto"/>
              <w:jc w:val="center"/>
              <w:rPr>
                <w:b/>
                <w:bCs/>
                <w:sz w:val="18"/>
                <w:szCs w:val="18"/>
              </w:rPr>
            </w:pPr>
            <w:r>
              <w:rPr>
                <w:rFonts w:ascii="宋体" w:hAnsi="宋体"/>
                <w:b/>
                <w:bCs/>
                <w:sz w:val="18"/>
                <w:szCs w:val="18"/>
              </w:rPr>
              <w:t>持有及保存情况</w:t>
            </w:r>
          </w:p>
        </w:tc>
      </w:tr>
      <w:tr w14:paraId="73AEB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blHeader/>
        </w:trPr>
        <w:tc>
          <w:tcPr>
            <w:tcW w:w="289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34E31CA">
            <w:pPr>
              <w:widowControl/>
              <w:spacing w:line="300" w:lineRule="auto"/>
              <w:jc w:val="left"/>
              <w:rPr>
                <w:b/>
                <w:bCs/>
                <w:sz w:val="18"/>
                <w:szCs w:val="18"/>
              </w:rPr>
            </w:pPr>
          </w:p>
        </w:tc>
        <w:tc>
          <w:tcPr>
            <w:tcW w:w="1387" w:type="dxa"/>
            <w:tcBorders>
              <w:top w:val="single" w:color="000000" w:sz="4" w:space="0"/>
              <w:left w:val="single" w:color="auto" w:sz="4" w:space="0"/>
              <w:bottom w:val="single" w:color="000000" w:sz="4" w:space="0"/>
              <w:right w:val="single" w:color="000000" w:sz="4" w:space="0"/>
            </w:tcBorders>
            <w:noWrap w:val="0"/>
            <w:vAlign w:val="center"/>
          </w:tcPr>
          <w:p w14:paraId="36B72191">
            <w:pPr>
              <w:spacing w:line="300" w:lineRule="auto"/>
              <w:jc w:val="center"/>
              <w:rPr>
                <w:b/>
                <w:bCs/>
                <w:sz w:val="18"/>
                <w:szCs w:val="18"/>
              </w:rPr>
            </w:pPr>
            <w:r>
              <w:rPr>
                <w:rFonts w:ascii="宋体" w:hAnsi="宋体"/>
                <w:b/>
                <w:bCs/>
                <w:sz w:val="18"/>
                <w:szCs w:val="18"/>
              </w:rPr>
              <w:t>第一联</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752891A">
            <w:pPr>
              <w:spacing w:line="300" w:lineRule="auto"/>
              <w:jc w:val="center"/>
              <w:rPr>
                <w:b/>
                <w:bCs/>
                <w:sz w:val="18"/>
                <w:szCs w:val="18"/>
              </w:rPr>
            </w:pPr>
            <w:r>
              <w:rPr>
                <w:rFonts w:ascii="宋体" w:hAnsi="宋体"/>
                <w:b/>
                <w:bCs/>
                <w:sz w:val="18"/>
                <w:szCs w:val="18"/>
              </w:rPr>
              <w:t>第二联</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6D390A7">
            <w:pPr>
              <w:spacing w:line="300" w:lineRule="auto"/>
              <w:jc w:val="center"/>
              <w:rPr>
                <w:b/>
                <w:bCs/>
                <w:sz w:val="18"/>
                <w:szCs w:val="18"/>
              </w:rPr>
            </w:pPr>
            <w:r>
              <w:rPr>
                <w:rFonts w:ascii="宋体" w:hAnsi="宋体"/>
                <w:b/>
                <w:bCs/>
                <w:sz w:val="18"/>
                <w:szCs w:val="18"/>
              </w:rPr>
              <w:t>第三联</w:t>
            </w:r>
            <w:r>
              <w:rPr>
                <w:rFonts w:hint="eastAsia" w:ascii="宋体" w:hAnsi="宋体"/>
                <w:b/>
                <w:bCs/>
                <w:sz w:val="18"/>
                <w:szCs w:val="18"/>
              </w:rPr>
              <w:t>（</w:t>
            </w:r>
            <w:r>
              <w:rPr>
                <w:rFonts w:ascii="宋体" w:hAnsi="宋体"/>
                <w:b/>
                <w:bCs/>
                <w:sz w:val="18"/>
                <w:szCs w:val="18"/>
              </w:rPr>
              <w:t>存档</w:t>
            </w:r>
            <w:r>
              <w:rPr>
                <w:rFonts w:hint="eastAsia" w:ascii="宋体" w:hAnsi="宋体"/>
                <w:b/>
                <w:bCs/>
                <w:sz w:val="18"/>
                <w:szCs w:val="18"/>
              </w:rPr>
              <w:t>）</w:t>
            </w:r>
          </w:p>
        </w:tc>
      </w:tr>
      <w:tr w14:paraId="0A0FF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3" w:type="dxa"/>
            <w:vMerge w:val="restart"/>
            <w:tcBorders>
              <w:top w:val="single" w:color="auto" w:sz="4" w:space="0"/>
              <w:left w:val="single" w:color="auto" w:sz="4" w:space="0"/>
              <w:bottom w:val="single" w:color="auto" w:sz="4" w:space="0"/>
              <w:right w:val="single" w:color="auto" w:sz="4" w:space="0"/>
            </w:tcBorders>
            <w:noWrap w:val="0"/>
            <w:vAlign w:val="center"/>
          </w:tcPr>
          <w:p w14:paraId="3E609A8E">
            <w:pPr>
              <w:spacing w:line="300" w:lineRule="auto"/>
              <w:jc w:val="center"/>
              <w:rPr>
                <w:sz w:val="18"/>
                <w:szCs w:val="18"/>
              </w:rPr>
            </w:pPr>
            <w:r>
              <w:rPr>
                <w:rFonts w:ascii="宋体" w:hAnsi="宋体"/>
                <w:sz w:val="18"/>
                <w:szCs w:val="18"/>
              </w:rPr>
              <w:t>动火安全</w:t>
            </w:r>
          </w:p>
          <w:p w14:paraId="2620A8B9">
            <w:pPr>
              <w:spacing w:line="300" w:lineRule="auto"/>
              <w:jc w:val="center"/>
              <w:rPr>
                <w:sz w:val="18"/>
                <w:szCs w:val="18"/>
              </w:rPr>
            </w:pPr>
            <w:r>
              <w:rPr>
                <w:rFonts w:ascii="宋体" w:hAnsi="宋体"/>
                <w:sz w:val="18"/>
                <w:szCs w:val="18"/>
              </w:rPr>
              <w:t>作业票</w:t>
            </w:r>
          </w:p>
        </w:tc>
        <w:tc>
          <w:tcPr>
            <w:tcW w:w="1798" w:type="dxa"/>
            <w:gridSpan w:val="2"/>
            <w:tcBorders>
              <w:top w:val="single" w:color="auto" w:sz="4" w:space="0"/>
              <w:left w:val="single" w:color="auto" w:sz="4" w:space="0"/>
              <w:bottom w:val="single" w:color="auto" w:sz="4" w:space="0"/>
              <w:right w:val="single" w:color="auto" w:sz="4" w:space="0"/>
            </w:tcBorders>
            <w:noWrap w:val="0"/>
            <w:vAlign w:val="center"/>
          </w:tcPr>
          <w:p w14:paraId="10A84D6C">
            <w:pPr>
              <w:spacing w:line="300" w:lineRule="auto"/>
              <w:jc w:val="center"/>
              <w:rPr>
                <w:sz w:val="18"/>
                <w:szCs w:val="18"/>
              </w:rPr>
            </w:pPr>
            <w:r>
              <w:rPr>
                <w:rFonts w:ascii="宋体" w:hAnsi="宋体"/>
                <w:sz w:val="18"/>
                <w:szCs w:val="18"/>
              </w:rPr>
              <w:t>特级和一级动火</w:t>
            </w:r>
          </w:p>
        </w:tc>
        <w:tc>
          <w:tcPr>
            <w:tcW w:w="1387" w:type="dxa"/>
            <w:vMerge w:val="restart"/>
            <w:tcBorders>
              <w:top w:val="nil"/>
              <w:left w:val="single" w:color="auto" w:sz="4" w:space="0"/>
              <w:bottom w:val="single" w:color="000000" w:sz="4" w:space="0"/>
              <w:right w:val="single" w:color="000000" w:sz="4" w:space="0"/>
            </w:tcBorders>
            <w:noWrap w:val="0"/>
            <w:vAlign w:val="center"/>
          </w:tcPr>
          <w:p w14:paraId="791F0D06">
            <w:pPr>
              <w:spacing w:line="300" w:lineRule="auto"/>
              <w:jc w:val="center"/>
              <w:rPr>
                <w:sz w:val="18"/>
                <w:szCs w:val="18"/>
              </w:rPr>
            </w:pPr>
            <w:r>
              <w:rPr>
                <w:rFonts w:ascii="宋体" w:hAnsi="宋体"/>
                <w:sz w:val="18"/>
                <w:szCs w:val="18"/>
              </w:rPr>
              <w:t>监护人</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E9B90DD">
            <w:pPr>
              <w:spacing w:line="300" w:lineRule="auto"/>
              <w:jc w:val="center"/>
              <w:rPr>
                <w:sz w:val="18"/>
                <w:szCs w:val="18"/>
              </w:rPr>
            </w:pPr>
            <w:r>
              <w:rPr>
                <w:rFonts w:hint="eastAsia" w:ascii="宋体" w:hAnsi="宋体"/>
                <w:sz w:val="18"/>
                <w:szCs w:val="18"/>
              </w:rPr>
              <w:t>所在单位（</w:t>
            </w:r>
            <w:r>
              <w:rPr>
                <w:rFonts w:ascii="宋体" w:hAnsi="宋体"/>
                <w:sz w:val="18"/>
                <w:szCs w:val="18"/>
              </w:rPr>
              <w:t>动火人</w:t>
            </w:r>
            <w:r>
              <w:rPr>
                <w:rFonts w:hint="eastAsia" w:ascii="宋体" w:hAnsi="宋体"/>
                <w:sz w:val="18"/>
                <w:szCs w:val="18"/>
              </w:rPr>
              <w:t>）</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7E2ECAB">
            <w:pPr>
              <w:spacing w:line="300" w:lineRule="auto"/>
              <w:jc w:val="center"/>
              <w:rPr>
                <w:sz w:val="18"/>
                <w:szCs w:val="18"/>
              </w:rPr>
            </w:pPr>
            <w:r>
              <w:rPr>
                <w:rFonts w:ascii="宋体" w:hAnsi="宋体"/>
                <w:sz w:val="18"/>
                <w:szCs w:val="18"/>
              </w:rPr>
              <w:t>安全管理部门</w:t>
            </w:r>
          </w:p>
        </w:tc>
      </w:tr>
      <w:tr w14:paraId="4BE3D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93" w:type="dxa"/>
            <w:vMerge w:val="continue"/>
            <w:tcBorders>
              <w:top w:val="single" w:color="auto" w:sz="4" w:space="0"/>
              <w:left w:val="single" w:color="auto" w:sz="4" w:space="0"/>
              <w:bottom w:val="nil"/>
              <w:right w:val="single" w:color="000000" w:sz="4" w:space="0"/>
            </w:tcBorders>
            <w:noWrap w:val="0"/>
            <w:vAlign w:val="center"/>
          </w:tcPr>
          <w:p w14:paraId="14AF808C">
            <w:pPr>
              <w:widowControl/>
              <w:spacing w:line="300" w:lineRule="auto"/>
              <w:jc w:val="left"/>
              <w:rPr>
                <w:sz w:val="18"/>
                <w:szCs w:val="18"/>
              </w:rPr>
            </w:pPr>
          </w:p>
        </w:tc>
        <w:tc>
          <w:tcPr>
            <w:tcW w:w="1798" w:type="dxa"/>
            <w:gridSpan w:val="2"/>
            <w:tcBorders>
              <w:top w:val="single" w:color="auto" w:sz="4" w:space="0"/>
              <w:left w:val="single" w:color="000000" w:sz="4" w:space="0"/>
              <w:bottom w:val="nil"/>
              <w:right w:val="single" w:color="000000" w:sz="4" w:space="0"/>
            </w:tcBorders>
            <w:noWrap w:val="0"/>
            <w:vAlign w:val="center"/>
          </w:tcPr>
          <w:p w14:paraId="18A53110">
            <w:pPr>
              <w:spacing w:line="300" w:lineRule="auto"/>
              <w:jc w:val="center"/>
              <w:rPr>
                <w:sz w:val="18"/>
                <w:szCs w:val="18"/>
              </w:rPr>
            </w:pPr>
            <w:r>
              <w:rPr>
                <w:rFonts w:ascii="宋体" w:hAnsi="宋体"/>
                <w:sz w:val="18"/>
                <w:szCs w:val="18"/>
              </w:rPr>
              <w:t>二级动火</w:t>
            </w:r>
          </w:p>
        </w:tc>
        <w:tc>
          <w:tcPr>
            <w:tcW w:w="1387" w:type="dxa"/>
            <w:vMerge w:val="continue"/>
            <w:tcBorders>
              <w:top w:val="nil"/>
              <w:left w:val="single" w:color="000000" w:sz="4" w:space="0"/>
              <w:bottom w:val="single" w:color="000000" w:sz="4" w:space="0"/>
              <w:right w:val="single" w:color="000000" w:sz="4" w:space="0"/>
            </w:tcBorders>
            <w:noWrap w:val="0"/>
            <w:vAlign w:val="center"/>
          </w:tcPr>
          <w:p w14:paraId="565A3AAE">
            <w:pPr>
              <w:widowControl/>
              <w:spacing w:line="300" w:lineRule="auto"/>
              <w:jc w:val="left"/>
              <w:rPr>
                <w:sz w:val="18"/>
                <w:szCs w:val="18"/>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F12A692">
            <w:pPr>
              <w:spacing w:line="300" w:lineRule="auto"/>
              <w:jc w:val="center"/>
              <w:rPr>
                <w:sz w:val="18"/>
                <w:szCs w:val="18"/>
              </w:rPr>
            </w:pPr>
            <w:r>
              <w:rPr>
                <w:rFonts w:hint="eastAsia" w:ascii="宋体" w:hAnsi="宋体"/>
                <w:sz w:val="18"/>
                <w:szCs w:val="18"/>
              </w:rPr>
              <w:t>所在单位（</w:t>
            </w:r>
            <w:r>
              <w:rPr>
                <w:rFonts w:ascii="宋体" w:hAnsi="宋体"/>
                <w:sz w:val="18"/>
                <w:szCs w:val="18"/>
              </w:rPr>
              <w:t>动火人</w:t>
            </w:r>
            <w:r>
              <w:rPr>
                <w:rFonts w:hint="eastAsia" w:ascii="宋体" w:hAnsi="宋体"/>
                <w:sz w:val="18"/>
                <w:szCs w:val="18"/>
              </w:rPr>
              <w:t>）</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CE11AFC">
            <w:pPr>
              <w:spacing w:line="300" w:lineRule="auto"/>
              <w:jc w:val="center"/>
              <w:rPr>
                <w:sz w:val="18"/>
                <w:szCs w:val="18"/>
              </w:rPr>
            </w:pPr>
            <w:r>
              <w:rPr>
                <w:rFonts w:ascii="宋体" w:hAnsi="宋体"/>
                <w:sz w:val="18"/>
                <w:szCs w:val="18"/>
              </w:rPr>
              <w:t>所在单位</w:t>
            </w:r>
          </w:p>
        </w:tc>
      </w:tr>
      <w:tr w14:paraId="5879D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891" w:type="dxa"/>
            <w:gridSpan w:val="3"/>
            <w:tcBorders>
              <w:top w:val="single" w:color="000000" w:sz="4" w:space="0"/>
              <w:left w:val="single" w:color="000000" w:sz="4" w:space="0"/>
              <w:bottom w:val="single" w:color="000000" w:sz="4" w:space="0"/>
              <w:right w:val="single" w:color="000000" w:sz="4" w:space="0"/>
            </w:tcBorders>
            <w:noWrap w:val="0"/>
            <w:vAlign w:val="center"/>
          </w:tcPr>
          <w:p w14:paraId="6C3F8085">
            <w:pPr>
              <w:spacing w:line="300" w:lineRule="auto"/>
              <w:jc w:val="center"/>
              <w:rPr>
                <w:sz w:val="18"/>
                <w:szCs w:val="18"/>
              </w:rPr>
            </w:pPr>
            <w:r>
              <w:rPr>
                <w:rFonts w:ascii="宋体" w:hAnsi="宋体"/>
                <w:sz w:val="18"/>
                <w:szCs w:val="18"/>
              </w:rPr>
              <w:t>受限空间安全作业票</w:t>
            </w:r>
          </w:p>
        </w:tc>
        <w:tc>
          <w:tcPr>
            <w:tcW w:w="1387" w:type="dxa"/>
            <w:vMerge w:val="continue"/>
            <w:tcBorders>
              <w:top w:val="nil"/>
              <w:left w:val="single" w:color="000000" w:sz="4" w:space="0"/>
              <w:bottom w:val="single" w:color="000000" w:sz="4" w:space="0"/>
              <w:right w:val="single" w:color="000000" w:sz="4" w:space="0"/>
            </w:tcBorders>
            <w:noWrap w:val="0"/>
            <w:vAlign w:val="center"/>
          </w:tcPr>
          <w:p w14:paraId="36E8F586">
            <w:pPr>
              <w:widowControl/>
              <w:spacing w:line="300" w:lineRule="auto"/>
              <w:jc w:val="left"/>
              <w:rPr>
                <w:sz w:val="18"/>
                <w:szCs w:val="18"/>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0DC09E3">
            <w:pPr>
              <w:spacing w:line="300" w:lineRule="auto"/>
              <w:jc w:val="center"/>
              <w:rPr>
                <w:rFonts w:hint="eastAsia" w:eastAsia="宋体"/>
                <w:sz w:val="18"/>
                <w:szCs w:val="18"/>
                <w:lang w:eastAsia="zh-CN"/>
              </w:rPr>
            </w:pPr>
            <w:r>
              <w:rPr>
                <w:rFonts w:hint="eastAsia" w:ascii="宋体" w:hAnsi="宋体"/>
                <w:sz w:val="18"/>
                <w:szCs w:val="18"/>
                <w:lang w:eastAsia="zh-CN"/>
              </w:rPr>
              <w:t>所在单位负责人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48A5D07">
            <w:pPr>
              <w:spacing w:line="300" w:lineRule="auto"/>
              <w:jc w:val="center"/>
              <w:rPr>
                <w:sz w:val="18"/>
                <w:szCs w:val="18"/>
              </w:rPr>
            </w:pPr>
            <w:r>
              <w:rPr>
                <w:rFonts w:ascii="宋体" w:hAnsi="宋体"/>
                <w:sz w:val="18"/>
                <w:szCs w:val="18"/>
              </w:rPr>
              <w:t>所在单位</w:t>
            </w:r>
          </w:p>
        </w:tc>
      </w:tr>
      <w:tr w14:paraId="1FAD1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891" w:type="dxa"/>
            <w:gridSpan w:val="3"/>
            <w:tcBorders>
              <w:top w:val="single" w:color="000000" w:sz="4" w:space="0"/>
              <w:left w:val="single" w:color="000000" w:sz="4" w:space="0"/>
              <w:bottom w:val="single" w:color="000000" w:sz="4" w:space="0"/>
              <w:right w:val="single" w:color="000000" w:sz="4" w:space="0"/>
            </w:tcBorders>
            <w:noWrap w:val="0"/>
            <w:vAlign w:val="center"/>
          </w:tcPr>
          <w:p w14:paraId="6C3A6588">
            <w:pPr>
              <w:spacing w:line="300" w:lineRule="auto"/>
              <w:jc w:val="center"/>
              <w:rPr>
                <w:sz w:val="18"/>
                <w:szCs w:val="18"/>
              </w:rPr>
            </w:pPr>
            <w:r>
              <w:rPr>
                <w:rFonts w:ascii="宋体" w:hAnsi="宋体"/>
                <w:sz w:val="18"/>
                <w:szCs w:val="18"/>
              </w:rPr>
              <w:t>盲板抽堵安全作业票</w:t>
            </w:r>
          </w:p>
        </w:tc>
        <w:tc>
          <w:tcPr>
            <w:tcW w:w="1387" w:type="dxa"/>
            <w:vMerge w:val="continue"/>
            <w:tcBorders>
              <w:top w:val="nil"/>
              <w:left w:val="single" w:color="000000" w:sz="4" w:space="0"/>
              <w:bottom w:val="single" w:color="000000" w:sz="4" w:space="0"/>
              <w:right w:val="single" w:color="000000" w:sz="4" w:space="0"/>
            </w:tcBorders>
            <w:noWrap w:val="0"/>
            <w:vAlign w:val="center"/>
          </w:tcPr>
          <w:p w14:paraId="0EE6F025">
            <w:pPr>
              <w:widowControl/>
              <w:spacing w:line="300" w:lineRule="auto"/>
              <w:jc w:val="left"/>
              <w:rPr>
                <w:sz w:val="18"/>
                <w:szCs w:val="18"/>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22F8D78">
            <w:pPr>
              <w:spacing w:line="300" w:lineRule="auto"/>
              <w:jc w:val="center"/>
              <w:rPr>
                <w:sz w:val="18"/>
                <w:szCs w:val="18"/>
              </w:rPr>
            </w:pPr>
            <w:r>
              <w:rPr>
                <w:rFonts w:hint="eastAsia" w:ascii="宋体" w:hAnsi="宋体"/>
                <w:sz w:val="18"/>
                <w:szCs w:val="18"/>
              </w:rPr>
              <w:t>所在单位</w:t>
            </w:r>
            <w:r>
              <w:rPr>
                <w:rFonts w:ascii="宋体" w:hAnsi="宋体"/>
                <w:sz w:val="18"/>
                <w:szCs w:val="18"/>
              </w:rPr>
              <w:t>实施人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3C77CD3">
            <w:pPr>
              <w:spacing w:line="300" w:lineRule="auto"/>
              <w:jc w:val="center"/>
              <w:rPr>
                <w:sz w:val="18"/>
                <w:szCs w:val="18"/>
              </w:rPr>
            </w:pPr>
            <w:r>
              <w:rPr>
                <w:rFonts w:ascii="宋体" w:hAnsi="宋体"/>
                <w:sz w:val="18"/>
                <w:szCs w:val="18"/>
              </w:rPr>
              <w:t>所在单位</w:t>
            </w:r>
          </w:p>
        </w:tc>
      </w:tr>
      <w:tr w14:paraId="094FD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891" w:type="dxa"/>
            <w:gridSpan w:val="3"/>
            <w:tcBorders>
              <w:top w:val="single" w:color="000000" w:sz="4" w:space="0"/>
              <w:left w:val="single" w:color="000000" w:sz="4" w:space="0"/>
              <w:bottom w:val="single" w:color="000000" w:sz="4" w:space="0"/>
              <w:right w:val="single" w:color="000000" w:sz="4" w:space="0"/>
            </w:tcBorders>
            <w:noWrap w:val="0"/>
            <w:vAlign w:val="center"/>
          </w:tcPr>
          <w:p w14:paraId="791A6758">
            <w:pPr>
              <w:spacing w:line="300" w:lineRule="auto"/>
              <w:jc w:val="center"/>
              <w:rPr>
                <w:sz w:val="18"/>
                <w:szCs w:val="18"/>
              </w:rPr>
            </w:pPr>
            <w:r>
              <w:rPr>
                <w:rFonts w:ascii="宋体" w:hAnsi="宋体"/>
                <w:sz w:val="18"/>
                <w:szCs w:val="18"/>
              </w:rPr>
              <w:t>高处安全作业票</w:t>
            </w:r>
          </w:p>
        </w:tc>
        <w:tc>
          <w:tcPr>
            <w:tcW w:w="1387" w:type="dxa"/>
            <w:vMerge w:val="continue"/>
            <w:tcBorders>
              <w:top w:val="nil"/>
              <w:left w:val="single" w:color="000000" w:sz="4" w:space="0"/>
              <w:bottom w:val="single" w:color="000000" w:sz="4" w:space="0"/>
              <w:right w:val="single" w:color="000000" w:sz="4" w:space="0"/>
            </w:tcBorders>
            <w:noWrap w:val="0"/>
            <w:vAlign w:val="center"/>
          </w:tcPr>
          <w:p w14:paraId="7530D3FF">
            <w:pPr>
              <w:widowControl/>
              <w:spacing w:line="300" w:lineRule="auto"/>
              <w:jc w:val="left"/>
              <w:rPr>
                <w:sz w:val="18"/>
                <w:szCs w:val="18"/>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717CBE6">
            <w:pPr>
              <w:spacing w:line="300" w:lineRule="auto"/>
              <w:jc w:val="center"/>
              <w:rPr>
                <w:sz w:val="18"/>
                <w:szCs w:val="18"/>
              </w:rPr>
            </w:pPr>
            <w:r>
              <w:rPr>
                <w:rFonts w:hint="eastAsia" w:ascii="宋体" w:hAnsi="宋体"/>
                <w:sz w:val="18"/>
                <w:szCs w:val="18"/>
              </w:rPr>
              <w:t>所在单位</w:t>
            </w:r>
            <w:r>
              <w:rPr>
                <w:rFonts w:ascii="宋体" w:hAnsi="宋体"/>
                <w:sz w:val="18"/>
                <w:szCs w:val="18"/>
              </w:rPr>
              <w:t>实施人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6FF9D2E">
            <w:pPr>
              <w:spacing w:line="300" w:lineRule="auto"/>
              <w:jc w:val="center"/>
              <w:rPr>
                <w:sz w:val="18"/>
                <w:szCs w:val="18"/>
              </w:rPr>
            </w:pPr>
            <w:r>
              <w:rPr>
                <w:rFonts w:ascii="宋体" w:hAnsi="宋体"/>
                <w:sz w:val="18"/>
                <w:szCs w:val="18"/>
              </w:rPr>
              <w:t>所在单位</w:t>
            </w:r>
          </w:p>
        </w:tc>
      </w:tr>
      <w:tr w14:paraId="0032F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891" w:type="dxa"/>
            <w:gridSpan w:val="3"/>
            <w:tcBorders>
              <w:top w:val="single" w:color="000000" w:sz="4" w:space="0"/>
              <w:left w:val="single" w:color="000000" w:sz="4" w:space="0"/>
              <w:bottom w:val="single" w:color="000000" w:sz="4" w:space="0"/>
              <w:right w:val="single" w:color="000000" w:sz="4" w:space="0"/>
            </w:tcBorders>
            <w:noWrap w:val="0"/>
            <w:vAlign w:val="center"/>
          </w:tcPr>
          <w:p w14:paraId="11E845AE">
            <w:pPr>
              <w:spacing w:line="300" w:lineRule="auto"/>
              <w:jc w:val="center"/>
              <w:rPr>
                <w:sz w:val="18"/>
                <w:szCs w:val="18"/>
              </w:rPr>
            </w:pPr>
            <w:r>
              <w:rPr>
                <w:rFonts w:ascii="宋体" w:hAnsi="宋体"/>
                <w:sz w:val="18"/>
                <w:szCs w:val="18"/>
              </w:rPr>
              <w:t>吊装安全作业票</w:t>
            </w:r>
          </w:p>
        </w:tc>
        <w:tc>
          <w:tcPr>
            <w:tcW w:w="1387" w:type="dxa"/>
            <w:vMerge w:val="continue"/>
            <w:tcBorders>
              <w:top w:val="nil"/>
              <w:left w:val="single" w:color="000000" w:sz="4" w:space="0"/>
              <w:bottom w:val="single" w:color="000000" w:sz="4" w:space="0"/>
              <w:right w:val="single" w:color="000000" w:sz="4" w:space="0"/>
            </w:tcBorders>
            <w:noWrap w:val="0"/>
            <w:vAlign w:val="center"/>
          </w:tcPr>
          <w:p w14:paraId="4C0D2600">
            <w:pPr>
              <w:widowControl/>
              <w:spacing w:line="300" w:lineRule="auto"/>
              <w:jc w:val="left"/>
              <w:rPr>
                <w:sz w:val="18"/>
                <w:szCs w:val="18"/>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373A978">
            <w:pPr>
              <w:spacing w:line="300" w:lineRule="auto"/>
              <w:jc w:val="center"/>
              <w:rPr>
                <w:sz w:val="18"/>
                <w:szCs w:val="18"/>
              </w:rPr>
            </w:pPr>
            <w:r>
              <w:rPr>
                <w:rFonts w:ascii="宋体" w:hAnsi="宋体"/>
                <w:sz w:val="18"/>
                <w:szCs w:val="18"/>
              </w:rPr>
              <w:t>吊装指挥</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DC03F9D">
            <w:pPr>
              <w:spacing w:line="300" w:lineRule="auto"/>
              <w:jc w:val="center"/>
              <w:rPr>
                <w:sz w:val="18"/>
                <w:szCs w:val="18"/>
              </w:rPr>
            </w:pPr>
            <w:r>
              <w:rPr>
                <w:rFonts w:ascii="宋体" w:hAnsi="宋体"/>
                <w:sz w:val="18"/>
                <w:szCs w:val="18"/>
              </w:rPr>
              <w:t>所在单位</w:t>
            </w:r>
          </w:p>
        </w:tc>
      </w:tr>
      <w:tr w14:paraId="334A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891" w:type="dxa"/>
            <w:gridSpan w:val="3"/>
            <w:tcBorders>
              <w:top w:val="single" w:color="000000" w:sz="4" w:space="0"/>
              <w:left w:val="single" w:color="000000" w:sz="4" w:space="0"/>
              <w:bottom w:val="single" w:color="000000" w:sz="4" w:space="0"/>
              <w:right w:val="single" w:color="000000" w:sz="4" w:space="0"/>
            </w:tcBorders>
            <w:noWrap w:val="0"/>
            <w:vAlign w:val="center"/>
          </w:tcPr>
          <w:p w14:paraId="6D83B53B">
            <w:pPr>
              <w:spacing w:line="300" w:lineRule="auto"/>
              <w:jc w:val="center"/>
              <w:rPr>
                <w:sz w:val="18"/>
                <w:szCs w:val="18"/>
              </w:rPr>
            </w:pPr>
            <w:r>
              <w:rPr>
                <w:rFonts w:ascii="宋体" w:hAnsi="宋体"/>
                <w:sz w:val="18"/>
                <w:szCs w:val="18"/>
              </w:rPr>
              <w:t>临时用电安全作业票</w:t>
            </w:r>
          </w:p>
        </w:tc>
        <w:tc>
          <w:tcPr>
            <w:tcW w:w="1387" w:type="dxa"/>
            <w:vMerge w:val="continue"/>
            <w:tcBorders>
              <w:top w:val="nil"/>
              <w:left w:val="single" w:color="000000" w:sz="4" w:space="0"/>
              <w:bottom w:val="single" w:color="000000" w:sz="4" w:space="0"/>
              <w:right w:val="single" w:color="000000" w:sz="4" w:space="0"/>
            </w:tcBorders>
            <w:noWrap w:val="0"/>
            <w:vAlign w:val="center"/>
          </w:tcPr>
          <w:p w14:paraId="177E21E7">
            <w:pPr>
              <w:widowControl/>
              <w:spacing w:line="300" w:lineRule="auto"/>
              <w:jc w:val="left"/>
              <w:rPr>
                <w:sz w:val="18"/>
                <w:szCs w:val="18"/>
              </w:rPr>
            </w:pPr>
          </w:p>
        </w:tc>
        <w:tc>
          <w:tcPr>
            <w:tcW w:w="2250" w:type="dxa"/>
            <w:tcBorders>
              <w:top w:val="single" w:color="000000" w:sz="4" w:space="0"/>
              <w:left w:val="single" w:color="000000" w:sz="4" w:space="0"/>
              <w:bottom w:val="nil"/>
              <w:right w:val="single" w:color="000000" w:sz="4" w:space="0"/>
            </w:tcBorders>
            <w:noWrap w:val="0"/>
            <w:vAlign w:val="center"/>
          </w:tcPr>
          <w:p w14:paraId="7605AAEF">
            <w:pPr>
              <w:spacing w:line="300" w:lineRule="auto"/>
              <w:jc w:val="center"/>
              <w:rPr>
                <w:sz w:val="18"/>
                <w:szCs w:val="18"/>
              </w:rPr>
            </w:pPr>
            <w:r>
              <w:rPr>
                <w:rFonts w:hint="eastAsia" w:ascii="宋体" w:hAnsi="宋体"/>
                <w:sz w:val="18"/>
                <w:szCs w:val="18"/>
              </w:rPr>
              <w:t>所在单位（</w:t>
            </w:r>
            <w:r>
              <w:rPr>
                <w:rFonts w:ascii="宋体" w:hAnsi="宋体"/>
                <w:sz w:val="18"/>
                <w:szCs w:val="18"/>
              </w:rPr>
              <w:t>作业时</w:t>
            </w:r>
            <w:r>
              <w:rPr>
                <w:rFonts w:hint="eastAsia" w:ascii="宋体" w:hAnsi="宋体"/>
                <w:sz w:val="18"/>
                <w:szCs w:val="18"/>
              </w:rPr>
              <w:t>）</w:t>
            </w:r>
            <w:r>
              <w:rPr>
                <w:rFonts w:ascii="宋体" w:hAnsi="宋体"/>
                <w:sz w:val="18"/>
                <w:szCs w:val="18"/>
              </w:rPr>
              <w:t>配送电执行人</w:t>
            </w:r>
            <w:r>
              <w:rPr>
                <w:rFonts w:hint="eastAsia" w:ascii="宋体" w:hAnsi="宋体"/>
                <w:sz w:val="18"/>
                <w:szCs w:val="18"/>
              </w:rPr>
              <w:t>（</w:t>
            </w:r>
            <w:r>
              <w:rPr>
                <w:rFonts w:ascii="宋体" w:hAnsi="宋体"/>
                <w:sz w:val="18"/>
                <w:szCs w:val="18"/>
              </w:rPr>
              <w:t>作业结束后注销</w:t>
            </w:r>
            <w:r>
              <w:rPr>
                <w:rFonts w:hint="eastAsia" w:ascii="宋体" w:hAnsi="宋体"/>
                <w:sz w:val="18"/>
                <w:szCs w:val="18"/>
              </w:rPr>
              <w:t>）</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6E0B8DB">
            <w:pPr>
              <w:spacing w:line="300" w:lineRule="auto"/>
              <w:jc w:val="center"/>
              <w:rPr>
                <w:sz w:val="18"/>
                <w:szCs w:val="18"/>
              </w:rPr>
            </w:pPr>
            <w:r>
              <w:rPr>
                <w:rFonts w:ascii="宋体" w:hAnsi="宋体"/>
                <w:sz w:val="18"/>
                <w:szCs w:val="18"/>
              </w:rPr>
              <w:t>电气管理部门</w:t>
            </w:r>
          </w:p>
        </w:tc>
      </w:tr>
      <w:tr w14:paraId="4BC3E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481" w:type="dxa"/>
            <w:gridSpan w:val="2"/>
            <w:vMerge w:val="restart"/>
            <w:tcBorders>
              <w:top w:val="nil"/>
              <w:left w:val="single" w:color="000000" w:sz="4" w:space="0"/>
              <w:bottom w:val="single" w:color="000000" w:sz="4" w:space="0"/>
              <w:right w:val="single" w:color="auto" w:sz="4" w:space="0"/>
            </w:tcBorders>
            <w:noWrap w:val="0"/>
            <w:vAlign w:val="center"/>
          </w:tcPr>
          <w:p w14:paraId="37031B92">
            <w:pPr>
              <w:spacing w:line="300" w:lineRule="auto"/>
              <w:jc w:val="center"/>
              <w:rPr>
                <w:sz w:val="18"/>
                <w:szCs w:val="18"/>
              </w:rPr>
            </w:pPr>
            <w:r>
              <w:rPr>
                <w:rFonts w:hint="eastAsia" w:ascii="宋体" w:hAnsi="宋体" w:cs="Arial"/>
                <w:sz w:val="18"/>
                <w:szCs w:val="18"/>
              </w:rPr>
              <w:t>动土</w:t>
            </w:r>
            <w:r>
              <w:rPr>
                <w:rFonts w:ascii="宋体" w:hAnsi="宋体" w:cs="Arial"/>
                <w:sz w:val="18"/>
                <w:szCs w:val="18"/>
              </w:rPr>
              <w:t>安全作业票</w:t>
            </w:r>
          </w:p>
        </w:tc>
        <w:tc>
          <w:tcPr>
            <w:tcW w:w="1410" w:type="dxa"/>
            <w:tcBorders>
              <w:top w:val="single" w:color="000000" w:sz="4" w:space="0"/>
              <w:left w:val="nil"/>
              <w:bottom w:val="single" w:color="000000" w:sz="4" w:space="0"/>
              <w:right w:val="single" w:color="000000" w:sz="4" w:space="0"/>
            </w:tcBorders>
            <w:noWrap w:val="0"/>
            <w:vAlign w:val="center"/>
          </w:tcPr>
          <w:p w14:paraId="24DB81BA">
            <w:pPr>
              <w:spacing w:line="300" w:lineRule="auto"/>
              <w:jc w:val="center"/>
              <w:rPr>
                <w:sz w:val="18"/>
                <w:szCs w:val="18"/>
              </w:rPr>
            </w:pPr>
            <w:r>
              <w:rPr>
                <w:rFonts w:hint="eastAsia" w:ascii="宋体" w:hAnsi="宋体"/>
                <w:sz w:val="18"/>
                <w:szCs w:val="18"/>
              </w:rPr>
              <w:t>三级</w:t>
            </w:r>
          </w:p>
        </w:tc>
        <w:tc>
          <w:tcPr>
            <w:tcW w:w="1387" w:type="dxa"/>
            <w:vMerge w:val="continue"/>
            <w:tcBorders>
              <w:top w:val="nil"/>
              <w:left w:val="single" w:color="000000" w:sz="4" w:space="0"/>
              <w:bottom w:val="single" w:color="000000" w:sz="4" w:space="0"/>
              <w:right w:val="single" w:color="000000" w:sz="4" w:space="0"/>
            </w:tcBorders>
            <w:noWrap w:val="0"/>
            <w:vAlign w:val="center"/>
          </w:tcPr>
          <w:p w14:paraId="61C74993">
            <w:pPr>
              <w:widowControl/>
              <w:spacing w:line="300" w:lineRule="auto"/>
              <w:jc w:val="left"/>
              <w:rPr>
                <w:sz w:val="18"/>
                <w:szCs w:val="18"/>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0463A5E">
            <w:pPr>
              <w:spacing w:line="300" w:lineRule="auto"/>
              <w:jc w:val="center"/>
              <w:rPr>
                <w:rFonts w:hint="eastAsia" w:eastAsia="宋体"/>
                <w:sz w:val="18"/>
                <w:szCs w:val="18"/>
                <w:lang w:eastAsia="zh-CN"/>
              </w:rPr>
            </w:pPr>
            <w:r>
              <w:rPr>
                <w:rFonts w:hint="eastAsia" w:ascii="宋体" w:hAnsi="宋体"/>
                <w:sz w:val="18"/>
                <w:szCs w:val="18"/>
                <w:lang w:eastAsia="zh-CN"/>
              </w:rPr>
              <w:t>所在单位负责人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82CEDA7">
            <w:pPr>
              <w:spacing w:line="300" w:lineRule="auto"/>
              <w:jc w:val="center"/>
              <w:rPr>
                <w:sz w:val="18"/>
                <w:szCs w:val="18"/>
              </w:rPr>
            </w:pPr>
            <w:r>
              <w:rPr>
                <w:rFonts w:ascii="宋体" w:hAnsi="宋体"/>
                <w:sz w:val="18"/>
                <w:szCs w:val="18"/>
              </w:rPr>
              <w:t>所在单位</w:t>
            </w:r>
          </w:p>
        </w:tc>
      </w:tr>
      <w:tr w14:paraId="3A3CB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81" w:type="dxa"/>
            <w:gridSpan w:val="2"/>
            <w:vMerge w:val="continue"/>
            <w:tcBorders>
              <w:top w:val="nil"/>
              <w:left w:val="single" w:color="000000" w:sz="4" w:space="0"/>
              <w:bottom w:val="single" w:color="000000" w:sz="4" w:space="0"/>
              <w:right w:val="single" w:color="auto" w:sz="4" w:space="0"/>
            </w:tcBorders>
            <w:noWrap w:val="0"/>
            <w:vAlign w:val="center"/>
          </w:tcPr>
          <w:p w14:paraId="3D946036">
            <w:pPr>
              <w:widowControl/>
              <w:spacing w:line="300" w:lineRule="auto"/>
              <w:jc w:val="left"/>
              <w:rPr>
                <w:sz w:val="18"/>
                <w:szCs w:val="18"/>
              </w:rPr>
            </w:pPr>
          </w:p>
        </w:tc>
        <w:tc>
          <w:tcPr>
            <w:tcW w:w="1410" w:type="dxa"/>
            <w:tcBorders>
              <w:top w:val="single" w:color="000000" w:sz="4" w:space="0"/>
              <w:left w:val="nil"/>
              <w:bottom w:val="single" w:color="000000" w:sz="4" w:space="0"/>
              <w:right w:val="single" w:color="000000" w:sz="4" w:space="0"/>
            </w:tcBorders>
            <w:noWrap w:val="0"/>
            <w:vAlign w:val="center"/>
          </w:tcPr>
          <w:p w14:paraId="7A206D5A">
            <w:pPr>
              <w:spacing w:line="300" w:lineRule="auto"/>
              <w:jc w:val="center"/>
              <w:rPr>
                <w:sz w:val="18"/>
                <w:szCs w:val="18"/>
              </w:rPr>
            </w:pPr>
            <w:r>
              <w:rPr>
                <w:rFonts w:hint="eastAsia" w:ascii="宋体" w:hAnsi="宋体"/>
                <w:sz w:val="18"/>
                <w:szCs w:val="18"/>
              </w:rPr>
              <w:t>二级</w:t>
            </w:r>
          </w:p>
        </w:tc>
        <w:tc>
          <w:tcPr>
            <w:tcW w:w="1387" w:type="dxa"/>
            <w:vMerge w:val="continue"/>
            <w:tcBorders>
              <w:top w:val="nil"/>
              <w:left w:val="single" w:color="000000" w:sz="4" w:space="0"/>
              <w:bottom w:val="single" w:color="000000" w:sz="4" w:space="0"/>
              <w:right w:val="single" w:color="000000" w:sz="4" w:space="0"/>
            </w:tcBorders>
            <w:noWrap w:val="0"/>
            <w:vAlign w:val="center"/>
          </w:tcPr>
          <w:p w14:paraId="1DFE5294">
            <w:pPr>
              <w:widowControl/>
              <w:spacing w:line="300" w:lineRule="auto"/>
              <w:jc w:val="left"/>
              <w:rPr>
                <w:sz w:val="18"/>
                <w:szCs w:val="18"/>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2C35E0C">
            <w:pPr>
              <w:spacing w:line="300" w:lineRule="auto"/>
              <w:jc w:val="center"/>
              <w:rPr>
                <w:rFonts w:hint="eastAsia" w:eastAsia="宋体"/>
                <w:sz w:val="18"/>
                <w:szCs w:val="18"/>
                <w:lang w:eastAsia="zh-CN"/>
              </w:rPr>
            </w:pPr>
            <w:r>
              <w:rPr>
                <w:rFonts w:hint="eastAsia" w:ascii="宋体" w:hAnsi="宋体"/>
                <w:sz w:val="18"/>
                <w:szCs w:val="18"/>
                <w:lang w:eastAsia="zh-CN"/>
              </w:rPr>
              <w:t>所在单位负责人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E4144F6">
            <w:pPr>
              <w:spacing w:line="300" w:lineRule="auto"/>
              <w:jc w:val="center"/>
              <w:rPr>
                <w:sz w:val="18"/>
                <w:szCs w:val="18"/>
              </w:rPr>
            </w:pPr>
            <w:r>
              <w:rPr>
                <w:rFonts w:ascii="宋体" w:hAnsi="宋体"/>
                <w:sz w:val="18"/>
                <w:szCs w:val="18"/>
              </w:rPr>
              <w:t>所在单位专业部门</w:t>
            </w:r>
          </w:p>
        </w:tc>
      </w:tr>
      <w:tr w14:paraId="13DC7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81" w:type="dxa"/>
            <w:gridSpan w:val="2"/>
            <w:vMerge w:val="continue"/>
            <w:tcBorders>
              <w:top w:val="nil"/>
              <w:left w:val="single" w:color="000000" w:sz="4" w:space="0"/>
              <w:bottom w:val="single" w:color="000000" w:sz="4" w:space="0"/>
              <w:right w:val="single" w:color="auto" w:sz="4" w:space="0"/>
            </w:tcBorders>
            <w:noWrap w:val="0"/>
            <w:vAlign w:val="center"/>
          </w:tcPr>
          <w:p w14:paraId="7481AD9B">
            <w:pPr>
              <w:widowControl/>
              <w:spacing w:line="300" w:lineRule="auto"/>
              <w:jc w:val="left"/>
              <w:rPr>
                <w:sz w:val="18"/>
                <w:szCs w:val="18"/>
              </w:rPr>
            </w:pPr>
          </w:p>
        </w:tc>
        <w:tc>
          <w:tcPr>
            <w:tcW w:w="1410" w:type="dxa"/>
            <w:tcBorders>
              <w:top w:val="single" w:color="000000" w:sz="4" w:space="0"/>
              <w:left w:val="nil"/>
              <w:bottom w:val="nil"/>
              <w:right w:val="single" w:color="000000" w:sz="4" w:space="0"/>
            </w:tcBorders>
            <w:noWrap w:val="0"/>
            <w:vAlign w:val="center"/>
          </w:tcPr>
          <w:p w14:paraId="49D690EC">
            <w:pPr>
              <w:spacing w:line="300" w:lineRule="auto"/>
              <w:jc w:val="center"/>
              <w:rPr>
                <w:sz w:val="18"/>
                <w:szCs w:val="18"/>
              </w:rPr>
            </w:pPr>
            <w:r>
              <w:rPr>
                <w:rFonts w:hint="eastAsia" w:ascii="宋体" w:hAnsi="宋体"/>
                <w:sz w:val="18"/>
                <w:szCs w:val="18"/>
              </w:rPr>
              <w:t>一级</w:t>
            </w:r>
          </w:p>
        </w:tc>
        <w:tc>
          <w:tcPr>
            <w:tcW w:w="1387" w:type="dxa"/>
            <w:vMerge w:val="continue"/>
            <w:tcBorders>
              <w:top w:val="nil"/>
              <w:left w:val="single" w:color="000000" w:sz="4" w:space="0"/>
              <w:bottom w:val="single" w:color="000000" w:sz="4" w:space="0"/>
              <w:right w:val="single" w:color="000000" w:sz="4" w:space="0"/>
            </w:tcBorders>
            <w:noWrap w:val="0"/>
            <w:vAlign w:val="center"/>
          </w:tcPr>
          <w:p w14:paraId="690D9885">
            <w:pPr>
              <w:widowControl/>
              <w:spacing w:line="300" w:lineRule="auto"/>
              <w:jc w:val="left"/>
              <w:rPr>
                <w:sz w:val="18"/>
                <w:szCs w:val="18"/>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4429E80">
            <w:pPr>
              <w:spacing w:line="300" w:lineRule="auto"/>
              <w:jc w:val="center"/>
              <w:rPr>
                <w:rFonts w:hint="eastAsia" w:eastAsia="宋体"/>
                <w:sz w:val="18"/>
                <w:szCs w:val="18"/>
                <w:lang w:eastAsia="zh-CN"/>
              </w:rPr>
            </w:pPr>
            <w:r>
              <w:rPr>
                <w:rFonts w:hint="eastAsia" w:ascii="宋体" w:hAnsi="宋体"/>
                <w:sz w:val="18"/>
                <w:szCs w:val="18"/>
                <w:lang w:eastAsia="zh-CN"/>
              </w:rPr>
              <w:t>所在单位负责人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9026168">
            <w:pPr>
              <w:spacing w:line="300" w:lineRule="auto"/>
              <w:jc w:val="center"/>
              <w:rPr>
                <w:sz w:val="18"/>
                <w:szCs w:val="18"/>
              </w:rPr>
            </w:pPr>
            <w:r>
              <w:rPr>
                <w:rFonts w:hint="eastAsia" w:ascii="宋体" w:hAnsi="宋体"/>
                <w:sz w:val="18"/>
                <w:szCs w:val="18"/>
              </w:rPr>
              <w:t>安全管理</w:t>
            </w:r>
            <w:r>
              <w:rPr>
                <w:rFonts w:ascii="宋体" w:hAnsi="宋体"/>
                <w:sz w:val="18"/>
                <w:szCs w:val="18"/>
              </w:rPr>
              <w:t>部门</w:t>
            </w:r>
          </w:p>
        </w:tc>
      </w:tr>
      <w:tr w14:paraId="58EC7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891" w:type="dxa"/>
            <w:gridSpan w:val="3"/>
            <w:tcBorders>
              <w:top w:val="single" w:color="000000" w:sz="4" w:space="0"/>
              <w:left w:val="single" w:color="000000" w:sz="4" w:space="0"/>
              <w:bottom w:val="single" w:color="000000" w:sz="4" w:space="0"/>
              <w:right w:val="single" w:color="000000" w:sz="4" w:space="0"/>
            </w:tcBorders>
            <w:noWrap w:val="0"/>
            <w:vAlign w:val="center"/>
          </w:tcPr>
          <w:p w14:paraId="26EA58E5">
            <w:pPr>
              <w:spacing w:line="300" w:lineRule="auto"/>
              <w:jc w:val="center"/>
              <w:rPr>
                <w:sz w:val="18"/>
                <w:szCs w:val="18"/>
              </w:rPr>
            </w:pPr>
            <w:r>
              <w:rPr>
                <w:rFonts w:hint="eastAsia" w:ascii="宋体" w:hAnsi="宋体" w:cs="Arial"/>
                <w:sz w:val="18"/>
                <w:szCs w:val="18"/>
              </w:rPr>
              <w:t>管网升压</w:t>
            </w:r>
            <w:r>
              <w:rPr>
                <w:rFonts w:ascii="宋体" w:hAnsi="宋体" w:cs="Arial"/>
                <w:sz w:val="18"/>
                <w:szCs w:val="18"/>
              </w:rPr>
              <w:t>安全作业票</w:t>
            </w:r>
          </w:p>
        </w:tc>
        <w:tc>
          <w:tcPr>
            <w:tcW w:w="1387" w:type="dxa"/>
            <w:vMerge w:val="continue"/>
            <w:tcBorders>
              <w:top w:val="nil"/>
              <w:left w:val="single" w:color="000000" w:sz="4" w:space="0"/>
              <w:bottom w:val="single" w:color="000000" w:sz="4" w:space="0"/>
              <w:right w:val="single" w:color="000000" w:sz="4" w:space="0"/>
            </w:tcBorders>
            <w:noWrap w:val="0"/>
            <w:vAlign w:val="center"/>
          </w:tcPr>
          <w:p w14:paraId="33E1B0A4">
            <w:pPr>
              <w:widowControl/>
              <w:spacing w:line="300" w:lineRule="auto"/>
              <w:jc w:val="left"/>
              <w:rPr>
                <w:sz w:val="18"/>
                <w:szCs w:val="18"/>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55A3103">
            <w:pPr>
              <w:spacing w:line="300" w:lineRule="auto"/>
              <w:jc w:val="center"/>
              <w:rPr>
                <w:rFonts w:hint="eastAsia" w:eastAsia="宋体"/>
                <w:sz w:val="18"/>
                <w:szCs w:val="18"/>
                <w:lang w:eastAsia="zh-CN"/>
              </w:rPr>
            </w:pPr>
            <w:r>
              <w:rPr>
                <w:rFonts w:hint="eastAsia" w:ascii="宋体" w:hAnsi="宋体"/>
                <w:sz w:val="18"/>
                <w:szCs w:val="18"/>
                <w:lang w:eastAsia="zh-CN"/>
              </w:rPr>
              <w:t>所在单位负责人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711A14E">
            <w:pPr>
              <w:spacing w:line="300" w:lineRule="auto"/>
              <w:jc w:val="center"/>
              <w:rPr>
                <w:rFonts w:ascii="Arial" w:hAnsi="Arial"/>
                <w:sz w:val="18"/>
                <w:szCs w:val="18"/>
              </w:rPr>
            </w:pPr>
            <w:r>
              <w:rPr>
                <w:rFonts w:ascii="宋体" w:hAnsi="宋体"/>
                <w:sz w:val="18"/>
                <w:szCs w:val="18"/>
              </w:rPr>
              <w:t>所在单位</w:t>
            </w:r>
          </w:p>
        </w:tc>
      </w:tr>
      <w:tr w14:paraId="0A335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163" w:type="dxa"/>
            <w:gridSpan w:val="6"/>
            <w:tcBorders>
              <w:top w:val="single" w:color="000000" w:sz="4" w:space="0"/>
              <w:left w:val="single" w:color="000000" w:sz="4" w:space="0"/>
              <w:bottom w:val="single" w:color="000000" w:sz="4" w:space="0"/>
              <w:right w:val="single" w:color="000000" w:sz="4" w:space="0"/>
            </w:tcBorders>
            <w:noWrap w:val="0"/>
            <w:vAlign w:val="center"/>
          </w:tcPr>
          <w:p w14:paraId="2D40D2C0">
            <w:pPr>
              <w:autoSpaceDE w:val="0"/>
              <w:spacing w:line="300" w:lineRule="auto"/>
              <w:rPr>
                <w:rFonts w:hint="eastAsia" w:ascii="Times New Roman" w:hAnsi="Times New Roman" w:eastAsia="宋体"/>
                <w:sz w:val="18"/>
                <w:szCs w:val="18"/>
                <w:lang w:eastAsia="zh-CN"/>
              </w:rPr>
            </w:pPr>
            <w:r>
              <w:rPr>
                <w:rFonts w:ascii="宋体" w:hAnsi="宋体"/>
                <w:sz w:val="18"/>
                <w:szCs w:val="18"/>
              </w:rPr>
              <w:t>说明：</w:t>
            </w:r>
            <w:r>
              <w:rPr>
                <w:rFonts w:hint="eastAsia"/>
                <w:sz w:val="18"/>
                <w:szCs w:val="18"/>
              </w:rPr>
              <w:t>1</w:t>
            </w:r>
            <w:r>
              <w:rPr>
                <w:rFonts w:hint="eastAsia"/>
                <w:sz w:val="18"/>
                <w:szCs w:val="18"/>
                <w:lang w:val="en-US" w:eastAsia="zh-CN"/>
              </w:rPr>
              <w:t xml:space="preserve"> </w:t>
            </w:r>
            <w:r>
              <w:rPr>
                <w:rFonts w:ascii="宋体" w:hAnsi="宋体"/>
                <w:sz w:val="18"/>
                <w:szCs w:val="18"/>
              </w:rPr>
              <w:t>安全作业票的持有及保存部门根据</w:t>
            </w:r>
            <w:r>
              <w:rPr>
                <w:rFonts w:hint="eastAsia" w:ascii="宋体" w:hAnsi="宋体"/>
                <w:sz w:val="18"/>
                <w:szCs w:val="18"/>
              </w:rPr>
              <w:t>城镇燃气生产经营单位</w:t>
            </w:r>
            <w:r>
              <w:rPr>
                <w:rFonts w:ascii="宋体" w:hAnsi="宋体"/>
                <w:sz w:val="18"/>
                <w:szCs w:val="18"/>
              </w:rPr>
              <w:t>具体管理机构设置情况参照执行</w:t>
            </w:r>
            <w:r>
              <w:rPr>
                <w:rFonts w:hint="eastAsia" w:ascii="宋体" w:hAnsi="宋体"/>
                <w:sz w:val="18"/>
                <w:szCs w:val="18"/>
                <w:lang w:eastAsia="zh-CN"/>
              </w:rPr>
              <w:t>；</w:t>
            </w:r>
          </w:p>
          <w:p w14:paraId="23855BD4">
            <w:pPr>
              <w:autoSpaceDE w:val="0"/>
              <w:spacing w:line="300" w:lineRule="auto"/>
              <w:ind w:firstLine="540" w:firstLineChars="300"/>
              <w:rPr>
                <w:sz w:val="18"/>
                <w:szCs w:val="18"/>
              </w:rPr>
            </w:pPr>
            <w:r>
              <w:rPr>
                <w:rFonts w:hint="eastAsia"/>
                <w:sz w:val="18"/>
                <w:szCs w:val="18"/>
              </w:rPr>
              <w:t>2</w:t>
            </w:r>
            <w:r>
              <w:rPr>
                <w:rFonts w:hint="eastAsia"/>
                <w:sz w:val="18"/>
                <w:szCs w:val="18"/>
                <w:lang w:val="en-US" w:eastAsia="zh-CN"/>
              </w:rPr>
              <w:t xml:space="preserve"> </w:t>
            </w:r>
            <w:r>
              <w:rPr>
                <w:rFonts w:hint="eastAsia" w:ascii="宋体" w:hAnsi="宋体"/>
                <w:sz w:val="18"/>
                <w:szCs w:val="18"/>
              </w:rPr>
              <w:t>上表中的所在单位是指</w:t>
            </w:r>
            <w:r>
              <w:rPr>
                <w:rFonts w:ascii="宋体" w:hAnsi="宋体"/>
                <w:sz w:val="18"/>
                <w:szCs w:val="18"/>
              </w:rPr>
              <w:t>城镇燃气生产经营单位的门站、瓶组站、调压站及燃气抢险队等。</w:t>
            </w:r>
          </w:p>
        </w:tc>
      </w:tr>
    </w:tbl>
    <w:p w14:paraId="79FF0253">
      <w:pPr>
        <w:pStyle w:val="73"/>
        <w:keepNext w:val="0"/>
        <w:keepLines w:val="0"/>
        <w:pageBreakBefore w:val="0"/>
        <w:numPr>
          <w:ilvl w:val="0"/>
          <w:numId w:val="0"/>
        </w:numPr>
        <w:kinsoku/>
        <w:wordWrap/>
        <w:overflowPunct/>
        <w:topLinePunct w:val="0"/>
        <w:autoSpaceDE/>
        <w:autoSpaceDN/>
        <w:bidi w:val="0"/>
        <w:adjustRightInd/>
        <w:snapToGrid/>
        <w:spacing w:after="120" w:line="240" w:lineRule="atLeast"/>
        <w:ind w:leftChars="0"/>
        <w:jc w:val="center"/>
        <w:textAlignment w:val="auto"/>
        <w:rPr>
          <w:rStyle w:val="35"/>
          <w:rFonts w:hint="default" w:ascii="Times New Roman" w:hAnsi="Times New Roman" w:cs="Times New Roman"/>
          <w:color w:val="000000"/>
          <w:sz w:val="32"/>
          <w:szCs w:val="32"/>
          <w:highlight w:val="none"/>
          <w:lang w:val="en-US" w:eastAsia="zh-CN"/>
        </w:rPr>
      </w:pPr>
      <w:r>
        <w:rPr>
          <w:rFonts w:hint="default" w:ascii="Times New Roman" w:hAnsi="Times New Roman" w:cs="Times New Roman"/>
          <w:color w:val="000000"/>
          <w:szCs w:val="21"/>
          <w:highlight w:val="none"/>
        </w:rPr>
        <w:br w:type="page"/>
      </w:r>
      <w:bookmarkStart w:id="176" w:name="_Toc13378"/>
      <w:bookmarkStart w:id="177" w:name="_Toc4410"/>
      <w:bookmarkStart w:id="178" w:name="_Toc4456"/>
      <w:bookmarkStart w:id="179" w:name="_Toc1829152699"/>
      <w:bookmarkStart w:id="180" w:name="_Toc853259868"/>
      <w:bookmarkStart w:id="181" w:name="_Toc1033424947"/>
      <w:bookmarkStart w:id="182" w:name="_Toc225853619"/>
      <w:bookmarkStart w:id="183" w:name="_Toc14386"/>
      <w:bookmarkStart w:id="184" w:name="_Toc760113865"/>
      <w:bookmarkStart w:id="185" w:name="_Toc1290078646"/>
      <w:bookmarkStart w:id="186" w:name="_Toc83074054"/>
      <w:bookmarkStart w:id="187" w:name="_Toc1840080415"/>
      <w:bookmarkStart w:id="188" w:name="_Toc184713793"/>
      <w:bookmarkStart w:id="189" w:name="_Toc996584772"/>
      <w:bookmarkStart w:id="190" w:name="_Toc1402720508"/>
      <w:bookmarkStart w:id="191" w:name="_Toc1680156471"/>
      <w:bookmarkStart w:id="192" w:name="_Toc600539490"/>
      <w:bookmarkStart w:id="193" w:name="_Toc1534025810"/>
      <w:r>
        <w:rPr>
          <w:rStyle w:val="35"/>
          <w:rFonts w:hint="default" w:ascii="Times New Roman" w:hAnsi="Times New Roman" w:cs="Times New Roman"/>
          <w:color w:val="000000"/>
          <w:sz w:val="32"/>
          <w:szCs w:val="32"/>
          <w:highlight w:val="none"/>
          <w:lang w:val="en-US" w:eastAsia="zh-CN"/>
        </w:rPr>
        <w:t>附录</w:t>
      </w:r>
      <w:r>
        <w:rPr>
          <w:rStyle w:val="35"/>
          <w:rFonts w:hint="eastAsia" w:ascii="Times New Roman" w:cs="Times New Roman"/>
          <w:color w:val="000000"/>
          <w:sz w:val="32"/>
          <w:szCs w:val="32"/>
          <w:highlight w:val="none"/>
          <w:lang w:val="en-US" w:eastAsia="zh-CN"/>
        </w:rPr>
        <w:t xml:space="preserve">B </w:t>
      </w:r>
      <w:r>
        <w:rPr>
          <w:rStyle w:val="35"/>
          <w:rFonts w:hint="eastAsia" w:ascii="Times New Roman" w:hAnsi="Times New Roman" w:cs="Times New Roman"/>
          <w:color w:val="000000"/>
          <w:sz w:val="32"/>
          <w:szCs w:val="32"/>
          <w:highlight w:val="none"/>
          <w:lang w:val="en-US" w:eastAsia="zh-CN"/>
        </w:rPr>
        <w:t>安全作业票的样式</w:t>
      </w:r>
      <w:bookmarkEnd w:id="176"/>
    </w:p>
    <w:p w14:paraId="4E5B769C">
      <w:pPr>
        <w:kinsoku/>
        <w:wordWrap/>
        <w:overflowPunct/>
        <w:topLinePunct w:val="0"/>
        <w:autoSpaceDE w:val="0"/>
        <w:autoSpaceDN w:val="0"/>
        <w:bidi w:val="0"/>
        <w:adjustRightInd/>
        <w:snapToGrid/>
        <w:spacing w:line="360" w:lineRule="auto"/>
        <w:rPr>
          <w:rFonts w:hint="eastAsia" w:eastAsia="宋体" w:cs="Times New Roman"/>
          <w:color w:val="000000"/>
          <w:kern w:val="0"/>
          <w:szCs w:val="21"/>
          <w:highlight w:val="none"/>
          <w:lang w:val="en-US" w:eastAsia="zh-CN"/>
        </w:rPr>
      </w:pPr>
      <w:r>
        <w:rPr>
          <w:rFonts w:hint="eastAsia" w:eastAsia="宋体" w:cs="Times New Roman"/>
          <w:b/>
          <w:bCs/>
          <w:color w:val="000000"/>
          <w:kern w:val="0"/>
          <w:szCs w:val="21"/>
          <w:highlight w:val="none"/>
          <w:lang w:val="en-US" w:eastAsia="zh-CN"/>
        </w:rPr>
        <w:t xml:space="preserve">B.0.1 </w:t>
      </w:r>
      <w:r>
        <w:rPr>
          <w:rFonts w:hint="eastAsia" w:eastAsia="宋体" w:cs="Times New Roman"/>
          <w:color w:val="000000"/>
          <w:kern w:val="0"/>
          <w:szCs w:val="21"/>
          <w:highlight w:val="none"/>
          <w:lang w:val="en-US" w:eastAsia="zh-CN"/>
        </w:rPr>
        <w:t xml:space="preserve"> 表 B.0.2～表 B.0.9 提供了动火作业、有限空间作业、盲板抽堵作业、高处作业、吊装作业、临时用电作业、动土作业、管网升压等特殊作业安全作业票参考样式，各城镇燃气生产经营单位可根据企业实际进行补充完善。</w:t>
      </w:r>
    </w:p>
    <w:p w14:paraId="709F6962">
      <w:pPr>
        <w:kinsoku/>
        <w:wordWrap/>
        <w:overflowPunct/>
        <w:topLinePunct w:val="0"/>
        <w:autoSpaceDE w:val="0"/>
        <w:autoSpaceDN w:val="0"/>
        <w:bidi w:val="0"/>
        <w:adjustRightInd/>
        <w:snapToGrid/>
        <w:spacing w:line="360" w:lineRule="auto"/>
        <w:rPr>
          <w:rFonts w:hint="eastAsia" w:eastAsia="宋体" w:cs="Times New Roman"/>
          <w:color w:val="000000"/>
          <w:kern w:val="0"/>
          <w:szCs w:val="21"/>
          <w:highlight w:val="none"/>
          <w:lang w:val="en-US" w:eastAsia="zh-CN"/>
        </w:rPr>
      </w:pPr>
      <w:r>
        <w:rPr>
          <w:rFonts w:hint="eastAsia" w:eastAsia="宋体" w:cs="Times New Roman"/>
          <w:b/>
          <w:bCs/>
          <w:color w:val="000000"/>
          <w:kern w:val="0"/>
          <w:szCs w:val="21"/>
          <w:highlight w:val="none"/>
          <w:lang w:val="en-US" w:eastAsia="zh-CN"/>
        </w:rPr>
        <w:t xml:space="preserve">B.0.2 </w:t>
      </w:r>
      <w:r>
        <w:rPr>
          <w:rFonts w:hint="eastAsia" w:eastAsia="宋体" w:cs="Times New Roman"/>
          <w:color w:val="000000"/>
          <w:kern w:val="0"/>
          <w:szCs w:val="21"/>
          <w:highlight w:val="none"/>
          <w:lang w:val="en-US" w:eastAsia="zh-CN"/>
        </w:rPr>
        <w:t xml:space="preserve"> 动火作业安全作业票见表 B.0.2。</w:t>
      </w:r>
    </w:p>
    <w:p w14:paraId="039FA9B9">
      <w:pPr>
        <w:spacing w:line="300" w:lineRule="auto"/>
        <w:jc w:val="center"/>
        <w:rPr>
          <w:rFonts w:hint="eastAsia" w:eastAsia="宋体"/>
          <w:b/>
          <w:bCs/>
          <w:sz w:val="18"/>
          <w:szCs w:val="18"/>
        </w:rPr>
      </w:pPr>
      <w:r>
        <w:rPr>
          <w:rFonts w:hint="eastAsia" w:eastAsia="宋体"/>
          <w:b/>
          <w:bCs/>
          <w:sz w:val="18"/>
          <w:szCs w:val="18"/>
        </w:rPr>
        <w:t>表 B.</w:t>
      </w:r>
      <w:r>
        <w:rPr>
          <w:rFonts w:hint="eastAsia" w:eastAsia="宋体"/>
          <w:b/>
          <w:bCs/>
          <w:sz w:val="18"/>
          <w:szCs w:val="18"/>
          <w:lang w:val="en-US" w:eastAsia="zh-CN"/>
        </w:rPr>
        <w:t>0.2</w:t>
      </w:r>
      <w:r>
        <w:rPr>
          <w:rFonts w:hint="eastAsia" w:eastAsia="宋体"/>
          <w:b/>
          <w:bCs/>
          <w:sz w:val="18"/>
          <w:szCs w:val="18"/>
        </w:rPr>
        <w:t xml:space="preserve"> 动火安全作业票</w:t>
      </w:r>
    </w:p>
    <w:p w14:paraId="5374FB7D">
      <w:pPr>
        <w:pStyle w:val="61"/>
        <w:wordWrap w:val="0"/>
        <w:spacing w:line="300" w:lineRule="auto"/>
        <w:ind w:firstLine="360"/>
        <w:jc w:val="right"/>
        <w:rPr>
          <w:sz w:val="18"/>
          <w:szCs w:val="18"/>
        </w:rPr>
      </w:pPr>
      <w:r>
        <w:rPr>
          <w:rFonts w:hint="eastAsia"/>
          <w:sz w:val="18"/>
          <w:szCs w:val="18"/>
        </w:rPr>
        <w:t xml:space="preserve">编号： </w:t>
      </w:r>
      <w:r>
        <w:rPr>
          <w:sz w:val="18"/>
          <w:szCs w:val="18"/>
        </w:rPr>
        <w:t xml:space="preserve">           </w:t>
      </w:r>
    </w:p>
    <w:tbl>
      <w:tblPr>
        <w:tblStyle w:val="21"/>
        <w:tblW w:w="8334" w:type="dxa"/>
        <w:jc w:val="center"/>
        <w:tblLayout w:type="fixed"/>
        <w:tblCellMar>
          <w:top w:w="15" w:type="dxa"/>
          <w:left w:w="15" w:type="dxa"/>
          <w:bottom w:w="15" w:type="dxa"/>
          <w:right w:w="15" w:type="dxa"/>
        </w:tblCellMar>
      </w:tblPr>
      <w:tblGrid>
        <w:gridCol w:w="1155"/>
        <w:gridCol w:w="321"/>
        <w:gridCol w:w="1488"/>
        <w:gridCol w:w="1884"/>
        <w:gridCol w:w="1197"/>
        <w:gridCol w:w="1215"/>
        <w:gridCol w:w="1074"/>
      </w:tblGrid>
      <w:tr w14:paraId="6ADBE494">
        <w:tblPrEx>
          <w:tblCellMar>
            <w:top w:w="15" w:type="dxa"/>
            <w:left w:w="15" w:type="dxa"/>
            <w:bottom w:w="15" w:type="dxa"/>
            <w:right w:w="15" w:type="dxa"/>
          </w:tblCellMar>
        </w:tblPrEx>
        <w:trPr>
          <w:trHeight w:val="489" w:hRule="atLeast"/>
          <w:jc w:val="center"/>
        </w:trPr>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14:paraId="1988B723">
            <w:pPr>
              <w:widowControl/>
              <w:spacing w:line="300" w:lineRule="auto"/>
              <w:jc w:val="center"/>
              <w:textAlignment w:val="center"/>
              <w:rPr>
                <w:rFonts w:ascii="宋体" w:hAnsi="宋体"/>
                <w:kern w:val="0"/>
                <w:sz w:val="18"/>
                <w:szCs w:val="18"/>
              </w:rPr>
            </w:pPr>
            <w:r>
              <w:rPr>
                <w:rFonts w:hint="eastAsia" w:ascii="宋体" w:hAnsi="宋体"/>
                <w:kern w:val="0"/>
                <w:sz w:val="18"/>
                <w:szCs w:val="18"/>
              </w:rPr>
              <w:t>作业申请单位</w:t>
            </w:r>
          </w:p>
        </w:tc>
        <w:tc>
          <w:tcPr>
            <w:tcW w:w="3372" w:type="dxa"/>
            <w:gridSpan w:val="2"/>
            <w:tcBorders>
              <w:top w:val="single" w:color="000000" w:sz="4" w:space="0"/>
              <w:left w:val="nil"/>
              <w:bottom w:val="single" w:color="000000" w:sz="4" w:space="0"/>
              <w:right w:val="single" w:color="000000" w:sz="4" w:space="0"/>
            </w:tcBorders>
            <w:noWrap w:val="0"/>
            <w:vAlign w:val="center"/>
          </w:tcPr>
          <w:p w14:paraId="0F079E59">
            <w:pPr>
              <w:widowControl/>
              <w:spacing w:line="300" w:lineRule="auto"/>
              <w:jc w:val="center"/>
              <w:textAlignment w:val="center"/>
              <w:rPr>
                <w:rFonts w:ascii="宋体" w:hAnsi="宋体"/>
                <w:kern w:val="0"/>
                <w:sz w:val="18"/>
                <w:szCs w:val="18"/>
              </w:rPr>
            </w:pPr>
          </w:p>
        </w:tc>
        <w:tc>
          <w:tcPr>
            <w:tcW w:w="1197" w:type="dxa"/>
            <w:tcBorders>
              <w:top w:val="single" w:color="000000" w:sz="4" w:space="0"/>
              <w:left w:val="nil"/>
              <w:bottom w:val="single" w:color="000000" w:sz="4" w:space="0"/>
              <w:right w:val="single" w:color="000000" w:sz="4" w:space="0"/>
            </w:tcBorders>
            <w:noWrap w:val="0"/>
            <w:vAlign w:val="center"/>
          </w:tcPr>
          <w:p w14:paraId="11F499C3">
            <w:pPr>
              <w:spacing w:line="300" w:lineRule="auto"/>
              <w:jc w:val="center"/>
              <w:rPr>
                <w:rFonts w:ascii="宋体" w:hAnsi="宋体"/>
                <w:kern w:val="0"/>
                <w:sz w:val="18"/>
                <w:szCs w:val="18"/>
              </w:rPr>
            </w:pPr>
            <w:r>
              <w:rPr>
                <w:rFonts w:hint="eastAsia" w:ascii="宋体" w:hAnsi="宋体"/>
                <w:kern w:val="0"/>
                <w:sz w:val="18"/>
                <w:szCs w:val="18"/>
              </w:rPr>
              <w:t>作业申请时间</w:t>
            </w:r>
          </w:p>
        </w:tc>
        <w:tc>
          <w:tcPr>
            <w:tcW w:w="2289" w:type="dxa"/>
            <w:gridSpan w:val="2"/>
            <w:tcBorders>
              <w:top w:val="single" w:color="000000" w:sz="4" w:space="0"/>
              <w:left w:val="nil"/>
              <w:bottom w:val="single" w:color="000000" w:sz="4" w:space="0"/>
              <w:right w:val="single" w:color="000000" w:sz="4" w:space="0"/>
            </w:tcBorders>
            <w:noWrap w:val="0"/>
            <w:vAlign w:val="center"/>
          </w:tcPr>
          <w:p w14:paraId="34D4510C">
            <w:pPr>
              <w:spacing w:line="300" w:lineRule="auto"/>
              <w:jc w:val="right"/>
              <w:rPr>
                <w:rFonts w:ascii="宋体" w:hAnsi="宋体"/>
                <w:kern w:val="0"/>
                <w:sz w:val="18"/>
                <w:szCs w:val="18"/>
              </w:rPr>
            </w:pPr>
            <w:r>
              <w:rPr>
                <w:rFonts w:hint="eastAsia" w:ascii="宋体" w:hAnsi="宋体"/>
                <w:kern w:val="0"/>
                <w:sz w:val="18"/>
                <w:szCs w:val="18"/>
              </w:rPr>
              <w:t xml:space="preserve">年  月  日 </w:t>
            </w:r>
            <w:r>
              <w:rPr>
                <w:rFonts w:hint="eastAsia" w:ascii="宋体" w:hAnsi="宋体"/>
                <w:kern w:val="0"/>
                <w:sz w:val="18"/>
                <w:szCs w:val="18"/>
                <w:lang w:val="en-US" w:eastAsia="zh-CN"/>
              </w:rPr>
              <w:t xml:space="preserve"> </w:t>
            </w:r>
            <w:r>
              <w:rPr>
                <w:rFonts w:hint="eastAsia" w:ascii="宋体" w:hAnsi="宋体"/>
                <w:kern w:val="0"/>
                <w:sz w:val="18"/>
                <w:szCs w:val="18"/>
              </w:rPr>
              <w:t>时  分</w:t>
            </w:r>
          </w:p>
        </w:tc>
      </w:tr>
      <w:tr w14:paraId="689042C6">
        <w:tblPrEx>
          <w:tblCellMar>
            <w:top w:w="15" w:type="dxa"/>
            <w:left w:w="15" w:type="dxa"/>
            <w:bottom w:w="15" w:type="dxa"/>
            <w:right w:w="15" w:type="dxa"/>
          </w:tblCellMar>
        </w:tblPrEx>
        <w:trPr>
          <w:trHeight w:val="356" w:hRule="atLeast"/>
          <w:jc w:val="center"/>
        </w:trPr>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14:paraId="6B1662F6">
            <w:pPr>
              <w:widowControl/>
              <w:spacing w:line="300" w:lineRule="auto"/>
              <w:jc w:val="center"/>
              <w:textAlignment w:val="center"/>
              <w:rPr>
                <w:rFonts w:ascii="宋体" w:hAnsi="宋体"/>
                <w:sz w:val="18"/>
                <w:szCs w:val="18"/>
              </w:rPr>
            </w:pPr>
            <w:r>
              <w:rPr>
                <w:rFonts w:hint="eastAsia" w:ascii="宋体" w:hAnsi="宋体"/>
                <w:kern w:val="0"/>
                <w:sz w:val="18"/>
                <w:szCs w:val="18"/>
              </w:rPr>
              <w:t>动火实施作业单位</w:t>
            </w:r>
          </w:p>
        </w:tc>
        <w:tc>
          <w:tcPr>
            <w:tcW w:w="3372" w:type="dxa"/>
            <w:gridSpan w:val="2"/>
            <w:tcBorders>
              <w:top w:val="single" w:color="000000" w:sz="4" w:space="0"/>
              <w:left w:val="nil"/>
              <w:bottom w:val="single" w:color="000000" w:sz="4" w:space="0"/>
              <w:right w:val="single" w:color="000000" w:sz="4" w:space="0"/>
            </w:tcBorders>
            <w:noWrap w:val="0"/>
            <w:vAlign w:val="center"/>
          </w:tcPr>
          <w:p w14:paraId="61B46689">
            <w:pPr>
              <w:widowControl/>
              <w:spacing w:line="300" w:lineRule="auto"/>
              <w:jc w:val="center"/>
              <w:textAlignment w:val="center"/>
              <w:rPr>
                <w:rFonts w:ascii="宋体" w:hAnsi="宋体"/>
                <w:sz w:val="18"/>
                <w:szCs w:val="18"/>
              </w:rPr>
            </w:pPr>
          </w:p>
        </w:tc>
        <w:tc>
          <w:tcPr>
            <w:tcW w:w="1197" w:type="dxa"/>
            <w:tcBorders>
              <w:top w:val="single" w:color="000000" w:sz="4" w:space="0"/>
              <w:left w:val="nil"/>
              <w:bottom w:val="single" w:color="000000" w:sz="4" w:space="0"/>
              <w:right w:val="single" w:color="000000" w:sz="4" w:space="0"/>
            </w:tcBorders>
            <w:noWrap w:val="0"/>
            <w:vAlign w:val="center"/>
          </w:tcPr>
          <w:p w14:paraId="0E3EABF5">
            <w:pPr>
              <w:spacing w:line="300" w:lineRule="auto"/>
              <w:jc w:val="center"/>
              <w:rPr>
                <w:rFonts w:ascii="宋体" w:hAnsi="宋体"/>
                <w:sz w:val="18"/>
                <w:szCs w:val="18"/>
              </w:rPr>
            </w:pPr>
            <w:r>
              <w:rPr>
                <w:rFonts w:hint="eastAsia" w:ascii="宋体" w:hAnsi="宋体"/>
                <w:kern w:val="0"/>
                <w:sz w:val="18"/>
                <w:szCs w:val="18"/>
              </w:rPr>
              <w:t>作业负责人</w:t>
            </w:r>
          </w:p>
        </w:tc>
        <w:tc>
          <w:tcPr>
            <w:tcW w:w="2289" w:type="dxa"/>
            <w:gridSpan w:val="2"/>
            <w:tcBorders>
              <w:top w:val="single" w:color="000000" w:sz="4" w:space="0"/>
              <w:left w:val="nil"/>
              <w:bottom w:val="single" w:color="000000" w:sz="4" w:space="0"/>
              <w:right w:val="single" w:color="000000" w:sz="4" w:space="0"/>
            </w:tcBorders>
            <w:noWrap w:val="0"/>
            <w:vAlign w:val="center"/>
          </w:tcPr>
          <w:p w14:paraId="7321A2D5">
            <w:pPr>
              <w:spacing w:line="300" w:lineRule="auto"/>
              <w:rPr>
                <w:rFonts w:ascii="宋体" w:hAnsi="宋体"/>
                <w:sz w:val="18"/>
                <w:szCs w:val="18"/>
              </w:rPr>
            </w:pPr>
          </w:p>
        </w:tc>
      </w:tr>
      <w:tr w14:paraId="75760D18">
        <w:tblPrEx>
          <w:tblCellMar>
            <w:top w:w="15" w:type="dxa"/>
            <w:left w:w="15" w:type="dxa"/>
            <w:bottom w:w="15" w:type="dxa"/>
            <w:right w:w="15" w:type="dxa"/>
          </w:tblCellMar>
        </w:tblPrEx>
        <w:trPr>
          <w:trHeight w:val="914" w:hRule="atLeast"/>
          <w:jc w:val="center"/>
        </w:trPr>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14:paraId="4A08A154">
            <w:pPr>
              <w:widowControl/>
              <w:spacing w:line="300" w:lineRule="auto"/>
              <w:jc w:val="center"/>
              <w:textAlignment w:val="center"/>
              <w:rPr>
                <w:rFonts w:ascii="宋体" w:hAnsi="宋体"/>
                <w:sz w:val="18"/>
                <w:szCs w:val="18"/>
              </w:rPr>
            </w:pPr>
            <w:r>
              <w:rPr>
                <w:rFonts w:hint="eastAsia" w:ascii="宋体" w:hAnsi="宋体"/>
                <w:kern w:val="0"/>
                <w:sz w:val="18"/>
                <w:szCs w:val="18"/>
              </w:rPr>
              <w:t>属地基层单位</w:t>
            </w:r>
          </w:p>
        </w:tc>
        <w:tc>
          <w:tcPr>
            <w:tcW w:w="1488" w:type="dxa"/>
            <w:tcBorders>
              <w:top w:val="single" w:color="000000" w:sz="4" w:space="0"/>
              <w:left w:val="nil"/>
              <w:bottom w:val="single" w:color="000000" w:sz="4" w:space="0"/>
              <w:right w:val="single" w:color="000000" w:sz="4" w:space="0"/>
            </w:tcBorders>
            <w:noWrap w:val="0"/>
            <w:vAlign w:val="center"/>
          </w:tcPr>
          <w:p w14:paraId="0101A0AA">
            <w:pPr>
              <w:spacing w:line="300" w:lineRule="auto"/>
              <w:jc w:val="center"/>
              <w:rPr>
                <w:rFonts w:ascii="宋体" w:hAnsi="宋体"/>
                <w:sz w:val="18"/>
                <w:szCs w:val="18"/>
              </w:rPr>
            </w:pPr>
          </w:p>
        </w:tc>
        <w:tc>
          <w:tcPr>
            <w:tcW w:w="1884" w:type="dxa"/>
            <w:tcBorders>
              <w:top w:val="single" w:color="000000" w:sz="4" w:space="0"/>
              <w:left w:val="nil"/>
              <w:bottom w:val="single" w:color="000000" w:sz="4" w:space="0"/>
              <w:right w:val="single" w:color="000000" w:sz="4" w:space="0"/>
            </w:tcBorders>
            <w:noWrap w:val="0"/>
            <w:vAlign w:val="center"/>
          </w:tcPr>
          <w:p w14:paraId="6BCE3C30">
            <w:pPr>
              <w:widowControl/>
              <w:spacing w:line="300" w:lineRule="auto"/>
              <w:jc w:val="center"/>
              <w:textAlignment w:val="center"/>
              <w:rPr>
                <w:rFonts w:ascii="宋体" w:hAnsi="宋体"/>
                <w:sz w:val="18"/>
                <w:szCs w:val="18"/>
              </w:rPr>
            </w:pPr>
            <w:r>
              <w:rPr>
                <w:rFonts w:hint="eastAsia" w:ascii="宋体" w:hAnsi="宋体"/>
                <w:kern w:val="0"/>
                <w:sz w:val="18"/>
                <w:szCs w:val="18"/>
              </w:rPr>
              <w:t>动火部位</w:t>
            </w:r>
          </w:p>
        </w:tc>
        <w:tc>
          <w:tcPr>
            <w:tcW w:w="1197" w:type="dxa"/>
            <w:tcBorders>
              <w:top w:val="single" w:color="000000" w:sz="4" w:space="0"/>
              <w:left w:val="nil"/>
              <w:bottom w:val="single" w:color="000000" w:sz="4" w:space="0"/>
              <w:right w:val="single" w:color="000000" w:sz="4" w:space="0"/>
            </w:tcBorders>
            <w:noWrap w:val="0"/>
            <w:vAlign w:val="center"/>
          </w:tcPr>
          <w:p w14:paraId="1CE6123F">
            <w:pPr>
              <w:spacing w:line="300" w:lineRule="auto"/>
              <w:jc w:val="center"/>
              <w:rPr>
                <w:rFonts w:ascii="宋体" w:hAnsi="宋体"/>
                <w:sz w:val="18"/>
                <w:szCs w:val="18"/>
              </w:rPr>
            </w:pPr>
          </w:p>
        </w:tc>
        <w:tc>
          <w:tcPr>
            <w:tcW w:w="1215" w:type="dxa"/>
            <w:tcBorders>
              <w:top w:val="single" w:color="000000" w:sz="4" w:space="0"/>
              <w:left w:val="nil"/>
              <w:bottom w:val="single" w:color="000000" w:sz="4" w:space="0"/>
              <w:right w:val="single" w:color="000000" w:sz="4" w:space="0"/>
            </w:tcBorders>
            <w:noWrap w:val="0"/>
            <w:vAlign w:val="center"/>
          </w:tcPr>
          <w:p w14:paraId="7C1B9F8F">
            <w:pPr>
              <w:widowControl/>
              <w:spacing w:line="300" w:lineRule="auto"/>
              <w:jc w:val="center"/>
              <w:textAlignment w:val="center"/>
              <w:rPr>
                <w:rFonts w:ascii="宋体" w:hAnsi="宋体"/>
                <w:sz w:val="18"/>
                <w:szCs w:val="18"/>
              </w:rPr>
            </w:pPr>
            <w:r>
              <w:rPr>
                <w:rFonts w:hint="eastAsia" w:ascii="宋体" w:hAnsi="宋体"/>
                <w:kern w:val="0"/>
                <w:sz w:val="18"/>
                <w:szCs w:val="18"/>
              </w:rPr>
              <w:t>动火级别</w:t>
            </w:r>
          </w:p>
        </w:tc>
        <w:tc>
          <w:tcPr>
            <w:tcW w:w="1074" w:type="dxa"/>
            <w:tcBorders>
              <w:top w:val="single" w:color="000000" w:sz="4" w:space="0"/>
              <w:left w:val="nil"/>
              <w:bottom w:val="single" w:color="000000" w:sz="4" w:space="0"/>
              <w:right w:val="single" w:color="000000" w:sz="4" w:space="0"/>
            </w:tcBorders>
            <w:noWrap w:val="0"/>
            <w:vAlign w:val="center"/>
          </w:tcPr>
          <w:p w14:paraId="6584B96D">
            <w:pPr>
              <w:widowControl/>
              <w:spacing w:line="300" w:lineRule="auto"/>
              <w:jc w:val="center"/>
              <w:textAlignment w:val="center"/>
              <w:rPr>
                <w:rFonts w:hint="eastAsia" w:ascii="宋体" w:hAnsi="宋体"/>
                <w:kern w:val="0"/>
                <w:sz w:val="18"/>
                <w:szCs w:val="18"/>
              </w:rPr>
            </w:pPr>
            <w:r>
              <w:rPr>
                <w:rFonts w:hint="eastAsia" w:ascii="宋体" w:hAnsi="宋体"/>
                <w:kern w:val="0"/>
                <w:sz w:val="18"/>
                <w:szCs w:val="18"/>
              </w:rPr>
              <w:t>□特级</w:t>
            </w:r>
          </w:p>
          <w:p w14:paraId="0BAC10E7">
            <w:pPr>
              <w:widowControl/>
              <w:spacing w:line="300" w:lineRule="auto"/>
              <w:jc w:val="center"/>
              <w:textAlignment w:val="center"/>
              <w:rPr>
                <w:rFonts w:ascii="宋体" w:hAnsi="宋体"/>
                <w:kern w:val="0"/>
                <w:sz w:val="18"/>
                <w:szCs w:val="18"/>
              </w:rPr>
            </w:pPr>
            <w:r>
              <w:rPr>
                <w:rFonts w:hint="eastAsia" w:ascii="宋体" w:hAnsi="宋体"/>
                <w:kern w:val="0"/>
                <w:sz w:val="18"/>
                <w:szCs w:val="18"/>
              </w:rPr>
              <w:t>□一级</w:t>
            </w:r>
          </w:p>
          <w:p w14:paraId="13F73CE8">
            <w:pPr>
              <w:widowControl/>
              <w:spacing w:line="300" w:lineRule="auto"/>
              <w:jc w:val="center"/>
              <w:textAlignment w:val="center"/>
              <w:rPr>
                <w:rFonts w:ascii="宋体" w:hAnsi="宋体"/>
                <w:sz w:val="18"/>
                <w:szCs w:val="18"/>
              </w:rPr>
            </w:pPr>
            <w:r>
              <w:rPr>
                <w:rFonts w:hint="eastAsia" w:ascii="宋体" w:hAnsi="宋体"/>
                <w:kern w:val="0"/>
                <w:sz w:val="18"/>
                <w:szCs w:val="18"/>
              </w:rPr>
              <w:t>□二级</w:t>
            </w:r>
          </w:p>
        </w:tc>
      </w:tr>
      <w:tr w14:paraId="1DDEB7A9">
        <w:tblPrEx>
          <w:tblCellMar>
            <w:top w:w="15" w:type="dxa"/>
            <w:left w:w="15" w:type="dxa"/>
            <w:bottom w:w="15" w:type="dxa"/>
            <w:right w:w="15" w:type="dxa"/>
          </w:tblCellMar>
        </w:tblPrEx>
        <w:trPr>
          <w:trHeight w:val="553" w:hRule="atLeast"/>
          <w:jc w:val="center"/>
        </w:trPr>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14:paraId="67231869">
            <w:pPr>
              <w:widowControl/>
              <w:spacing w:line="300" w:lineRule="auto"/>
              <w:jc w:val="center"/>
              <w:textAlignment w:val="center"/>
              <w:rPr>
                <w:rFonts w:ascii="宋体" w:hAnsi="宋体"/>
                <w:sz w:val="18"/>
                <w:szCs w:val="18"/>
              </w:rPr>
            </w:pPr>
            <w:r>
              <w:rPr>
                <w:rFonts w:hint="eastAsia" w:ascii="宋体" w:hAnsi="宋体"/>
                <w:kern w:val="0"/>
                <w:sz w:val="18"/>
                <w:szCs w:val="18"/>
              </w:rPr>
              <w:t>作业内容</w:t>
            </w:r>
          </w:p>
        </w:tc>
        <w:tc>
          <w:tcPr>
            <w:tcW w:w="6858" w:type="dxa"/>
            <w:gridSpan w:val="5"/>
            <w:tcBorders>
              <w:top w:val="single" w:color="000000" w:sz="4" w:space="0"/>
              <w:left w:val="nil"/>
              <w:bottom w:val="single" w:color="000000" w:sz="4" w:space="0"/>
              <w:right w:val="single" w:color="000000" w:sz="4" w:space="0"/>
            </w:tcBorders>
            <w:noWrap w:val="0"/>
            <w:vAlign w:val="center"/>
          </w:tcPr>
          <w:p w14:paraId="36C0F636">
            <w:pPr>
              <w:spacing w:line="300" w:lineRule="auto"/>
              <w:jc w:val="center"/>
              <w:rPr>
                <w:rFonts w:ascii="宋体" w:hAnsi="宋体"/>
                <w:sz w:val="18"/>
                <w:szCs w:val="18"/>
              </w:rPr>
            </w:pPr>
          </w:p>
        </w:tc>
      </w:tr>
      <w:tr w14:paraId="330820FB">
        <w:tblPrEx>
          <w:tblCellMar>
            <w:top w:w="15" w:type="dxa"/>
            <w:left w:w="15" w:type="dxa"/>
            <w:bottom w:w="15" w:type="dxa"/>
            <w:right w:w="15" w:type="dxa"/>
          </w:tblCellMar>
        </w:tblPrEx>
        <w:trPr>
          <w:trHeight w:val="507" w:hRule="atLeast"/>
          <w:jc w:val="center"/>
        </w:trPr>
        <w:tc>
          <w:tcPr>
            <w:tcW w:w="4848" w:type="dxa"/>
            <w:gridSpan w:val="4"/>
            <w:tcBorders>
              <w:top w:val="single" w:color="000000" w:sz="4" w:space="0"/>
              <w:left w:val="single" w:color="000000" w:sz="4" w:space="0"/>
              <w:bottom w:val="single" w:color="000000" w:sz="4" w:space="0"/>
              <w:right w:val="single" w:color="000000" w:sz="4" w:space="0"/>
            </w:tcBorders>
            <w:noWrap w:val="0"/>
            <w:vAlign w:val="center"/>
          </w:tcPr>
          <w:p w14:paraId="2298BEEC">
            <w:pPr>
              <w:widowControl/>
              <w:spacing w:line="300" w:lineRule="auto"/>
              <w:jc w:val="center"/>
              <w:textAlignment w:val="center"/>
              <w:rPr>
                <w:rFonts w:ascii="宋体" w:hAnsi="宋体"/>
                <w:sz w:val="18"/>
                <w:szCs w:val="18"/>
              </w:rPr>
            </w:pPr>
            <w:r>
              <w:rPr>
                <w:rFonts w:hint="eastAsia" w:ascii="宋体" w:hAnsi="宋体"/>
                <w:kern w:val="0"/>
                <w:sz w:val="18"/>
                <w:szCs w:val="18"/>
              </w:rPr>
              <w:t>关联</w:t>
            </w:r>
            <w:r>
              <w:rPr>
                <w:rFonts w:hint="eastAsia" w:ascii="宋体" w:hAnsi="宋体"/>
                <w:kern w:val="0"/>
                <w:sz w:val="18"/>
                <w:szCs w:val="18"/>
                <w:lang w:eastAsia="zh-CN"/>
              </w:rPr>
              <w:t>的其他</w:t>
            </w:r>
            <w:r>
              <w:rPr>
                <w:rFonts w:hint="eastAsia" w:ascii="宋体" w:hAnsi="宋体"/>
                <w:kern w:val="0"/>
                <w:sz w:val="18"/>
                <w:szCs w:val="18"/>
              </w:rPr>
              <w:t>特殊作业及安全作业票编号</w:t>
            </w:r>
          </w:p>
        </w:tc>
        <w:tc>
          <w:tcPr>
            <w:tcW w:w="3486" w:type="dxa"/>
            <w:gridSpan w:val="3"/>
            <w:tcBorders>
              <w:top w:val="single" w:color="000000" w:sz="4" w:space="0"/>
              <w:left w:val="nil"/>
              <w:bottom w:val="single" w:color="000000" w:sz="4" w:space="0"/>
              <w:right w:val="single" w:color="000000" w:sz="4" w:space="0"/>
            </w:tcBorders>
            <w:noWrap w:val="0"/>
            <w:vAlign w:val="center"/>
          </w:tcPr>
          <w:p w14:paraId="22AF0C11">
            <w:pPr>
              <w:spacing w:line="300" w:lineRule="auto"/>
              <w:jc w:val="center"/>
              <w:rPr>
                <w:rFonts w:ascii="宋体" w:hAnsi="宋体"/>
                <w:sz w:val="18"/>
                <w:szCs w:val="18"/>
              </w:rPr>
            </w:pPr>
          </w:p>
        </w:tc>
      </w:tr>
      <w:tr w14:paraId="60C777C5">
        <w:tblPrEx>
          <w:tblCellMar>
            <w:top w:w="15" w:type="dxa"/>
            <w:left w:w="15" w:type="dxa"/>
            <w:bottom w:w="15" w:type="dxa"/>
            <w:right w:w="15" w:type="dxa"/>
          </w:tblCellMar>
        </w:tblPrEx>
        <w:trPr>
          <w:trHeight w:val="661" w:hRule="atLeast"/>
          <w:jc w:val="center"/>
        </w:trPr>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14:paraId="083E8350">
            <w:pPr>
              <w:pStyle w:val="77"/>
              <w:spacing w:line="300" w:lineRule="auto"/>
              <w:ind w:firstLine="0"/>
              <w:jc w:val="center"/>
              <w:rPr>
                <w:rFonts w:cs="Times New Roman"/>
                <w:kern w:val="0"/>
                <w:sz w:val="18"/>
                <w:szCs w:val="18"/>
              </w:rPr>
            </w:pPr>
            <w:r>
              <w:rPr>
                <w:rFonts w:hint="eastAsia" w:cs="Times New Roman"/>
                <w:kern w:val="0"/>
                <w:sz w:val="18"/>
                <w:szCs w:val="18"/>
              </w:rPr>
              <w:t>动火人及证书编号</w:t>
            </w:r>
          </w:p>
        </w:tc>
        <w:tc>
          <w:tcPr>
            <w:tcW w:w="6858" w:type="dxa"/>
            <w:gridSpan w:val="5"/>
            <w:tcBorders>
              <w:top w:val="single" w:color="000000" w:sz="4" w:space="0"/>
              <w:left w:val="nil"/>
              <w:bottom w:val="single" w:color="000000" w:sz="4" w:space="0"/>
              <w:right w:val="single" w:color="000000" w:sz="4" w:space="0"/>
            </w:tcBorders>
            <w:noWrap w:val="0"/>
            <w:vAlign w:val="center"/>
          </w:tcPr>
          <w:p w14:paraId="5603DA8A">
            <w:pPr>
              <w:spacing w:line="300" w:lineRule="auto"/>
              <w:rPr>
                <w:rFonts w:ascii="宋体" w:hAnsi="宋体"/>
                <w:sz w:val="18"/>
                <w:szCs w:val="18"/>
              </w:rPr>
            </w:pPr>
          </w:p>
        </w:tc>
      </w:tr>
      <w:tr w14:paraId="503B1F7C">
        <w:tblPrEx>
          <w:tblCellMar>
            <w:top w:w="15" w:type="dxa"/>
            <w:left w:w="15" w:type="dxa"/>
            <w:bottom w:w="15" w:type="dxa"/>
            <w:right w:w="15" w:type="dxa"/>
          </w:tblCellMar>
        </w:tblPrEx>
        <w:trPr>
          <w:trHeight w:val="467" w:hRule="atLeast"/>
          <w:jc w:val="center"/>
        </w:trPr>
        <w:tc>
          <w:tcPr>
            <w:tcW w:w="1476" w:type="dxa"/>
            <w:gridSpan w:val="2"/>
            <w:tcBorders>
              <w:top w:val="single" w:color="000000" w:sz="4" w:space="0"/>
              <w:left w:val="single" w:color="000000" w:sz="4" w:space="0"/>
              <w:bottom w:val="single" w:color="000000" w:sz="4" w:space="0"/>
              <w:right w:val="single" w:color="auto" w:sz="4" w:space="0"/>
            </w:tcBorders>
            <w:noWrap w:val="0"/>
            <w:vAlign w:val="center"/>
          </w:tcPr>
          <w:p w14:paraId="126BAB7E">
            <w:pPr>
              <w:widowControl/>
              <w:spacing w:line="300" w:lineRule="auto"/>
              <w:jc w:val="center"/>
              <w:textAlignment w:val="center"/>
              <w:rPr>
                <w:rFonts w:ascii="宋体" w:hAnsi="宋体"/>
                <w:sz w:val="18"/>
                <w:szCs w:val="18"/>
              </w:rPr>
            </w:pPr>
            <w:r>
              <w:rPr>
                <w:rFonts w:hint="eastAsia" w:ascii="宋体" w:hAnsi="宋体"/>
                <w:kern w:val="0"/>
                <w:sz w:val="18"/>
                <w:szCs w:val="18"/>
              </w:rPr>
              <w:t>取样分析时间</w:t>
            </w:r>
          </w:p>
        </w:tc>
        <w:tc>
          <w:tcPr>
            <w:tcW w:w="1488" w:type="dxa"/>
            <w:tcBorders>
              <w:top w:val="single" w:color="000000" w:sz="4" w:space="0"/>
              <w:left w:val="nil"/>
              <w:bottom w:val="single" w:color="000000" w:sz="4" w:space="0"/>
              <w:right w:val="single" w:color="000000" w:sz="4" w:space="0"/>
            </w:tcBorders>
            <w:noWrap w:val="0"/>
            <w:vAlign w:val="center"/>
          </w:tcPr>
          <w:p w14:paraId="1472F3E6">
            <w:pPr>
              <w:widowControl/>
              <w:spacing w:line="300" w:lineRule="auto"/>
              <w:jc w:val="center"/>
              <w:textAlignment w:val="center"/>
              <w:rPr>
                <w:rFonts w:ascii="宋体" w:hAnsi="宋体"/>
                <w:kern w:val="0"/>
                <w:sz w:val="18"/>
                <w:szCs w:val="18"/>
              </w:rPr>
            </w:pPr>
            <w:r>
              <w:rPr>
                <w:rFonts w:hint="eastAsia" w:ascii="宋体" w:hAnsi="宋体"/>
                <w:kern w:val="0"/>
                <w:sz w:val="18"/>
                <w:szCs w:val="18"/>
              </w:rPr>
              <w:t xml:space="preserve"> 时 分</w:t>
            </w:r>
          </w:p>
        </w:tc>
        <w:tc>
          <w:tcPr>
            <w:tcW w:w="1884" w:type="dxa"/>
            <w:tcBorders>
              <w:top w:val="single" w:color="000000" w:sz="4" w:space="0"/>
              <w:left w:val="nil"/>
              <w:bottom w:val="single" w:color="000000" w:sz="4" w:space="0"/>
              <w:right w:val="single" w:color="000000" w:sz="4" w:space="0"/>
            </w:tcBorders>
            <w:noWrap w:val="0"/>
            <w:vAlign w:val="center"/>
          </w:tcPr>
          <w:p w14:paraId="1EDA7BC1">
            <w:pPr>
              <w:widowControl/>
              <w:spacing w:line="300" w:lineRule="auto"/>
              <w:jc w:val="center"/>
              <w:textAlignment w:val="center"/>
              <w:rPr>
                <w:rFonts w:ascii="宋体" w:hAnsi="宋体"/>
                <w:sz w:val="18"/>
                <w:szCs w:val="18"/>
              </w:rPr>
            </w:pPr>
            <w:r>
              <w:rPr>
                <w:rFonts w:hint="eastAsia" w:ascii="宋体" w:hAnsi="宋体"/>
                <w:kern w:val="0"/>
                <w:sz w:val="18"/>
                <w:szCs w:val="18"/>
              </w:rPr>
              <w:t xml:space="preserve"> 时 分</w:t>
            </w:r>
          </w:p>
        </w:tc>
        <w:tc>
          <w:tcPr>
            <w:tcW w:w="1197" w:type="dxa"/>
            <w:tcBorders>
              <w:top w:val="single" w:color="000000" w:sz="4" w:space="0"/>
              <w:left w:val="nil"/>
              <w:bottom w:val="single" w:color="000000" w:sz="4" w:space="0"/>
              <w:right w:val="single" w:color="000000" w:sz="4" w:space="0"/>
            </w:tcBorders>
            <w:noWrap w:val="0"/>
            <w:vAlign w:val="center"/>
          </w:tcPr>
          <w:p w14:paraId="072ED29C">
            <w:pPr>
              <w:widowControl/>
              <w:spacing w:line="300" w:lineRule="auto"/>
              <w:jc w:val="center"/>
              <w:textAlignment w:val="center"/>
              <w:rPr>
                <w:rFonts w:ascii="宋体" w:hAnsi="宋体"/>
                <w:sz w:val="18"/>
                <w:szCs w:val="18"/>
              </w:rPr>
            </w:pPr>
            <w:r>
              <w:rPr>
                <w:rFonts w:hint="eastAsia" w:ascii="宋体" w:hAnsi="宋体"/>
                <w:kern w:val="0"/>
                <w:sz w:val="18"/>
                <w:szCs w:val="18"/>
              </w:rPr>
              <w:t xml:space="preserve"> 时 分</w:t>
            </w:r>
          </w:p>
        </w:tc>
        <w:tc>
          <w:tcPr>
            <w:tcW w:w="1215" w:type="dxa"/>
            <w:tcBorders>
              <w:top w:val="single" w:color="000000" w:sz="4" w:space="0"/>
              <w:left w:val="nil"/>
              <w:bottom w:val="single" w:color="000000" w:sz="4" w:space="0"/>
              <w:right w:val="single" w:color="000000" w:sz="4" w:space="0"/>
            </w:tcBorders>
            <w:noWrap w:val="0"/>
            <w:vAlign w:val="center"/>
          </w:tcPr>
          <w:p w14:paraId="43B5520A">
            <w:pPr>
              <w:widowControl/>
              <w:spacing w:line="300" w:lineRule="auto"/>
              <w:jc w:val="center"/>
              <w:textAlignment w:val="center"/>
              <w:rPr>
                <w:rFonts w:ascii="宋体" w:hAnsi="宋体"/>
                <w:sz w:val="18"/>
                <w:szCs w:val="18"/>
              </w:rPr>
            </w:pPr>
            <w:r>
              <w:rPr>
                <w:rFonts w:hint="eastAsia" w:ascii="宋体" w:hAnsi="宋体"/>
                <w:kern w:val="0"/>
                <w:sz w:val="18"/>
                <w:szCs w:val="18"/>
              </w:rPr>
              <w:t xml:space="preserve"> 时 分</w:t>
            </w:r>
          </w:p>
        </w:tc>
        <w:tc>
          <w:tcPr>
            <w:tcW w:w="1074" w:type="dxa"/>
            <w:tcBorders>
              <w:top w:val="single" w:color="000000" w:sz="4" w:space="0"/>
              <w:left w:val="nil"/>
              <w:bottom w:val="single" w:color="000000" w:sz="4" w:space="0"/>
              <w:right w:val="single" w:color="000000" w:sz="4" w:space="0"/>
            </w:tcBorders>
            <w:noWrap w:val="0"/>
            <w:vAlign w:val="center"/>
          </w:tcPr>
          <w:p w14:paraId="014539E6">
            <w:pPr>
              <w:widowControl/>
              <w:spacing w:line="300" w:lineRule="auto"/>
              <w:jc w:val="center"/>
              <w:textAlignment w:val="center"/>
              <w:rPr>
                <w:rFonts w:ascii="宋体" w:hAnsi="宋体"/>
                <w:sz w:val="18"/>
                <w:szCs w:val="18"/>
              </w:rPr>
            </w:pPr>
            <w:r>
              <w:rPr>
                <w:rFonts w:hint="eastAsia" w:ascii="宋体" w:hAnsi="宋体"/>
                <w:kern w:val="0"/>
                <w:sz w:val="18"/>
                <w:szCs w:val="18"/>
              </w:rPr>
              <w:t xml:space="preserve"> 时 分</w:t>
            </w:r>
          </w:p>
        </w:tc>
      </w:tr>
      <w:tr w14:paraId="35CDE3D3">
        <w:tblPrEx>
          <w:tblCellMar>
            <w:top w:w="15" w:type="dxa"/>
            <w:left w:w="15" w:type="dxa"/>
            <w:bottom w:w="15" w:type="dxa"/>
            <w:right w:w="15" w:type="dxa"/>
          </w:tblCellMar>
        </w:tblPrEx>
        <w:trPr>
          <w:trHeight w:val="456" w:hRule="atLeast"/>
          <w:jc w:val="center"/>
        </w:trPr>
        <w:tc>
          <w:tcPr>
            <w:tcW w:w="1476" w:type="dxa"/>
            <w:gridSpan w:val="2"/>
            <w:tcBorders>
              <w:top w:val="single" w:color="000000" w:sz="4" w:space="0"/>
              <w:left w:val="single" w:color="000000" w:sz="4" w:space="0"/>
              <w:bottom w:val="single" w:color="000000" w:sz="4" w:space="0"/>
              <w:right w:val="single" w:color="auto" w:sz="4" w:space="0"/>
            </w:tcBorders>
            <w:noWrap w:val="0"/>
            <w:vAlign w:val="center"/>
          </w:tcPr>
          <w:p w14:paraId="3A96DAFF">
            <w:pPr>
              <w:spacing w:line="300" w:lineRule="auto"/>
              <w:jc w:val="center"/>
              <w:rPr>
                <w:rFonts w:ascii="宋体" w:hAnsi="宋体"/>
                <w:sz w:val="18"/>
                <w:szCs w:val="18"/>
              </w:rPr>
            </w:pPr>
            <w:r>
              <w:rPr>
                <w:rFonts w:hint="eastAsia" w:ascii="宋体" w:hAnsi="宋体"/>
                <w:kern w:val="0"/>
                <w:sz w:val="18"/>
                <w:szCs w:val="18"/>
              </w:rPr>
              <w:t>代表性气体</w:t>
            </w:r>
          </w:p>
        </w:tc>
        <w:tc>
          <w:tcPr>
            <w:tcW w:w="1488" w:type="dxa"/>
            <w:tcBorders>
              <w:top w:val="single" w:color="000000" w:sz="4" w:space="0"/>
              <w:left w:val="nil"/>
              <w:bottom w:val="single" w:color="000000" w:sz="4" w:space="0"/>
              <w:right w:val="single" w:color="000000" w:sz="4" w:space="0"/>
            </w:tcBorders>
            <w:noWrap w:val="0"/>
            <w:vAlign w:val="center"/>
          </w:tcPr>
          <w:p w14:paraId="1CE91077">
            <w:pPr>
              <w:spacing w:line="300" w:lineRule="auto"/>
              <w:jc w:val="center"/>
              <w:rPr>
                <w:rFonts w:ascii="宋体" w:hAnsi="宋体"/>
                <w:sz w:val="18"/>
                <w:szCs w:val="18"/>
              </w:rPr>
            </w:pPr>
          </w:p>
        </w:tc>
        <w:tc>
          <w:tcPr>
            <w:tcW w:w="1884" w:type="dxa"/>
            <w:tcBorders>
              <w:top w:val="single" w:color="000000" w:sz="4" w:space="0"/>
              <w:left w:val="nil"/>
              <w:bottom w:val="single" w:color="000000" w:sz="4" w:space="0"/>
              <w:right w:val="single" w:color="000000" w:sz="4" w:space="0"/>
            </w:tcBorders>
            <w:noWrap w:val="0"/>
            <w:vAlign w:val="center"/>
          </w:tcPr>
          <w:p w14:paraId="3BE33271">
            <w:pPr>
              <w:spacing w:line="300" w:lineRule="auto"/>
              <w:jc w:val="center"/>
              <w:rPr>
                <w:rFonts w:ascii="宋体" w:hAnsi="宋体"/>
                <w:sz w:val="18"/>
                <w:szCs w:val="18"/>
              </w:rPr>
            </w:pPr>
          </w:p>
        </w:tc>
        <w:tc>
          <w:tcPr>
            <w:tcW w:w="1197" w:type="dxa"/>
            <w:tcBorders>
              <w:top w:val="single" w:color="000000" w:sz="4" w:space="0"/>
              <w:left w:val="nil"/>
              <w:bottom w:val="single" w:color="000000" w:sz="4" w:space="0"/>
              <w:right w:val="single" w:color="000000" w:sz="4" w:space="0"/>
            </w:tcBorders>
            <w:noWrap w:val="0"/>
            <w:vAlign w:val="center"/>
          </w:tcPr>
          <w:p w14:paraId="01828128">
            <w:pPr>
              <w:spacing w:line="300" w:lineRule="auto"/>
              <w:jc w:val="center"/>
              <w:rPr>
                <w:rFonts w:ascii="宋体" w:hAnsi="宋体"/>
                <w:sz w:val="18"/>
                <w:szCs w:val="18"/>
              </w:rPr>
            </w:pPr>
          </w:p>
        </w:tc>
        <w:tc>
          <w:tcPr>
            <w:tcW w:w="1215" w:type="dxa"/>
            <w:tcBorders>
              <w:top w:val="single" w:color="000000" w:sz="4" w:space="0"/>
              <w:left w:val="nil"/>
              <w:bottom w:val="single" w:color="000000" w:sz="4" w:space="0"/>
              <w:right w:val="single" w:color="000000" w:sz="4" w:space="0"/>
            </w:tcBorders>
            <w:noWrap w:val="0"/>
            <w:vAlign w:val="center"/>
          </w:tcPr>
          <w:p w14:paraId="2A98215B">
            <w:pPr>
              <w:spacing w:line="300" w:lineRule="auto"/>
              <w:jc w:val="center"/>
              <w:rPr>
                <w:rFonts w:ascii="宋体" w:hAnsi="宋体"/>
                <w:sz w:val="18"/>
                <w:szCs w:val="18"/>
              </w:rPr>
            </w:pPr>
          </w:p>
        </w:tc>
        <w:tc>
          <w:tcPr>
            <w:tcW w:w="1074" w:type="dxa"/>
            <w:tcBorders>
              <w:top w:val="single" w:color="000000" w:sz="4" w:space="0"/>
              <w:left w:val="nil"/>
              <w:bottom w:val="single" w:color="000000" w:sz="4" w:space="0"/>
              <w:right w:val="single" w:color="000000" w:sz="4" w:space="0"/>
            </w:tcBorders>
            <w:noWrap w:val="0"/>
            <w:vAlign w:val="center"/>
          </w:tcPr>
          <w:p w14:paraId="55A9BAE7">
            <w:pPr>
              <w:spacing w:line="300" w:lineRule="auto"/>
              <w:jc w:val="center"/>
              <w:rPr>
                <w:rFonts w:ascii="宋体" w:hAnsi="宋体"/>
                <w:sz w:val="18"/>
                <w:szCs w:val="18"/>
              </w:rPr>
            </w:pPr>
          </w:p>
        </w:tc>
      </w:tr>
      <w:tr w14:paraId="0B2D3152">
        <w:tblPrEx>
          <w:tblCellMar>
            <w:top w:w="15" w:type="dxa"/>
            <w:left w:w="15" w:type="dxa"/>
            <w:bottom w:w="15" w:type="dxa"/>
            <w:right w:w="15" w:type="dxa"/>
          </w:tblCellMar>
        </w:tblPrEx>
        <w:trPr>
          <w:trHeight w:val="661" w:hRule="atLeast"/>
          <w:jc w:val="center"/>
        </w:trPr>
        <w:tc>
          <w:tcPr>
            <w:tcW w:w="1476" w:type="dxa"/>
            <w:gridSpan w:val="2"/>
            <w:tcBorders>
              <w:top w:val="single" w:color="000000" w:sz="4" w:space="0"/>
              <w:left w:val="single" w:color="000000" w:sz="4" w:space="0"/>
              <w:bottom w:val="single" w:color="000000" w:sz="4" w:space="0"/>
              <w:right w:val="single" w:color="auto" w:sz="4" w:space="0"/>
            </w:tcBorders>
            <w:noWrap w:val="0"/>
            <w:vAlign w:val="center"/>
          </w:tcPr>
          <w:p w14:paraId="65AB4931">
            <w:pPr>
              <w:widowControl/>
              <w:spacing w:line="300" w:lineRule="auto"/>
              <w:jc w:val="center"/>
              <w:textAlignment w:val="center"/>
              <w:rPr>
                <w:rFonts w:ascii="宋体" w:hAnsi="宋体"/>
                <w:kern w:val="0"/>
                <w:sz w:val="18"/>
                <w:szCs w:val="18"/>
              </w:rPr>
            </w:pPr>
            <w:r>
              <w:rPr>
                <w:rFonts w:hint="eastAsia" w:ascii="宋体" w:hAnsi="宋体"/>
                <w:kern w:val="0"/>
                <w:sz w:val="18"/>
                <w:szCs w:val="18"/>
              </w:rPr>
              <w:t>取样位置及</w:t>
            </w:r>
          </w:p>
          <w:p w14:paraId="5C0D6D23">
            <w:pPr>
              <w:widowControl/>
              <w:spacing w:line="300" w:lineRule="auto"/>
              <w:jc w:val="center"/>
              <w:textAlignment w:val="center"/>
              <w:rPr>
                <w:rFonts w:ascii="宋体" w:hAnsi="宋体"/>
                <w:sz w:val="18"/>
                <w:szCs w:val="18"/>
              </w:rPr>
            </w:pPr>
            <w:r>
              <w:rPr>
                <w:rFonts w:hint="eastAsia" w:ascii="宋体" w:hAnsi="宋体"/>
                <w:kern w:val="0"/>
                <w:sz w:val="18"/>
                <w:szCs w:val="18"/>
              </w:rPr>
              <w:t>分析结果</w:t>
            </w:r>
          </w:p>
        </w:tc>
        <w:tc>
          <w:tcPr>
            <w:tcW w:w="1488" w:type="dxa"/>
            <w:tcBorders>
              <w:top w:val="single" w:color="000000" w:sz="4" w:space="0"/>
              <w:left w:val="nil"/>
              <w:bottom w:val="single" w:color="000000" w:sz="4" w:space="0"/>
              <w:right w:val="single" w:color="000000" w:sz="4" w:space="0"/>
            </w:tcBorders>
            <w:noWrap w:val="0"/>
            <w:vAlign w:val="center"/>
          </w:tcPr>
          <w:p w14:paraId="13107E8E">
            <w:pPr>
              <w:spacing w:line="300" w:lineRule="auto"/>
              <w:jc w:val="center"/>
              <w:rPr>
                <w:rFonts w:ascii="宋体" w:hAnsi="宋体"/>
                <w:sz w:val="18"/>
                <w:szCs w:val="18"/>
              </w:rPr>
            </w:pPr>
          </w:p>
        </w:tc>
        <w:tc>
          <w:tcPr>
            <w:tcW w:w="1884" w:type="dxa"/>
            <w:tcBorders>
              <w:top w:val="single" w:color="000000" w:sz="4" w:space="0"/>
              <w:left w:val="nil"/>
              <w:bottom w:val="single" w:color="000000" w:sz="4" w:space="0"/>
              <w:right w:val="single" w:color="000000" w:sz="4" w:space="0"/>
            </w:tcBorders>
            <w:noWrap w:val="0"/>
            <w:vAlign w:val="center"/>
          </w:tcPr>
          <w:p w14:paraId="027B0CFD">
            <w:pPr>
              <w:spacing w:line="300" w:lineRule="auto"/>
              <w:jc w:val="center"/>
              <w:rPr>
                <w:rFonts w:ascii="宋体" w:hAnsi="宋体"/>
                <w:sz w:val="18"/>
                <w:szCs w:val="18"/>
              </w:rPr>
            </w:pPr>
          </w:p>
        </w:tc>
        <w:tc>
          <w:tcPr>
            <w:tcW w:w="1197" w:type="dxa"/>
            <w:tcBorders>
              <w:top w:val="single" w:color="000000" w:sz="4" w:space="0"/>
              <w:left w:val="nil"/>
              <w:bottom w:val="single" w:color="000000" w:sz="4" w:space="0"/>
              <w:right w:val="single" w:color="000000" w:sz="4" w:space="0"/>
            </w:tcBorders>
            <w:noWrap w:val="0"/>
            <w:vAlign w:val="center"/>
          </w:tcPr>
          <w:p w14:paraId="6B2C8506">
            <w:pPr>
              <w:spacing w:line="300" w:lineRule="auto"/>
              <w:jc w:val="center"/>
              <w:rPr>
                <w:rFonts w:ascii="宋体" w:hAnsi="宋体"/>
                <w:sz w:val="18"/>
                <w:szCs w:val="18"/>
              </w:rPr>
            </w:pPr>
          </w:p>
        </w:tc>
        <w:tc>
          <w:tcPr>
            <w:tcW w:w="1215" w:type="dxa"/>
            <w:tcBorders>
              <w:top w:val="single" w:color="000000" w:sz="4" w:space="0"/>
              <w:left w:val="nil"/>
              <w:bottom w:val="single" w:color="000000" w:sz="4" w:space="0"/>
              <w:right w:val="single" w:color="000000" w:sz="4" w:space="0"/>
            </w:tcBorders>
            <w:noWrap w:val="0"/>
            <w:vAlign w:val="center"/>
          </w:tcPr>
          <w:p w14:paraId="2D0DA15A">
            <w:pPr>
              <w:spacing w:line="300" w:lineRule="auto"/>
              <w:jc w:val="center"/>
              <w:rPr>
                <w:rFonts w:ascii="宋体" w:hAnsi="宋体"/>
                <w:sz w:val="18"/>
                <w:szCs w:val="18"/>
              </w:rPr>
            </w:pPr>
          </w:p>
        </w:tc>
        <w:tc>
          <w:tcPr>
            <w:tcW w:w="1074" w:type="dxa"/>
            <w:tcBorders>
              <w:top w:val="single" w:color="000000" w:sz="4" w:space="0"/>
              <w:left w:val="nil"/>
              <w:bottom w:val="single" w:color="000000" w:sz="4" w:space="0"/>
              <w:right w:val="single" w:color="000000" w:sz="4" w:space="0"/>
            </w:tcBorders>
            <w:noWrap w:val="0"/>
            <w:vAlign w:val="center"/>
          </w:tcPr>
          <w:p w14:paraId="31987F49">
            <w:pPr>
              <w:spacing w:line="300" w:lineRule="auto"/>
              <w:jc w:val="center"/>
              <w:rPr>
                <w:rFonts w:ascii="宋体" w:hAnsi="宋体"/>
                <w:sz w:val="18"/>
                <w:szCs w:val="18"/>
              </w:rPr>
            </w:pPr>
          </w:p>
        </w:tc>
      </w:tr>
      <w:tr w14:paraId="540FDB59">
        <w:tblPrEx>
          <w:tblCellMar>
            <w:top w:w="15" w:type="dxa"/>
            <w:left w:w="15" w:type="dxa"/>
            <w:bottom w:w="15" w:type="dxa"/>
            <w:right w:w="15" w:type="dxa"/>
          </w:tblCellMar>
        </w:tblPrEx>
        <w:trPr>
          <w:trHeight w:val="449" w:hRule="atLeast"/>
          <w:jc w:val="center"/>
        </w:trPr>
        <w:tc>
          <w:tcPr>
            <w:tcW w:w="1476" w:type="dxa"/>
            <w:gridSpan w:val="2"/>
            <w:tcBorders>
              <w:top w:val="single" w:color="000000" w:sz="4" w:space="0"/>
              <w:left w:val="single" w:color="000000" w:sz="4" w:space="0"/>
              <w:bottom w:val="single" w:color="000000" w:sz="4" w:space="0"/>
              <w:right w:val="single" w:color="auto" w:sz="4" w:space="0"/>
            </w:tcBorders>
            <w:noWrap w:val="0"/>
            <w:vAlign w:val="center"/>
          </w:tcPr>
          <w:p w14:paraId="5BA0EABF">
            <w:pPr>
              <w:spacing w:line="300" w:lineRule="auto"/>
              <w:jc w:val="center"/>
              <w:rPr>
                <w:rFonts w:ascii="宋体" w:hAnsi="宋体"/>
                <w:sz w:val="18"/>
                <w:szCs w:val="18"/>
              </w:rPr>
            </w:pPr>
            <w:r>
              <w:rPr>
                <w:rFonts w:hint="eastAsia" w:ascii="宋体" w:hAnsi="宋体"/>
                <w:kern w:val="0"/>
                <w:sz w:val="18"/>
                <w:szCs w:val="18"/>
              </w:rPr>
              <w:t>动火分析负责人</w:t>
            </w:r>
          </w:p>
        </w:tc>
        <w:tc>
          <w:tcPr>
            <w:tcW w:w="1488" w:type="dxa"/>
            <w:tcBorders>
              <w:top w:val="single" w:color="000000" w:sz="4" w:space="0"/>
              <w:left w:val="nil"/>
              <w:bottom w:val="single" w:color="000000" w:sz="4" w:space="0"/>
              <w:right w:val="single" w:color="000000" w:sz="4" w:space="0"/>
            </w:tcBorders>
            <w:noWrap w:val="0"/>
            <w:vAlign w:val="center"/>
          </w:tcPr>
          <w:p w14:paraId="465EB3B8">
            <w:pPr>
              <w:spacing w:line="300" w:lineRule="auto"/>
              <w:jc w:val="center"/>
              <w:rPr>
                <w:rFonts w:ascii="宋体" w:hAnsi="宋体"/>
                <w:sz w:val="18"/>
                <w:szCs w:val="18"/>
              </w:rPr>
            </w:pPr>
          </w:p>
        </w:tc>
        <w:tc>
          <w:tcPr>
            <w:tcW w:w="1884" w:type="dxa"/>
            <w:tcBorders>
              <w:top w:val="single" w:color="000000" w:sz="4" w:space="0"/>
              <w:left w:val="nil"/>
              <w:bottom w:val="single" w:color="000000" w:sz="4" w:space="0"/>
              <w:right w:val="single" w:color="000000" w:sz="4" w:space="0"/>
            </w:tcBorders>
            <w:noWrap w:val="0"/>
            <w:vAlign w:val="center"/>
          </w:tcPr>
          <w:p w14:paraId="12179890">
            <w:pPr>
              <w:spacing w:line="300" w:lineRule="auto"/>
              <w:jc w:val="center"/>
              <w:rPr>
                <w:rFonts w:ascii="宋体" w:hAnsi="宋体"/>
                <w:sz w:val="18"/>
                <w:szCs w:val="18"/>
              </w:rPr>
            </w:pPr>
          </w:p>
        </w:tc>
        <w:tc>
          <w:tcPr>
            <w:tcW w:w="1197" w:type="dxa"/>
            <w:tcBorders>
              <w:top w:val="single" w:color="000000" w:sz="4" w:space="0"/>
              <w:left w:val="nil"/>
              <w:bottom w:val="single" w:color="000000" w:sz="4" w:space="0"/>
              <w:right w:val="single" w:color="000000" w:sz="4" w:space="0"/>
            </w:tcBorders>
            <w:noWrap w:val="0"/>
            <w:vAlign w:val="center"/>
          </w:tcPr>
          <w:p w14:paraId="6FFE740E">
            <w:pPr>
              <w:spacing w:line="300" w:lineRule="auto"/>
              <w:jc w:val="center"/>
              <w:rPr>
                <w:rFonts w:ascii="宋体" w:hAnsi="宋体"/>
                <w:sz w:val="18"/>
                <w:szCs w:val="18"/>
              </w:rPr>
            </w:pPr>
          </w:p>
        </w:tc>
        <w:tc>
          <w:tcPr>
            <w:tcW w:w="1215" w:type="dxa"/>
            <w:tcBorders>
              <w:top w:val="single" w:color="000000" w:sz="4" w:space="0"/>
              <w:left w:val="nil"/>
              <w:bottom w:val="single" w:color="000000" w:sz="4" w:space="0"/>
              <w:right w:val="single" w:color="000000" w:sz="4" w:space="0"/>
            </w:tcBorders>
            <w:noWrap w:val="0"/>
            <w:vAlign w:val="center"/>
          </w:tcPr>
          <w:p w14:paraId="70440F12">
            <w:pPr>
              <w:spacing w:line="300" w:lineRule="auto"/>
              <w:jc w:val="center"/>
              <w:rPr>
                <w:rFonts w:ascii="宋体" w:hAnsi="宋体"/>
                <w:sz w:val="18"/>
                <w:szCs w:val="18"/>
              </w:rPr>
            </w:pPr>
          </w:p>
        </w:tc>
        <w:tc>
          <w:tcPr>
            <w:tcW w:w="1074" w:type="dxa"/>
            <w:tcBorders>
              <w:top w:val="single" w:color="000000" w:sz="4" w:space="0"/>
              <w:left w:val="nil"/>
              <w:bottom w:val="single" w:color="000000" w:sz="4" w:space="0"/>
              <w:right w:val="single" w:color="000000" w:sz="4" w:space="0"/>
            </w:tcBorders>
            <w:noWrap w:val="0"/>
            <w:vAlign w:val="center"/>
          </w:tcPr>
          <w:p w14:paraId="29CAEB07">
            <w:pPr>
              <w:spacing w:line="300" w:lineRule="auto"/>
              <w:jc w:val="center"/>
              <w:rPr>
                <w:rFonts w:ascii="宋体" w:hAnsi="宋体"/>
                <w:sz w:val="18"/>
                <w:szCs w:val="18"/>
              </w:rPr>
            </w:pPr>
          </w:p>
        </w:tc>
      </w:tr>
      <w:tr w14:paraId="7365467D">
        <w:tblPrEx>
          <w:tblCellMar>
            <w:top w:w="15" w:type="dxa"/>
            <w:left w:w="15" w:type="dxa"/>
            <w:bottom w:w="15" w:type="dxa"/>
            <w:right w:w="15" w:type="dxa"/>
          </w:tblCellMar>
        </w:tblPrEx>
        <w:trPr>
          <w:trHeight w:val="661" w:hRule="atLeast"/>
          <w:jc w:val="center"/>
        </w:trPr>
        <w:tc>
          <w:tcPr>
            <w:tcW w:w="1476" w:type="dxa"/>
            <w:gridSpan w:val="2"/>
            <w:tcBorders>
              <w:top w:val="single" w:color="000000" w:sz="4" w:space="0"/>
              <w:left w:val="single" w:color="000000" w:sz="4" w:space="0"/>
              <w:bottom w:val="single" w:color="000000" w:sz="4" w:space="0"/>
              <w:right w:val="single" w:color="auto" w:sz="4" w:space="0"/>
            </w:tcBorders>
            <w:noWrap w:val="0"/>
            <w:vAlign w:val="center"/>
          </w:tcPr>
          <w:p w14:paraId="3FEBCF26">
            <w:pPr>
              <w:widowControl/>
              <w:spacing w:line="300" w:lineRule="auto"/>
              <w:jc w:val="center"/>
              <w:textAlignment w:val="center"/>
              <w:rPr>
                <w:rFonts w:ascii="宋体" w:hAnsi="宋体"/>
                <w:kern w:val="0"/>
                <w:sz w:val="18"/>
                <w:szCs w:val="18"/>
              </w:rPr>
            </w:pPr>
            <w:r>
              <w:rPr>
                <w:rFonts w:hint="eastAsia" w:ascii="宋体" w:hAnsi="宋体"/>
                <w:kern w:val="0"/>
                <w:sz w:val="18"/>
                <w:szCs w:val="18"/>
              </w:rPr>
              <w:t>风险辨识结果</w:t>
            </w:r>
          </w:p>
        </w:tc>
        <w:tc>
          <w:tcPr>
            <w:tcW w:w="6858" w:type="dxa"/>
            <w:gridSpan w:val="5"/>
            <w:tcBorders>
              <w:top w:val="single" w:color="000000" w:sz="4" w:space="0"/>
              <w:left w:val="nil"/>
              <w:bottom w:val="single" w:color="000000" w:sz="4" w:space="0"/>
              <w:right w:val="single" w:color="000000" w:sz="4" w:space="0"/>
            </w:tcBorders>
            <w:noWrap w:val="0"/>
            <w:vAlign w:val="center"/>
          </w:tcPr>
          <w:p w14:paraId="20E270A0">
            <w:pPr>
              <w:widowControl/>
              <w:spacing w:line="300" w:lineRule="auto"/>
              <w:jc w:val="center"/>
              <w:textAlignment w:val="center"/>
              <w:rPr>
                <w:rFonts w:ascii="宋体" w:hAnsi="宋体"/>
                <w:kern w:val="0"/>
                <w:sz w:val="18"/>
                <w:szCs w:val="18"/>
              </w:rPr>
            </w:pPr>
          </w:p>
        </w:tc>
      </w:tr>
      <w:tr w14:paraId="6CF76C53">
        <w:tblPrEx>
          <w:tblCellMar>
            <w:top w:w="15" w:type="dxa"/>
            <w:left w:w="15" w:type="dxa"/>
            <w:bottom w:w="15" w:type="dxa"/>
            <w:right w:w="15" w:type="dxa"/>
          </w:tblCellMar>
        </w:tblPrEx>
        <w:trPr>
          <w:trHeight w:val="578" w:hRule="atLeast"/>
          <w:jc w:val="center"/>
        </w:trPr>
        <w:tc>
          <w:tcPr>
            <w:tcW w:w="1476" w:type="dxa"/>
            <w:gridSpan w:val="2"/>
            <w:tcBorders>
              <w:top w:val="single" w:color="000000" w:sz="4" w:space="0"/>
              <w:left w:val="single" w:color="000000" w:sz="4" w:space="0"/>
              <w:bottom w:val="single" w:color="auto" w:sz="4" w:space="0"/>
              <w:right w:val="single" w:color="auto" w:sz="4" w:space="0"/>
            </w:tcBorders>
            <w:noWrap w:val="0"/>
            <w:vAlign w:val="center"/>
          </w:tcPr>
          <w:p w14:paraId="231AD823">
            <w:pPr>
              <w:widowControl/>
              <w:spacing w:line="300" w:lineRule="auto"/>
              <w:jc w:val="center"/>
              <w:textAlignment w:val="center"/>
              <w:rPr>
                <w:rFonts w:ascii="宋体" w:hAnsi="宋体"/>
                <w:kern w:val="0"/>
                <w:sz w:val="18"/>
                <w:szCs w:val="18"/>
              </w:rPr>
            </w:pPr>
            <w:r>
              <w:rPr>
                <w:rFonts w:hint="eastAsia" w:ascii="宋体" w:hAnsi="宋体"/>
                <w:kern w:val="0"/>
                <w:sz w:val="18"/>
                <w:szCs w:val="18"/>
              </w:rPr>
              <w:t>作业实施时间</w:t>
            </w:r>
          </w:p>
        </w:tc>
        <w:tc>
          <w:tcPr>
            <w:tcW w:w="6858" w:type="dxa"/>
            <w:gridSpan w:val="5"/>
            <w:tcBorders>
              <w:top w:val="single" w:color="000000" w:sz="4" w:space="0"/>
              <w:left w:val="nil"/>
              <w:bottom w:val="single" w:color="auto" w:sz="4" w:space="0"/>
              <w:right w:val="single" w:color="000000" w:sz="4" w:space="0"/>
            </w:tcBorders>
            <w:noWrap w:val="0"/>
            <w:vAlign w:val="center"/>
          </w:tcPr>
          <w:p w14:paraId="43F4D443">
            <w:pPr>
              <w:widowControl/>
              <w:spacing w:line="300" w:lineRule="auto"/>
              <w:jc w:val="center"/>
              <w:textAlignment w:val="center"/>
              <w:rPr>
                <w:rFonts w:ascii="宋体" w:hAnsi="宋体"/>
                <w:kern w:val="0"/>
                <w:sz w:val="18"/>
                <w:szCs w:val="18"/>
              </w:rPr>
            </w:pPr>
            <w:r>
              <w:rPr>
                <w:rFonts w:hint="eastAsia" w:ascii="宋体" w:hAnsi="宋体"/>
                <w:kern w:val="0"/>
                <w:sz w:val="18"/>
                <w:szCs w:val="18"/>
              </w:rPr>
              <w:t>自    年  月  日  时  分至    年  月  日  时  分</w:t>
            </w:r>
          </w:p>
        </w:tc>
      </w:tr>
      <w:tr w14:paraId="0A9DF41E">
        <w:tblPrEx>
          <w:tblCellMar>
            <w:top w:w="15" w:type="dxa"/>
            <w:left w:w="15" w:type="dxa"/>
            <w:bottom w:w="15" w:type="dxa"/>
            <w:right w:w="15" w:type="dxa"/>
          </w:tblCellMar>
        </w:tblPrEx>
        <w:trPr>
          <w:trHeight w:val="444" w:hRule="atLeast"/>
          <w:jc w:val="center"/>
        </w:trPr>
        <w:tc>
          <w:tcPr>
            <w:tcW w:w="4848" w:type="dxa"/>
            <w:gridSpan w:val="4"/>
            <w:tcBorders>
              <w:top w:val="single" w:color="auto" w:sz="4" w:space="0"/>
              <w:left w:val="single" w:color="auto" w:sz="4" w:space="0"/>
              <w:bottom w:val="single" w:color="auto" w:sz="4" w:space="0"/>
              <w:right w:val="single" w:color="auto" w:sz="4" w:space="0"/>
            </w:tcBorders>
            <w:noWrap w:val="0"/>
            <w:vAlign w:val="center"/>
          </w:tcPr>
          <w:p w14:paraId="14B198DA">
            <w:pPr>
              <w:widowControl/>
              <w:spacing w:line="300" w:lineRule="auto"/>
              <w:jc w:val="center"/>
              <w:textAlignment w:val="center"/>
              <w:rPr>
                <w:rFonts w:ascii="宋体" w:hAnsi="宋体"/>
                <w:b/>
                <w:bCs/>
                <w:sz w:val="18"/>
                <w:szCs w:val="18"/>
              </w:rPr>
            </w:pPr>
            <w:r>
              <w:rPr>
                <w:rFonts w:hint="eastAsia" w:ascii="宋体" w:hAnsi="宋体"/>
                <w:b/>
                <w:bCs/>
                <w:kern w:val="0"/>
                <w:sz w:val="18"/>
                <w:szCs w:val="18"/>
              </w:rPr>
              <w:t>动火现场安全检查项目</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03A81FA">
            <w:pPr>
              <w:widowControl/>
              <w:spacing w:line="300" w:lineRule="auto"/>
              <w:jc w:val="center"/>
              <w:textAlignment w:val="center"/>
              <w:rPr>
                <w:rFonts w:ascii="宋体" w:hAnsi="宋体"/>
                <w:b/>
                <w:bCs/>
                <w:sz w:val="18"/>
                <w:szCs w:val="18"/>
              </w:rPr>
            </w:pPr>
            <w:r>
              <w:rPr>
                <w:rFonts w:hint="eastAsia" w:ascii="宋体" w:hAnsi="宋体"/>
                <w:b/>
                <w:bCs/>
                <w:kern w:val="0"/>
                <w:sz w:val="18"/>
                <w:szCs w:val="18"/>
              </w:rPr>
              <w:t>确认人</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B1F8F5B">
            <w:pPr>
              <w:widowControl/>
              <w:spacing w:line="300" w:lineRule="auto"/>
              <w:jc w:val="center"/>
              <w:textAlignment w:val="center"/>
              <w:rPr>
                <w:rFonts w:ascii="宋体" w:hAnsi="宋体"/>
                <w:b/>
                <w:bCs/>
                <w:sz w:val="18"/>
                <w:szCs w:val="18"/>
              </w:rPr>
            </w:pPr>
            <w:r>
              <w:rPr>
                <w:rFonts w:hint="eastAsia" w:ascii="宋体" w:hAnsi="宋体"/>
                <w:b/>
                <w:bCs/>
                <w:kern w:val="0"/>
                <w:sz w:val="18"/>
                <w:szCs w:val="18"/>
              </w:rPr>
              <w:t>落实情况</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D9082E6">
            <w:pPr>
              <w:widowControl/>
              <w:spacing w:line="300" w:lineRule="auto"/>
              <w:jc w:val="center"/>
              <w:textAlignment w:val="center"/>
              <w:rPr>
                <w:rFonts w:ascii="宋体" w:hAnsi="宋体"/>
                <w:b/>
                <w:bCs/>
                <w:sz w:val="18"/>
                <w:szCs w:val="18"/>
              </w:rPr>
            </w:pPr>
            <w:r>
              <w:rPr>
                <w:rFonts w:hint="eastAsia" w:ascii="宋体" w:hAnsi="宋体"/>
                <w:b/>
                <w:bCs/>
                <w:kern w:val="0"/>
                <w:sz w:val="18"/>
                <w:szCs w:val="18"/>
              </w:rPr>
              <w:t>确认人签名</w:t>
            </w:r>
          </w:p>
        </w:tc>
      </w:tr>
      <w:tr w14:paraId="50FF2539">
        <w:tblPrEx>
          <w:tblCellMar>
            <w:top w:w="15" w:type="dxa"/>
            <w:left w:w="15" w:type="dxa"/>
            <w:bottom w:w="15" w:type="dxa"/>
            <w:right w:w="15" w:type="dxa"/>
          </w:tblCellMar>
        </w:tblPrEx>
        <w:trPr>
          <w:trHeight w:val="661" w:hRule="atLeast"/>
          <w:jc w:val="center"/>
        </w:trPr>
        <w:tc>
          <w:tcPr>
            <w:tcW w:w="4848" w:type="dxa"/>
            <w:gridSpan w:val="4"/>
            <w:tcBorders>
              <w:top w:val="single" w:color="auto" w:sz="4" w:space="0"/>
              <w:left w:val="single" w:color="auto" w:sz="4" w:space="0"/>
              <w:bottom w:val="single" w:color="auto" w:sz="4" w:space="0"/>
              <w:right w:val="single" w:color="auto" w:sz="4" w:space="0"/>
            </w:tcBorders>
            <w:noWrap w:val="0"/>
            <w:vAlign w:val="center"/>
          </w:tcPr>
          <w:p w14:paraId="4B738933">
            <w:pPr>
              <w:pStyle w:val="77"/>
              <w:spacing w:line="300" w:lineRule="auto"/>
              <w:ind w:firstLine="0"/>
              <w:rPr>
                <w:rFonts w:cs="Times New Roman"/>
                <w:sz w:val="18"/>
                <w:szCs w:val="18"/>
              </w:rPr>
            </w:pPr>
            <w:r>
              <w:rPr>
                <w:rFonts w:hint="eastAsia" w:cs="Times New Roman"/>
                <w:sz w:val="18"/>
                <w:szCs w:val="18"/>
              </w:rPr>
              <w:t>1.动火设备内部构件清洗干净，吹扫或水洗置换合格，达到动火条件</w:t>
            </w:r>
          </w:p>
        </w:tc>
        <w:tc>
          <w:tcPr>
            <w:tcW w:w="1197" w:type="dxa"/>
            <w:vMerge w:val="restart"/>
            <w:tcBorders>
              <w:top w:val="single" w:color="auto" w:sz="4" w:space="0"/>
              <w:left w:val="single" w:color="auto" w:sz="4" w:space="0"/>
              <w:right w:val="single" w:color="auto" w:sz="4" w:space="0"/>
            </w:tcBorders>
            <w:noWrap w:val="0"/>
            <w:vAlign w:val="center"/>
          </w:tcPr>
          <w:p w14:paraId="028C4A10">
            <w:pPr>
              <w:widowControl/>
              <w:spacing w:line="300" w:lineRule="auto"/>
              <w:jc w:val="center"/>
              <w:textAlignment w:val="center"/>
              <w:rPr>
                <w:rFonts w:ascii="宋体" w:hAnsi="宋体"/>
                <w:sz w:val="18"/>
                <w:szCs w:val="18"/>
              </w:rPr>
            </w:pPr>
            <w:r>
              <w:rPr>
                <w:rFonts w:hint="eastAsia" w:ascii="宋体" w:hAnsi="宋体"/>
                <w:kern w:val="0"/>
                <w:sz w:val="18"/>
                <w:szCs w:val="18"/>
              </w:rPr>
              <w:t>动火监护人</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B0667DA">
            <w:pPr>
              <w:spacing w:line="300" w:lineRule="auto"/>
              <w:rPr>
                <w:rFonts w:ascii="宋体" w:hAnsi="宋体"/>
                <w:sz w:val="18"/>
                <w:szCs w:val="1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21E7670D">
            <w:pPr>
              <w:spacing w:line="300" w:lineRule="auto"/>
              <w:rPr>
                <w:rFonts w:ascii="宋体" w:hAnsi="宋体"/>
                <w:sz w:val="18"/>
                <w:szCs w:val="18"/>
              </w:rPr>
            </w:pPr>
          </w:p>
        </w:tc>
      </w:tr>
      <w:tr w14:paraId="5C36DAFF">
        <w:tblPrEx>
          <w:tblCellMar>
            <w:top w:w="15" w:type="dxa"/>
            <w:left w:w="15" w:type="dxa"/>
            <w:bottom w:w="15" w:type="dxa"/>
            <w:right w:w="15" w:type="dxa"/>
          </w:tblCellMar>
        </w:tblPrEx>
        <w:trPr>
          <w:trHeight w:val="90" w:hRule="atLeast"/>
          <w:jc w:val="center"/>
        </w:trPr>
        <w:tc>
          <w:tcPr>
            <w:tcW w:w="4848" w:type="dxa"/>
            <w:gridSpan w:val="4"/>
            <w:tcBorders>
              <w:top w:val="single" w:color="auto" w:sz="4" w:space="0"/>
              <w:left w:val="single" w:color="auto" w:sz="4" w:space="0"/>
              <w:bottom w:val="single" w:color="auto" w:sz="4" w:space="0"/>
              <w:right w:val="single" w:color="auto" w:sz="4" w:space="0"/>
            </w:tcBorders>
            <w:noWrap w:val="0"/>
            <w:vAlign w:val="center"/>
          </w:tcPr>
          <w:p w14:paraId="483332C3">
            <w:pPr>
              <w:pStyle w:val="77"/>
              <w:spacing w:line="300" w:lineRule="auto"/>
              <w:ind w:firstLine="0"/>
              <w:rPr>
                <w:rFonts w:cs="Times New Roman"/>
                <w:kern w:val="0"/>
                <w:sz w:val="18"/>
                <w:szCs w:val="18"/>
              </w:rPr>
            </w:pPr>
            <w:r>
              <w:rPr>
                <w:rFonts w:hint="eastAsia" w:cs="Times New Roman"/>
                <w:sz w:val="18"/>
                <w:szCs w:val="18"/>
              </w:rPr>
              <w:t>2.与动火设备相连接的所有管线已断开，加盲板（  ）块，未采取水封或仅关闭阀门的方式代替盲板</w:t>
            </w:r>
          </w:p>
        </w:tc>
        <w:tc>
          <w:tcPr>
            <w:tcW w:w="1197" w:type="dxa"/>
            <w:vMerge w:val="continue"/>
            <w:tcBorders>
              <w:left w:val="single" w:color="auto" w:sz="4" w:space="0"/>
              <w:bottom w:val="single" w:color="auto" w:sz="4" w:space="0"/>
              <w:right w:val="single" w:color="auto" w:sz="4" w:space="0"/>
            </w:tcBorders>
            <w:noWrap w:val="0"/>
            <w:vAlign w:val="center"/>
          </w:tcPr>
          <w:p w14:paraId="12F35E2B">
            <w:pPr>
              <w:widowControl/>
              <w:spacing w:line="300" w:lineRule="auto"/>
              <w:jc w:val="left"/>
              <w:rPr>
                <w:rFonts w:ascii="宋体" w:hAnsi="宋体"/>
                <w:sz w:val="18"/>
                <w:szCs w:val="18"/>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AC98C1F">
            <w:pPr>
              <w:spacing w:line="300" w:lineRule="auto"/>
              <w:rPr>
                <w:rFonts w:ascii="宋体" w:hAnsi="宋体"/>
                <w:sz w:val="18"/>
                <w:szCs w:val="1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B3002FE">
            <w:pPr>
              <w:spacing w:line="300" w:lineRule="auto"/>
              <w:rPr>
                <w:rFonts w:ascii="宋体" w:hAnsi="宋体"/>
                <w:sz w:val="18"/>
                <w:szCs w:val="18"/>
              </w:rPr>
            </w:pPr>
          </w:p>
        </w:tc>
      </w:tr>
      <w:tr w14:paraId="0A359892">
        <w:tblPrEx>
          <w:tblCellMar>
            <w:top w:w="15" w:type="dxa"/>
            <w:left w:w="15" w:type="dxa"/>
            <w:bottom w:w="15" w:type="dxa"/>
            <w:right w:w="15" w:type="dxa"/>
          </w:tblCellMar>
        </w:tblPrEx>
        <w:trPr>
          <w:trHeight w:val="593" w:hRule="atLeast"/>
          <w:jc w:val="center"/>
        </w:trPr>
        <w:tc>
          <w:tcPr>
            <w:tcW w:w="4848" w:type="dxa"/>
            <w:gridSpan w:val="4"/>
            <w:tcBorders>
              <w:top w:val="single" w:color="auto" w:sz="4" w:space="0"/>
              <w:left w:val="single" w:color="auto" w:sz="4" w:space="0"/>
              <w:bottom w:val="single" w:color="auto" w:sz="4" w:space="0"/>
              <w:right w:val="single" w:color="auto" w:sz="4" w:space="0"/>
            </w:tcBorders>
            <w:noWrap w:val="0"/>
            <w:vAlign w:val="center"/>
          </w:tcPr>
          <w:p w14:paraId="3A359984">
            <w:pPr>
              <w:widowControl/>
              <w:spacing w:line="300" w:lineRule="auto"/>
              <w:jc w:val="center"/>
              <w:textAlignment w:val="center"/>
              <w:rPr>
                <w:rFonts w:hint="eastAsia" w:cs="Times New Roman"/>
                <w:sz w:val="18"/>
                <w:szCs w:val="18"/>
              </w:rPr>
            </w:pPr>
            <w:r>
              <w:rPr>
                <w:rFonts w:hint="eastAsia" w:ascii="宋体" w:hAnsi="宋体"/>
                <w:b/>
                <w:bCs/>
                <w:kern w:val="0"/>
                <w:sz w:val="18"/>
                <w:szCs w:val="18"/>
              </w:rPr>
              <w:t>动火现场安全检查项目</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0F36B71F">
            <w:pPr>
              <w:widowControl/>
              <w:spacing w:line="300" w:lineRule="auto"/>
              <w:jc w:val="center"/>
              <w:textAlignment w:val="center"/>
              <w:rPr>
                <w:rFonts w:hint="eastAsia" w:ascii="宋体" w:hAnsi="宋体"/>
                <w:kern w:val="0"/>
                <w:sz w:val="18"/>
                <w:szCs w:val="18"/>
              </w:rPr>
            </w:pPr>
            <w:r>
              <w:rPr>
                <w:rFonts w:hint="eastAsia" w:ascii="宋体" w:hAnsi="宋体"/>
                <w:b/>
                <w:bCs/>
                <w:kern w:val="0"/>
                <w:sz w:val="18"/>
                <w:szCs w:val="18"/>
              </w:rPr>
              <w:t>确认人</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90531E1">
            <w:pPr>
              <w:widowControl/>
              <w:spacing w:line="300" w:lineRule="auto"/>
              <w:jc w:val="center"/>
              <w:textAlignment w:val="center"/>
              <w:rPr>
                <w:rFonts w:ascii="宋体" w:hAnsi="宋体"/>
                <w:sz w:val="18"/>
                <w:szCs w:val="18"/>
              </w:rPr>
            </w:pPr>
            <w:r>
              <w:rPr>
                <w:rFonts w:hint="eastAsia" w:ascii="宋体" w:hAnsi="宋体"/>
                <w:b/>
                <w:bCs/>
                <w:kern w:val="0"/>
                <w:sz w:val="18"/>
                <w:szCs w:val="18"/>
              </w:rPr>
              <w:t>落实情况</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6BAD2E5">
            <w:pPr>
              <w:widowControl/>
              <w:spacing w:line="300" w:lineRule="auto"/>
              <w:jc w:val="center"/>
              <w:textAlignment w:val="center"/>
              <w:rPr>
                <w:rFonts w:ascii="宋体" w:hAnsi="宋体"/>
                <w:sz w:val="18"/>
                <w:szCs w:val="18"/>
              </w:rPr>
            </w:pPr>
            <w:r>
              <w:rPr>
                <w:rFonts w:hint="eastAsia" w:ascii="宋体" w:hAnsi="宋体"/>
                <w:b/>
                <w:bCs/>
                <w:kern w:val="0"/>
                <w:sz w:val="18"/>
                <w:szCs w:val="18"/>
              </w:rPr>
              <w:t>确认人签名</w:t>
            </w:r>
          </w:p>
        </w:tc>
      </w:tr>
      <w:tr w14:paraId="71397743">
        <w:tblPrEx>
          <w:tblCellMar>
            <w:top w:w="15" w:type="dxa"/>
            <w:left w:w="15" w:type="dxa"/>
            <w:bottom w:w="15" w:type="dxa"/>
            <w:right w:w="15" w:type="dxa"/>
          </w:tblCellMar>
        </w:tblPrEx>
        <w:trPr>
          <w:trHeight w:val="593" w:hRule="atLeast"/>
          <w:jc w:val="center"/>
        </w:trPr>
        <w:tc>
          <w:tcPr>
            <w:tcW w:w="4848" w:type="dxa"/>
            <w:gridSpan w:val="4"/>
            <w:tcBorders>
              <w:top w:val="single" w:color="auto" w:sz="4" w:space="0"/>
              <w:left w:val="single" w:color="auto" w:sz="4" w:space="0"/>
              <w:bottom w:val="single" w:color="auto" w:sz="4" w:space="0"/>
              <w:right w:val="single" w:color="auto" w:sz="4" w:space="0"/>
            </w:tcBorders>
            <w:noWrap w:val="0"/>
            <w:vAlign w:val="center"/>
          </w:tcPr>
          <w:p w14:paraId="1EABAF94">
            <w:pPr>
              <w:pStyle w:val="77"/>
              <w:spacing w:line="300" w:lineRule="auto"/>
              <w:ind w:firstLine="0"/>
              <w:rPr>
                <w:rFonts w:cs="Times New Roman"/>
                <w:kern w:val="0"/>
                <w:sz w:val="18"/>
                <w:szCs w:val="18"/>
              </w:rPr>
            </w:pPr>
            <w:r>
              <w:rPr>
                <w:rFonts w:hint="eastAsia" w:cs="Times New Roman"/>
                <w:sz w:val="18"/>
                <w:szCs w:val="18"/>
              </w:rPr>
              <w:t>3.动火点周围及附近的孔洞、窖井、地沟、水封设施、污水井等已清除易燃物</w:t>
            </w:r>
            <w:r>
              <w:rPr>
                <w:rFonts w:hint="eastAsia" w:cs="Times New Roman"/>
                <w:sz w:val="18"/>
                <w:szCs w:val="18"/>
                <w:lang w:val="en-US" w:eastAsia="zh-CN"/>
              </w:rPr>
              <w:t>并</w:t>
            </w:r>
            <w:r>
              <w:rPr>
                <w:rFonts w:hint="eastAsia" w:cs="Times New Roman"/>
                <w:sz w:val="18"/>
                <w:szCs w:val="18"/>
              </w:rPr>
              <w:t>已采取覆盖、铺沙等手段进行隔离</w:t>
            </w:r>
          </w:p>
        </w:tc>
        <w:tc>
          <w:tcPr>
            <w:tcW w:w="1197" w:type="dxa"/>
            <w:vMerge w:val="restart"/>
            <w:tcBorders>
              <w:top w:val="single" w:color="auto" w:sz="4" w:space="0"/>
              <w:left w:val="single" w:color="auto" w:sz="4" w:space="0"/>
              <w:right w:val="single" w:color="auto" w:sz="4" w:space="0"/>
            </w:tcBorders>
            <w:noWrap w:val="0"/>
            <w:vAlign w:val="center"/>
          </w:tcPr>
          <w:p w14:paraId="52F7837F">
            <w:pPr>
              <w:widowControl/>
              <w:spacing w:line="300" w:lineRule="auto"/>
              <w:jc w:val="center"/>
              <w:rPr>
                <w:rFonts w:ascii="宋体" w:hAnsi="宋体"/>
                <w:sz w:val="18"/>
                <w:szCs w:val="18"/>
              </w:rPr>
            </w:pPr>
            <w:r>
              <w:rPr>
                <w:rFonts w:hint="eastAsia" w:ascii="宋体" w:hAnsi="宋体"/>
                <w:kern w:val="0"/>
                <w:sz w:val="18"/>
                <w:szCs w:val="18"/>
              </w:rPr>
              <w:t>动火监护人</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DA0FA46">
            <w:pPr>
              <w:spacing w:line="300" w:lineRule="auto"/>
              <w:rPr>
                <w:rFonts w:ascii="宋体" w:hAnsi="宋体"/>
                <w:sz w:val="18"/>
                <w:szCs w:val="1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D196656">
            <w:pPr>
              <w:spacing w:line="300" w:lineRule="auto"/>
              <w:rPr>
                <w:rFonts w:ascii="宋体" w:hAnsi="宋体"/>
                <w:sz w:val="18"/>
                <w:szCs w:val="18"/>
              </w:rPr>
            </w:pPr>
          </w:p>
        </w:tc>
      </w:tr>
      <w:tr w14:paraId="77D5CF32">
        <w:tblPrEx>
          <w:tblCellMar>
            <w:top w:w="15" w:type="dxa"/>
            <w:left w:w="15" w:type="dxa"/>
            <w:bottom w:w="15" w:type="dxa"/>
            <w:right w:w="15" w:type="dxa"/>
          </w:tblCellMar>
        </w:tblPrEx>
        <w:trPr>
          <w:trHeight w:val="593" w:hRule="atLeast"/>
          <w:jc w:val="center"/>
        </w:trPr>
        <w:tc>
          <w:tcPr>
            <w:tcW w:w="4848" w:type="dxa"/>
            <w:gridSpan w:val="4"/>
            <w:tcBorders>
              <w:top w:val="single" w:color="auto" w:sz="4" w:space="0"/>
              <w:left w:val="single" w:color="auto" w:sz="4" w:space="0"/>
              <w:bottom w:val="single" w:color="auto" w:sz="4" w:space="0"/>
              <w:right w:val="single" w:color="auto" w:sz="4" w:space="0"/>
            </w:tcBorders>
            <w:noWrap w:val="0"/>
            <w:vAlign w:val="center"/>
          </w:tcPr>
          <w:p w14:paraId="1650DE47">
            <w:pPr>
              <w:pStyle w:val="77"/>
              <w:spacing w:line="300" w:lineRule="auto"/>
              <w:ind w:firstLine="0"/>
              <w:rPr>
                <w:rFonts w:cs="Times New Roman"/>
                <w:kern w:val="0"/>
                <w:sz w:val="18"/>
                <w:szCs w:val="18"/>
              </w:rPr>
            </w:pPr>
            <w:r>
              <w:rPr>
                <w:rFonts w:hint="eastAsia" w:cs="Times New Roman"/>
                <w:sz w:val="18"/>
                <w:szCs w:val="18"/>
              </w:rPr>
              <w:t>4.储罐区动火点同一防火堤内和防火间距内的储罐未进行排放和取样作业</w:t>
            </w:r>
          </w:p>
        </w:tc>
        <w:tc>
          <w:tcPr>
            <w:tcW w:w="1197" w:type="dxa"/>
            <w:vMerge w:val="continue"/>
            <w:tcBorders>
              <w:left w:val="single" w:color="auto" w:sz="4" w:space="0"/>
              <w:right w:val="single" w:color="auto" w:sz="4" w:space="0"/>
            </w:tcBorders>
            <w:noWrap w:val="0"/>
            <w:vAlign w:val="center"/>
          </w:tcPr>
          <w:p w14:paraId="3A389BAC">
            <w:pPr>
              <w:widowControl/>
              <w:spacing w:line="300" w:lineRule="auto"/>
              <w:jc w:val="left"/>
              <w:rPr>
                <w:rFonts w:ascii="宋体" w:hAnsi="宋体"/>
                <w:sz w:val="18"/>
                <w:szCs w:val="18"/>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BB78783">
            <w:pPr>
              <w:spacing w:line="300" w:lineRule="auto"/>
              <w:rPr>
                <w:rFonts w:ascii="宋体" w:hAnsi="宋体"/>
                <w:sz w:val="18"/>
                <w:szCs w:val="1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44DBDD5">
            <w:pPr>
              <w:spacing w:line="300" w:lineRule="auto"/>
              <w:rPr>
                <w:rFonts w:ascii="宋体" w:hAnsi="宋体"/>
                <w:sz w:val="18"/>
                <w:szCs w:val="18"/>
              </w:rPr>
            </w:pPr>
          </w:p>
        </w:tc>
      </w:tr>
      <w:tr w14:paraId="171545BD">
        <w:tblPrEx>
          <w:tblCellMar>
            <w:top w:w="15" w:type="dxa"/>
            <w:left w:w="15" w:type="dxa"/>
            <w:bottom w:w="15" w:type="dxa"/>
            <w:right w:w="15" w:type="dxa"/>
          </w:tblCellMar>
        </w:tblPrEx>
        <w:trPr>
          <w:trHeight w:val="593" w:hRule="atLeast"/>
          <w:jc w:val="center"/>
        </w:trPr>
        <w:tc>
          <w:tcPr>
            <w:tcW w:w="4848" w:type="dxa"/>
            <w:gridSpan w:val="4"/>
            <w:tcBorders>
              <w:top w:val="single" w:color="auto" w:sz="4" w:space="0"/>
              <w:left w:val="single" w:color="auto" w:sz="4" w:space="0"/>
              <w:bottom w:val="single" w:color="auto" w:sz="4" w:space="0"/>
              <w:right w:val="single" w:color="auto" w:sz="4" w:space="0"/>
            </w:tcBorders>
            <w:noWrap w:val="0"/>
            <w:vAlign w:val="center"/>
          </w:tcPr>
          <w:p w14:paraId="12230B43">
            <w:pPr>
              <w:pStyle w:val="77"/>
              <w:spacing w:line="300" w:lineRule="auto"/>
              <w:ind w:firstLine="0"/>
              <w:rPr>
                <w:rFonts w:cs="Times New Roman"/>
                <w:kern w:val="0"/>
                <w:sz w:val="18"/>
                <w:szCs w:val="18"/>
              </w:rPr>
            </w:pPr>
            <w:r>
              <w:rPr>
                <w:rFonts w:hint="eastAsia" w:cs="Times New Roman"/>
                <w:sz w:val="18"/>
                <w:szCs w:val="18"/>
              </w:rPr>
              <w:t>5.高处作业已采取防火花飞溅措施，作业人员佩戴必要的个体防护装备</w:t>
            </w:r>
          </w:p>
        </w:tc>
        <w:tc>
          <w:tcPr>
            <w:tcW w:w="1197" w:type="dxa"/>
            <w:vMerge w:val="continue"/>
            <w:tcBorders>
              <w:left w:val="single" w:color="auto" w:sz="4" w:space="0"/>
              <w:right w:val="single" w:color="auto" w:sz="4" w:space="0"/>
            </w:tcBorders>
            <w:noWrap w:val="0"/>
            <w:vAlign w:val="center"/>
          </w:tcPr>
          <w:p w14:paraId="6624D683">
            <w:pPr>
              <w:widowControl/>
              <w:spacing w:line="300" w:lineRule="auto"/>
              <w:jc w:val="left"/>
              <w:rPr>
                <w:rFonts w:ascii="宋体" w:hAnsi="宋体"/>
                <w:sz w:val="18"/>
                <w:szCs w:val="18"/>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197C78C">
            <w:pPr>
              <w:spacing w:line="300" w:lineRule="auto"/>
              <w:rPr>
                <w:rFonts w:ascii="宋体" w:hAnsi="宋体"/>
                <w:sz w:val="18"/>
                <w:szCs w:val="1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EE0B1D0">
            <w:pPr>
              <w:spacing w:line="300" w:lineRule="auto"/>
              <w:rPr>
                <w:rFonts w:ascii="宋体" w:hAnsi="宋体"/>
                <w:sz w:val="18"/>
                <w:szCs w:val="18"/>
              </w:rPr>
            </w:pPr>
          </w:p>
        </w:tc>
      </w:tr>
      <w:tr w14:paraId="3F0B371D">
        <w:tblPrEx>
          <w:tblCellMar>
            <w:top w:w="15" w:type="dxa"/>
            <w:left w:w="15" w:type="dxa"/>
            <w:bottom w:w="15" w:type="dxa"/>
            <w:right w:w="15" w:type="dxa"/>
          </w:tblCellMar>
        </w:tblPrEx>
        <w:trPr>
          <w:trHeight w:val="593" w:hRule="atLeast"/>
          <w:jc w:val="center"/>
        </w:trPr>
        <w:tc>
          <w:tcPr>
            <w:tcW w:w="4848" w:type="dxa"/>
            <w:gridSpan w:val="4"/>
            <w:tcBorders>
              <w:top w:val="single" w:color="auto" w:sz="4" w:space="0"/>
              <w:left w:val="single" w:color="auto" w:sz="4" w:space="0"/>
              <w:bottom w:val="single" w:color="auto" w:sz="4" w:space="0"/>
              <w:right w:val="single" w:color="auto" w:sz="4" w:space="0"/>
            </w:tcBorders>
            <w:noWrap w:val="0"/>
            <w:vAlign w:val="center"/>
          </w:tcPr>
          <w:p w14:paraId="04884EEB">
            <w:pPr>
              <w:pStyle w:val="77"/>
              <w:spacing w:line="300" w:lineRule="auto"/>
              <w:ind w:firstLine="0"/>
              <w:rPr>
                <w:rFonts w:cs="Times New Roman"/>
                <w:kern w:val="0"/>
                <w:sz w:val="18"/>
                <w:szCs w:val="18"/>
              </w:rPr>
            </w:pPr>
            <w:r>
              <w:rPr>
                <w:rFonts w:hint="eastAsia" w:cs="Times New Roman"/>
                <w:sz w:val="18"/>
                <w:szCs w:val="18"/>
              </w:rPr>
              <w:t>6.在有可燃物构件和使用可燃物做防腐内衬的设备内部动火作业，已采取防火隔绝措施</w:t>
            </w:r>
          </w:p>
        </w:tc>
        <w:tc>
          <w:tcPr>
            <w:tcW w:w="1197" w:type="dxa"/>
            <w:vMerge w:val="continue"/>
            <w:tcBorders>
              <w:left w:val="single" w:color="auto" w:sz="4" w:space="0"/>
              <w:right w:val="single" w:color="auto" w:sz="4" w:space="0"/>
            </w:tcBorders>
            <w:noWrap w:val="0"/>
            <w:vAlign w:val="center"/>
          </w:tcPr>
          <w:p w14:paraId="6A2428B7">
            <w:pPr>
              <w:widowControl/>
              <w:spacing w:line="300" w:lineRule="auto"/>
              <w:jc w:val="left"/>
              <w:rPr>
                <w:rFonts w:ascii="宋体" w:hAnsi="宋体"/>
                <w:sz w:val="18"/>
                <w:szCs w:val="18"/>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4F9120E">
            <w:pPr>
              <w:spacing w:line="300" w:lineRule="auto"/>
              <w:rPr>
                <w:rFonts w:ascii="宋体" w:hAnsi="宋体"/>
                <w:sz w:val="18"/>
                <w:szCs w:val="1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215C7B8">
            <w:pPr>
              <w:spacing w:line="300" w:lineRule="auto"/>
              <w:rPr>
                <w:rFonts w:ascii="宋体" w:hAnsi="宋体"/>
                <w:sz w:val="18"/>
                <w:szCs w:val="18"/>
              </w:rPr>
            </w:pPr>
          </w:p>
        </w:tc>
      </w:tr>
      <w:tr w14:paraId="59ED6B45">
        <w:tblPrEx>
          <w:tblCellMar>
            <w:top w:w="15" w:type="dxa"/>
            <w:left w:w="15" w:type="dxa"/>
            <w:bottom w:w="15" w:type="dxa"/>
            <w:right w:w="15" w:type="dxa"/>
          </w:tblCellMar>
        </w:tblPrEx>
        <w:trPr>
          <w:trHeight w:val="593" w:hRule="atLeast"/>
          <w:jc w:val="center"/>
        </w:trPr>
        <w:tc>
          <w:tcPr>
            <w:tcW w:w="4848" w:type="dxa"/>
            <w:gridSpan w:val="4"/>
            <w:tcBorders>
              <w:top w:val="single" w:color="auto" w:sz="4" w:space="0"/>
              <w:left w:val="single" w:color="auto" w:sz="4" w:space="0"/>
              <w:bottom w:val="single" w:color="auto" w:sz="4" w:space="0"/>
              <w:right w:val="single" w:color="auto" w:sz="4" w:space="0"/>
            </w:tcBorders>
            <w:noWrap w:val="0"/>
            <w:vAlign w:val="center"/>
          </w:tcPr>
          <w:p w14:paraId="39DE5C7D">
            <w:pPr>
              <w:pStyle w:val="77"/>
              <w:spacing w:line="300" w:lineRule="auto"/>
              <w:ind w:firstLine="0"/>
              <w:rPr>
                <w:rFonts w:cs="Times New Roman"/>
                <w:kern w:val="0"/>
                <w:sz w:val="18"/>
                <w:szCs w:val="18"/>
              </w:rPr>
            </w:pPr>
            <w:r>
              <w:rPr>
                <w:rFonts w:hint="eastAsia" w:cs="Times New Roman"/>
                <w:sz w:val="18"/>
                <w:szCs w:val="18"/>
              </w:rPr>
              <w:t>7.乙炔气瓶直立放置，已采取防倾倒措施并安装防回火装置；乙炔气瓶、氧气瓶与火源间的距离不应小于10m，两气瓶相互间距不应小于5m</w:t>
            </w:r>
          </w:p>
        </w:tc>
        <w:tc>
          <w:tcPr>
            <w:tcW w:w="1197" w:type="dxa"/>
            <w:vMerge w:val="continue"/>
            <w:tcBorders>
              <w:left w:val="single" w:color="auto" w:sz="4" w:space="0"/>
              <w:right w:val="single" w:color="auto" w:sz="4" w:space="0"/>
            </w:tcBorders>
            <w:noWrap w:val="0"/>
            <w:vAlign w:val="center"/>
          </w:tcPr>
          <w:p w14:paraId="17EF0B59">
            <w:pPr>
              <w:widowControl/>
              <w:spacing w:line="300" w:lineRule="auto"/>
              <w:jc w:val="left"/>
              <w:rPr>
                <w:rFonts w:ascii="宋体" w:hAnsi="宋体"/>
                <w:sz w:val="18"/>
                <w:szCs w:val="18"/>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85F2341">
            <w:pPr>
              <w:spacing w:line="300" w:lineRule="auto"/>
              <w:rPr>
                <w:rFonts w:ascii="宋体" w:hAnsi="宋体"/>
                <w:sz w:val="18"/>
                <w:szCs w:val="1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B3E5722">
            <w:pPr>
              <w:spacing w:line="300" w:lineRule="auto"/>
              <w:rPr>
                <w:rFonts w:ascii="宋体" w:hAnsi="宋体"/>
                <w:sz w:val="18"/>
                <w:szCs w:val="18"/>
              </w:rPr>
            </w:pPr>
          </w:p>
        </w:tc>
      </w:tr>
      <w:tr w14:paraId="0F84C308">
        <w:tblPrEx>
          <w:tblCellMar>
            <w:top w:w="15" w:type="dxa"/>
            <w:left w:w="15" w:type="dxa"/>
            <w:bottom w:w="15" w:type="dxa"/>
            <w:right w:w="15" w:type="dxa"/>
          </w:tblCellMar>
        </w:tblPrEx>
        <w:trPr>
          <w:trHeight w:val="593" w:hRule="atLeast"/>
          <w:jc w:val="center"/>
        </w:trPr>
        <w:tc>
          <w:tcPr>
            <w:tcW w:w="4848" w:type="dxa"/>
            <w:gridSpan w:val="4"/>
            <w:tcBorders>
              <w:top w:val="single" w:color="auto" w:sz="4" w:space="0"/>
              <w:left w:val="single" w:color="000000" w:sz="4" w:space="0"/>
              <w:bottom w:val="single" w:color="000000" w:sz="4" w:space="0"/>
              <w:right w:val="single" w:color="auto" w:sz="4" w:space="0"/>
            </w:tcBorders>
            <w:noWrap w:val="0"/>
            <w:vAlign w:val="center"/>
          </w:tcPr>
          <w:p w14:paraId="119074C2">
            <w:pPr>
              <w:pStyle w:val="77"/>
              <w:spacing w:line="300" w:lineRule="auto"/>
              <w:ind w:firstLine="0"/>
              <w:rPr>
                <w:rFonts w:cs="Times New Roman"/>
                <w:kern w:val="0"/>
                <w:sz w:val="18"/>
                <w:szCs w:val="18"/>
              </w:rPr>
            </w:pPr>
            <w:r>
              <w:rPr>
                <w:rFonts w:hint="eastAsia" w:cs="Times New Roman"/>
                <w:sz w:val="18"/>
                <w:szCs w:val="18"/>
              </w:rPr>
              <w:t>8.现场配备灭火器（  ）台，灭火毯（  ）块，消防水带（  ）条</w:t>
            </w:r>
          </w:p>
        </w:tc>
        <w:tc>
          <w:tcPr>
            <w:tcW w:w="1197" w:type="dxa"/>
            <w:vMerge w:val="continue"/>
            <w:tcBorders>
              <w:left w:val="single" w:color="auto" w:sz="4" w:space="0"/>
              <w:right w:val="single" w:color="auto" w:sz="4" w:space="0"/>
            </w:tcBorders>
            <w:noWrap w:val="0"/>
            <w:vAlign w:val="center"/>
          </w:tcPr>
          <w:p w14:paraId="6EA76C0B">
            <w:pPr>
              <w:widowControl/>
              <w:spacing w:line="300" w:lineRule="auto"/>
              <w:jc w:val="left"/>
              <w:rPr>
                <w:rFonts w:ascii="宋体" w:hAnsi="宋体"/>
                <w:sz w:val="18"/>
                <w:szCs w:val="18"/>
              </w:rPr>
            </w:pPr>
          </w:p>
        </w:tc>
        <w:tc>
          <w:tcPr>
            <w:tcW w:w="1215" w:type="dxa"/>
            <w:tcBorders>
              <w:top w:val="single" w:color="auto" w:sz="4" w:space="0"/>
              <w:left w:val="single" w:color="auto" w:sz="4" w:space="0"/>
              <w:bottom w:val="single" w:color="000000" w:sz="4" w:space="0"/>
              <w:right w:val="single" w:color="000000" w:sz="4" w:space="0"/>
            </w:tcBorders>
            <w:noWrap w:val="0"/>
            <w:vAlign w:val="center"/>
          </w:tcPr>
          <w:p w14:paraId="08F6DAE4">
            <w:pPr>
              <w:spacing w:line="300" w:lineRule="auto"/>
              <w:rPr>
                <w:rFonts w:ascii="宋体" w:hAnsi="宋体"/>
                <w:sz w:val="18"/>
                <w:szCs w:val="18"/>
              </w:rPr>
            </w:pPr>
          </w:p>
        </w:tc>
        <w:tc>
          <w:tcPr>
            <w:tcW w:w="1074" w:type="dxa"/>
            <w:tcBorders>
              <w:top w:val="single" w:color="auto" w:sz="4" w:space="0"/>
              <w:left w:val="nil"/>
              <w:bottom w:val="single" w:color="000000" w:sz="4" w:space="0"/>
              <w:right w:val="single" w:color="000000" w:sz="4" w:space="0"/>
            </w:tcBorders>
            <w:noWrap w:val="0"/>
            <w:vAlign w:val="center"/>
          </w:tcPr>
          <w:p w14:paraId="6005B3D2">
            <w:pPr>
              <w:spacing w:line="300" w:lineRule="auto"/>
              <w:rPr>
                <w:rFonts w:ascii="宋体" w:hAnsi="宋体"/>
                <w:sz w:val="18"/>
                <w:szCs w:val="18"/>
              </w:rPr>
            </w:pPr>
          </w:p>
        </w:tc>
      </w:tr>
      <w:tr w14:paraId="62E4A961">
        <w:tblPrEx>
          <w:tblCellMar>
            <w:top w:w="15" w:type="dxa"/>
            <w:left w:w="15" w:type="dxa"/>
            <w:bottom w:w="15" w:type="dxa"/>
            <w:right w:w="15" w:type="dxa"/>
          </w:tblCellMar>
        </w:tblPrEx>
        <w:trPr>
          <w:trHeight w:val="593" w:hRule="atLeast"/>
          <w:jc w:val="center"/>
        </w:trPr>
        <w:tc>
          <w:tcPr>
            <w:tcW w:w="4848" w:type="dxa"/>
            <w:gridSpan w:val="4"/>
            <w:tcBorders>
              <w:top w:val="single" w:color="000000" w:sz="4" w:space="0"/>
              <w:left w:val="single" w:color="000000" w:sz="4" w:space="0"/>
              <w:bottom w:val="single" w:color="000000" w:sz="4" w:space="0"/>
              <w:right w:val="single" w:color="auto" w:sz="4" w:space="0"/>
            </w:tcBorders>
            <w:noWrap w:val="0"/>
            <w:vAlign w:val="center"/>
          </w:tcPr>
          <w:p w14:paraId="1A32D6B4">
            <w:pPr>
              <w:pStyle w:val="77"/>
              <w:spacing w:line="300" w:lineRule="auto"/>
              <w:ind w:firstLine="0"/>
              <w:rPr>
                <w:rFonts w:cs="Times New Roman"/>
                <w:kern w:val="0"/>
                <w:sz w:val="18"/>
                <w:szCs w:val="18"/>
              </w:rPr>
            </w:pPr>
            <w:r>
              <w:rPr>
                <w:rFonts w:hint="eastAsia" w:cs="Times New Roman"/>
                <w:sz w:val="18"/>
                <w:szCs w:val="18"/>
              </w:rPr>
              <w:t>9.电焊机所处位置已考虑防火防爆要求，且已可靠接地</w:t>
            </w:r>
          </w:p>
        </w:tc>
        <w:tc>
          <w:tcPr>
            <w:tcW w:w="1197" w:type="dxa"/>
            <w:vMerge w:val="continue"/>
            <w:tcBorders>
              <w:left w:val="single" w:color="auto" w:sz="4" w:space="0"/>
              <w:right w:val="single" w:color="auto" w:sz="4" w:space="0"/>
            </w:tcBorders>
            <w:noWrap w:val="0"/>
            <w:vAlign w:val="center"/>
          </w:tcPr>
          <w:p w14:paraId="4961C694">
            <w:pPr>
              <w:widowControl/>
              <w:spacing w:line="300" w:lineRule="auto"/>
              <w:jc w:val="left"/>
              <w:rPr>
                <w:rFonts w:ascii="宋体" w:hAnsi="宋体"/>
                <w:sz w:val="18"/>
                <w:szCs w:val="18"/>
              </w:rPr>
            </w:pPr>
          </w:p>
        </w:tc>
        <w:tc>
          <w:tcPr>
            <w:tcW w:w="1215" w:type="dxa"/>
            <w:tcBorders>
              <w:top w:val="single" w:color="000000" w:sz="4" w:space="0"/>
              <w:left w:val="single" w:color="auto" w:sz="4" w:space="0"/>
              <w:bottom w:val="single" w:color="000000" w:sz="4" w:space="0"/>
              <w:right w:val="single" w:color="000000" w:sz="4" w:space="0"/>
            </w:tcBorders>
            <w:noWrap w:val="0"/>
            <w:vAlign w:val="center"/>
          </w:tcPr>
          <w:p w14:paraId="1E543813">
            <w:pPr>
              <w:spacing w:line="300" w:lineRule="auto"/>
              <w:rPr>
                <w:rFonts w:ascii="宋体" w:hAnsi="宋体"/>
                <w:sz w:val="18"/>
                <w:szCs w:val="18"/>
              </w:rPr>
            </w:pPr>
          </w:p>
        </w:tc>
        <w:tc>
          <w:tcPr>
            <w:tcW w:w="1074" w:type="dxa"/>
            <w:tcBorders>
              <w:top w:val="single" w:color="000000" w:sz="4" w:space="0"/>
              <w:left w:val="nil"/>
              <w:bottom w:val="single" w:color="000000" w:sz="4" w:space="0"/>
              <w:right w:val="single" w:color="000000" w:sz="4" w:space="0"/>
            </w:tcBorders>
            <w:noWrap w:val="0"/>
            <w:vAlign w:val="center"/>
          </w:tcPr>
          <w:p w14:paraId="6B753448">
            <w:pPr>
              <w:spacing w:line="300" w:lineRule="auto"/>
              <w:rPr>
                <w:rFonts w:ascii="宋体" w:hAnsi="宋体"/>
                <w:sz w:val="18"/>
                <w:szCs w:val="18"/>
              </w:rPr>
            </w:pPr>
          </w:p>
        </w:tc>
      </w:tr>
      <w:tr w14:paraId="1EA3AFF2">
        <w:tblPrEx>
          <w:tblCellMar>
            <w:top w:w="15" w:type="dxa"/>
            <w:left w:w="15" w:type="dxa"/>
            <w:bottom w:w="15" w:type="dxa"/>
            <w:right w:w="15" w:type="dxa"/>
          </w:tblCellMar>
        </w:tblPrEx>
        <w:trPr>
          <w:trHeight w:val="593" w:hRule="atLeast"/>
          <w:jc w:val="center"/>
        </w:trPr>
        <w:tc>
          <w:tcPr>
            <w:tcW w:w="4848" w:type="dxa"/>
            <w:gridSpan w:val="4"/>
            <w:tcBorders>
              <w:top w:val="single" w:color="000000" w:sz="4" w:space="0"/>
              <w:left w:val="single" w:color="000000" w:sz="4" w:space="0"/>
              <w:bottom w:val="single" w:color="000000" w:sz="4" w:space="0"/>
              <w:right w:val="single" w:color="auto" w:sz="4" w:space="0"/>
            </w:tcBorders>
            <w:noWrap w:val="0"/>
            <w:vAlign w:val="center"/>
          </w:tcPr>
          <w:p w14:paraId="09CEBCAE">
            <w:pPr>
              <w:pStyle w:val="77"/>
              <w:spacing w:line="300" w:lineRule="auto"/>
              <w:ind w:firstLine="0"/>
              <w:rPr>
                <w:rFonts w:cs="Times New Roman"/>
                <w:kern w:val="0"/>
                <w:sz w:val="18"/>
                <w:szCs w:val="18"/>
              </w:rPr>
            </w:pPr>
            <w:r>
              <w:rPr>
                <w:rFonts w:hint="eastAsia" w:cs="Times New Roman"/>
                <w:sz w:val="18"/>
                <w:szCs w:val="18"/>
              </w:rPr>
              <w:t>10.动火点周围规定距离内没有易燃易爆化学品的装卸、排放、喷漆等可能引起火灾爆炸的危险作业</w:t>
            </w:r>
          </w:p>
        </w:tc>
        <w:tc>
          <w:tcPr>
            <w:tcW w:w="1197" w:type="dxa"/>
            <w:vMerge w:val="continue"/>
            <w:tcBorders>
              <w:left w:val="single" w:color="auto" w:sz="4" w:space="0"/>
              <w:right w:val="single" w:color="auto" w:sz="4" w:space="0"/>
            </w:tcBorders>
            <w:noWrap w:val="0"/>
            <w:vAlign w:val="center"/>
          </w:tcPr>
          <w:p w14:paraId="3C710327">
            <w:pPr>
              <w:widowControl/>
              <w:spacing w:line="300" w:lineRule="auto"/>
              <w:jc w:val="left"/>
              <w:rPr>
                <w:rFonts w:ascii="宋体" w:hAnsi="宋体"/>
                <w:sz w:val="18"/>
                <w:szCs w:val="18"/>
              </w:rPr>
            </w:pPr>
          </w:p>
        </w:tc>
        <w:tc>
          <w:tcPr>
            <w:tcW w:w="1215" w:type="dxa"/>
            <w:tcBorders>
              <w:top w:val="single" w:color="000000" w:sz="4" w:space="0"/>
              <w:left w:val="single" w:color="auto" w:sz="4" w:space="0"/>
              <w:bottom w:val="single" w:color="000000" w:sz="4" w:space="0"/>
              <w:right w:val="single" w:color="000000" w:sz="4" w:space="0"/>
            </w:tcBorders>
            <w:noWrap w:val="0"/>
            <w:vAlign w:val="center"/>
          </w:tcPr>
          <w:p w14:paraId="15B0AC71">
            <w:pPr>
              <w:spacing w:line="300" w:lineRule="auto"/>
              <w:rPr>
                <w:rFonts w:ascii="宋体" w:hAnsi="宋体"/>
                <w:sz w:val="18"/>
                <w:szCs w:val="18"/>
              </w:rPr>
            </w:pPr>
          </w:p>
        </w:tc>
        <w:tc>
          <w:tcPr>
            <w:tcW w:w="1074" w:type="dxa"/>
            <w:tcBorders>
              <w:top w:val="single" w:color="000000" w:sz="4" w:space="0"/>
              <w:left w:val="nil"/>
              <w:bottom w:val="single" w:color="000000" w:sz="4" w:space="0"/>
              <w:right w:val="single" w:color="000000" w:sz="4" w:space="0"/>
            </w:tcBorders>
            <w:noWrap w:val="0"/>
            <w:vAlign w:val="center"/>
          </w:tcPr>
          <w:p w14:paraId="55A627E0">
            <w:pPr>
              <w:spacing w:line="300" w:lineRule="auto"/>
              <w:rPr>
                <w:rFonts w:ascii="宋体" w:hAnsi="宋体"/>
                <w:sz w:val="18"/>
                <w:szCs w:val="18"/>
              </w:rPr>
            </w:pPr>
          </w:p>
        </w:tc>
      </w:tr>
      <w:tr w14:paraId="7D7D6E86">
        <w:tblPrEx>
          <w:tblCellMar>
            <w:top w:w="15" w:type="dxa"/>
            <w:left w:w="15" w:type="dxa"/>
            <w:bottom w:w="15" w:type="dxa"/>
            <w:right w:w="15" w:type="dxa"/>
          </w:tblCellMar>
        </w:tblPrEx>
        <w:trPr>
          <w:trHeight w:val="593" w:hRule="atLeast"/>
          <w:jc w:val="center"/>
        </w:trPr>
        <w:tc>
          <w:tcPr>
            <w:tcW w:w="4848" w:type="dxa"/>
            <w:gridSpan w:val="4"/>
            <w:tcBorders>
              <w:top w:val="single" w:color="000000" w:sz="4" w:space="0"/>
              <w:left w:val="single" w:color="000000" w:sz="4" w:space="0"/>
              <w:bottom w:val="single" w:color="000000" w:sz="4" w:space="0"/>
              <w:right w:val="single" w:color="auto" w:sz="4" w:space="0"/>
            </w:tcBorders>
            <w:noWrap w:val="0"/>
            <w:vAlign w:val="center"/>
          </w:tcPr>
          <w:p w14:paraId="32B11471">
            <w:pPr>
              <w:pStyle w:val="77"/>
              <w:spacing w:line="300" w:lineRule="auto"/>
              <w:ind w:firstLine="0"/>
              <w:rPr>
                <w:rFonts w:cs="Times New Roman"/>
                <w:sz w:val="18"/>
                <w:szCs w:val="18"/>
              </w:rPr>
            </w:pPr>
            <w:r>
              <w:rPr>
                <w:rFonts w:hint="eastAsia" w:cs="Times New Roman"/>
                <w:sz w:val="18"/>
                <w:szCs w:val="18"/>
              </w:rPr>
              <w:t>11.动火点30m内垂直空间未排放可燃气；15m内垂直空间未排放可燃液体；10m范围内及动火点下方未同时进行可燃溶剂清洗或喷漆等作业，10m范围内未见有可燃性粉尘清扫作业</w:t>
            </w:r>
          </w:p>
        </w:tc>
        <w:tc>
          <w:tcPr>
            <w:tcW w:w="1197" w:type="dxa"/>
            <w:vMerge w:val="continue"/>
            <w:tcBorders>
              <w:left w:val="single" w:color="auto" w:sz="4" w:space="0"/>
              <w:right w:val="single" w:color="auto" w:sz="4" w:space="0"/>
            </w:tcBorders>
            <w:noWrap w:val="0"/>
            <w:vAlign w:val="center"/>
          </w:tcPr>
          <w:p w14:paraId="1CD02266">
            <w:pPr>
              <w:widowControl/>
              <w:spacing w:line="300" w:lineRule="auto"/>
              <w:jc w:val="left"/>
              <w:rPr>
                <w:rFonts w:ascii="宋体" w:hAnsi="宋体"/>
                <w:sz w:val="18"/>
                <w:szCs w:val="18"/>
              </w:rPr>
            </w:pPr>
          </w:p>
        </w:tc>
        <w:tc>
          <w:tcPr>
            <w:tcW w:w="1215" w:type="dxa"/>
            <w:tcBorders>
              <w:top w:val="single" w:color="000000" w:sz="4" w:space="0"/>
              <w:left w:val="single" w:color="auto" w:sz="4" w:space="0"/>
              <w:bottom w:val="single" w:color="000000" w:sz="4" w:space="0"/>
              <w:right w:val="single" w:color="000000" w:sz="4" w:space="0"/>
            </w:tcBorders>
            <w:noWrap w:val="0"/>
            <w:vAlign w:val="center"/>
          </w:tcPr>
          <w:p w14:paraId="5C32D3B7">
            <w:pPr>
              <w:spacing w:line="300" w:lineRule="auto"/>
              <w:rPr>
                <w:rFonts w:ascii="宋体" w:hAnsi="宋体"/>
                <w:sz w:val="18"/>
                <w:szCs w:val="18"/>
              </w:rPr>
            </w:pPr>
          </w:p>
        </w:tc>
        <w:tc>
          <w:tcPr>
            <w:tcW w:w="1074" w:type="dxa"/>
            <w:tcBorders>
              <w:top w:val="single" w:color="000000" w:sz="4" w:space="0"/>
              <w:left w:val="nil"/>
              <w:bottom w:val="single" w:color="000000" w:sz="4" w:space="0"/>
              <w:right w:val="single" w:color="000000" w:sz="4" w:space="0"/>
            </w:tcBorders>
            <w:noWrap w:val="0"/>
            <w:vAlign w:val="center"/>
          </w:tcPr>
          <w:p w14:paraId="22C8BE0F">
            <w:pPr>
              <w:spacing w:line="300" w:lineRule="auto"/>
              <w:rPr>
                <w:rFonts w:ascii="宋体" w:hAnsi="宋体"/>
                <w:sz w:val="18"/>
                <w:szCs w:val="18"/>
              </w:rPr>
            </w:pPr>
          </w:p>
        </w:tc>
      </w:tr>
      <w:tr w14:paraId="4A78B014">
        <w:tblPrEx>
          <w:tblCellMar>
            <w:top w:w="15" w:type="dxa"/>
            <w:left w:w="15" w:type="dxa"/>
            <w:bottom w:w="15" w:type="dxa"/>
            <w:right w:w="15" w:type="dxa"/>
          </w:tblCellMar>
        </w:tblPrEx>
        <w:trPr>
          <w:trHeight w:val="593" w:hRule="atLeast"/>
          <w:jc w:val="center"/>
        </w:trPr>
        <w:tc>
          <w:tcPr>
            <w:tcW w:w="4848" w:type="dxa"/>
            <w:gridSpan w:val="4"/>
            <w:tcBorders>
              <w:top w:val="single" w:color="000000" w:sz="4" w:space="0"/>
              <w:left w:val="single" w:color="000000" w:sz="4" w:space="0"/>
              <w:bottom w:val="single" w:color="000000" w:sz="4" w:space="0"/>
              <w:right w:val="single" w:color="auto" w:sz="4" w:space="0"/>
            </w:tcBorders>
            <w:noWrap w:val="0"/>
            <w:vAlign w:val="center"/>
          </w:tcPr>
          <w:p w14:paraId="01390F05">
            <w:pPr>
              <w:pStyle w:val="77"/>
              <w:spacing w:line="300" w:lineRule="auto"/>
              <w:ind w:firstLine="0"/>
              <w:rPr>
                <w:rFonts w:cs="Times New Roman"/>
                <w:sz w:val="18"/>
                <w:szCs w:val="18"/>
              </w:rPr>
            </w:pPr>
            <w:r>
              <w:rPr>
                <w:rFonts w:hint="eastAsia" w:cs="Times New Roman"/>
                <w:sz w:val="18"/>
                <w:szCs w:val="18"/>
              </w:rPr>
              <w:t>12.已开展作业危害分析，制定相应的安全风险管控措施，交叉作业已明确协调人</w:t>
            </w:r>
          </w:p>
        </w:tc>
        <w:tc>
          <w:tcPr>
            <w:tcW w:w="1197" w:type="dxa"/>
            <w:vMerge w:val="continue"/>
            <w:tcBorders>
              <w:left w:val="single" w:color="auto" w:sz="4" w:space="0"/>
              <w:right w:val="single" w:color="auto" w:sz="4" w:space="0"/>
            </w:tcBorders>
            <w:noWrap w:val="0"/>
            <w:vAlign w:val="center"/>
          </w:tcPr>
          <w:p w14:paraId="163FDFFC">
            <w:pPr>
              <w:widowControl/>
              <w:spacing w:line="300" w:lineRule="auto"/>
              <w:jc w:val="left"/>
              <w:rPr>
                <w:rFonts w:ascii="宋体" w:hAnsi="宋体"/>
                <w:sz w:val="18"/>
                <w:szCs w:val="18"/>
              </w:rPr>
            </w:pPr>
          </w:p>
        </w:tc>
        <w:tc>
          <w:tcPr>
            <w:tcW w:w="1215" w:type="dxa"/>
            <w:tcBorders>
              <w:top w:val="single" w:color="000000" w:sz="4" w:space="0"/>
              <w:left w:val="single" w:color="auto" w:sz="4" w:space="0"/>
              <w:bottom w:val="single" w:color="000000" w:sz="4" w:space="0"/>
              <w:right w:val="single" w:color="000000" w:sz="4" w:space="0"/>
            </w:tcBorders>
            <w:noWrap w:val="0"/>
            <w:vAlign w:val="center"/>
          </w:tcPr>
          <w:p w14:paraId="64FE6B63">
            <w:pPr>
              <w:spacing w:line="300" w:lineRule="auto"/>
              <w:rPr>
                <w:rFonts w:ascii="宋体" w:hAnsi="宋体"/>
                <w:sz w:val="18"/>
                <w:szCs w:val="18"/>
              </w:rPr>
            </w:pPr>
          </w:p>
        </w:tc>
        <w:tc>
          <w:tcPr>
            <w:tcW w:w="1074" w:type="dxa"/>
            <w:tcBorders>
              <w:top w:val="single" w:color="000000" w:sz="4" w:space="0"/>
              <w:left w:val="nil"/>
              <w:bottom w:val="single" w:color="000000" w:sz="4" w:space="0"/>
              <w:right w:val="single" w:color="000000" w:sz="4" w:space="0"/>
            </w:tcBorders>
            <w:noWrap w:val="0"/>
            <w:vAlign w:val="center"/>
          </w:tcPr>
          <w:p w14:paraId="2B26377F">
            <w:pPr>
              <w:spacing w:line="300" w:lineRule="auto"/>
              <w:rPr>
                <w:rFonts w:ascii="宋体" w:hAnsi="宋体"/>
                <w:sz w:val="18"/>
                <w:szCs w:val="18"/>
              </w:rPr>
            </w:pPr>
          </w:p>
        </w:tc>
      </w:tr>
      <w:tr w14:paraId="467BE4FC">
        <w:tblPrEx>
          <w:tblCellMar>
            <w:top w:w="15" w:type="dxa"/>
            <w:left w:w="15" w:type="dxa"/>
            <w:bottom w:w="15" w:type="dxa"/>
            <w:right w:w="15" w:type="dxa"/>
          </w:tblCellMar>
        </w:tblPrEx>
        <w:trPr>
          <w:trHeight w:val="593" w:hRule="atLeast"/>
          <w:jc w:val="center"/>
        </w:trPr>
        <w:tc>
          <w:tcPr>
            <w:tcW w:w="4848" w:type="dxa"/>
            <w:gridSpan w:val="4"/>
            <w:tcBorders>
              <w:top w:val="single" w:color="000000" w:sz="4" w:space="0"/>
              <w:left w:val="single" w:color="000000" w:sz="4" w:space="0"/>
              <w:bottom w:val="single" w:color="000000" w:sz="4" w:space="0"/>
              <w:right w:val="single" w:color="auto" w:sz="4" w:space="0"/>
            </w:tcBorders>
            <w:noWrap w:val="0"/>
            <w:vAlign w:val="center"/>
          </w:tcPr>
          <w:p w14:paraId="04B1E35C">
            <w:pPr>
              <w:pStyle w:val="77"/>
              <w:spacing w:line="300" w:lineRule="auto"/>
              <w:ind w:firstLine="0"/>
              <w:rPr>
                <w:rFonts w:cs="Times New Roman"/>
                <w:sz w:val="18"/>
                <w:szCs w:val="18"/>
              </w:rPr>
            </w:pPr>
            <w:r>
              <w:rPr>
                <w:rFonts w:hint="eastAsia" w:cs="Times New Roman"/>
                <w:sz w:val="18"/>
                <w:szCs w:val="18"/>
              </w:rPr>
              <w:t>13.用于连续检测的移动式可燃气体检测仪已配备到位</w:t>
            </w:r>
          </w:p>
        </w:tc>
        <w:tc>
          <w:tcPr>
            <w:tcW w:w="1197" w:type="dxa"/>
            <w:vMerge w:val="continue"/>
            <w:tcBorders>
              <w:left w:val="single" w:color="auto" w:sz="4" w:space="0"/>
              <w:right w:val="single" w:color="auto" w:sz="4" w:space="0"/>
            </w:tcBorders>
            <w:noWrap w:val="0"/>
            <w:vAlign w:val="center"/>
          </w:tcPr>
          <w:p w14:paraId="265FF41C">
            <w:pPr>
              <w:widowControl/>
              <w:spacing w:line="300" w:lineRule="auto"/>
              <w:jc w:val="left"/>
              <w:rPr>
                <w:rFonts w:ascii="宋体" w:hAnsi="宋体"/>
                <w:sz w:val="18"/>
                <w:szCs w:val="18"/>
              </w:rPr>
            </w:pPr>
          </w:p>
        </w:tc>
        <w:tc>
          <w:tcPr>
            <w:tcW w:w="1215" w:type="dxa"/>
            <w:tcBorders>
              <w:top w:val="single" w:color="000000" w:sz="4" w:space="0"/>
              <w:left w:val="single" w:color="auto" w:sz="4" w:space="0"/>
              <w:bottom w:val="single" w:color="000000" w:sz="4" w:space="0"/>
              <w:right w:val="single" w:color="000000" w:sz="4" w:space="0"/>
            </w:tcBorders>
            <w:noWrap w:val="0"/>
            <w:vAlign w:val="center"/>
          </w:tcPr>
          <w:p w14:paraId="6D13AE19">
            <w:pPr>
              <w:spacing w:line="300" w:lineRule="auto"/>
              <w:rPr>
                <w:rFonts w:ascii="宋体" w:hAnsi="宋体"/>
                <w:sz w:val="18"/>
                <w:szCs w:val="18"/>
              </w:rPr>
            </w:pPr>
          </w:p>
        </w:tc>
        <w:tc>
          <w:tcPr>
            <w:tcW w:w="1074" w:type="dxa"/>
            <w:tcBorders>
              <w:top w:val="single" w:color="000000" w:sz="4" w:space="0"/>
              <w:left w:val="nil"/>
              <w:bottom w:val="single" w:color="000000" w:sz="4" w:space="0"/>
              <w:right w:val="single" w:color="000000" w:sz="4" w:space="0"/>
            </w:tcBorders>
            <w:noWrap w:val="0"/>
            <w:vAlign w:val="center"/>
          </w:tcPr>
          <w:p w14:paraId="332D36A9">
            <w:pPr>
              <w:spacing w:line="300" w:lineRule="auto"/>
              <w:rPr>
                <w:rFonts w:ascii="宋体" w:hAnsi="宋体"/>
                <w:sz w:val="18"/>
                <w:szCs w:val="18"/>
              </w:rPr>
            </w:pPr>
          </w:p>
        </w:tc>
      </w:tr>
      <w:tr w14:paraId="005A49DB">
        <w:tblPrEx>
          <w:tblCellMar>
            <w:top w:w="15" w:type="dxa"/>
            <w:left w:w="15" w:type="dxa"/>
            <w:bottom w:w="15" w:type="dxa"/>
            <w:right w:w="15" w:type="dxa"/>
          </w:tblCellMar>
        </w:tblPrEx>
        <w:trPr>
          <w:trHeight w:val="593" w:hRule="atLeast"/>
          <w:jc w:val="center"/>
        </w:trPr>
        <w:tc>
          <w:tcPr>
            <w:tcW w:w="4848" w:type="dxa"/>
            <w:gridSpan w:val="4"/>
            <w:tcBorders>
              <w:top w:val="single" w:color="000000" w:sz="4" w:space="0"/>
              <w:left w:val="single" w:color="000000" w:sz="4" w:space="0"/>
              <w:bottom w:val="single" w:color="000000" w:sz="4" w:space="0"/>
              <w:right w:val="single" w:color="auto" w:sz="4" w:space="0"/>
            </w:tcBorders>
            <w:noWrap w:val="0"/>
            <w:vAlign w:val="center"/>
          </w:tcPr>
          <w:p w14:paraId="5D569FA2">
            <w:pPr>
              <w:pStyle w:val="77"/>
              <w:spacing w:line="300" w:lineRule="auto"/>
              <w:ind w:firstLine="0"/>
              <w:rPr>
                <w:rFonts w:cs="Times New Roman"/>
                <w:sz w:val="18"/>
                <w:szCs w:val="18"/>
              </w:rPr>
            </w:pPr>
            <w:r>
              <w:rPr>
                <w:rFonts w:hint="eastAsia" w:cs="Times New Roman"/>
                <w:sz w:val="18"/>
                <w:szCs w:val="18"/>
              </w:rPr>
              <w:t>14.配备的摄录设备已到位，且防爆级别满足安全要求</w:t>
            </w:r>
          </w:p>
        </w:tc>
        <w:tc>
          <w:tcPr>
            <w:tcW w:w="1197" w:type="dxa"/>
            <w:vMerge w:val="continue"/>
            <w:tcBorders>
              <w:left w:val="single" w:color="auto" w:sz="4" w:space="0"/>
              <w:right w:val="single" w:color="auto" w:sz="4" w:space="0"/>
            </w:tcBorders>
            <w:noWrap w:val="0"/>
            <w:vAlign w:val="center"/>
          </w:tcPr>
          <w:p w14:paraId="3467E443">
            <w:pPr>
              <w:widowControl/>
              <w:spacing w:line="300" w:lineRule="auto"/>
              <w:jc w:val="left"/>
              <w:rPr>
                <w:rFonts w:ascii="宋体" w:hAnsi="宋体"/>
                <w:sz w:val="18"/>
                <w:szCs w:val="18"/>
              </w:rPr>
            </w:pPr>
          </w:p>
        </w:tc>
        <w:tc>
          <w:tcPr>
            <w:tcW w:w="1215" w:type="dxa"/>
            <w:tcBorders>
              <w:top w:val="single" w:color="000000" w:sz="4" w:space="0"/>
              <w:left w:val="single" w:color="auto" w:sz="4" w:space="0"/>
              <w:bottom w:val="single" w:color="000000" w:sz="4" w:space="0"/>
              <w:right w:val="single" w:color="000000" w:sz="4" w:space="0"/>
            </w:tcBorders>
            <w:noWrap w:val="0"/>
            <w:vAlign w:val="center"/>
          </w:tcPr>
          <w:p w14:paraId="10ED18DC">
            <w:pPr>
              <w:spacing w:line="300" w:lineRule="auto"/>
              <w:rPr>
                <w:rFonts w:ascii="宋体" w:hAnsi="宋体"/>
                <w:sz w:val="18"/>
                <w:szCs w:val="18"/>
              </w:rPr>
            </w:pPr>
          </w:p>
        </w:tc>
        <w:tc>
          <w:tcPr>
            <w:tcW w:w="1074" w:type="dxa"/>
            <w:tcBorders>
              <w:top w:val="single" w:color="000000" w:sz="4" w:space="0"/>
              <w:left w:val="nil"/>
              <w:bottom w:val="single" w:color="000000" w:sz="4" w:space="0"/>
              <w:right w:val="single" w:color="000000" w:sz="4" w:space="0"/>
            </w:tcBorders>
            <w:noWrap w:val="0"/>
            <w:vAlign w:val="center"/>
          </w:tcPr>
          <w:p w14:paraId="2491CD27">
            <w:pPr>
              <w:spacing w:line="300" w:lineRule="auto"/>
              <w:rPr>
                <w:rFonts w:ascii="宋体" w:hAnsi="宋体"/>
                <w:sz w:val="18"/>
                <w:szCs w:val="18"/>
              </w:rPr>
            </w:pPr>
          </w:p>
        </w:tc>
      </w:tr>
      <w:tr w14:paraId="41A31301">
        <w:tblPrEx>
          <w:tblCellMar>
            <w:top w:w="15" w:type="dxa"/>
            <w:left w:w="15" w:type="dxa"/>
            <w:bottom w:w="15" w:type="dxa"/>
            <w:right w:w="15" w:type="dxa"/>
          </w:tblCellMar>
        </w:tblPrEx>
        <w:trPr>
          <w:trHeight w:val="593" w:hRule="atLeast"/>
          <w:jc w:val="center"/>
        </w:trPr>
        <w:tc>
          <w:tcPr>
            <w:tcW w:w="4848" w:type="dxa"/>
            <w:gridSpan w:val="4"/>
            <w:tcBorders>
              <w:top w:val="single" w:color="000000" w:sz="4" w:space="0"/>
              <w:left w:val="single" w:color="000000" w:sz="4" w:space="0"/>
              <w:bottom w:val="single" w:color="000000" w:sz="4" w:space="0"/>
              <w:right w:val="single" w:color="auto" w:sz="4" w:space="0"/>
            </w:tcBorders>
            <w:noWrap w:val="0"/>
            <w:vAlign w:val="center"/>
          </w:tcPr>
          <w:p w14:paraId="0D048A05">
            <w:pPr>
              <w:pStyle w:val="77"/>
              <w:spacing w:line="300" w:lineRule="auto"/>
              <w:ind w:firstLine="0"/>
              <w:rPr>
                <w:rFonts w:cs="Times New Roman"/>
                <w:sz w:val="18"/>
                <w:szCs w:val="18"/>
              </w:rPr>
            </w:pPr>
            <w:r>
              <w:rPr>
                <w:rFonts w:hint="eastAsia" w:cs="Times New Roman"/>
                <w:sz w:val="18"/>
                <w:szCs w:val="18"/>
              </w:rPr>
              <w:t>15.</w:t>
            </w:r>
            <w:r>
              <w:rPr>
                <w:rFonts w:hint="eastAsia" w:cs="Times New Roman"/>
                <w:sz w:val="18"/>
                <w:szCs w:val="18"/>
                <w:lang w:eastAsia="zh-CN"/>
              </w:rPr>
              <w:t>其他相关</w:t>
            </w:r>
            <w:r>
              <w:rPr>
                <w:rFonts w:hint="eastAsia" w:cs="Times New Roman"/>
                <w:sz w:val="18"/>
                <w:szCs w:val="18"/>
              </w:rPr>
              <w:t>特殊作业已办理相应安全作业票，作业现场四周已设立警戒区</w:t>
            </w:r>
          </w:p>
        </w:tc>
        <w:tc>
          <w:tcPr>
            <w:tcW w:w="1197" w:type="dxa"/>
            <w:vMerge w:val="continue"/>
            <w:tcBorders>
              <w:left w:val="single" w:color="auto" w:sz="4" w:space="0"/>
              <w:right w:val="single" w:color="auto" w:sz="4" w:space="0"/>
            </w:tcBorders>
            <w:noWrap w:val="0"/>
            <w:vAlign w:val="center"/>
          </w:tcPr>
          <w:p w14:paraId="15278DD4">
            <w:pPr>
              <w:widowControl/>
              <w:spacing w:line="300" w:lineRule="auto"/>
              <w:jc w:val="left"/>
              <w:rPr>
                <w:rFonts w:ascii="宋体" w:hAnsi="宋体"/>
                <w:sz w:val="18"/>
                <w:szCs w:val="18"/>
              </w:rPr>
            </w:pPr>
          </w:p>
        </w:tc>
        <w:tc>
          <w:tcPr>
            <w:tcW w:w="1215" w:type="dxa"/>
            <w:tcBorders>
              <w:top w:val="single" w:color="000000" w:sz="4" w:space="0"/>
              <w:left w:val="single" w:color="auto" w:sz="4" w:space="0"/>
              <w:bottom w:val="single" w:color="000000" w:sz="4" w:space="0"/>
              <w:right w:val="single" w:color="000000" w:sz="4" w:space="0"/>
            </w:tcBorders>
            <w:noWrap w:val="0"/>
            <w:vAlign w:val="center"/>
          </w:tcPr>
          <w:p w14:paraId="4ABFE8C7">
            <w:pPr>
              <w:spacing w:line="300" w:lineRule="auto"/>
              <w:rPr>
                <w:rFonts w:ascii="宋体" w:hAnsi="宋体"/>
                <w:sz w:val="18"/>
                <w:szCs w:val="18"/>
              </w:rPr>
            </w:pPr>
          </w:p>
        </w:tc>
        <w:tc>
          <w:tcPr>
            <w:tcW w:w="1074" w:type="dxa"/>
            <w:tcBorders>
              <w:top w:val="single" w:color="000000" w:sz="4" w:space="0"/>
              <w:left w:val="nil"/>
              <w:bottom w:val="single" w:color="000000" w:sz="4" w:space="0"/>
              <w:right w:val="single" w:color="000000" w:sz="4" w:space="0"/>
            </w:tcBorders>
            <w:noWrap w:val="0"/>
            <w:vAlign w:val="center"/>
          </w:tcPr>
          <w:p w14:paraId="46A16E75">
            <w:pPr>
              <w:spacing w:line="300" w:lineRule="auto"/>
              <w:rPr>
                <w:rFonts w:ascii="宋体" w:hAnsi="宋体"/>
                <w:sz w:val="18"/>
                <w:szCs w:val="18"/>
              </w:rPr>
            </w:pPr>
          </w:p>
        </w:tc>
      </w:tr>
      <w:tr w14:paraId="04F4B47E">
        <w:tblPrEx>
          <w:tblCellMar>
            <w:top w:w="15" w:type="dxa"/>
            <w:left w:w="15" w:type="dxa"/>
            <w:bottom w:w="15" w:type="dxa"/>
            <w:right w:w="15" w:type="dxa"/>
          </w:tblCellMar>
        </w:tblPrEx>
        <w:trPr>
          <w:trHeight w:val="661" w:hRule="atLeast"/>
          <w:jc w:val="center"/>
        </w:trPr>
        <w:tc>
          <w:tcPr>
            <w:tcW w:w="4848" w:type="dxa"/>
            <w:gridSpan w:val="4"/>
            <w:tcBorders>
              <w:top w:val="single" w:color="000000" w:sz="4" w:space="0"/>
              <w:left w:val="single" w:color="000000" w:sz="4" w:space="0"/>
              <w:bottom w:val="single" w:color="000000" w:sz="4" w:space="0"/>
              <w:right w:val="single" w:color="auto" w:sz="4" w:space="0"/>
            </w:tcBorders>
            <w:noWrap w:val="0"/>
            <w:vAlign w:val="center"/>
          </w:tcPr>
          <w:p w14:paraId="01688123">
            <w:pPr>
              <w:widowControl/>
              <w:spacing w:line="300" w:lineRule="auto"/>
              <w:jc w:val="left"/>
              <w:textAlignment w:val="center"/>
              <w:rPr>
                <w:rFonts w:ascii="宋体" w:hAnsi="宋体"/>
                <w:sz w:val="18"/>
                <w:szCs w:val="18"/>
              </w:rPr>
            </w:pPr>
            <w:r>
              <w:rPr>
                <w:rFonts w:hint="eastAsia" w:ascii="宋体" w:hAnsi="宋体"/>
                <w:sz w:val="18"/>
                <w:szCs w:val="18"/>
              </w:rPr>
              <w:t>16.动火作业人员是否持证上岗</w:t>
            </w:r>
          </w:p>
        </w:tc>
        <w:tc>
          <w:tcPr>
            <w:tcW w:w="1197" w:type="dxa"/>
            <w:vMerge w:val="continue"/>
            <w:tcBorders>
              <w:left w:val="single" w:color="auto" w:sz="4" w:space="0"/>
              <w:right w:val="single" w:color="auto" w:sz="4" w:space="0"/>
            </w:tcBorders>
            <w:noWrap w:val="0"/>
            <w:vAlign w:val="center"/>
          </w:tcPr>
          <w:p w14:paraId="539E6D17">
            <w:pPr>
              <w:widowControl/>
              <w:spacing w:line="300" w:lineRule="auto"/>
              <w:jc w:val="left"/>
              <w:rPr>
                <w:rFonts w:ascii="宋体" w:hAnsi="宋体"/>
                <w:sz w:val="18"/>
                <w:szCs w:val="18"/>
              </w:rPr>
            </w:pPr>
          </w:p>
        </w:tc>
        <w:tc>
          <w:tcPr>
            <w:tcW w:w="1215" w:type="dxa"/>
            <w:tcBorders>
              <w:top w:val="single" w:color="000000" w:sz="4" w:space="0"/>
              <w:left w:val="single" w:color="auto" w:sz="4" w:space="0"/>
              <w:bottom w:val="single" w:color="000000" w:sz="4" w:space="0"/>
              <w:right w:val="single" w:color="000000" w:sz="4" w:space="0"/>
            </w:tcBorders>
            <w:noWrap w:val="0"/>
            <w:vAlign w:val="center"/>
          </w:tcPr>
          <w:p w14:paraId="4C00F514">
            <w:pPr>
              <w:spacing w:line="300" w:lineRule="auto"/>
              <w:rPr>
                <w:rFonts w:ascii="宋体" w:hAnsi="宋体"/>
                <w:sz w:val="18"/>
                <w:szCs w:val="18"/>
              </w:rPr>
            </w:pPr>
          </w:p>
        </w:tc>
        <w:tc>
          <w:tcPr>
            <w:tcW w:w="1074" w:type="dxa"/>
            <w:tcBorders>
              <w:top w:val="single" w:color="000000" w:sz="4" w:space="0"/>
              <w:left w:val="nil"/>
              <w:bottom w:val="single" w:color="000000" w:sz="4" w:space="0"/>
              <w:right w:val="single" w:color="000000" w:sz="4" w:space="0"/>
            </w:tcBorders>
            <w:noWrap w:val="0"/>
            <w:vAlign w:val="center"/>
          </w:tcPr>
          <w:p w14:paraId="1CD49465">
            <w:pPr>
              <w:spacing w:line="300" w:lineRule="auto"/>
              <w:rPr>
                <w:rFonts w:ascii="宋体" w:hAnsi="宋体"/>
                <w:sz w:val="18"/>
                <w:szCs w:val="18"/>
              </w:rPr>
            </w:pPr>
          </w:p>
        </w:tc>
      </w:tr>
      <w:tr w14:paraId="7DF88D0D">
        <w:tblPrEx>
          <w:tblCellMar>
            <w:top w:w="15" w:type="dxa"/>
            <w:left w:w="15" w:type="dxa"/>
            <w:bottom w:w="15" w:type="dxa"/>
            <w:right w:w="15" w:type="dxa"/>
          </w:tblCellMar>
        </w:tblPrEx>
        <w:trPr>
          <w:trHeight w:val="661" w:hRule="atLeast"/>
          <w:jc w:val="center"/>
        </w:trPr>
        <w:tc>
          <w:tcPr>
            <w:tcW w:w="4848" w:type="dxa"/>
            <w:gridSpan w:val="4"/>
            <w:tcBorders>
              <w:top w:val="single" w:color="000000" w:sz="4" w:space="0"/>
              <w:left w:val="single" w:color="000000" w:sz="4" w:space="0"/>
              <w:bottom w:val="single" w:color="000000" w:sz="4" w:space="0"/>
              <w:right w:val="single" w:color="auto" w:sz="4" w:space="0"/>
            </w:tcBorders>
            <w:noWrap w:val="0"/>
            <w:vAlign w:val="center"/>
          </w:tcPr>
          <w:p w14:paraId="3152501C">
            <w:pPr>
              <w:widowControl/>
              <w:spacing w:line="300" w:lineRule="auto"/>
              <w:jc w:val="left"/>
              <w:textAlignment w:val="center"/>
              <w:rPr>
                <w:rFonts w:ascii="宋体" w:hAnsi="宋体"/>
                <w:sz w:val="18"/>
                <w:szCs w:val="18"/>
              </w:rPr>
            </w:pPr>
            <w:r>
              <w:rPr>
                <w:rFonts w:hint="eastAsia" w:ascii="宋体" w:hAnsi="宋体"/>
                <w:sz w:val="18"/>
                <w:szCs w:val="18"/>
              </w:rPr>
              <w:t>17.</w:t>
            </w:r>
            <w:r>
              <w:rPr>
                <w:rFonts w:hint="eastAsia" w:ascii="宋体" w:hAnsi="宋体"/>
                <w:sz w:val="18"/>
                <w:szCs w:val="18"/>
                <w:lang w:eastAsia="zh-CN"/>
              </w:rPr>
              <w:t>其他安全</w:t>
            </w:r>
            <w:r>
              <w:rPr>
                <w:rFonts w:hint="eastAsia" w:ascii="宋体" w:hAnsi="宋体"/>
                <w:sz w:val="18"/>
                <w:szCs w:val="18"/>
              </w:rPr>
              <w:t>防护措施</w:t>
            </w:r>
          </w:p>
        </w:tc>
        <w:tc>
          <w:tcPr>
            <w:tcW w:w="1197" w:type="dxa"/>
            <w:vMerge w:val="continue"/>
            <w:tcBorders>
              <w:left w:val="single" w:color="auto" w:sz="4" w:space="0"/>
              <w:bottom w:val="single" w:color="auto" w:sz="4" w:space="0"/>
              <w:right w:val="single" w:color="auto" w:sz="4" w:space="0"/>
            </w:tcBorders>
            <w:noWrap w:val="0"/>
            <w:vAlign w:val="center"/>
          </w:tcPr>
          <w:p w14:paraId="3D68ECC4">
            <w:pPr>
              <w:widowControl/>
              <w:spacing w:line="300" w:lineRule="auto"/>
              <w:jc w:val="left"/>
              <w:rPr>
                <w:rFonts w:ascii="宋体" w:hAnsi="宋体"/>
                <w:sz w:val="18"/>
                <w:szCs w:val="18"/>
              </w:rPr>
            </w:pPr>
          </w:p>
        </w:tc>
        <w:tc>
          <w:tcPr>
            <w:tcW w:w="1215" w:type="dxa"/>
            <w:tcBorders>
              <w:top w:val="single" w:color="000000" w:sz="4" w:space="0"/>
              <w:left w:val="single" w:color="auto" w:sz="4" w:space="0"/>
              <w:bottom w:val="single" w:color="000000" w:sz="4" w:space="0"/>
              <w:right w:val="single" w:color="000000" w:sz="4" w:space="0"/>
            </w:tcBorders>
            <w:noWrap w:val="0"/>
            <w:vAlign w:val="center"/>
          </w:tcPr>
          <w:p w14:paraId="15DA3C0E">
            <w:pPr>
              <w:spacing w:line="300" w:lineRule="auto"/>
              <w:rPr>
                <w:rFonts w:ascii="宋体" w:hAnsi="宋体"/>
                <w:sz w:val="18"/>
                <w:szCs w:val="18"/>
              </w:rPr>
            </w:pPr>
          </w:p>
        </w:tc>
        <w:tc>
          <w:tcPr>
            <w:tcW w:w="1074" w:type="dxa"/>
            <w:tcBorders>
              <w:top w:val="single" w:color="000000" w:sz="4" w:space="0"/>
              <w:left w:val="nil"/>
              <w:bottom w:val="single" w:color="000000" w:sz="4" w:space="0"/>
              <w:right w:val="single" w:color="000000" w:sz="4" w:space="0"/>
            </w:tcBorders>
            <w:noWrap w:val="0"/>
            <w:vAlign w:val="center"/>
          </w:tcPr>
          <w:p w14:paraId="35D15760">
            <w:pPr>
              <w:spacing w:line="300" w:lineRule="auto"/>
              <w:rPr>
                <w:rFonts w:ascii="宋体" w:hAnsi="宋体"/>
                <w:sz w:val="18"/>
                <w:szCs w:val="18"/>
              </w:rPr>
            </w:pPr>
          </w:p>
        </w:tc>
      </w:tr>
      <w:tr w14:paraId="7043551B">
        <w:tblPrEx>
          <w:tblCellMar>
            <w:top w:w="15" w:type="dxa"/>
            <w:left w:w="15" w:type="dxa"/>
            <w:bottom w:w="15" w:type="dxa"/>
            <w:right w:w="15" w:type="dxa"/>
          </w:tblCellMar>
        </w:tblPrEx>
        <w:trPr>
          <w:trHeight w:val="463" w:hRule="atLeast"/>
          <w:jc w:val="center"/>
        </w:trPr>
        <w:tc>
          <w:tcPr>
            <w:tcW w:w="4848" w:type="dxa"/>
            <w:gridSpan w:val="4"/>
            <w:tcBorders>
              <w:top w:val="single" w:color="000000" w:sz="4" w:space="0"/>
              <w:left w:val="single" w:color="000000" w:sz="4" w:space="0"/>
              <w:bottom w:val="single" w:color="000000" w:sz="4" w:space="0"/>
              <w:right w:val="single" w:color="000000" w:sz="4" w:space="0"/>
            </w:tcBorders>
            <w:noWrap w:val="0"/>
            <w:vAlign w:val="center"/>
          </w:tcPr>
          <w:p w14:paraId="49DEFF91">
            <w:pPr>
              <w:widowControl/>
              <w:spacing w:line="300" w:lineRule="auto"/>
              <w:jc w:val="left"/>
              <w:textAlignment w:val="center"/>
              <w:rPr>
                <w:rFonts w:ascii="宋体" w:hAnsi="宋体"/>
                <w:sz w:val="18"/>
                <w:szCs w:val="18"/>
              </w:rPr>
            </w:pPr>
            <w:r>
              <w:rPr>
                <w:rFonts w:hint="eastAsia" w:ascii="宋体" w:hAnsi="宋体"/>
                <w:kern w:val="0"/>
                <w:sz w:val="18"/>
                <w:szCs w:val="18"/>
              </w:rPr>
              <w:t>18.设备是否同意交出</w:t>
            </w:r>
          </w:p>
        </w:tc>
        <w:tc>
          <w:tcPr>
            <w:tcW w:w="1197" w:type="dxa"/>
            <w:tcBorders>
              <w:top w:val="single" w:color="auto" w:sz="4" w:space="0"/>
              <w:left w:val="nil"/>
              <w:bottom w:val="single" w:color="auto" w:sz="4" w:space="0"/>
              <w:right w:val="single" w:color="000000" w:sz="4" w:space="0"/>
            </w:tcBorders>
            <w:noWrap w:val="0"/>
            <w:vAlign w:val="center"/>
          </w:tcPr>
          <w:p w14:paraId="789B9D4B">
            <w:pPr>
              <w:widowControl/>
              <w:spacing w:line="300" w:lineRule="auto"/>
              <w:jc w:val="center"/>
              <w:textAlignment w:val="center"/>
              <w:rPr>
                <w:rFonts w:ascii="宋体" w:hAnsi="宋体"/>
                <w:kern w:val="0"/>
                <w:sz w:val="18"/>
                <w:szCs w:val="18"/>
              </w:rPr>
            </w:pPr>
            <w:r>
              <w:rPr>
                <w:rFonts w:hint="eastAsia" w:ascii="宋体" w:hAnsi="宋体"/>
                <w:kern w:val="0"/>
                <w:sz w:val="18"/>
                <w:szCs w:val="18"/>
              </w:rPr>
              <w:t>动火设备工艺</w:t>
            </w:r>
          </w:p>
          <w:p w14:paraId="291E3458">
            <w:pPr>
              <w:widowControl/>
              <w:spacing w:line="300" w:lineRule="auto"/>
              <w:jc w:val="center"/>
              <w:textAlignment w:val="center"/>
              <w:rPr>
                <w:rFonts w:ascii="宋体" w:hAnsi="宋体"/>
                <w:kern w:val="0"/>
                <w:sz w:val="18"/>
                <w:szCs w:val="18"/>
              </w:rPr>
            </w:pPr>
            <w:r>
              <w:rPr>
                <w:rFonts w:hint="eastAsia" w:ascii="宋体" w:hAnsi="宋体"/>
                <w:kern w:val="0"/>
                <w:sz w:val="18"/>
                <w:szCs w:val="18"/>
              </w:rPr>
              <w:t>交出负责人</w:t>
            </w:r>
          </w:p>
        </w:tc>
        <w:tc>
          <w:tcPr>
            <w:tcW w:w="1215" w:type="dxa"/>
            <w:tcBorders>
              <w:top w:val="single" w:color="000000" w:sz="4" w:space="0"/>
              <w:left w:val="nil"/>
              <w:bottom w:val="single" w:color="000000" w:sz="4" w:space="0"/>
              <w:right w:val="single" w:color="000000" w:sz="4" w:space="0"/>
            </w:tcBorders>
            <w:noWrap w:val="0"/>
            <w:vAlign w:val="center"/>
          </w:tcPr>
          <w:p w14:paraId="0FD85DD4">
            <w:pPr>
              <w:spacing w:line="300" w:lineRule="auto"/>
              <w:rPr>
                <w:rFonts w:ascii="宋体" w:hAnsi="宋体"/>
                <w:sz w:val="18"/>
                <w:szCs w:val="18"/>
              </w:rPr>
            </w:pPr>
          </w:p>
        </w:tc>
        <w:tc>
          <w:tcPr>
            <w:tcW w:w="1074" w:type="dxa"/>
            <w:tcBorders>
              <w:top w:val="single" w:color="000000" w:sz="4" w:space="0"/>
              <w:left w:val="nil"/>
              <w:bottom w:val="single" w:color="000000" w:sz="4" w:space="0"/>
              <w:right w:val="single" w:color="000000" w:sz="4" w:space="0"/>
            </w:tcBorders>
            <w:noWrap w:val="0"/>
            <w:vAlign w:val="center"/>
          </w:tcPr>
          <w:p w14:paraId="15A7EC04">
            <w:pPr>
              <w:spacing w:line="300" w:lineRule="auto"/>
              <w:rPr>
                <w:rFonts w:ascii="宋体" w:hAnsi="宋体"/>
                <w:sz w:val="18"/>
                <w:szCs w:val="18"/>
              </w:rPr>
            </w:pPr>
          </w:p>
        </w:tc>
      </w:tr>
      <w:tr w14:paraId="6B0D0997">
        <w:tblPrEx>
          <w:tblCellMar>
            <w:top w:w="15" w:type="dxa"/>
            <w:left w:w="15" w:type="dxa"/>
            <w:bottom w:w="15" w:type="dxa"/>
            <w:right w:w="15" w:type="dxa"/>
          </w:tblCellMar>
        </w:tblPrEx>
        <w:trPr>
          <w:trHeight w:val="615" w:hRule="atLeast"/>
          <w:jc w:val="center"/>
        </w:trPr>
        <w:tc>
          <w:tcPr>
            <w:tcW w:w="4848" w:type="dxa"/>
            <w:gridSpan w:val="4"/>
            <w:tcBorders>
              <w:top w:val="single" w:color="000000" w:sz="4" w:space="0"/>
              <w:left w:val="single" w:color="000000" w:sz="4" w:space="0"/>
              <w:bottom w:val="single" w:color="000000" w:sz="4" w:space="0"/>
              <w:right w:val="single" w:color="000000" w:sz="4" w:space="0"/>
            </w:tcBorders>
            <w:noWrap w:val="0"/>
            <w:vAlign w:val="center"/>
          </w:tcPr>
          <w:p w14:paraId="761BD906">
            <w:pPr>
              <w:widowControl/>
              <w:spacing w:line="300" w:lineRule="auto"/>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b/>
                <w:bCs/>
                <w:kern w:val="0"/>
                <w:sz w:val="18"/>
                <w:szCs w:val="18"/>
              </w:rPr>
              <w:t>动火现场安全检查项目</w:t>
            </w:r>
          </w:p>
        </w:tc>
        <w:tc>
          <w:tcPr>
            <w:tcW w:w="1197" w:type="dxa"/>
            <w:tcBorders>
              <w:top w:val="single" w:color="auto" w:sz="4" w:space="0"/>
              <w:left w:val="nil"/>
              <w:bottom w:val="single" w:color="auto" w:sz="4" w:space="0"/>
              <w:right w:val="single" w:color="000000" w:sz="4" w:space="0"/>
            </w:tcBorders>
            <w:noWrap w:val="0"/>
            <w:vAlign w:val="center"/>
          </w:tcPr>
          <w:p w14:paraId="784254A1">
            <w:pPr>
              <w:widowControl/>
              <w:spacing w:line="300" w:lineRule="auto"/>
              <w:jc w:val="center"/>
              <w:textAlignment w:val="center"/>
              <w:rPr>
                <w:rFonts w:hint="eastAsia" w:ascii="宋体" w:hAnsi="宋体" w:eastAsia="宋体" w:cs="Times New Roman"/>
                <w:kern w:val="0"/>
                <w:sz w:val="18"/>
                <w:szCs w:val="18"/>
                <w:lang w:val="en-US" w:eastAsia="zh-CN" w:bidi="ar-SA"/>
              </w:rPr>
            </w:pPr>
            <w:r>
              <w:rPr>
                <w:rFonts w:hint="eastAsia" w:ascii="宋体" w:hAnsi="宋体"/>
                <w:b/>
                <w:bCs/>
                <w:kern w:val="0"/>
                <w:sz w:val="18"/>
                <w:szCs w:val="18"/>
              </w:rPr>
              <w:t>确认人</w:t>
            </w:r>
          </w:p>
        </w:tc>
        <w:tc>
          <w:tcPr>
            <w:tcW w:w="1215" w:type="dxa"/>
            <w:tcBorders>
              <w:top w:val="single" w:color="000000" w:sz="4" w:space="0"/>
              <w:left w:val="nil"/>
              <w:bottom w:val="single" w:color="000000" w:sz="4" w:space="0"/>
              <w:right w:val="single" w:color="000000" w:sz="4" w:space="0"/>
            </w:tcBorders>
            <w:noWrap w:val="0"/>
            <w:vAlign w:val="center"/>
          </w:tcPr>
          <w:p w14:paraId="75EA2B6D">
            <w:pPr>
              <w:widowControl/>
              <w:spacing w:line="300" w:lineRule="auto"/>
              <w:jc w:val="center"/>
              <w:textAlignment w:val="center"/>
              <w:rPr>
                <w:rFonts w:ascii="宋体" w:hAnsi="宋体" w:eastAsia="宋体" w:cs="Times New Roman"/>
                <w:kern w:val="2"/>
                <w:sz w:val="18"/>
                <w:szCs w:val="18"/>
                <w:lang w:val="en-US" w:eastAsia="zh-CN" w:bidi="ar-SA"/>
              </w:rPr>
            </w:pPr>
            <w:r>
              <w:rPr>
                <w:rFonts w:hint="eastAsia" w:ascii="宋体" w:hAnsi="宋体"/>
                <w:b/>
                <w:bCs/>
                <w:kern w:val="0"/>
                <w:sz w:val="18"/>
                <w:szCs w:val="18"/>
              </w:rPr>
              <w:t>落实情况</w:t>
            </w:r>
          </w:p>
        </w:tc>
        <w:tc>
          <w:tcPr>
            <w:tcW w:w="1074" w:type="dxa"/>
            <w:tcBorders>
              <w:top w:val="single" w:color="000000" w:sz="4" w:space="0"/>
              <w:left w:val="nil"/>
              <w:bottom w:val="single" w:color="000000" w:sz="4" w:space="0"/>
              <w:right w:val="single" w:color="000000" w:sz="4" w:space="0"/>
            </w:tcBorders>
            <w:noWrap w:val="0"/>
            <w:vAlign w:val="center"/>
          </w:tcPr>
          <w:p w14:paraId="20A68B46">
            <w:pPr>
              <w:widowControl/>
              <w:spacing w:line="300" w:lineRule="auto"/>
              <w:jc w:val="center"/>
              <w:textAlignment w:val="center"/>
              <w:rPr>
                <w:rFonts w:ascii="宋体" w:hAnsi="宋体" w:eastAsia="宋体" w:cs="Times New Roman"/>
                <w:kern w:val="2"/>
                <w:sz w:val="18"/>
                <w:szCs w:val="18"/>
                <w:lang w:val="en-US" w:eastAsia="zh-CN" w:bidi="ar-SA"/>
              </w:rPr>
            </w:pPr>
            <w:r>
              <w:rPr>
                <w:rFonts w:hint="eastAsia" w:ascii="宋体" w:hAnsi="宋体"/>
                <w:b/>
                <w:bCs/>
                <w:kern w:val="0"/>
                <w:sz w:val="18"/>
                <w:szCs w:val="18"/>
              </w:rPr>
              <w:t>确认人签名</w:t>
            </w:r>
          </w:p>
        </w:tc>
      </w:tr>
      <w:tr w14:paraId="22CBE0C0">
        <w:tblPrEx>
          <w:tblCellMar>
            <w:top w:w="15" w:type="dxa"/>
            <w:left w:w="15" w:type="dxa"/>
            <w:bottom w:w="15" w:type="dxa"/>
            <w:right w:w="15" w:type="dxa"/>
          </w:tblCellMar>
        </w:tblPrEx>
        <w:trPr>
          <w:trHeight w:val="615" w:hRule="atLeast"/>
          <w:jc w:val="center"/>
        </w:trPr>
        <w:tc>
          <w:tcPr>
            <w:tcW w:w="4848" w:type="dxa"/>
            <w:gridSpan w:val="4"/>
            <w:tcBorders>
              <w:top w:val="single" w:color="000000" w:sz="4" w:space="0"/>
              <w:left w:val="single" w:color="000000" w:sz="4" w:space="0"/>
              <w:bottom w:val="single" w:color="000000" w:sz="4" w:space="0"/>
              <w:right w:val="single" w:color="000000" w:sz="4" w:space="0"/>
            </w:tcBorders>
            <w:noWrap w:val="0"/>
            <w:vAlign w:val="center"/>
          </w:tcPr>
          <w:p w14:paraId="3433BCED">
            <w:pPr>
              <w:widowControl/>
              <w:spacing w:line="300" w:lineRule="auto"/>
              <w:jc w:val="left"/>
              <w:textAlignment w:val="center"/>
              <w:rPr>
                <w:rFonts w:ascii="宋体" w:hAnsi="宋体"/>
                <w:sz w:val="18"/>
                <w:szCs w:val="18"/>
              </w:rPr>
            </w:pPr>
            <w:r>
              <w:rPr>
                <w:rFonts w:hint="eastAsia" w:ascii="宋体" w:hAnsi="宋体"/>
                <w:kern w:val="0"/>
                <w:sz w:val="18"/>
                <w:szCs w:val="18"/>
              </w:rPr>
              <w:t>19.工艺是否同意交出</w:t>
            </w:r>
          </w:p>
        </w:tc>
        <w:tc>
          <w:tcPr>
            <w:tcW w:w="1197" w:type="dxa"/>
            <w:tcBorders>
              <w:top w:val="single" w:color="auto" w:sz="4" w:space="0"/>
              <w:left w:val="nil"/>
              <w:bottom w:val="single" w:color="auto" w:sz="4" w:space="0"/>
              <w:right w:val="single" w:color="000000" w:sz="4" w:space="0"/>
            </w:tcBorders>
            <w:noWrap w:val="0"/>
            <w:vAlign w:val="center"/>
          </w:tcPr>
          <w:p w14:paraId="2E0CCF48">
            <w:pPr>
              <w:widowControl/>
              <w:spacing w:line="300" w:lineRule="auto"/>
              <w:jc w:val="center"/>
              <w:textAlignment w:val="center"/>
              <w:rPr>
                <w:rFonts w:ascii="宋体" w:hAnsi="宋体"/>
                <w:kern w:val="0"/>
                <w:sz w:val="18"/>
                <w:szCs w:val="18"/>
              </w:rPr>
            </w:pPr>
            <w:r>
              <w:rPr>
                <w:rFonts w:hint="eastAsia" w:ascii="宋体" w:hAnsi="宋体"/>
                <w:kern w:val="0"/>
                <w:sz w:val="18"/>
                <w:szCs w:val="18"/>
              </w:rPr>
              <w:t>动火设备工艺</w:t>
            </w:r>
          </w:p>
          <w:p w14:paraId="16F1AB3D">
            <w:pPr>
              <w:widowControl/>
              <w:spacing w:line="300" w:lineRule="auto"/>
              <w:jc w:val="center"/>
              <w:rPr>
                <w:rFonts w:ascii="宋体" w:hAnsi="宋体"/>
                <w:kern w:val="0"/>
                <w:sz w:val="18"/>
                <w:szCs w:val="18"/>
              </w:rPr>
            </w:pPr>
            <w:r>
              <w:rPr>
                <w:rFonts w:hint="eastAsia" w:ascii="宋体" w:hAnsi="宋体"/>
                <w:kern w:val="0"/>
                <w:sz w:val="18"/>
                <w:szCs w:val="18"/>
              </w:rPr>
              <w:t>交出负责人</w:t>
            </w:r>
          </w:p>
        </w:tc>
        <w:tc>
          <w:tcPr>
            <w:tcW w:w="1215" w:type="dxa"/>
            <w:tcBorders>
              <w:top w:val="single" w:color="000000" w:sz="4" w:space="0"/>
              <w:left w:val="nil"/>
              <w:bottom w:val="single" w:color="000000" w:sz="4" w:space="0"/>
              <w:right w:val="single" w:color="000000" w:sz="4" w:space="0"/>
            </w:tcBorders>
            <w:noWrap w:val="0"/>
            <w:vAlign w:val="center"/>
          </w:tcPr>
          <w:p w14:paraId="2AC15D6F">
            <w:pPr>
              <w:spacing w:line="300" w:lineRule="auto"/>
              <w:rPr>
                <w:rFonts w:ascii="宋体" w:hAnsi="宋体"/>
                <w:sz w:val="18"/>
                <w:szCs w:val="18"/>
              </w:rPr>
            </w:pPr>
          </w:p>
        </w:tc>
        <w:tc>
          <w:tcPr>
            <w:tcW w:w="1074" w:type="dxa"/>
            <w:tcBorders>
              <w:top w:val="single" w:color="000000" w:sz="4" w:space="0"/>
              <w:left w:val="nil"/>
              <w:bottom w:val="single" w:color="000000" w:sz="4" w:space="0"/>
              <w:right w:val="single" w:color="000000" w:sz="4" w:space="0"/>
            </w:tcBorders>
            <w:noWrap w:val="0"/>
            <w:vAlign w:val="center"/>
          </w:tcPr>
          <w:p w14:paraId="7E2E5E29">
            <w:pPr>
              <w:spacing w:line="300" w:lineRule="auto"/>
              <w:rPr>
                <w:rFonts w:ascii="宋体" w:hAnsi="宋体"/>
                <w:sz w:val="18"/>
                <w:szCs w:val="18"/>
              </w:rPr>
            </w:pPr>
          </w:p>
        </w:tc>
      </w:tr>
      <w:tr w14:paraId="7D55B44C">
        <w:tblPrEx>
          <w:tblCellMar>
            <w:top w:w="15" w:type="dxa"/>
            <w:left w:w="15" w:type="dxa"/>
            <w:bottom w:w="15" w:type="dxa"/>
            <w:right w:w="15" w:type="dxa"/>
          </w:tblCellMar>
        </w:tblPrEx>
        <w:trPr>
          <w:trHeight w:val="541" w:hRule="atLeast"/>
          <w:jc w:val="center"/>
        </w:trPr>
        <w:tc>
          <w:tcPr>
            <w:tcW w:w="4848" w:type="dxa"/>
            <w:gridSpan w:val="4"/>
            <w:tcBorders>
              <w:top w:val="single" w:color="000000" w:sz="4" w:space="0"/>
              <w:left w:val="single" w:color="000000" w:sz="4" w:space="0"/>
              <w:bottom w:val="single" w:color="000000" w:sz="4" w:space="0"/>
              <w:right w:val="single" w:color="000000" w:sz="4" w:space="0"/>
            </w:tcBorders>
            <w:noWrap w:val="0"/>
            <w:vAlign w:val="center"/>
          </w:tcPr>
          <w:p w14:paraId="39E274D9">
            <w:pPr>
              <w:widowControl/>
              <w:spacing w:line="300" w:lineRule="auto"/>
              <w:jc w:val="left"/>
              <w:textAlignment w:val="center"/>
              <w:rPr>
                <w:rFonts w:ascii="宋体" w:hAnsi="宋体"/>
                <w:sz w:val="18"/>
                <w:szCs w:val="18"/>
              </w:rPr>
            </w:pPr>
            <w:r>
              <w:rPr>
                <w:rFonts w:hint="eastAsia" w:ascii="宋体" w:hAnsi="宋体"/>
                <w:kern w:val="0"/>
                <w:sz w:val="18"/>
                <w:szCs w:val="18"/>
              </w:rPr>
              <w:t>20.施工完后火种</w:t>
            </w:r>
            <w:r>
              <w:rPr>
                <w:rFonts w:hint="eastAsia" w:ascii="宋体" w:hAnsi="宋体"/>
                <w:kern w:val="0"/>
                <w:sz w:val="18"/>
                <w:szCs w:val="18"/>
                <w:lang w:eastAsia="zh-CN"/>
              </w:rPr>
              <w:t>及其他</w:t>
            </w:r>
            <w:r>
              <w:rPr>
                <w:rFonts w:hint="eastAsia" w:ascii="宋体" w:hAnsi="宋体"/>
                <w:kern w:val="0"/>
                <w:sz w:val="18"/>
                <w:szCs w:val="18"/>
              </w:rPr>
              <w:t>隐患已被清除</w:t>
            </w:r>
          </w:p>
        </w:tc>
        <w:tc>
          <w:tcPr>
            <w:tcW w:w="1197" w:type="dxa"/>
            <w:tcBorders>
              <w:top w:val="single" w:color="auto" w:sz="4" w:space="0"/>
              <w:left w:val="nil"/>
              <w:bottom w:val="single" w:color="000000" w:sz="4" w:space="0"/>
              <w:right w:val="single" w:color="000000" w:sz="4" w:space="0"/>
            </w:tcBorders>
            <w:noWrap w:val="0"/>
            <w:vAlign w:val="center"/>
          </w:tcPr>
          <w:p w14:paraId="5CCB0DEE">
            <w:pPr>
              <w:widowControl/>
              <w:spacing w:line="300" w:lineRule="auto"/>
              <w:jc w:val="center"/>
              <w:textAlignment w:val="center"/>
              <w:rPr>
                <w:rFonts w:ascii="宋体" w:hAnsi="宋体"/>
                <w:sz w:val="18"/>
                <w:szCs w:val="18"/>
              </w:rPr>
            </w:pPr>
            <w:r>
              <w:rPr>
                <w:rFonts w:hint="eastAsia" w:ascii="宋体" w:hAnsi="宋体"/>
                <w:kern w:val="0"/>
                <w:sz w:val="18"/>
                <w:szCs w:val="18"/>
              </w:rPr>
              <w:t>动火监护人</w:t>
            </w:r>
          </w:p>
        </w:tc>
        <w:tc>
          <w:tcPr>
            <w:tcW w:w="1215" w:type="dxa"/>
            <w:tcBorders>
              <w:top w:val="single" w:color="000000" w:sz="4" w:space="0"/>
              <w:left w:val="nil"/>
              <w:bottom w:val="single" w:color="000000" w:sz="4" w:space="0"/>
              <w:right w:val="single" w:color="000000" w:sz="4" w:space="0"/>
            </w:tcBorders>
            <w:noWrap w:val="0"/>
            <w:vAlign w:val="center"/>
          </w:tcPr>
          <w:p w14:paraId="1AD3842F">
            <w:pPr>
              <w:spacing w:line="300" w:lineRule="auto"/>
              <w:rPr>
                <w:rFonts w:ascii="宋体" w:hAnsi="宋体"/>
                <w:sz w:val="18"/>
                <w:szCs w:val="18"/>
              </w:rPr>
            </w:pPr>
          </w:p>
        </w:tc>
        <w:tc>
          <w:tcPr>
            <w:tcW w:w="1074" w:type="dxa"/>
            <w:tcBorders>
              <w:top w:val="single" w:color="000000" w:sz="4" w:space="0"/>
              <w:left w:val="nil"/>
              <w:bottom w:val="single" w:color="000000" w:sz="4" w:space="0"/>
              <w:right w:val="single" w:color="000000" w:sz="4" w:space="0"/>
            </w:tcBorders>
            <w:noWrap w:val="0"/>
            <w:vAlign w:val="center"/>
          </w:tcPr>
          <w:p w14:paraId="5A4972EA">
            <w:pPr>
              <w:spacing w:line="300" w:lineRule="auto"/>
              <w:rPr>
                <w:rFonts w:ascii="宋体" w:hAnsi="宋体"/>
                <w:sz w:val="18"/>
                <w:szCs w:val="18"/>
              </w:rPr>
            </w:pPr>
          </w:p>
        </w:tc>
      </w:tr>
      <w:tr w14:paraId="32B949FD">
        <w:tblPrEx>
          <w:tblCellMar>
            <w:top w:w="15" w:type="dxa"/>
            <w:left w:w="15" w:type="dxa"/>
            <w:bottom w:w="15" w:type="dxa"/>
            <w:right w:w="15" w:type="dxa"/>
          </w:tblCellMar>
        </w:tblPrEx>
        <w:trPr>
          <w:trHeight w:val="612" w:hRule="atLeast"/>
          <w:jc w:val="center"/>
        </w:trPr>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C5B6648">
            <w:pPr>
              <w:widowControl/>
              <w:spacing w:line="300" w:lineRule="auto"/>
              <w:jc w:val="center"/>
              <w:textAlignment w:val="center"/>
              <w:rPr>
                <w:rFonts w:ascii="宋体" w:hAnsi="宋体"/>
                <w:sz w:val="18"/>
                <w:szCs w:val="18"/>
              </w:rPr>
            </w:pPr>
            <w:r>
              <w:rPr>
                <w:rFonts w:hint="eastAsia" w:ascii="宋体" w:hAnsi="宋体"/>
                <w:kern w:val="0"/>
                <w:sz w:val="18"/>
                <w:szCs w:val="18"/>
              </w:rPr>
              <w:t>交底人</w:t>
            </w:r>
          </w:p>
        </w:tc>
        <w:tc>
          <w:tcPr>
            <w:tcW w:w="3693" w:type="dxa"/>
            <w:gridSpan w:val="3"/>
            <w:tcBorders>
              <w:top w:val="single" w:color="000000" w:sz="4" w:space="0"/>
              <w:left w:val="nil"/>
              <w:bottom w:val="single" w:color="000000" w:sz="4" w:space="0"/>
              <w:right w:val="single" w:color="000000" w:sz="4" w:space="0"/>
            </w:tcBorders>
            <w:noWrap w:val="0"/>
            <w:vAlign w:val="center"/>
          </w:tcPr>
          <w:p w14:paraId="1EFD44A7">
            <w:pPr>
              <w:spacing w:line="300" w:lineRule="auto"/>
              <w:jc w:val="center"/>
              <w:rPr>
                <w:rFonts w:ascii="宋体" w:hAnsi="宋体"/>
                <w:sz w:val="18"/>
                <w:szCs w:val="18"/>
              </w:rPr>
            </w:pPr>
          </w:p>
        </w:tc>
        <w:tc>
          <w:tcPr>
            <w:tcW w:w="1197" w:type="dxa"/>
            <w:tcBorders>
              <w:top w:val="single" w:color="000000" w:sz="4" w:space="0"/>
              <w:left w:val="nil"/>
              <w:bottom w:val="single" w:color="000000" w:sz="4" w:space="0"/>
              <w:right w:val="single" w:color="000000" w:sz="4" w:space="0"/>
            </w:tcBorders>
            <w:noWrap w:val="0"/>
            <w:vAlign w:val="center"/>
          </w:tcPr>
          <w:p w14:paraId="55847F37">
            <w:pPr>
              <w:widowControl/>
              <w:spacing w:line="300" w:lineRule="auto"/>
              <w:jc w:val="center"/>
              <w:textAlignment w:val="center"/>
              <w:rPr>
                <w:rFonts w:ascii="宋体" w:hAnsi="宋体"/>
                <w:sz w:val="18"/>
                <w:szCs w:val="18"/>
              </w:rPr>
            </w:pPr>
            <w:r>
              <w:rPr>
                <w:rFonts w:hint="eastAsia" w:ascii="宋体" w:hAnsi="宋体"/>
                <w:kern w:val="0"/>
                <w:sz w:val="18"/>
                <w:szCs w:val="18"/>
              </w:rPr>
              <w:t>接受交底人（作业人员）</w:t>
            </w:r>
          </w:p>
        </w:tc>
        <w:tc>
          <w:tcPr>
            <w:tcW w:w="2289" w:type="dxa"/>
            <w:gridSpan w:val="2"/>
            <w:tcBorders>
              <w:top w:val="single" w:color="000000" w:sz="4" w:space="0"/>
              <w:left w:val="nil"/>
              <w:bottom w:val="single" w:color="000000" w:sz="4" w:space="0"/>
              <w:right w:val="single" w:color="000000" w:sz="4" w:space="0"/>
            </w:tcBorders>
            <w:noWrap w:val="0"/>
            <w:vAlign w:val="center"/>
          </w:tcPr>
          <w:p w14:paraId="48B94756">
            <w:pPr>
              <w:spacing w:line="300" w:lineRule="auto"/>
              <w:jc w:val="center"/>
              <w:rPr>
                <w:rFonts w:ascii="宋体" w:hAnsi="宋体"/>
                <w:sz w:val="18"/>
                <w:szCs w:val="18"/>
              </w:rPr>
            </w:pPr>
          </w:p>
        </w:tc>
      </w:tr>
      <w:tr w14:paraId="1B642C3F">
        <w:tblPrEx>
          <w:tblCellMar>
            <w:top w:w="15" w:type="dxa"/>
            <w:left w:w="15" w:type="dxa"/>
            <w:bottom w:w="15" w:type="dxa"/>
            <w:right w:w="15" w:type="dxa"/>
          </w:tblCellMar>
        </w:tblPrEx>
        <w:trPr>
          <w:trHeight w:val="624" w:hRule="atLeast"/>
          <w:jc w:val="center"/>
        </w:trPr>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2948D54">
            <w:pPr>
              <w:widowControl/>
              <w:spacing w:line="300" w:lineRule="auto"/>
              <w:jc w:val="center"/>
              <w:textAlignment w:val="center"/>
              <w:rPr>
                <w:rFonts w:ascii="宋体" w:hAnsi="宋体"/>
                <w:sz w:val="18"/>
                <w:szCs w:val="18"/>
              </w:rPr>
            </w:pPr>
            <w:r>
              <w:rPr>
                <w:rFonts w:hint="eastAsia" w:ascii="宋体" w:hAnsi="宋体"/>
                <w:kern w:val="0"/>
                <w:sz w:val="18"/>
                <w:szCs w:val="18"/>
              </w:rPr>
              <w:t>动火监护人</w:t>
            </w:r>
          </w:p>
        </w:tc>
        <w:tc>
          <w:tcPr>
            <w:tcW w:w="7179" w:type="dxa"/>
            <w:gridSpan w:val="6"/>
            <w:tcBorders>
              <w:top w:val="single" w:color="000000" w:sz="4" w:space="0"/>
              <w:left w:val="nil"/>
              <w:bottom w:val="single" w:color="000000" w:sz="4" w:space="0"/>
              <w:right w:val="single" w:color="000000" w:sz="4" w:space="0"/>
            </w:tcBorders>
            <w:noWrap w:val="0"/>
            <w:vAlign w:val="center"/>
          </w:tcPr>
          <w:p w14:paraId="43F61316">
            <w:pPr>
              <w:spacing w:line="300" w:lineRule="auto"/>
              <w:jc w:val="center"/>
              <w:rPr>
                <w:rFonts w:ascii="宋体" w:hAnsi="宋体"/>
                <w:sz w:val="18"/>
                <w:szCs w:val="18"/>
              </w:rPr>
            </w:pPr>
          </w:p>
        </w:tc>
      </w:tr>
      <w:tr w14:paraId="70E94F2A">
        <w:tblPrEx>
          <w:tblCellMar>
            <w:top w:w="15" w:type="dxa"/>
            <w:left w:w="15" w:type="dxa"/>
            <w:bottom w:w="15" w:type="dxa"/>
            <w:right w:w="15" w:type="dxa"/>
          </w:tblCellMar>
        </w:tblPrEx>
        <w:trPr>
          <w:trHeight w:val="972" w:hRule="atLeast"/>
          <w:jc w:val="center"/>
        </w:trPr>
        <w:tc>
          <w:tcPr>
            <w:tcW w:w="8334" w:type="dxa"/>
            <w:gridSpan w:val="7"/>
            <w:tcBorders>
              <w:top w:val="single" w:color="000000" w:sz="4" w:space="0"/>
              <w:left w:val="single" w:color="000000" w:sz="4" w:space="0"/>
              <w:bottom w:val="single" w:color="000000" w:sz="4" w:space="0"/>
              <w:right w:val="single" w:color="000000" w:sz="4" w:space="0"/>
            </w:tcBorders>
            <w:noWrap w:val="0"/>
            <w:vAlign w:val="center"/>
          </w:tcPr>
          <w:p w14:paraId="33F327D9">
            <w:pPr>
              <w:spacing w:line="300" w:lineRule="auto"/>
              <w:rPr>
                <w:rFonts w:ascii="宋体" w:hAnsi="宋体"/>
                <w:kern w:val="0"/>
                <w:sz w:val="18"/>
                <w:szCs w:val="18"/>
              </w:rPr>
            </w:pPr>
            <w:r>
              <w:rPr>
                <w:rFonts w:hint="eastAsia" w:ascii="宋体" w:hAnsi="宋体"/>
                <w:kern w:val="0"/>
                <w:sz w:val="18"/>
                <w:szCs w:val="18"/>
              </w:rPr>
              <w:t>作业负责人意见：</w:t>
            </w:r>
          </w:p>
          <w:p w14:paraId="10E8B9A3">
            <w:pPr>
              <w:spacing w:line="300" w:lineRule="auto"/>
              <w:rPr>
                <w:rFonts w:ascii="宋体" w:hAnsi="宋体"/>
                <w:sz w:val="18"/>
                <w:szCs w:val="18"/>
              </w:rPr>
            </w:pPr>
            <w:r>
              <w:rPr>
                <w:rFonts w:hint="eastAsia" w:ascii="宋体" w:hAnsi="宋体"/>
                <w:kern w:val="0"/>
                <w:sz w:val="18"/>
                <w:szCs w:val="18"/>
              </w:rPr>
              <w:br w:type="textWrapping"/>
            </w:r>
            <w:r>
              <w:rPr>
                <w:rFonts w:hint="eastAsia" w:ascii="宋体" w:hAnsi="宋体"/>
                <w:kern w:val="0"/>
                <w:sz w:val="18"/>
                <w:szCs w:val="18"/>
              </w:rPr>
              <w:t xml:space="preserve">                                                   签名：        </w:t>
            </w:r>
            <w:r>
              <w:rPr>
                <w:rFonts w:hint="eastAsia" w:ascii="宋体" w:hAnsi="宋体"/>
                <w:kern w:val="0"/>
                <w:sz w:val="18"/>
                <w:szCs w:val="18"/>
                <w:lang w:val="en-US" w:eastAsia="zh-CN"/>
              </w:rPr>
              <w:t xml:space="preserve">     </w:t>
            </w:r>
            <w:r>
              <w:rPr>
                <w:rFonts w:hint="eastAsia" w:ascii="宋体" w:hAnsi="宋体"/>
                <w:kern w:val="0"/>
                <w:sz w:val="18"/>
                <w:szCs w:val="18"/>
              </w:rPr>
              <w:t xml:space="preserve"> 年   月   日   时   分</w:t>
            </w:r>
          </w:p>
        </w:tc>
      </w:tr>
      <w:tr w14:paraId="27943313">
        <w:tblPrEx>
          <w:tblCellMar>
            <w:top w:w="15" w:type="dxa"/>
            <w:left w:w="15" w:type="dxa"/>
            <w:bottom w:w="15" w:type="dxa"/>
            <w:right w:w="15" w:type="dxa"/>
          </w:tblCellMar>
        </w:tblPrEx>
        <w:trPr>
          <w:trHeight w:val="972" w:hRule="atLeast"/>
          <w:jc w:val="center"/>
        </w:trPr>
        <w:tc>
          <w:tcPr>
            <w:tcW w:w="8334" w:type="dxa"/>
            <w:gridSpan w:val="7"/>
            <w:tcBorders>
              <w:top w:val="single" w:color="000000" w:sz="4" w:space="0"/>
              <w:left w:val="single" w:color="000000" w:sz="4" w:space="0"/>
              <w:bottom w:val="single" w:color="000000" w:sz="4" w:space="0"/>
              <w:right w:val="single" w:color="000000" w:sz="4" w:space="0"/>
            </w:tcBorders>
            <w:noWrap w:val="0"/>
            <w:vAlign w:val="center"/>
          </w:tcPr>
          <w:p w14:paraId="60FC68F7">
            <w:pPr>
              <w:widowControl/>
              <w:spacing w:line="300" w:lineRule="auto"/>
              <w:jc w:val="left"/>
              <w:textAlignment w:val="center"/>
              <w:rPr>
                <w:rFonts w:ascii="宋体" w:hAnsi="宋体"/>
                <w:kern w:val="0"/>
                <w:sz w:val="18"/>
                <w:szCs w:val="18"/>
              </w:rPr>
            </w:pPr>
            <w:r>
              <w:rPr>
                <w:rFonts w:hint="eastAsia" w:ascii="宋体" w:hAnsi="宋体"/>
                <w:kern w:val="0"/>
                <w:sz w:val="18"/>
                <w:szCs w:val="18"/>
              </w:rPr>
              <w:t>所在单位意见：</w:t>
            </w:r>
          </w:p>
          <w:p w14:paraId="1867623B">
            <w:pPr>
              <w:widowControl/>
              <w:spacing w:line="300" w:lineRule="auto"/>
              <w:ind w:firstLine="1260" w:firstLineChars="700"/>
              <w:jc w:val="left"/>
              <w:textAlignment w:val="center"/>
              <w:rPr>
                <w:rFonts w:ascii="宋体" w:hAnsi="宋体"/>
                <w:sz w:val="18"/>
                <w:szCs w:val="18"/>
              </w:rPr>
            </w:pPr>
            <w:r>
              <w:rPr>
                <w:rFonts w:hint="eastAsia" w:ascii="宋体" w:hAnsi="宋体"/>
                <w:kern w:val="0"/>
                <w:sz w:val="18"/>
                <w:szCs w:val="18"/>
              </w:rPr>
              <w:br w:type="textWrapping"/>
            </w:r>
            <w:r>
              <w:rPr>
                <w:rFonts w:hint="eastAsia" w:ascii="宋体" w:hAnsi="宋体"/>
                <w:kern w:val="0"/>
                <w:sz w:val="18"/>
                <w:szCs w:val="18"/>
              </w:rPr>
              <w:t xml:space="preserve">                                                   签名：         </w:t>
            </w:r>
            <w:r>
              <w:rPr>
                <w:rFonts w:hint="eastAsia" w:ascii="宋体" w:hAnsi="宋体"/>
                <w:kern w:val="0"/>
                <w:sz w:val="18"/>
                <w:szCs w:val="18"/>
                <w:lang w:val="en-US" w:eastAsia="zh-CN"/>
              </w:rPr>
              <w:t xml:space="preserve">     </w:t>
            </w:r>
            <w:r>
              <w:rPr>
                <w:rFonts w:hint="eastAsia" w:ascii="宋体" w:hAnsi="宋体"/>
                <w:kern w:val="0"/>
                <w:sz w:val="18"/>
                <w:szCs w:val="18"/>
              </w:rPr>
              <w:t>年   月   日   时   分</w:t>
            </w:r>
          </w:p>
        </w:tc>
      </w:tr>
      <w:tr w14:paraId="7CC63097">
        <w:tblPrEx>
          <w:tblCellMar>
            <w:top w:w="15" w:type="dxa"/>
            <w:left w:w="15" w:type="dxa"/>
            <w:bottom w:w="15" w:type="dxa"/>
            <w:right w:w="15" w:type="dxa"/>
          </w:tblCellMar>
        </w:tblPrEx>
        <w:trPr>
          <w:trHeight w:val="972" w:hRule="atLeast"/>
          <w:jc w:val="center"/>
        </w:trPr>
        <w:tc>
          <w:tcPr>
            <w:tcW w:w="8334" w:type="dxa"/>
            <w:gridSpan w:val="7"/>
            <w:tcBorders>
              <w:top w:val="single" w:color="000000" w:sz="4" w:space="0"/>
              <w:left w:val="single" w:color="000000" w:sz="4" w:space="0"/>
              <w:bottom w:val="single" w:color="000000" w:sz="4" w:space="0"/>
              <w:right w:val="single" w:color="000000" w:sz="4" w:space="0"/>
            </w:tcBorders>
            <w:noWrap w:val="0"/>
            <w:vAlign w:val="center"/>
          </w:tcPr>
          <w:p w14:paraId="20348657">
            <w:pPr>
              <w:widowControl/>
              <w:spacing w:line="300" w:lineRule="auto"/>
              <w:jc w:val="left"/>
              <w:textAlignment w:val="center"/>
              <w:rPr>
                <w:rFonts w:ascii="宋体" w:hAnsi="宋体"/>
                <w:kern w:val="0"/>
                <w:sz w:val="18"/>
                <w:szCs w:val="18"/>
              </w:rPr>
            </w:pPr>
            <w:r>
              <w:rPr>
                <w:rFonts w:hint="eastAsia" w:ascii="宋体" w:hAnsi="宋体"/>
                <w:kern w:val="0"/>
                <w:sz w:val="18"/>
                <w:szCs w:val="18"/>
              </w:rPr>
              <w:t>安全管理部门意见：</w:t>
            </w:r>
          </w:p>
          <w:p w14:paraId="0B6AB854">
            <w:pPr>
              <w:widowControl/>
              <w:spacing w:line="300" w:lineRule="auto"/>
              <w:jc w:val="left"/>
              <w:textAlignment w:val="center"/>
              <w:rPr>
                <w:rFonts w:ascii="宋体" w:hAnsi="宋体"/>
                <w:sz w:val="18"/>
                <w:szCs w:val="18"/>
              </w:rPr>
            </w:pPr>
            <w:r>
              <w:rPr>
                <w:rFonts w:hint="eastAsia" w:ascii="宋体" w:hAnsi="宋体"/>
                <w:kern w:val="0"/>
                <w:sz w:val="18"/>
                <w:szCs w:val="18"/>
              </w:rPr>
              <w:br w:type="textWrapping"/>
            </w:r>
            <w:r>
              <w:rPr>
                <w:rFonts w:hint="eastAsia" w:ascii="宋体" w:hAnsi="宋体"/>
                <w:kern w:val="0"/>
                <w:sz w:val="18"/>
                <w:szCs w:val="18"/>
              </w:rPr>
              <w:t xml:space="preserve">                                                   签名：        </w:t>
            </w:r>
            <w:r>
              <w:rPr>
                <w:rFonts w:hint="eastAsia" w:ascii="宋体" w:hAnsi="宋体"/>
                <w:kern w:val="0"/>
                <w:sz w:val="18"/>
                <w:szCs w:val="18"/>
                <w:lang w:val="en-US" w:eastAsia="zh-CN"/>
              </w:rPr>
              <w:t xml:space="preserve">    </w:t>
            </w:r>
            <w:r>
              <w:rPr>
                <w:rFonts w:hint="eastAsia" w:ascii="宋体" w:hAnsi="宋体"/>
                <w:kern w:val="0"/>
                <w:sz w:val="18"/>
                <w:szCs w:val="18"/>
              </w:rPr>
              <w:t xml:space="preserve">  年   月   日   时   分</w:t>
            </w:r>
          </w:p>
        </w:tc>
      </w:tr>
      <w:tr w14:paraId="48668491">
        <w:tblPrEx>
          <w:tblCellMar>
            <w:top w:w="15" w:type="dxa"/>
            <w:left w:w="15" w:type="dxa"/>
            <w:bottom w:w="15" w:type="dxa"/>
            <w:right w:w="15" w:type="dxa"/>
          </w:tblCellMar>
        </w:tblPrEx>
        <w:trPr>
          <w:trHeight w:val="972" w:hRule="atLeast"/>
          <w:jc w:val="center"/>
        </w:trPr>
        <w:tc>
          <w:tcPr>
            <w:tcW w:w="8334" w:type="dxa"/>
            <w:gridSpan w:val="7"/>
            <w:tcBorders>
              <w:top w:val="single" w:color="000000" w:sz="4" w:space="0"/>
              <w:left w:val="single" w:color="000000" w:sz="4" w:space="0"/>
              <w:bottom w:val="single" w:color="000000" w:sz="4" w:space="0"/>
              <w:right w:val="single" w:color="000000" w:sz="4" w:space="0"/>
            </w:tcBorders>
            <w:noWrap w:val="0"/>
            <w:vAlign w:val="center"/>
          </w:tcPr>
          <w:p w14:paraId="5E93E4DB">
            <w:pPr>
              <w:widowControl/>
              <w:spacing w:line="300" w:lineRule="auto"/>
              <w:jc w:val="left"/>
              <w:textAlignment w:val="center"/>
              <w:rPr>
                <w:rFonts w:ascii="宋体" w:hAnsi="宋体"/>
                <w:kern w:val="0"/>
                <w:sz w:val="18"/>
                <w:szCs w:val="18"/>
              </w:rPr>
            </w:pPr>
            <w:r>
              <w:rPr>
                <w:rFonts w:hint="eastAsia" w:ascii="宋体" w:hAnsi="宋体"/>
                <w:kern w:val="0"/>
                <w:sz w:val="18"/>
                <w:szCs w:val="18"/>
              </w:rPr>
              <w:t>动火审批人意见：</w:t>
            </w:r>
          </w:p>
          <w:p w14:paraId="4C4E7168">
            <w:pPr>
              <w:widowControl/>
              <w:spacing w:line="300" w:lineRule="auto"/>
              <w:jc w:val="left"/>
              <w:textAlignment w:val="center"/>
              <w:rPr>
                <w:rFonts w:ascii="宋体" w:hAnsi="宋体"/>
                <w:sz w:val="18"/>
                <w:szCs w:val="18"/>
              </w:rPr>
            </w:pPr>
            <w:r>
              <w:rPr>
                <w:rFonts w:hint="eastAsia" w:ascii="宋体" w:hAnsi="宋体"/>
                <w:kern w:val="0"/>
                <w:sz w:val="18"/>
                <w:szCs w:val="18"/>
              </w:rPr>
              <w:br w:type="textWrapping"/>
            </w:r>
            <w:r>
              <w:rPr>
                <w:rFonts w:hint="eastAsia" w:ascii="宋体" w:hAnsi="宋体"/>
                <w:kern w:val="0"/>
                <w:sz w:val="18"/>
                <w:szCs w:val="18"/>
              </w:rPr>
              <w:t xml:space="preserve">                                                   签名：        </w:t>
            </w:r>
            <w:r>
              <w:rPr>
                <w:rFonts w:hint="eastAsia" w:ascii="宋体" w:hAnsi="宋体"/>
                <w:kern w:val="0"/>
                <w:sz w:val="18"/>
                <w:szCs w:val="18"/>
                <w:lang w:val="en-US" w:eastAsia="zh-CN"/>
              </w:rPr>
              <w:t xml:space="preserve">      </w:t>
            </w:r>
            <w:r>
              <w:rPr>
                <w:rFonts w:hint="eastAsia" w:ascii="宋体" w:hAnsi="宋体"/>
                <w:kern w:val="0"/>
                <w:sz w:val="18"/>
                <w:szCs w:val="18"/>
              </w:rPr>
              <w:t>年   月   日   时   分</w:t>
            </w:r>
          </w:p>
        </w:tc>
      </w:tr>
      <w:tr w14:paraId="14AA470A">
        <w:tblPrEx>
          <w:tblCellMar>
            <w:top w:w="15" w:type="dxa"/>
            <w:left w:w="15" w:type="dxa"/>
            <w:bottom w:w="15" w:type="dxa"/>
            <w:right w:w="15" w:type="dxa"/>
          </w:tblCellMar>
        </w:tblPrEx>
        <w:trPr>
          <w:trHeight w:val="1215" w:hRule="atLeast"/>
          <w:jc w:val="center"/>
        </w:trPr>
        <w:tc>
          <w:tcPr>
            <w:tcW w:w="8334" w:type="dxa"/>
            <w:gridSpan w:val="7"/>
            <w:tcBorders>
              <w:top w:val="single" w:color="000000" w:sz="4" w:space="0"/>
              <w:left w:val="single" w:color="000000" w:sz="4" w:space="0"/>
              <w:bottom w:val="single" w:color="000000" w:sz="4" w:space="0"/>
              <w:right w:val="single" w:color="000000" w:sz="4" w:space="0"/>
            </w:tcBorders>
            <w:noWrap w:val="0"/>
            <w:vAlign w:val="center"/>
          </w:tcPr>
          <w:p w14:paraId="2292C01D">
            <w:pPr>
              <w:widowControl/>
              <w:spacing w:line="300" w:lineRule="auto"/>
              <w:jc w:val="left"/>
              <w:textAlignment w:val="center"/>
              <w:rPr>
                <w:rFonts w:ascii="宋体" w:hAnsi="宋体"/>
                <w:kern w:val="0"/>
                <w:sz w:val="18"/>
                <w:szCs w:val="18"/>
              </w:rPr>
            </w:pPr>
            <w:r>
              <w:rPr>
                <w:rFonts w:hint="eastAsia" w:ascii="宋体" w:hAnsi="宋体"/>
                <w:kern w:val="0"/>
                <w:sz w:val="18"/>
                <w:szCs w:val="18"/>
              </w:rPr>
              <w:t xml:space="preserve">完工验收：   </w:t>
            </w:r>
          </w:p>
          <w:p w14:paraId="4B20A00C">
            <w:pPr>
              <w:widowControl/>
              <w:spacing w:line="300" w:lineRule="auto"/>
              <w:jc w:val="left"/>
              <w:textAlignment w:val="center"/>
              <w:rPr>
                <w:rFonts w:ascii="宋体" w:hAnsi="宋体"/>
                <w:sz w:val="18"/>
                <w:szCs w:val="18"/>
              </w:rPr>
            </w:pPr>
            <w:r>
              <w:rPr>
                <w:rFonts w:hint="eastAsia" w:ascii="宋体" w:hAnsi="宋体"/>
                <w:sz w:val="18"/>
                <w:szCs w:val="18"/>
              </w:rPr>
              <w:t xml:space="preserve">属地基层单位（完工后火种及其他隐患已被清除，场地清理干净） </w:t>
            </w:r>
          </w:p>
          <w:p w14:paraId="525DAA28">
            <w:pPr>
              <w:widowControl/>
              <w:spacing w:line="300" w:lineRule="auto"/>
              <w:jc w:val="left"/>
              <w:textAlignment w:val="center"/>
              <w:rPr>
                <w:rFonts w:ascii="宋体" w:hAnsi="宋体"/>
                <w:sz w:val="18"/>
                <w:szCs w:val="18"/>
              </w:rPr>
            </w:pPr>
            <w:r>
              <w:rPr>
                <w:rFonts w:hint="eastAsia" w:ascii="宋体" w:hAnsi="宋体"/>
                <w:sz w:val="18"/>
                <w:szCs w:val="18"/>
              </w:rPr>
              <w:t xml:space="preserve"> </w:t>
            </w:r>
            <w:r>
              <w:rPr>
                <w:rFonts w:hint="eastAsia" w:ascii="宋体" w:hAnsi="宋体"/>
                <w:kern w:val="0"/>
                <w:sz w:val="18"/>
                <w:szCs w:val="18"/>
              </w:rPr>
              <w:t xml:space="preserve">   </w:t>
            </w:r>
            <w:r>
              <w:rPr>
                <w:rFonts w:hint="eastAsia" w:ascii="宋体" w:hAnsi="宋体"/>
                <w:kern w:val="0"/>
                <w:sz w:val="18"/>
                <w:szCs w:val="18"/>
              </w:rPr>
              <w:br w:type="textWrapping"/>
            </w:r>
            <w:r>
              <w:rPr>
                <w:rFonts w:hint="eastAsia" w:ascii="宋体" w:hAnsi="宋体"/>
                <w:kern w:val="0"/>
                <w:sz w:val="18"/>
                <w:szCs w:val="18"/>
              </w:rPr>
              <w:t xml:space="preserve">                                                 签名：         </w:t>
            </w:r>
            <w:r>
              <w:rPr>
                <w:rFonts w:hint="eastAsia" w:ascii="宋体" w:hAnsi="宋体"/>
                <w:kern w:val="0"/>
                <w:sz w:val="18"/>
                <w:szCs w:val="18"/>
                <w:lang w:val="en-US" w:eastAsia="zh-CN"/>
              </w:rPr>
              <w:t xml:space="preserve">       </w:t>
            </w:r>
            <w:r>
              <w:rPr>
                <w:rFonts w:hint="eastAsia" w:ascii="宋体" w:hAnsi="宋体"/>
                <w:kern w:val="0"/>
                <w:sz w:val="18"/>
                <w:szCs w:val="18"/>
              </w:rPr>
              <w:t>年   月   日   时   分</w:t>
            </w:r>
          </w:p>
        </w:tc>
      </w:tr>
    </w:tbl>
    <w:p w14:paraId="34052597">
      <w:pPr>
        <w:widowControl/>
        <w:adjustRightInd/>
        <w:spacing w:line="300" w:lineRule="auto"/>
        <w:jc w:val="left"/>
        <w:rPr>
          <w:rFonts w:hint="eastAsia" w:eastAsia="宋体" w:cs="Times New Roman"/>
          <w:b/>
          <w:bCs/>
          <w:color w:val="000000"/>
          <w:kern w:val="0"/>
          <w:szCs w:val="21"/>
          <w:highlight w:val="none"/>
          <w:lang w:val="en-US" w:eastAsia="zh-CN"/>
        </w:rPr>
      </w:pPr>
    </w:p>
    <w:p w14:paraId="391B73E6">
      <w:pPr>
        <w:widowControl/>
        <w:adjustRightInd/>
        <w:spacing w:line="300" w:lineRule="auto"/>
        <w:jc w:val="left"/>
        <w:rPr>
          <w:rFonts w:hint="eastAsia" w:eastAsia="宋体" w:cs="Times New Roman"/>
          <w:color w:val="000000"/>
          <w:kern w:val="0"/>
          <w:szCs w:val="21"/>
          <w:highlight w:val="none"/>
          <w:lang w:val="en-US" w:eastAsia="zh-CN"/>
        </w:rPr>
      </w:pPr>
      <w:r>
        <w:rPr>
          <w:rFonts w:hint="eastAsia" w:eastAsia="宋体" w:cs="Times New Roman"/>
          <w:b/>
          <w:bCs/>
          <w:color w:val="000000"/>
          <w:kern w:val="0"/>
          <w:szCs w:val="21"/>
          <w:highlight w:val="none"/>
          <w:lang w:val="en-US" w:eastAsia="zh-CN"/>
        </w:rPr>
        <w:t xml:space="preserve">B.0.3 </w:t>
      </w:r>
      <w:r>
        <w:rPr>
          <w:rFonts w:hint="eastAsia" w:eastAsia="宋体" w:cs="Times New Roman"/>
          <w:color w:val="000000"/>
          <w:kern w:val="0"/>
          <w:szCs w:val="21"/>
          <w:highlight w:val="none"/>
          <w:lang w:val="en-US" w:eastAsia="zh-CN"/>
        </w:rPr>
        <w:t xml:space="preserve"> 有限空间作业安全作业票见表 B.0.3-1，有限空间进出登记表见表 B.0.3-2。</w:t>
      </w:r>
    </w:p>
    <w:p w14:paraId="6DBE3BC0">
      <w:pPr>
        <w:spacing w:line="300" w:lineRule="auto"/>
        <w:jc w:val="center"/>
        <w:rPr>
          <w:rFonts w:hint="eastAsia" w:eastAsia="宋体"/>
          <w:b/>
          <w:bCs/>
          <w:sz w:val="18"/>
          <w:szCs w:val="18"/>
        </w:rPr>
      </w:pPr>
      <w:r>
        <w:rPr>
          <w:rFonts w:hint="eastAsia" w:eastAsia="宋体"/>
          <w:b/>
          <w:bCs/>
          <w:sz w:val="18"/>
          <w:szCs w:val="18"/>
        </w:rPr>
        <w:t>表 B.</w:t>
      </w:r>
      <w:r>
        <w:rPr>
          <w:rFonts w:hint="eastAsia" w:eastAsia="宋体"/>
          <w:b/>
          <w:bCs/>
          <w:sz w:val="18"/>
          <w:szCs w:val="18"/>
          <w:lang w:val="en-US" w:eastAsia="zh-CN"/>
        </w:rPr>
        <w:t>0.3-1</w:t>
      </w:r>
      <w:r>
        <w:rPr>
          <w:rFonts w:hint="eastAsia" w:eastAsia="宋体"/>
          <w:b/>
          <w:bCs/>
          <w:sz w:val="18"/>
          <w:szCs w:val="18"/>
        </w:rPr>
        <w:t xml:space="preserve"> 有限空间安全作业票</w:t>
      </w:r>
    </w:p>
    <w:p w14:paraId="26ED4BC9">
      <w:pPr>
        <w:pStyle w:val="61"/>
        <w:wordWrap w:val="0"/>
        <w:spacing w:line="300" w:lineRule="auto"/>
        <w:ind w:firstLine="360"/>
        <w:jc w:val="right"/>
        <w:rPr>
          <w:sz w:val="18"/>
          <w:szCs w:val="18"/>
        </w:rPr>
      </w:pPr>
      <w:r>
        <w:rPr>
          <w:rFonts w:hint="eastAsia"/>
          <w:sz w:val="18"/>
          <w:szCs w:val="18"/>
        </w:rPr>
        <w:t xml:space="preserve">编号： </w:t>
      </w:r>
      <w:r>
        <w:rPr>
          <w:sz w:val="18"/>
          <w:szCs w:val="18"/>
        </w:rPr>
        <w:t xml:space="preserve">             </w:t>
      </w:r>
    </w:p>
    <w:tbl>
      <w:tblPr>
        <w:tblStyle w:val="21"/>
        <w:tblW w:w="8636" w:type="dxa"/>
        <w:jc w:val="center"/>
        <w:tblLayout w:type="fixed"/>
        <w:tblCellMar>
          <w:top w:w="15" w:type="dxa"/>
          <w:left w:w="15" w:type="dxa"/>
          <w:bottom w:w="15" w:type="dxa"/>
          <w:right w:w="15" w:type="dxa"/>
        </w:tblCellMar>
      </w:tblPr>
      <w:tblGrid>
        <w:gridCol w:w="606"/>
        <w:gridCol w:w="968"/>
        <w:gridCol w:w="62"/>
        <w:gridCol w:w="759"/>
        <w:gridCol w:w="870"/>
        <w:gridCol w:w="780"/>
        <w:gridCol w:w="780"/>
        <w:gridCol w:w="1080"/>
        <w:gridCol w:w="855"/>
        <w:gridCol w:w="885"/>
        <w:gridCol w:w="991"/>
      </w:tblGrid>
      <w:tr w14:paraId="43D2DFF5">
        <w:tblPrEx>
          <w:tblCellMar>
            <w:top w:w="15" w:type="dxa"/>
            <w:left w:w="15" w:type="dxa"/>
            <w:bottom w:w="15" w:type="dxa"/>
            <w:right w:w="15" w:type="dxa"/>
          </w:tblCellMar>
        </w:tblPrEx>
        <w:trPr>
          <w:trHeight w:val="557" w:hRule="atLeast"/>
          <w:jc w:val="center"/>
        </w:trPr>
        <w:tc>
          <w:tcPr>
            <w:tcW w:w="1574" w:type="dxa"/>
            <w:gridSpan w:val="2"/>
            <w:tcBorders>
              <w:top w:val="single" w:color="000000" w:sz="4" w:space="0"/>
              <w:left w:val="single" w:color="000000" w:sz="4" w:space="0"/>
              <w:bottom w:val="single" w:color="000000" w:sz="4" w:space="0"/>
              <w:right w:val="single" w:color="000000" w:sz="4" w:space="0"/>
            </w:tcBorders>
            <w:noWrap w:val="0"/>
            <w:vAlign w:val="center"/>
          </w:tcPr>
          <w:p w14:paraId="0E640E5A">
            <w:pPr>
              <w:widowControl/>
              <w:spacing w:line="300" w:lineRule="auto"/>
              <w:jc w:val="center"/>
              <w:textAlignment w:val="center"/>
              <w:rPr>
                <w:rFonts w:ascii="宋体" w:hAnsi="宋体"/>
                <w:sz w:val="18"/>
                <w:szCs w:val="18"/>
              </w:rPr>
            </w:pPr>
            <w:r>
              <w:rPr>
                <w:rFonts w:hint="eastAsia" w:ascii="宋体" w:hAnsi="宋体"/>
                <w:kern w:val="0"/>
                <w:sz w:val="18"/>
                <w:szCs w:val="18"/>
              </w:rPr>
              <w:t>作业申请单位</w:t>
            </w:r>
          </w:p>
        </w:tc>
        <w:tc>
          <w:tcPr>
            <w:tcW w:w="1691" w:type="dxa"/>
            <w:gridSpan w:val="3"/>
            <w:tcBorders>
              <w:top w:val="single" w:color="000000" w:sz="4" w:space="0"/>
              <w:left w:val="nil"/>
              <w:bottom w:val="single" w:color="000000" w:sz="4" w:space="0"/>
              <w:right w:val="single" w:color="000000" w:sz="4" w:space="0"/>
            </w:tcBorders>
            <w:noWrap w:val="0"/>
            <w:vAlign w:val="center"/>
          </w:tcPr>
          <w:p w14:paraId="3BE8E312">
            <w:pPr>
              <w:spacing w:line="300" w:lineRule="auto"/>
              <w:jc w:val="center"/>
              <w:rPr>
                <w:rFonts w:ascii="宋体" w:hAnsi="宋体"/>
                <w:sz w:val="18"/>
                <w:szCs w:val="18"/>
              </w:rPr>
            </w:pPr>
          </w:p>
        </w:tc>
        <w:tc>
          <w:tcPr>
            <w:tcW w:w="1560" w:type="dxa"/>
            <w:gridSpan w:val="2"/>
            <w:tcBorders>
              <w:top w:val="single" w:color="000000" w:sz="4" w:space="0"/>
              <w:left w:val="nil"/>
              <w:bottom w:val="single" w:color="000000" w:sz="4" w:space="0"/>
              <w:right w:val="single" w:color="000000" w:sz="4" w:space="0"/>
            </w:tcBorders>
            <w:noWrap w:val="0"/>
            <w:vAlign w:val="center"/>
          </w:tcPr>
          <w:p w14:paraId="48A206F0">
            <w:pPr>
              <w:widowControl/>
              <w:spacing w:line="300" w:lineRule="auto"/>
              <w:jc w:val="center"/>
              <w:textAlignment w:val="center"/>
              <w:rPr>
                <w:rFonts w:ascii="宋体" w:hAnsi="宋体"/>
                <w:sz w:val="18"/>
                <w:szCs w:val="18"/>
              </w:rPr>
            </w:pPr>
            <w:r>
              <w:rPr>
                <w:rFonts w:hint="eastAsia" w:ascii="宋体" w:hAnsi="宋体"/>
                <w:kern w:val="0"/>
                <w:sz w:val="18"/>
                <w:szCs w:val="18"/>
              </w:rPr>
              <w:t>作业申请时间</w:t>
            </w:r>
          </w:p>
        </w:tc>
        <w:tc>
          <w:tcPr>
            <w:tcW w:w="3811" w:type="dxa"/>
            <w:gridSpan w:val="4"/>
            <w:tcBorders>
              <w:top w:val="single" w:color="000000" w:sz="4" w:space="0"/>
              <w:left w:val="nil"/>
              <w:bottom w:val="single" w:color="000000" w:sz="4" w:space="0"/>
              <w:right w:val="single" w:color="000000" w:sz="4" w:space="0"/>
            </w:tcBorders>
            <w:noWrap w:val="0"/>
            <w:vAlign w:val="center"/>
          </w:tcPr>
          <w:p w14:paraId="2B4D59E1">
            <w:pPr>
              <w:widowControl/>
              <w:spacing w:line="300" w:lineRule="auto"/>
              <w:jc w:val="left"/>
              <w:textAlignment w:val="center"/>
              <w:rPr>
                <w:rFonts w:ascii="宋体" w:hAnsi="宋体"/>
                <w:sz w:val="18"/>
                <w:szCs w:val="18"/>
              </w:rPr>
            </w:pPr>
            <w:r>
              <w:rPr>
                <w:rFonts w:hint="eastAsia" w:ascii="宋体" w:hAnsi="宋体"/>
                <w:kern w:val="0"/>
                <w:sz w:val="18"/>
                <w:szCs w:val="18"/>
              </w:rPr>
              <w:t xml:space="preserve">       </w:t>
            </w:r>
            <w:r>
              <w:rPr>
                <w:rFonts w:hint="eastAsia" w:ascii="宋体" w:hAnsi="宋体"/>
                <w:kern w:val="0"/>
                <w:sz w:val="18"/>
                <w:szCs w:val="18"/>
                <w:lang w:val="en-US" w:eastAsia="zh-CN"/>
              </w:rPr>
              <w:t xml:space="preserve">    </w:t>
            </w:r>
            <w:r>
              <w:rPr>
                <w:rFonts w:hint="eastAsia" w:ascii="宋体" w:hAnsi="宋体"/>
                <w:kern w:val="0"/>
                <w:sz w:val="18"/>
                <w:szCs w:val="18"/>
              </w:rPr>
              <w:t xml:space="preserve"> 年   月   日  时   分</w:t>
            </w:r>
          </w:p>
        </w:tc>
      </w:tr>
      <w:tr w14:paraId="6B5EF8D4">
        <w:tblPrEx>
          <w:tblCellMar>
            <w:top w:w="15" w:type="dxa"/>
            <w:left w:w="15" w:type="dxa"/>
            <w:bottom w:w="15" w:type="dxa"/>
            <w:right w:w="15" w:type="dxa"/>
          </w:tblCellMar>
        </w:tblPrEx>
        <w:trPr>
          <w:trHeight w:val="285" w:hRule="atLeast"/>
          <w:jc w:val="center"/>
        </w:trPr>
        <w:tc>
          <w:tcPr>
            <w:tcW w:w="1574" w:type="dxa"/>
            <w:gridSpan w:val="2"/>
            <w:tcBorders>
              <w:top w:val="single" w:color="000000" w:sz="4" w:space="0"/>
              <w:left w:val="single" w:color="000000" w:sz="4" w:space="0"/>
              <w:bottom w:val="single" w:color="000000" w:sz="4" w:space="0"/>
              <w:right w:val="single" w:color="000000" w:sz="4" w:space="0"/>
            </w:tcBorders>
            <w:noWrap w:val="0"/>
            <w:vAlign w:val="center"/>
          </w:tcPr>
          <w:p w14:paraId="2A00AA50">
            <w:pPr>
              <w:widowControl/>
              <w:spacing w:line="300" w:lineRule="auto"/>
              <w:jc w:val="center"/>
              <w:textAlignment w:val="center"/>
              <w:rPr>
                <w:rFonts w:ascii="宋体" w:hAnsi="宋体"/>
                <w:sz w:val="18"/>
                <w:szCs w:val="18"/>
              </w:rPr>
            </w:pPr>
            <w:r>
              <w:rPr>
                <w:rFonts w:hint="eastAsia" w:ascii="宋体" w:hAnsi="宋体"/>
                <w:kern w:val="0"/>
                <w:sz w:val="18"/>
                <w:szCs w:val="18"/>
              </w:rPr>
              <w:t>有限空间名称</w:t>
            </w:r>
          </w:p>
        </w:tc>
        <w:tc>
          <w:tcPr>
            <w:tcW w:w="1691" w:type="dxa"/>
            <w:gridSpan w:val="3"/>
            <w:tcBorders>
              <w:top w:val="single" w:color="000000" w:sz="4" w:space="0"/>
              <w:left w:val="nil"/>
              <w:bottom w:val="single" w:color="000000" w:sz="4" w:space="0"/>
              <w:right w:val="single" w:color="000000" w:sz="4" w:space="0"/>
            </w:tcBorders>
            <w:noWrap w:val="0"/>
            <w:vAlign w:val="center"/>
          </w:tcPr>
          <w:p w14:paraId="2858F0C3">
            <w:pPr>
              <w:spacing w:line="300" w:lineRule="auto"/>
              <w:jc w:val="center"/>
              <w:rPr>
                <w:rFonts w:ascii="宋体" w:hAnsi="宋体"/>
                <w:sz w:val="18"/>
                <w:szCs w:val="18"/>
              </w:rPr>
            </w:pPr>
          </w:p>
        </w:tc>
        <w:tc>
          <w:tcPr>
            <w:tcW w:w="1560" w:type="dxa"/>
            <w:gridSpan w:val="2"/>
            <w:tcBorders>
              <w:top w:val="single" w:color="000000" w:sz="4" w:space="0"/>
              <w:left w:val="nil"/>
              <w:bottom w:val="single" w:color="000000" w:sz="4" w:space="0"/>
              <w:right w:val="single" w:color="000000" w:sz="4" w:space="0"/>
            </w:tcBorders>
            <w:noWrap w:val="0"/>
            <w:vAlign w:val="center"/>
          </w:tcPr>
          <w:p w14:paraId="3644850F">
            <w:pPr>
              <w:widowControl/>
              <w:spacing w:line="300" w:lineRule="auto"/>
              <w:jc w:val="center"/>
              <w:textAlignment w:val="center"/>
              <w:rPr>
                <w:rFonts w:ascii="宋体" w:hAnsi="宋体"/>
                <w:kern w:val="0"/>
                <w:sz w:val="18"/>
                <w:szCs w:val="18"/>
              </w:rPr>
            </w:pPr>
            <w:r>
              <w:rPr>
                <w:rFonts w:hint="eastAsia" w:ascii="宋体" w:hAnsi="宋体"/>
                <w:kern w:val="0"/>
                <w:sz w:val="18"/>
                <w:szCs w:val="18"/>
              </w:rPr>
              <w:t>有限空间内</w:t>
            </w:r>
          </w:p>
          <w:p w14:paraId="73C56046">
            <w:pPr>
              <w:widowControl/>
              <w:spacing w:line="300" w:lineRule="auto"/>
              <w:jc w:val="center"/>
              <w:textAlignment w:val="center"/>
              <w:rPr>
                <w:rFonts w:ascii="宋体" w:hAnsi="宋体"/>
                <w:sz w:val="18"/>
                <w:szCs w:val="18"/>
              </w:rPr>
            </w:pPr>
            <w:r>
              <w:rPr>
                <w:rFonts w:hint="eastAsia" w:ascii="宋体" w:hAnsi="宋体"/>
                <w:kern w:val="0"/>
                <w:sz w:val="18"/>
                <w:szCs w:val="18"/>
              </w:rPr>
              <w:t>原有介质名称</w:t>
            </w:r>
          </w:p>
        </w:tc>
        <w:tc>
          <w:tcPr>
            <w:tcW w:w="3811" w:type="dxa"/>
            <w:gridSpan w:val="4"/>
            <w:tcBorders>
              <w:top w:val="single" w:color="000000" w:sz="4" w:space="0"/>
              <w:left w:val="nil"/>
              <w:bottom w:val="single" w:color="000000" w:sz="4" w:space="0"/>
              <w:right w:val="single" w:color="000000" w:sz="4" w:space="0"/>
            </w:tcBorders>
            <w:noWrap w:val="0"/>
            <w:vAlign w:val="center"/>
          </w:tcPr>
          <w:p w14:paraId="6ECCF738">
            <w:pPr>
              <w:spacing w:line="300" w:lineRule="auto"/>
              <w:rPr>
                <w:rFonts w:ascii="宋体" w:hAnsi="宋体"/>
                <w:sz w:val="18"/>
                <w:szCs w:val="18"/>
              </w:rPr>
            </w:pPr>
          </w:p>
        </w:tc>
      </w:tr>
      <w:tr w14:paraId="70E6D59C">
        <w:tblPrEx>
          <w:tblCellMar>
            <w:top w:w="15" w:type="dxa"/>
            <w:left w:w="15" w:type="dxa"/>
            <w:bottom w:w="15" w:type="dxa"/>
            <w:right w:w="15" w:type="dxa"/>
          </w:tblCellMar>
        </w:tblPrEx>
        <w:trPr>
          <w:trHeight w:val="285" w:hRule="atLeast"/>
          <w:jc w:val="center"/>
        </w:trPr>
        <w:tc>
          <w:tcPr>
            <w:tcW w:w="1574" w:type="dxa"/>
            <w:gridSpan w:val="2"/>
            <w:tcBorders>
              <w:top w:val="single" w:color="000000" w:sz="4" w:space="0"/>
              <w:left w:val="single" w:color="000000" w:sz="4" w:space="0"/>
              <w:bottom w:val="single" w:color="000000" w:sz="4" w:space="0"/>
              <w:right w:val="single" w:color="000000" w:sz="4" w:space="0"/>
            </w:tcBorders>
            <w:noWrap w:val="0"/>
            <w:vAlign w:val="center"/>
          </w:tcPr>
          <w:p w14:paraId="1512B07C">
            <w:pPr>
              <w:widowControl/>
              <w:spacing w:line="300" w:lineRule="auto"/>
              <w:jc w:val="center"/>
              <w:textAlignment w:val="center"/>
              <w:rPr>
                <w:rFonts w:ascii="宋体" w:hAnsi="宋体"/>
                <w:sz w:val="18"/>
                <w:szCs w:val="18"/>
              </w:rPr>
            </w:pPr>
            <w:r>
              <w:rPr>
                <w:rFonts w:hint="eastAsia" w:ascii="宋体" w:hAnsi="宋体"/>
                <w:kern w:val="0"/>
                <w:sz w:val="18"/>
                <w:szCs w:val="18"/>
              </w:rPr>
              <w:t>作业内容</w:t>
            </w:r>
          </w:p>
        </w:tc>
        <w:tc>
          <w:tcPr>
            <w:tcW w:w="7062" w:type="dxa"/>
            <w:gridSpan w:val="9"/>
            <w:tcBorders>
              <w:top w:val="single" w:color="000000" w:sz="4" w:space="0"/>
              <w:left w:val="nil"/>
              <w:bottom w:val="single" w:color="000000" w:sz="4" w:space="0"/>
              <w:right w:val="single" w:color="000000" w:sz="4" w:space="0"/>
            </w:tcBorders>
            <w:noWrap w:val="0"/>
            <w:vAlign w:val="center"/>
          </w:tcPr>
          <w:p w14:paraId="0EFEEE35">
            <w:pPr>
              <w:spacing w:line="300" w:lineRule="auto"/>
              <w:jc w:val="center"/>
              <w:rPr>
                <w:rFonts w:ascii="宋体" w:hAnsi="宋体"/>
                <w:sz w:val="18"/>
                <w:szCs w:val="18"/>
              </w:rPr>
            </w:pPr>
          </w:p>
        </w:tc>
      </w:tr>
      <w:tr w14:paraId="08FCC4B7">
        <w:tblPrEx>
          <w:tblCellMar>
            <w:top w:w="15" w:type="dxa"/>
            <w:left w:w="15" w:type="dxa"/>
            <w:bottom w:w="15" w:type="dxa"/>
            <w:right w:w="15" w:type="dxa"/>
          </w:tblCellMar>
        </w:tblPrEx>
        <w:trPr>
          <w:trHeight w:val="285" w:hRule="atLeast"/>
          <w:jc w:val="center"/>
        </w:trPr>
        <w:tc>
          <w:tcPr>
            <w:tcW w:w="1574" w:type="dxa"/>
            <w:gridSpan w:val="2"/>
            <w:tcBorders>
              <w:top w:val="single" w:color="000000" w:sz="4" w:space="0"/>
              <w:left w:val="single" w:color="000000" w:sz="4" w:space="0"/>
              <w:bottom w:val="single" w:color="000000" w:sz="4" w:space="0"/>
              <w:right w:val="single" w:color="000000" w:sz="4" w:space="0"/>
            </w:tcBorders>
            <w:noWrap w:val="0"/>
            <w:vAlign w:val="center"/>
          </w:tcPr>
          <w:p w14:paraId="6C3F1EBC">
            <w:pPr>
              <w:widowControl/>
              <w:spacing w:line="300" w:lineRule="auto"/>
              <w:jc w:val="center"/>
              <w:textAlignment w:val="center"/>
              <w:rPr>
                <w:rFonts w:ascii="宋体" w:hAnsi="宋体"/>
                <w:sz w:val="18"/>
                <w:szCs w:val="18"/>
              </w:rPr>
            </w:pPr>
            <w:r>
              <w:rPr>
                <w:rFonts w:hint="eastAsia" w:ascii="宋体" w:hAnsi="宋体"/>
                <w:kern w:val="0"/>
                <w:sz w:val="18"/>
                <w:szCs w:val="18"/>
              </w:rPr>
              <w:t>实施作业的单位</w:t>
            </w:r>
          </w:p>
        </w:tc>
        <w:tc>
          <w:tcPr>
            <w:tcW w:w="1691" w:type="dxa"/>
            <w:gridSpan w:val="3"/>
            <w:tcBorders>
              <w:top w:val="single" w:color="000000" w:sz="4" w:space="0"/>
              <w:left w:val="nil"/>
              <w:bottom w:val="single" w:color="000000" w:sz="4" w:space="0"/>
              <w:right w:val="single" w:color="000000" w:sz="4" w:space="0"/>
            </w:tcBorders>
            <w:noWrap w:val="0"/>
            <w:vAlign w:val="center"/>
          </w:tcPr>
          <w:p w14:paraId="546848F1">
            <w:pPr>
              <w:spacing w:line="300" w:lineRule="auto"/>
              <w:jc w:val="center"/>
              <w:rPr>
                <w:rFonts w:ascii="宋体" w:hAnsi="宋体"/>
                <w:sz w:val="18"/>
                <w:szCs w:val="18"/>
              </w:rPr>
            </w:pPr>
          </w:p>
        </w:tc>
        <w:tc>
          <w:tcPr>
            <w:tcW w:w="1560" w:type="dxa"/>
            <w:gridSpan w:val="2"/>
            <w:tcBorders>
              <w:top w:val="single" w:color="000000" w:sz="4" w:space="0"/>
              <w:left w:val="nil"/>
              <w:bottom w:val="single" w:color="000000" w:sz="4" w:space="0"/>
              <w:right w:val="single" w:color="000000" w:sz="4" w:space="0"/>
            </w:tcBorders>
            <w:noWrap w:val="0"/>
            <w:vAlign w:val="center"/>
          </w:tcPr>
          <w:p w14:paraId="4C974BB5">
            <w:pPr>
              <w:widowControl/>
              <w:spacing w:line="300" w:lineRule="auto"/>
              <w:jc w:val="center"/>
              <w:textAlignment w:val="center"/>
              <w:rPr>
                <w:rFonts w:ascii="宋体" w:hAnsi="宋体"/>
                <w:sz w:val="18"/>
                <w:szCs w:val="18"/>
              </w:rPr>
            </w:pPr>
            <w:r>
              <w:rPr>
                <w:rFonts w:hint="eastAsia" w:ascii="宋体" w:hAnsi="宋体"/>
                <w:kern w:val="0"/>
                <w:sz w:val="18"/>
                <w:szCs w:val="18"/>
              </w:rPr>
              <w:t>作业负责人</w:t>
            </w:r>
          </w:p>
        </w:tc>
        <w:tc>
          <w:tcPr>
            <w:tcW w:w="3811" w:type="dxa"/>
            <w:gridSpan w:val="4"/>
            <w:tcBorders>
              <w:top w:val="single" w:color="000000" w:sz="4" w:space="0"/>
              <w:left w:val="nil"/>
              <w:bottom w:val="single" w:color="000000" w:sz="4" w:space="0"/>
              <w:right w:val="single" w:color="000000" w:sz="4" w:space="0"/>
            </w:tcBorders>
            <w:noWrap w:val="0"/>
            <w:vAlign w:val="center"/>
          </w:tcPr>
          <w:p w14:paraId="27DE9F4F">
            <w:pPr>
              <w:spacing w:line="300" w:lineRule="auto"/>
              <w:rPr>
                <w:rFonts w:ascii="宋体" w:hAnsi="宋体"/>
                <w:sz w:val="18"/>
                <w:szCs w:val="18"/>
              </w:rPr>
            </w:pPr>
          </w:p>
        </w:tc>
      </w:tr>
      <w:tr w14:paraId="318A800F">
        <w:tblPrEx>
          <w:tblCellMar>
            <w:top w:w="15" w:type="dxa"/>
            <w:left w:w="15" w:type="dxa"/>
            <w:bottom w:w="15" w:type="dxa"/>
            <w:right w:w="15" w:type="dxa"/>
          </w:tblCellMar>
        </w:tblPrEx>
        <w:trPr>
          <w:trHeight w:val="285" w:hRule="atLeast"/>
          <w:jc w:val="center"/>
        </w:trPr>
        <w:tc>
          <w:tcPr>
            <w:tcW w:w="1574" w:type="dxa"/>
            <w:gridSpan w:val="2"/>
            <w:tcBorders>
              <w:top w:val="single" w:color="000000" w:sz="4" w:space="0"/>
              <w:left w:val="single" w:color="000000" w:sz="4" w:space="0"/>
              <w:bottom w:val="single" w:color="000000" w:sz="4" w:space="0"/>
              <w:right w:val="single" w:color="000000" w:sz="4" w:space="0"/>
            </w:tcBorders>
            <w:noWrap w:val="0"/>
            <w:vAlign w:val="center"/>
          </w:tcPr>
          <w:p w14:paraId="4A26AD42">
            <w:pPr>
              <w:widowControl/>
              <w:spacing w:line="300" w:lineRule="auto"/>
              <w:jc w:val="center"/>
              <w:textAlignment w:val="center"/>
              <w:rPr>
                <w:rFonts w:ascii="宋体" w:hAnsi="宋体"/>
                <w:sz w:val="18"/>
                <w:szCs w:val="18"/>
              </w:rPr>
            </w:pPr>
            <w:r>
              <w:rPr>
                <w:rFonts w:hint="eastAsia" w:ascii="宋体" w:hAnsi="宋体"/>
                <w:kern w:val="0"/>
                <w:sz w:val="18"/>
                <w:szCs w:val="18"/>
              </w:rPr>
              <w:t>作业人</w:t>
            </w:r>
          </w:p>
        </w:tc>
        <w:tc>
          <w:tcPr>
            <w:tcW w:w="1691" w:type="dxa"/>
            <w:gridSpan w:val="3"/>
            <w:tcBorders>
              <w:top w:val="single" w:color="000000" w:sz="4" w:space="0"/>
              <w:left w:val="nil"/>
              <w:bottom w:val="single" w:color="000000" w:sz="4" w:space="0"/>
              <w:right w:val="single" w:color="000000" w:sz="4" w:space="0"/>
            </w:tcBorders>
            <w:noWrap w:val="0"/>
            <w:vAlign w:val="center"/>
          </w:tcPr>
          <w:p w14:paraId="73C24D08">
            <w:pPr>
              <w:spacing w:line="300" w:lineRule="auto"/>
              <w:jc w:val="center"/>
              <w:rPr>
                <w:rFonts w:ascii="宋体" w:hAnsi="宋体"/>
                <w:sz w:val="18"/>
                <w:szCs w:val="18"/>
              </w:rPr>
            </w:pPr>
          </w:p>
        </w:tc>
        <w:tc>
          <w:tcPr>
            <w:tcW w:w="1560" w:type="dxa"/>
            <w:gridSpan w:val="2"/>
            <w:tcBorders>
              <w:top w:val="single" w:color="000000" w:sz="4" w:space="0"/>
              <w:left w:val="nil"/>
              <w:bottom w:val="single" w:color="000000" w:sz="4" w:space="0"/>
              <w:right w:val="single" w:color="000000" w:sz="4" w:space="0"/>
            </w:tcBorders>
            <w:noWrap w:val="0"/>
            <w:vAlign w:val="center"/>
          </w:tcPr>
          <w:p w14:paraId="5E654147">
            <w:pPr>
              <w:widowControl/>
              <w:spacing w:line="300" w:lineRule="auto"/>
              <w:jc w:val="center"/>
              <w:textAlignment w:val="center"/>
              <w:rPr>
                <w:rFonts w:ascii="宋体" w:hAnsi="宋体"/>
                <w:sz w:val="18"/>
                <w:szCs w:val="18"/>
              </w:rPr>
            </w:pPr>
            <w:r>
              <w:rPr>
                <w:rFonts w:hint="eastAsia" w:ascii="宋体" w:hAnsi="宋体"/>
                <w:kern w:val="0"/>
                <w:sz w:val="18"/>
                <w:szCs w:val="18"/>
              </w:rPr>
              <w:t>监护人</w:t>
            </w:r>
          </w:p>
        </w:tc>
        <w:tc>
          <w:tcPr>
            <w:tcW w:w="3811" w:type="dxa"/>
            <w:gridSpan w:val="4"/>
            <w:tcBorders>
              <w:top w:val="single" w:color="000000" w:sz="4" w:space="0"/>
              <w:left w:val="nil"/>
              <w:bottom w:val="single" w:color="000000" w:sz="4" w:space="0"/>
              <w:right w:val="single" w:color="000000" w:sz="4" w:space="0"/>
            </w:tcBorders>
            <w:noWrap w:val="0"/>
            <w:vAlign w:val="center"/>
          </w:tcPr>
          <w:p w14:paraId="2964528D">
            <w:pPr>
              <w:spacing w:line="300" w:lineRule="auto"/>
              <w:rPr>
                <w:rFonts w:ascii="宋体" w:hAnsi="宋体"/>
                <w:sz w:val="18"/>
                <w:szCs w:val="18"/>
              </w:rPr>
            </w:pPr>
          </w:p>
        </w:tc>
      </w:tr>
      <w:tr w14:paraId="3332574A">
        <w:tblPrEx>
          <w:tblCellMar>
            <w:top w:w="15" w:type="dxa"/>
            <w:left w:w="15" w:type="dxa"/>
            <w:bottom w:w="15" w:type="dxa"/>
            <w:right w:w="15" w:type="dxa"/>
          </w:tblCellMar>
        </w:tblPrEx>
        <w:trPr>
          <w:trHeight w:val="675" w:hRule="atLeast"/>
          <w:jc w:val="center"/>
        </w:trPr>
        <w:tc>
          <w:tcPr>
            <w:tcW w:w="1574" w:type="dxa"/>
            <w:gridSpan w:val="2"/>
            <w:tcBorders>
              <w:top w:val="single" w:color="000000" w:sz="4" w:space="0"/>
              <w:left w:val="single" w:color="000000" w:sz="4" w:space="0"/>
              <w:bottom w:val="single" w:color="000000" w:sz="4" w:space="0"/>
              <w:right w:val="single" w:color="000000" w:sz="4" w:space="0"/>
            </w:tcBorders>
            <w:noWrap w:val="0"/>
            <w:vAlign w:val="center"/>
          </w:tcPr>
          <w:p w14:paraId="1ECDB598">
            <w:pPr>
              <w:widowControl/>
              <w:spacing w:line="300" w:lineRule="auto"/>
              <w:jc w:val="center"/>
              <w:textAlignment w:val="center"/>
              <w:rPr>
                <w:rFonts w:ascii="宋体" w:hAnsi="宋体"/>
                <w:sz w:val="18"/>
                <w:szCs w:val="18"/>
              </w:rPr>
            </w:pPr>
            <w:r>
              <w:rPr>
                <w:rFonts w:hint="eastAsia" w:ascii="宋体" w:hAnsi="宋体"/>
                <w:kern w:val="0"/>
                <w:sz w:val="18"/>
                <w:szCs w:val="18"/>
              </w:rPr>
              <w:t>关联的其他特殊作业及安全作业票编号</w:t>
            </w:r>
          </w:p>
        </w:tc>
        <w:tc>
          <w:tcPr>
            <w:tcW w:w="7062" w:type="dxa"/>
            <w:gridSpan w:val="9"/>
            <w:tcBorders>
              <w:top w:val="single" w:color="000000" w:sz="4" w:space="0"/>
              <w:left w:val="nil"/>
              <w:bottom w:val="single" w:color="000000" w:sz="4" w:space="0"/>
              <w:right w:val="single" w:color="000000" w:sz="4" w:space="0"/>
            </w:tcBorders>
            <w:noWrap w:val="0"/>
            <w:vAlign w:val="center"/>
          </w:tcPr>
          <w:p w14:paraId="22455DA1">
            <w:pPr>
              <w:spacing w:line="300" w:lineRule="auto"/>
              <w:jc w:val="center"/>
              <w:rPr>
                <w:rFonts w:ascii="宋体" w:hAnsi="宋体"/>
                <w:sz w:val="18"/>
                <w:szCs w:val="18"/>
              </w:rPr>
            </w:pPr>
          </w:p>
        </w:tc>
      </w:tr>
      <w:tr w14:paraId="182FAF70">
        <w:tblPrEx>
          <w:tblCellMar>
            <w:top w:w="15" w:type="dxa"/>
            <w:left w:w="15" w:type="dxa"/>
            <w:bottom w:w="15" w:type="dxa"/>
            <w:right w:w="15" w:type="dxa"/>
          </w:tblCellMar>
        </w:tblPrEx>
        <w:trPr>
          <w:trHeight w:val="720" w:hRule="atLeast"/>
          <w:jc w:val="center"/>
        </w:trPr>
        <w:tc>
          <w:tcPr>
            <w:tcW w:w="1574" w:type="dxa"/>
            <w:gridSpan w:val="2"/>
            <w:tcBorders>
              <w:top w:val="single" w:color="000000" w:sz="4" w:space="0"/>
              <w:left w:val="single" w:color="000000" w:sz="4" w:space="0"/>
              <w:bottom w:val="single" w:color="000000" w:sz="4" w:space="0"/>
              <w:right w:val="single" w:color="000000" w:sz="4" w:space="0"/>
            </w:tcBorders>
            <w:noWrap w:val="0"/>
            <w:vAlign w:val="center"/>
          </w:tcPr>
          <w:p w14:paraId="736027BE">
            <w:pPr>
              <w:widowControl/>
              <w:spacing w:line="300" w:lineRule="auto"/>
              <w:jc w:val="center"/>
              <w:textAlignment w:val="center"/>
              <w:rPr>
                <w:rFonts w:ascii="宋体" w:hAnsi="宋体"/>
                <w:sz w:val="18"/>
                <w:szCs w:val="18"/>
              </w:rPr>
            </w:pPr>
            <w:r>
              <w:rPr>
                <w:rFonts w:hint="eastAsia" w:ascii="宋体" w:hAnsi="宋体"/>
                <w:kern w:val="0"/>
                <w:sz w:val="18"/>
                <w:szCs w:val="18"/>
              </w:rPr>
              <w:t>风险辨识结果</w:t>
            </w:r>
          </w:p>
        </w:tc>
        <w:tc>
          <w:tcPr>
            <w:tcW w:w="7062" w:type="dxa"/>
            <w:gridSpan w:val="9"/>
            <w:tcBorders>
              <w:top w:val="single" w:color="000000" w:sz="4" w:space="0"/>
              <w:left w:val="nil"/>
              <w:bottom w:val="single" w:color="000000" w:sz="4" w:space="0"/>
              <w:right w:val="single" w:color="000000" w:sz="4" w:space="0"/>
            </w:tcBorders>
            <w:noWrap w:val="0"/>
            <w:vAlign w:val="center"/>
          </w:tcPr>
          <w:p w14:paraId="0882EF8D">
            <w:pPr>
              <w:spacing w:line="300" w:lineRule="auto"/>
              <w:jc w:val="center"/>
              <w:rPr>
                <w:rFonts w:ascii="宋体" w:hAnsi="宋体"/>
                <w:sz w:val="18"/>
                <w:szCs w:val="18"/>
              </w:rPr>
            </w:pPr>
          </w:p>
        </w:tc>
      </w:tr>
      <w:tr w14:paraId="4353A11B">
        <w:tblPrEx>
          <w:tblCellMar>
            <w:top w:w="15" w:type="dxa"/>
            <w:left w:w="15" w:type="dxa"/>
            <w:bottom w:w="15" w:type="dxa"/>
            <w:right w:w="15" w:type="dxa"/>
          </w:tblCellMar>
        </w:tblPrEx>
        <w:trPr>
          <w:trHeight w:val="240" w:hRule="atLeast"/>
          <w:jc w:val="center"/>
        </w:trPr>
        <w:tc>
          <w:tcPr>
            <w:tcW w:w="606" w:type="dxa"/>
            <w:vMerge w:val="restart"/>
            <w:tcBorders>
              <w:top w:val="nil"/>
              <w:left w:val="single" w:color="000000" w:sz="4" w:space="0"/>
              <w:bottom w:val="single" w:color="000000" w:sz="4" w:space="0"/>
              <w:right w:val="single" w:color="000000" w:sz="4" w:space="0"/>
            </w:tcBorders>
            <w:noWrap w:val="0"/>
            <w:vAlign w:val="center"/>
          </w:tcPr>
          <w:p w14:paraId="54F4C832">
            <w:pPr>
              <w:widowControl/>
              <w:spacing w:line="300" w:lineRule="auto"/>
              <w:jc w:val="center"/>
              <w:textAlignment w:val="center"/>
              <w:rPr>
                <w:rFonts w:ascii="宋体" w:hAnsi="宋体"/>
                <w:sz w:val="18"/>
                <w:szCs w:val="18"/>
              </w:rPr>
            </w:pPr>
            <w:r>
              <w:rPr>
                <w:rFonts w:hint="eastAsia" w:ascii="宋体" w:hAnsi="宋体"/>
                <w:kern w:val="0"/>
                <w:sz w:val="18"/>
                <w:szCs w:val="18"/>
              </w:rPr>
              <w:t>气体分析</w:t>
            </w:r>
          </w:p>
        </w:tc>
        <w:tc>
          <w:tcPr>
            <w:tcW w:w="968" w:type="dxa"/>
            <w:vMerge w:val="restart"/>
            <w:tcBorders>
              <w:top w:val="nil"/>
              <w:left w:val="nil"/>
              <w:bottom w:val="single" w:color="000000" w:sz="4" w:space="0"/>
              <w:right w:val="single" w:color="000000" w:sz="4" w:space="0"/>
            </w:tcBorders>
            <w:noWrap w:val="0"/>
            <w:vAlign w:val="center"/>
          </w:tcPr>
          <w:p w14:paraId="3566677A">
            <w:pPr>
              <w:widowControl/>
              <w:spacing w:line="300" w:lineRule="auto"/>
              <w:jc w:val="center"/>
              <w:textAlignment w:val="center"/>
              <w:rPr>
                <w:rFonts w:ascii="宋体" w:hAnsi="宋体"/>
                <w:sz w:val="18"/>
                <w:szCs w:val="18"/>
              </w:rPr>
            </w:pPr>
            <w:r>
              <w:rPr>
                <w:rFonts w:hint="eastAsia" w:ascii="宋体" w:hAnsi="宋体"/>
                <w:kern w:val="0"/>
                <w:sz w:val="18"/>
                <w:szCs w:val="18"/>
              </w:rPr>
              <w:t>分析项目</w:t>
            </w:r>
          </w:p>
        </w:tc>
        <w:tc>
          <w:tcPr>
            <w:tcW w:w="1691" w:type="dxa"/>
            <w:gridSpan w:val="3"/>
            <w:tcBorders>
              <w:top w:val="single" w:color="000000" w:sz="4" w:space="0"/>
              <w:left w:val="nil"/>
              <w:bottom w:val="single" w:color="000000" w:sz="4" w:space="0"/>
              <w:right w:val="single" w:color="000000" w:sz="4" w:space="0"/>
            </w:tcBorders>
            <w:noWrap w:val="0"/>
            <w:vAlign w:val="center"/>
          </w:tcPr>
          <w:p w14:paraId="33D7F727">
            <w:pPr>
              <w:widowControl/>
              <w:spacing w:line="300" w:lineRule="auto"/>
              <w:jc w:val="center"/>
              <w:textAlignment w:val="center"/>
              <w:rPr>
                <w:rFonts w:ascii="宋体" w:hAnsi="宋体"/>
                <w:sz w:val="18"/>
                <w:szCs w:val="18"/>
              </w:rPr>
            </w:pPr>
            <w:r>
              <w:rPr>
                <w:rFonts w:hint="eastAsia" w:ascii="宋体" w:hAnsi="宋体"/>
                <w:kern w:val="0"/>
                <w:sz w:val="18"/>
                <w:szCs w:val="18"/>
              </w:rPr>
              <w:t>有毒有害气体名称</w:t>
            </w:r>
          </w:p>
        </w:tc>
        <w:tc>
          <w:tcPr>
            <w:tcW w:w="1560" w:type="dxa"/>
            <w:gridSpan w:val="2"/>
            <w:tcBorders>
              <w:top w:val="single" w:color="000000" w:sz="4" w:space="0"/>
              <w:left w:val="nil"/>
              <w:bottom w:val="single" w:color="000000" w:sz="4" w:space="0"/>
              <w:right w:val="single" w:color="000000" w:sz="4" w:space="0"/>
            </w:tcBorders>
            <w:noWrap w:val="0"/>
            <w:vAlign w:val="center"/>
          </w:tcPr>
          <w:p w14:paraId="2581BFB2">
            <w:pPr>
              <w:widowControl/>
              <w:spacing w:line="300" w:lineRule="auto"/>
              <w:jc w:val="center"/>
              <w:textAlignment w:val="center"/>
              <w:rPr>
                <w:rFonts w:ascii="宋体" w:hAnsi="宋体"/>
                <w:sz w:val="18"/>
                <w:szCs w:val="18"/>
              </w:rPr>
            </w:pPr>
            <w:r>
              <w:rPr>
                <w:rFonts w:hint="eastAsia" w:ascii="宋体" w:hAnsi="宋体"/>
                <w:kern w:val="0"/>
                <w:sz w:val="18"/>
                <w:szCs w:val="18"/>
              </w:rPr>
              <w:t>可燃气体名称</w:t>
            </w:r>
          </w:p>
        </w:tc>
        <w:tc>
          <w:tcPr>
            <w:tcW w:w="1080" w:type="dxa"/>
            <w:vMerge w:val="restart"/>
            <w:tcBorders>
              <w:top w:val="single" w:color="000000" w:sz="4" w:space="0"/>
              <w:left w:val="nil"/>
              <w:bottom w:val="single" w:color="000000" w:sz="4" w:space="0"/>
              <w:right w:val="single" w:color="000000" w:sz="4" w:space="0"/>
            </w:tcBorders>
            <w:noWrap w:val="0"/>
            <w:vAlign w:val="center"/>
          </w:tcPr>
          <w:p w14:paraId="7B7600B5">
            <w:pPr>
              <w:widowControl/>
              <w:spacing w:line="300" w:lineRule="auto"/>
              <w:jc w:val="center"/>
              <w:textAlignment w:val="center"/>
              <w:rPr>
                <w:rFonts w:ascii="宋体" w:hAnsi="宋体"/>
                <w:sz w:val="18"/>
                <w:szCs w:val="18"/>
              </w:rPr>
            </w:pPr>
            <w:r>
              <w:rPr>
                <w:rFonts w:hint="eastAsia" w:ascii="宋体" w:hAnsi="宋体"/>
                <w:kern w:val="0"/>
                <w:sz w:val="18"/>
                <w:szCs w:val="18"/>
              </w:rPr>
              <w:t>氧气含量</w:t>
            </w:r>
          </w:p>
        </w:tc>
        <w:tc>
          <w:tcPr>
            <w:tcW w:w="855" w:type="dxa"/>
            <w:vMerge w:val="restart"/>
            <w:tcBorders>
              <w:top w:val="single" w:color="000000" w:sz="4" w:space="0"/>
              <w:left w:val="nil"/>
              <w:bottom w:val="single" w:color="000000" w:sz="4" w:space="0"/>
              <w:right w:val="single" w:color="000000" w:sz="4" w:space="0"/>
            </w:tcBorders>
            <w:noWrap w:val="0"/>
            <w:vAlign w:val="center"/>
          </w:tcPr>
          <w:p w14:paraId="75CD7AAE">
            <w:pPr>
              <w:widowControl/>
              <w:spacing w:line="300" w:lineRule="auto"/>
              <w:jc w:val="center"/>
              <w:textAlignment w:val="center"/>
              <w:rPr>
                <w:rFonts w:ascii="宋体" w:hAnsi="宋体"/>
                <w:kern w:val="0"/>
                <w:sz w:val="18"/>
                <w:szCs w:val="18"/>
              </w:rPr>
            </w:pPr>
            <w:r>
              <w:rPr>
                <w:rFonts w:hint="eastAsia" w:ascii="宋体" w:hAnsi="宋体"/>
                <w:kern w:val="0"/>
                <w:sz w:val="18"/>
                <w:szCs w:val="18"/>
              </w:rPr>
              <w:t>取样分析</w:t>
            </w:r>
          </w:p>
          <w:p w14:paraId="3BAB447D">
            <w:pPr>
              <w:widowControl/>
              <w:spacing w:line="300" w:lineRule="auto"/>
              <w:jc w:val="center"/>
              <w:textAlignment w:val="center"/>
              <w:rPr>
                <w:rFonts w:ascii="宋体" w:hAnsi="宋体"/>
                <w:sz w:val="18"/>
                <w:szCs w:val="18"/>
              </w:rPr>
            </w:pPr>
            <w:r>
              <w:rPr>
                <w:rFonts w:hint="eastAsia" w:ascii="宋体" w:hAnsi="宋体"/>
                <w:kern w:val="0"/>
                <w:sz w:val="18"/>
                <w:szCs w:val="18"/>
              </w:rPr>
              <w:t>时间</w:t>
            </w:r>
          </w:p>
        </w:tc>
        <w:tc>
          <w:tcPr>
            <w:tcW w:w="885" w:type="dxa"/>
            <w:vMerge w:val="restart"/>
            <w:tcBorders>
              <w:top w:val="single" w:color="000000" w:sz="4" w:space="0"/>
              <w:left w:val="nil"/>
              <w:bottom w:val="single" w:color="000000" w:sz="4" w:space="0"/>
              <w:right w:val="single" w:color="000000" w:sz="4" w:space="0"/>
            </w:tcBorders>
            <w:noWrap w:val="0"/>
            <w:vAlign w:val="center"/>
          </w:tcPr>
          <w:p w14:paraId="27416100">
            <w:pPr>
              <w:widowControl/>
              <w:spacing w:line="300" w:lineRule="auto"/>
              <w:jc w:val="center"/>
              <w:textAlignment w:val="center"/>
              <w:rPr>
                <w:rFonts w:ascii="宋体" w:hAnsi="宋体"/>
                <w:sz w:val="18"/>
                <w:szCs w:val="18"/>
              </w:rPr>
            </w:pPr>
            <w:r>
              <w:rPr>
                <w:rFonts w:hint="eastAsia" w:ascii="宋体" w:hAnsi="宋体"/>
                <w:kern w:val="0"/>
                <w:sz w:val="18"/>
                <w:szCs w:val="18"/>
              </w:rPr>
              <w:t>分析部位</w:t>
            </w:r>
          </w:p>
        </w:tc>
        <w:tc>
          <w:tcPr>
            <w:tcW w:w="991" w:type="dxa"/>
            <w:vMerge w:val="restart"/>
            <w:tcBorders>
              <w:top w:val="single" w:color="000000" w:sz="4" w:space="0"/>
              <w:left w:val="nil"/>
              <w:bottom w:val="single" w:color="000000" w:sz="4" w:space="0"/>
              <w:right w:val="single" w:color="000000" w:sz="4" w:space="0"/>
            </w:tcBorders>
            <w:noWrap w:val="0"/>
            <w:vAlign w:val="center"/>
          </w:tcPr>
          <w:p w14:paraId="7583AB86">
            <w:pPr>
              <w:widowControl/>
              <w:spacing w:line="300" w:lineRule="auto"/>
              <w:jc w:val="center"/>
              <w:textAlignment w:val="center"/>
              <w:rPr>
                <w:rFonts w:ascii="宋体" w:hAnsi="宋体"/>
                <w:sz w:val="18"/>
                <w:szCs w:val="18"/>
              </w:rPr>
            </w:pPr>
            <w:r>
              <w:rPr>
                <w:rFonts w:hint="eastAsia" w:ascii="宋体" w:hAnsi="宋体"/>
                <w:kern w:val="0"/>
                <w:sz w:val="18"/>
                <w:szCs w:val="18"/>
              </w:rPr>
              <w:t>分析人</w:t>
            </w:r>
          </w:p>
        </w:tc>
      </w:tr>
      <w:tr w14:paraId="575319EA">
        <w:tblPrEx>
          <w:tblCellMar>
            <w:top w:w="15" w:type="dxa"/>
            <w:left w:w="15" w:type="dxa"/>
            <w:bottom w:w="15" w:type="dxa"/>
            <w:right w:w="15" w:type="dxa"/>
          </w:tblCellMar>
        </w:tblPrEx>
        <w:trPr>
          <w:trHeight w:val="240" w:hRule="atLeast"/>
          <w:jc w:val="center"/>
        </w:trPr>
        <w:tc>
          <w:tcPr>
            <w:tcW w:w="606" w:type="dxa"/>
            <w:vMerge w:val="continue"/>
            <w:tcBorders>
              <w:top w:val="nil"/>
              <w:left w:val="single" w:color="000000" w:sz="4" w:space="0"/>
              <w:bottom w:val="single" w:color="000000" w:sz="4" w:space="0"/>
              <w:right w:val="single" w:color="000000" w:sz="4" w:space="0"/>
            </w:tcBorders>
            <w:noWrap w:val="0"/>
            <w:vAlign w:val="center"/>
          </w:tcPr>
          <w:p w14:paraId="40DA4706">
            <w:pPr>
              <w:widowControl/>
              <w:spacing w:line="300" w:lineRule="auto"/>
              <w:jc w:val="left"/>
              <w:rPr>
                <w:rFonts w:ascii="宋体" w:hAnsi="宋体"/>
                <w:sz w:val="18"/>
                <w:szCs w:val="18"/>
              </w:rPr>
            </w:pPr>
          </w:p>
        </w:tc>
        <w:tc>
          <w:tcPr>
            <w:tcW w:w="968" w:type="dxa"/>
            <w:vMerge w:val="continue"/>
            <w:tcBorders>
              <w:top w:val="nil"/>
              <w:left w:val="nil"/>
              <w:bottom w:val="single" w:color="000000" w:sz="4" w:space="0"/>
              <w:right w:val="single" w:color="000000" w:sz="4" w:space="0"/>
            </w:tcBorders>
            <w:noWrap w:val="0"/>
            <w:vAlign w:val="center"/>
          </w:tcPr>
          <w:p w14:paraId="1EF3876F">
            <w:pPr>
              <w:widowControl/>
              <w:spacing w:line="300" w:lineRule="auto"/>
              <w:jc w:val="left"/>
              <w:rPr>
                <w:rFonts w:ascii="宋体" w:hAnsi="宋体"/>
                <w:sz w:val="18"/>
                <w:szCs w:val="18"/>
              </w:rPr>
            </w:pPr>
          </w:p>
        </w:tc>
        <w:tc>
          <w:tcPr>
            <w:tcW w:w="821" w:type="dxa"/>
            <w:gridSpan w:val="2"/>
            <w:tcBorders>
              <w:top w:val="single" w:color="000000" w:sz="4" w:space="0"/>
              <w:left w:val="nil"/>
              <w:bottom w:val="single" w:color="000000" w:sz="4" w:space="0"/>
              <w:right w:val="single" w:color="000000" w:sz="4" w:space="0"/>
            </w:tcBorders>
            <w:noWrap w:val="0"/>
            <w:vAlign w:val="center"/>
          </w:tcPr>
          <w:p w14:paraId="67B6A787">
            <w:pPr>
              <w:spacing w:line="300" w:lineRule="auto"/>
              <w:rPr>
                <w:rFonts w:ascii="宋体" w:hAnsi="宋体"/>
                <w:sz w:val="18"/>
                <w:szCs w:val="18"/>
              </w:rPr>
            </w:pPr>
          </w:p>
        </w:tc>
        <w:tc>
          <w:tcPr>
            <w:tcW w:w="870" w:type="dxa"/>
            <w:tcBorders>
              <w:top w:val="single" w:color="000000" w:sz="4" w:space="0"/>
              <w:left w:val="nil"/>
              <w:bottom w:val="single" w:color="000000" w:sz="4" w:space="0"/>
              <w:right w:val="single" w:color="000000" w:sz="4" w:space="0"/>
            </w:tcBorders>
            <w:noWrap w:val="0"/>
            <w:vAlign w:val="center"/>
          </w:tcPr>
          <w:p w14:paraId="3947EB5B">
            <w:pPr>
              <w:spacing w:line="300" w:lineRule="auto"/>
              <w:rPr>
                <w:rFonts w:ascii="宋体" w:hAnsi="宋体"/>
                <w:sz w:val="18"/>
                <w:szCs w:val="18"/>
              </w:rPr>
            </w:pPr>
          </w:p>
        </w:tc>
        <w:tc>
          <w:tcPr>
            <w:tcW w:w="780" w:type="dxa"/>
            <w:tcBorders>
              <w:top w:val="single" w:color="000000" w:sz="4" w:space="0"/>
              <w:left w:val="nil"/>
              <w:bottom w:val="single" w:color="000000" w:sz="4" w:space="0"/>
              <w:right w:val="single" w:color="000000" w:sz="4" w:space="0"/>
            </w:tcBorders>
            <w:noWrap w:val="0"/>
            <w:vAlign w:val="center"/>
          </w:tcPr>
          <w:p w14:paraId="2A013EA4">
            <w:pPr>
              <w:spacing w:line="300" w:lineRule="auto"/>
              <w:rPr>
                <w:rFonts w:ascii="宋体" w:hAnsi="宋体"/>
                <w:sz w:val="18"/>
                <w:szCs w:val="18"/>
              </w:rPr>
            </w:pPr>
          </w:p>
        </w:tc>
        <w:tc>
          <w:tcPr>
            <w:tcW w:w="780" w:type="dxa"/>
            <w:tcBorders>
              <w:top w:val="single" w:color="000000" w:sz="4" w:space="0"/>
              <w:left w:val="nil"/>
              <w:bottom w:val="single" w:color="000000" w:sz="4" w:space="0"/>
              <w:right w:val="single" w:color="000000" w:sz="4" w:space="0"/>
            </w:tcBorders>
            <w:noWrap w:val="0"/>
            <w:vAlign w:val="center"/>
          </w:tcPr>
          <w:p w14:paraId="4D5DD244">
            <w:pPr>
              <w:spacing w:line="300" w:lineRule="auto"/>
              <w:rPr>
                <w:rFonts w:ascii="宋体" w:hAnsi="宋体"/>
                <w:sz w:val="18"/>
                <w:szCs w:val="18"/>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14:paraId="0744B79F">
            <w:pPr>
              <w:widowControl/>
              <w:spacing w:line="300" w:lineRule="auto"/>
              <w:jc w:val="left"/>
              <w:rPr>
                <w:rFonts w:ascii="宋体" w:hAnsi="宋体"/>
                <w:sz w:val="18"/>
                <w:szCs w:val="18"/>
              </w:rPr>
            </w:pPr>
          </w:p>
        </w:tc>
        <w:tc>
          <w:tcPr>
            <w:tcW w:w="855" w:type="dxa"/>
            <w:vMerge w:val="continue"/>
            <w:tcBorders>
              <w:top w:val="single" w:color="000000" w:sz="4" w:space="0"/>
              <w:left w:val="nil"/>
              <w:bottom w:val="single" w:color="000000" w:sz="4" w:space="0"/>
              <w:right w:val="single" w:color="000000" w:sz="4" w:space="0"/>
            </w:tcBorders>
            <w:noWrap w:val="0"/>
            <w:vAlign w:val="center"/>
          </w:tcPr>
          <w:p w14:paraId="1AF10343">
            <w:pPr>
              <w:widowControl/>
              <w:spacing w:line="300" w:lineRule="auto"/>
              <w:jc w:val="left"/>
              <w:rPr>
                <w:rFonts w:ascii="宋体" w:hAnsi="宋体"/>
                <w:sz w:val="18"/>
                <w:szCs w:val="18"/>
              </w:rPr>
            </w:pPr>
          </w:p>
        </w:tc>
        <w:tc>
          <w:tcPr>
            <w:tcW w:w="885" w:type="dxa"/>
            <w:vMerge w:val="continue"/>
            <w:tcBorders>
              <w:top w:val="single" w:color="000000" w:sz="4" w:space="0"/>
              <w:left w:val="nil"/>
              <w:bottom w:val="single" w:color="000000" w:sz="4" w:space="0"/>
              <w:right w:val="single" w:color="000000" w:sz="4" w:space="0"/>
            </w:tcBorders>
            <w:noWrap w:val="0"/>
            <w:vAlign w:val="center"/>
          </w:tcPr>
          <w:p w14:paraId="0E0FFACC">
            <w:pPr>
              <w:widowControl/>
              <w:spacing w:line="300" w:lineRule="auto"/>
              <w:jc w:val="left"/>
              <w:rPr>
                <w:rFonts w:ascii="宋体" w:hAnsi="宋体"/>
                <w:sz w:val="18"/>
                <w:szCs w:val="18"/>
              </w:rPr>
            </w:pPr>
          </w:p>
        </w:tc>
        <w:tc>
          <w:tcPr>
            <w:tcW w:w="991" w:type="dxa"/>
            <w:vMerge w:val="continue"/>
            <w:tcBorders>
              <w:top w:val="single" w:color="000000" w:sz="4" w:space="0"/>
              <w:left w:val="nil"/>
              <w:bottom w:val="single" w:color="000000" w:sz="4" w:space="0"/>
              <w:right w:val="single" w:color="000000" w:sz="4" w:space="0"/>
            </w:tcBorders>
            <w:noWrap w:val="0"/>
            <w:vAlign w:val="center"/>
          </w:tcPr>
          <w:p w14:paraId="7811786F">
            <w:pPr>
              <w:widowControl/>
              <w:spacing w:line="300" w:lineRule="auto"/>
              <w:jc w:val="left"/>
              <w:rPr>
                <w:rFonts w:ascii="宋体" w:hAnsi="宋体"/>
                <w:sz w:val="18"/>
                <w:szCs w:val="18"/>
              </w:rPr>
            </w:pPr>
          </w:p>
        </w:tc>
      </w:tr>
      <w:tr w14:paraId="513DB670">
        <w:tblPrEx>
          <w:tblCellMar>
            <w:top w:w="15" w:type="dxa"/>
            <w:left w:w="15" w:type="dxa"/>
            <w:bottom w:w="15" w:type="dxa"/>
            <w:right w:w="15" w:type="dxa"/>
          </w:tblCellMar>
        </w:tblPrEx>
        <w:trPr>
          <w:trHeight w:val="240" w:hRule="atLeast"/>
          <w:jc w:val="center"/>
        </w:trPr>
        <w:tc>
          <w:tcPr>
            <w:tcW w:w="606" w:type="dxa"/>
            <w:vMerge w:val="continue"/>
            <w:tcBorders>
              <w:top w:val="nil"/>
              <w:left w:val="single" w:color="000000" w:sz="4" w:space="0"/>
              <w:bottom w:val="single" w:color="000000" w:sz="4" w:space="0"/>
              <w:right w:val="single" w:color="000000" w:sz="4" w:space="0"/>
            </w:tcBorders>
            <w:noWrap w:val="0"/>
            <w:vAlign w:val="center"/>
          </w:tcPr>
          <w:p w14:paraId="65A452C0">
            <w:pPr>
              <w:widowControl/>
              <w:spacing w:line="300" w:lineRule="auto"/>
              <w:jc w:val="left"/>
              <w:rPr>
                <w:rFonts w:ascii="宋体" w:hAnsi="宋体"/>
                <w:sz w:val="18"/>
                <w:szCs w:val="18"/>
              </w:rPr>
            </w:pPr>
          </w:p>
        </w:tc>
        <w:tc>
          <w:tcPr>
            <w:tcW w:w="968" w:type="dxa"/>
            <w:tcBorders>
              <w:top w:val="single" w:color="000000" w:sz="4" w:space="0"/>
              <w:left w:val="nil"/>
              <w:bottom w:val="single" w:color="000000" w:sz="4" w:space="0"/>
              <w:right w:val="single" w:color="000000" w:sz="4" w:space="0"/>
            </w:tcBorders>
            <w:noWrap w:val="0"/>
            <w:vAlign w:val="center"/>
          </w:tcPr>
          <w:p w14:paraId="42156DA7">
            <w:pPr>
              <w:widowControl/>
              <w:spacing w:line="300" w:lineRule="auto"/>
              <w:jc w:val="center"/>
              <w:textAlignment w:val="center"/>
              <w:rPr>
                <w:rFonts w:ascii="宋体" w:hAnsi="宋体"/>
                <w:sz w:val="18"/>
                <w:szCs w:val="18"/>
              </w:rPr>
            </w:pPr>
            <w:r>
              <w:rPr>
                <w:rFonts w:hint="eastAsia" w:ascii="宋体" w:hAnsi="宋体"/>
                <w:kern w:val="0"/>
                <w:sz w:val="18"/>
                <w:szCs w:val="18"/>
              </w:rPr>
              <w:t>合格标准</w:t>
            </w:r>
          </w:p>
        </w:tc>
        <w:tc>
          <w:tcPr>
            <w:tcW w:w="821" w:type="dxa"/>
            <w:gridSpan w:val="2"/>
            <w:tcBorders>
              <w:top w:val="single" w:color="000000" w:sz="4" w:space="0"/>
              <w:left w:val="nil"/>
              <w:bottom w:val="single" w:color="000000" w:sz="4" w:space="0"/>
              <w:right w:val="single" w:color="000000" w:sz="4" w:space="0"/>
            </w:tcBorders>
            <w:noWrap w:val="0"/>
            <w:vAlign w:val="center"/>
          </w:tcPr>
          <w:p w14:paraId="01E1334B">
            <w:pPr>
              <w:spacing w:line="300" w:lineRule="auto"/>
              <w:rPr>
                <w:rFonts w:ascii="宋体" w:hAnsi="宋体"/>
                <w:sz w:val="18"/>
                <w:szCs w:val="18"/>
              </w:rPr>
            </w:pPr>
          </w:p>
        </w:tc>
        <w:tc>
          <w:tcPr>
            <w:tcW w:w="870" w:type="dxa"/>
            <w:tcBorders>
              <w:top w:val="single" w:color="000000" w:sz="4" w:space="0"/>
              <w:left w:val="nil"/>
              <w:bottom w:val="single" w:color="000000" w:sz="4" w:space="0"/>
              <w:right w:val="single" w:color="000000" w:sz="4" w:space="0"/>
            </w:tcBorders>
            <w:noWrap w:val="0"/>
            <w:vAlign w:val="center"/>
          </w:tcPr>
          <w:p w14:paraId="4A120F70">
            <w:pPr>
              <w:spacing w:line="300" w:lineRule="auto"/>
              <w:rPr>
                <w:rFonts w:ascii="宋体" w:hAnsi="宋体"/>
                <w:sz w:val="18"/>
                <w:szCs w:val="18"/>
              </w:rPr>
            </w:pPr>
          </w:p>
        </w:tc>
        <w:tc>
          <w:tcPr>
            <w:tcW w:w="780" w:type="dxa"/>
            <w:tcBorders>
              <w:top w:val="single" w:color="000000" w:sz="4" w:space="0"/>
              <w:left w:val="nil"/>
              <w:bottom w:val="single" w:color="000000" w:sz="4" w:space="0"/>
              <w:right w:val="single" w:color="000000" w:sz="4" w:space="0"/>
            </w:tcBorders>
            <w:noWrap w:val="0"/>
            <w:vAlign w:val="center"/>
          </w:tcPr>
          <w:p w14:paraId="28A6DA78">
            <w:pPr>
              <w:spacing w:line="300" w:lineRule="auto"/>
              <w:rPr>
                <w:rFonts w:ascii="宋体" w:hAnsi="宋体"/>
                <w:sz w:val="18"/>
                <w:szCs w:val="18"/>
              </w:rPr>
            </w:pPr>
          </w:p>
        </w:tc>
        <w:tc>
          <w:tcPr>
            <w:tcW w:w="780" w:type="dxa"/>
            <w:tcBorders>
              <w:top w:val="single" w:color="000000" w:sz="4" w:space="0"/>
              <w:left w:val="nil"/>
              <w:bottom w:val="single" w:color="000000" w:sz="4" w:space="0"/>
              <w:right w:val="single" w:color="000000" w:sz="4" w:space="0"/>
            </w:tcBorders>
            <w:noWrap w:val="0"/>
            <w:vAlign w:val="center"/>
          </w:tcPr>
          <w:p w14:paraId="55B73146">
            <w:pPr>
              <w:spacing w:line="300" w:lineRule="auto"/>
              <w:rPr>
                <w:rFonts w:ascii="宋体" w:hAnsi="宋体"/>
                <w:sz w:val="18"/>
                <w:szCs w:val="18"/>
              </w:rPr>
            </w:pPr>
          </w:p>
        </w:tc>
        <w:tc>
          <w:tcPr>
            <w:tcW w:w="1080" w:type="dxa"/>
            <w:tcBorders>
              <w:top w:val="single" w:color="000000" w:sz="4" w:space="0"/>
              <w:left w:val="nil"/>
              <w:bottom w:val="single" w:color="000000" w:sz="4" w:space="0"/>
              <w:right w:val="single" w:color="000000" w:sz="4" w:space="0"/>
            </w:tcBorders>
            <w:noWrap w:val="0"/>
            <w:vAlign w:val="center"/>
          </w:tcPr>
          <w:p w14:paraId="07068733">
            <w:pPr>
              <w:widowControl/>
              <w:spacing w:line="300" w:lineRule="auto"/>
              <w:jc w:val="center"/>
              <w:textAlignment w:val="center"/>
              <w:rPr>
                <w:rFonts w:ascii="宋体" w:hAnsi="宋体"/>
                <w:kern w:val="0"/>
                <w:sz w:val="18"/>
                <w:szCs w:val="18"/>
              </w:rPr>
            </w:pPr>
            <w:r>
              <w:rPr>
                <w:rFonts w:hint="eastAsia" w:ascii="宋体" w:hAnsi="宋体"/>
                <w:kern w:val="0"/>
                <w:sz w:val="18"/>
                <w:szCs w:val="18"/>
              </w:rPr>
              <w:t>19.5%</w:t>
            </w:r>
            <w:r>
              <w:rPr>
                <w:rFonts w:hint="eastAsia" w:ascii="宋体" w:hAnsi="宋体"/>
                <w:kern w:val="0"/>
                <w:sz w:val="18"/>
                <w:szCs w:val="18"/>
                <w:lang w:eastAsia="zh-CN"/>
              </w:rPr>
              <w:t>—</w:t>
            </w:r>
            <w:r>
              <w:rPr>
                <w:rFonts w:hint="eastAsia" w:ascii="宋体" w:hAnsi="宋体"/>
                <w:kern w:val="0"/>
                <w:sz w:val="18"/>
                <w:szCs w:val="18"/>
              </w:rPr>
              <w:t>21%</w:t>
            </w:r>
          </w:p>
          <w:p w14:paraId="6F7A6BEE">
            <w:pPr>
              <w:widowControl/>
              <w:spacing w:line="300" w:lineRule="auto"/>
              <w:jc w:val="left"/>
              <w:textAlignment w:val="center"/>
              <w:rPr>
                <w:rFonts w:ascii="宋体" w:hAnsi="宋体"/>
                <w:sz w:val="18"/>
                <w:szCs w:val="18"/>
              </w:rPr>
            </w:pPr>
            <w:r>
              <w:rPr>
                <w:rFonts w:hint="eastAsia" w:ascii="宋体" w:hAnsi="宋体"/>
                <w:kern w:val="0"/>
                <w:sz w:val="18"/>
                <w:szCs w:val="18"/>
              </w:rPr>
              <w:t>（体积分数）</w:t>
            </w:r>
          </w:p>
        </w:tc>
        <w:tc>
          <w:tcPr>
            <w:tcW w:w="855" w:type="dxa"/>
            <w:vMerge w:val="continue"/>
            <w:tcBorders>
              <w:top w:val="single" w:color="000000" w:sz="4" w:space="0"/>
              <w:left w:val="nil"/>
              <w:bottom w:val="single" w:color="000000" w:sz="4" w:space="0"/>
              <w:right w:val="single" w:color="000000" w:sz="4" w:space="0"/>
            </w:tcBorders>
            <w:noWrap w:val="0"/>
            <w:vAlign w:val="center"/>
          </w:tcPr>
          <w:p w14:paraId="31387675">
            <w:pPr>
              <w:widowControl/>
              <w:spacing w:line="300" w:lineRule="auto"/>
              <w:jc w:val="left"/>
              <w:rPr>
                <w:rFonts w:ascii="宋体" w:hAnsi="宋体"/>
                <w:sz w:val="18"/>
                <w:szCs w:val="18"/>
              </w:rPr>
            </w:pPr>
          </w:p>
        </w:tc>
        <w:tc>
          <w:tcPr>
            <w:tcW w:w="885" w:type="dxa"/>
            <w:vMerge w:val="continue"/>
            <w:tcBorders>
              <w:top w:val="single" w:color="000000" w:sz="4" w:space="0"/>
              <w:left w:val="nil"/>
              <w:bottom w:val="single" w:color="000000" w:sz="4" w:space="0"/>
              <w:right w:val="single" w:color="000000" w:sz="4" w:space="0"/>
            </w:tcBorders>
            <w:noWrap w:val="0"/>
            <w:vAlign w:val="center"/>
          </w:tcPr>
          <w:p w14:paraId="6C893964">
            <w:pPr>
              <w:widowControl/>
              <w:spacing w:line="300" w:lineRule="auto"/>
              <w:jc w:val="left"/>
              <w:rPr>
                <w:rFonts w:ascii="宋体" w:hAnsi="宋体"/>
                <w:sz w:val="18"/>
                <w:szCs w:val="18"/>
              </w:rPr>
            </w:pPr>
          </w:p>
        </w:tc>
        <w:tc>
          <w:tcPr>
            <w:tcW w:w="991" w:type="dxa"/>
            <w:vMerge w:val="continue"/>
            <w:tcBorders>
              <w:top w:val="single" w:color="000000" w:sz="4" w:space="0"/>
              <w:left w:val="nil"/>
              <w:bottom w:val="single" w:color="000000" w:sz="4" w:space="0"/>
              <w:right w:val="single" w:color="000000" w:sz="4" w:space="0"/>
            </w:tcBorders>
            <w:noWrap w:val="0"/>
            <w:vAlign w:val="center"/>
          </w:tcPr>
          <w:p w14:paraId="4F6E8BD5">
            <w:pPr>
              <w:widowControl/>
              <w:spacing w:line="300" w:lineRule="auto"/>
              <w:jc w:val="left"/>
              <w:rPr>
                <w:rFonts w:ascii="宋体" w:hAnsi="宋体"/>
                <w:sz w:val="18"/>
                <w:szCs w:val="18"/>
              </w:rPr>
            </w:pPr>
          </w:p>
        </w:tc>
      </w:tr>
      <w:tr w14:paraId="6A0AC960">
        <w:tblPrEx>
          <w:tblCellMar>
            <w:top w:w="15" w:type="dxa"/>
            <w:left w:w="15" w:type="dxa"/>
            <w:bottom w:w="15" w:type="dxa"/>
            <w:right w:w="15" w:type="dxa"/>
          </w:tblCellMar>
        </w:tblPrEx>
        <w:trPr>
          <w:trHeight w:val="240" w:hRule="atLeast"/>
          <w:jc w:val="center"/>
        </w:trPr>
        <w:tc>
          <w:tcPr>
            <w:tcW w:w="606" w:type="dxa"/>
            <w:vMerge w:val="continue"/>
            <w:tcBorders>
              <w:top w:val="nil"/>
              <w:left w:val="single" w:color="000000" w:sz="4" w:space="0"/>
              <w:bottom w:val="single" w:color="000000" w:sz="4" w:space="0"/>
              <w:right w:val="single" w:color="000000" w:sz="4" w:space="0"/>
            </w:tcBorders>
            <w:noWrap w:val="0"/>
            <w:vAlign w:val="center"/>
          </w:tcPr>
          <w:p w14:paraId="46550E00">
            <w:pPr>
              <w:widowControl/>
              <w:spacing w:line="300" w:lineRule="auto"/>
              <w:jc w:val="left"/>
              <w:rPr>
                <w:rFonts w:ascii="宋体" w:hAnsi="宋体"/>
                <w:sz w:val="18"/>
                <w:szCs w:val="18"/>
              </w:rPr>
            </w:pPr>
          </w:p>
        </w:tc>
        <w:tc>
          <w:tcPr>
            <w:tcW w:w="968" w:type="dxa"/>
            <w:vMerge w:val="restart"/>
            <w:tcBorders>
              <w:top w:val="nil"/>
              <w:left w:val="nil"/>
              <w:bottom w:val="single" w:color="000000" w:sz="4" w:space="0"/>
              <w:right w:val="single" w:color="000000" w:sz="4" w:space="0"/>
            </w:tcBorders>
            <w:noWrap w:val="0"/>
            <w:vAlign w:val="center"/>
          </w:tcPr>
          <w:p w14:paraId="159ADDFF">
            <w:pPr>
              <w:widowControl/>
              <w:spacing w:line="300" w:lineRule="auto"/>
              <w:jc w:val="center"/>
              <w:textAlignment w:val="center"/>
              <w:rPr>
                <w:rFonts w:ascii="宋体" w:hAnsi="宋体"/>
                <w:sz w:val="18"/>
                <w:szCs w:val="18"/>
              </w:rPr>
            </w:pPr>
            <w:r>
              <w:rPr>
                <w:rFonts w:hint="eastAsia" w:ascii="宋体" w:hAnsi="宋体"/>
                <w:kern w:val="0"/>
                <w:sz w:val="18"/>
                <w:szCs w:val="18"/>
              </w:rPr>
              <w:t>分析数据</w:t>
            </w:r>
          </w:p>
        </w:tc>
        <w:tc>
          <w:tcPr>
            <w:tcW w:w="821" w:type="dxa"/>
            <w:gridSpan w:val="2"/>
            <w:tcBorders>
              <w:top w:val="single" w:color="000000" w:sz="4" w:space="0"/>
              <w:left w:val="nil"/>
              <w:bottom w:val="single" w:color="000000" w:sz="4" w:space="0"/>
              <w:right w:val="single" w:color="000000" w:sz="4" w:space="0"/>
            </w:tcBorders>
            <w:noWrap w:val="0"/>
            <w:vAlign w:val="center"/>
          </w:tcPr>
          <w:p w14:paraId="5B13FDDA">
            <w:pPr>
              <w:spacing w:line="300" w:lineRule="auto"/>
              <w:rPr>
                <w:rFonts w:ascii="宋体" w:hAnsi="宋体"/>
                <w:sz w:val="18"/>
                <w:szCs w:val="18"/>
              </w:rPr>
            </w:pPr>
          </w:p>
        </w:tc>
        <w:tc>
          <w:tcPr>
            <w:tcW w:w="870" w:type="dxa"/>
            <w:tcBorders>
              <w:top w:val="single" w:color="000000" w:sz="4" w:space="0"/>
              <w:left w:val="nil"/>
              <w:bottom w:val="single" w:color="000000" w:sz="4" w:space="0"/>
              <w:right w:val="single" w:color="000000" w:sz="4" w:space="0"/>
            </w:tcBorders>
            <w:noWrap w:val="0"/>
            <w:vAlign w:val="center"/>
          </w:tcPr>
          <w:p w14:paraId="19FF055E">
            <w:pPr>
              <w:spacing w:line="300" w:lineRule="auto"/>
              <w:rPr>
                <w:rFonts w:ascii="宋体" w:hAnsi="宋体"/>
                <w:sz w:val="18"/>
                <w:szCs w:val="18"/>
              </w:rPr>
            </w:pPr>
          </w:p>
        </w:tc>
        <w:tc>
          <w:tcPr>
            <w:tcW w:w="780" w:type="dxa"/>
            <w:tcBorders>
              <w:top w:val="single" w:color="000000" w:sz="4" w:space="0"/>
              <w:left w:val="nil"/>
              <w:bottom w:val="single" w:color="000000" w:sz="4" w:space="0"/>
              <w:right w:val="single" w:color="000000" w:sz="4" w:space="0"/>
            </w:tcBorders>
            <w:noWrap w:val="0"/>
            <w:vAlign w:val="center"/>
          </w:tcPr>
          <w:p w14:paraId="5686E176">
            <w:pPr>
              <w:spacing w:line="300" w:lineRule="auto"/>
              <w:rPr>
                <w:rFonts w:ascii="宋体" w:hAnsi="宋体"/>
                <w:sz w:val="18"/>
                <w:szCs w:val="18"/>
              </w:rPr>
            </w:pPr>
          </w:p>
        </w:tc>
        <w:tc>
          <w:tcPr>
            <w:tcW w:w="780" w:type="dxa"/>
            <w:tcBorders>
              <w:top w:val="single" w:color="000000" w:sz="4" w:space="0"/>
              <w:left w:val="nil"/>
              <w:bottom w:val="single" w:color="000000" w:sz="4" w:space="0"/>
              <w:right w:val="single" w:color="000000" w:sz="4" w:space="0"/>
            </w:tcBorders>
            <w:noWrap w:val="0"/>
            <w:vAlign w:val="center"/>
          </w:tcPr>
          <w:p w14:paraId="31D9EA22">
            <w:pPr>
              <w:spacing w:line="300" w:lineRule="auto"/>
              <w:rPr>
                <w:rFonts w:ascii="宋体" w:hAnsi="宋体"/>
                <w:sz w:val="18"/>
                <w:szCs w:val="18"/>
              </w:rPr>
            </w:pPr>
          </w:p>
        </w:tc>
        <w:tc>
          <w:tcPr>
            <w:tcW w:w="1080" w:type="dxa"/>
            <w:tcBorders>
              <w:top w:val="single" w:color="000000" w:sz="4" w:space="0"/>
              <w:left w:val="nil"/>
              <w:bottom w:val="single" w:color="000000" w:sz="4" w:space="0"/>
              <w:right w:val="single" w:color="000000" w:sz="4" w:space="0"/>
            </w:tcBorders>
            <w:noWrap w:val="0"/>
            <w:vAlign w:val="center"/>
          </w:tcPr>
          <w:p w14:paraId="6F6B40BB">
            <w:pPr>
              <w:spacing w:line="300" w:lineRule="auto"/>
              <w:rPr>
                <w:rFonts w:ascii="宋体" w:hAnsi="宋体"/>
                <w:sz w:val="18"/>
                <w:szCs w:val="18"/>
              </w:rPr>
            </w:pPr>
          </w:p>
        </w:tc>
        <w:tc>
          <w:tcPr>
            <w:tcW w:w="855" w:type="dxa"/>
            <w:tcBorders>
              <w:top w:val="single" w:color="000000" w:sz="4" w:space="0"/>
              <w:left w:val="nil"/>
              <w:bottom w:val="single" w:color="000000" w:sz="4" w:space="0"/>
              <w:right w:val="single" w:color="000000" w:sz="4" w:space="0"/>
            </w:tcBorders>
            <w:noWrap w:val="0"/>
            <w:vAlign w:val="center"/>
          </w:tcPr>
          <w:p w14:paraId="51E35746">
            <w:pPr>
              <w:spacing w:line="300" w:lineRule="auto"/>
              <w:rPr>
                <w:rFonts w:ascii="宋体" w:hAnsi="宋体"/>
                <w:sz w:val="18"/>
                <w:szCs w:val="18"/>
              </w:rPr>
            </w:pPr>
          </w:p>
        </w:tc>
        <w:tc>
          <w:tcPr>
            <w:tcW w:w="885" w:type="dxa"/>
            <w:tcBorders>
              <w:top w:val="single" w:color="000000" w:sz="4" w:space="0"/>
              <w:left w:val="nil"/>
              <w:bottom w:val="single" w:color="000000" w:sz="4" w:space="0"/>
              <w:right w:val="single" w:color="000000" w:sz="4" w:space="0"/>
            </w:tcBorders>
            <w:noWrap w:val="0"/>
            <w:vAlign w:val="center"/>
          </w:tcPr>
          <w:p w14:paraId="71FA13C1">
            <w:pPr>
              <w:spacing w:line="300" w:lineRule="auto"/>
              <w:rPr>
                <w:rFonts w:ascii="宋体" w:hAnsi="宋体"/>
                <w:sz w:val="18"/>
                <w:szCs w:val="18"/>
              </w:rPr>
            </w:pPr>
          </w:p>
        </w:tc>
        <w:tc>
          <w:tcPr>
            <w:tcW w:w="991" w:type="dxa"/>
            <w:tcBorders>
              <w:top w:val="single" w:color="000000" w:sz="4" w:space="0"/>
              <w:left w:val="nil"/>
              <w:bottom w:val="single" w:color="000000" w:sz="4" w:space="0"/>
              <w:right w:val="single" w:color="000000" w:sz="4" w:space="0"/>
            </w:tcBorders>
            <w:noWrap w:val="0"/>
            <w:vAlign w:val="center"/>
          </w:tcPr>
          <w:p w14:paraId="1E0B0E2B">
            <w:pPr>
              <w:spacing w:line="300" w:lineRule="auto"/>
              <w:rPr>
                <w:rFonts w:ascii="宋体" w:hAnsi="宋体"/>
                <w:sz w:val="18"/>
                <w:szCs w:val="18"/>
              </w:rPr>
            </w:pPr>
          </w:p>
        </w:tc>
      </w:tr>
      <w:tr w14:paraId="734F3DBD">
        <w:tblPrEx>
          <w:tblCellMar>
            <w:top w:w="15" w:type="dxa"/>
            <w:left w:w="15" w:type="dxa"/>
            <w:bottom w:w="15" w:type="dxa"/>
            <w:right w:w="15" w:type="dxa"/>
          </w:tblCellMar>
        </w:tblPrEx>
        <w:trPr>
          <w:trHeight w:val="240" w:hRule="atLeast"/>
          <w:jc w:val="center"/>
        </w:trPr>
        <w:tc>
          <w:tcPr>
            <w:tcW w:w="606" w:type="dxa"/>
            <w:vMerge w:val="continue"/>
            <w:tcBorders>
              <w:top w:val="nil"/>
              <w:left w:val="single" w:color="000000" w:sz="4" w:space="0"/>
              <w:bottom w:val="single" w:color="000000" w:sz="4" w:space="0"/>
              <w:right w:val="single" w:color="000000" w:sz="4" w:space="0"/>
            </w:tcBorders>
            <w:noWrap w:val="0"/>
            <w:vAlign w:val="center"/>
          </w:tcPr>
          <w:p w14:paraId="7A9EED19">
            <w:pPr>
              <w:widowControl/>
              <w:spacing w:line="300" w:lineRule="auto"/>
              <w:jc w:val="left"/>
              <w:rPr>
                <w:rFonts w:ascii="宋体" w:hAnsi="宋体"/>
                <w:sz w:val="18"/>
                <w:szCs w:val="18"/>
              </w:rPr>
            </w:pPr>
          </w:p>
        </w:tc>
        <w:tc>
          <w:tcPr>
            <w:tcW w:w="968" w:type="dxa"/>
            <w:vMerge w:val="continue"/>
            <w:tcBorders>
              <w:top w:val="nil"/>
              <w:left w:val="nil"/>
              <w:bottom w:val="single" w:color="000000" w:sz="4" w:space="0"/>
              <w:right w:val="single" w:color="000000" w:sz="4" w:space="0"/>
            </w:tcBorders>
            <w:noWrap w:val="0"/>
            <w:vAlign w:val="center"/>
          </w:tcPr>
          <w:p w14:paraId="748CABE1">
            <w:pPr>
              <w:widowControl/>
              <w:spacing w:line="300" w:lineRule="auto"/>
              <w:jc w:val="left"/>
              <w:rPr>
                <w:rFonts w:ascii="宋体" w:hAnsi="宋体"/>
                <w:sz w:val="18"/>
                <w:szCs w:val="18"/>
              </w:rPr>
            </w:pPr>
          </w:p>
        </w:tc>
        <w:tc>
          <w:tcPr>
            <w:tcW w:w="821" w:type="dxa"/>
            <w:gridSpan w:val="2"/>
            <w:tcBorders>
              <w:top w:val="single" w:color="000000" w:sz="4" w:space="0"/>
              <w:left w:val="nil"/>
              <w:bottom w:val="single" w:color="000000" w:sz="4" w:space="0"/>
              <w:right w:val="single" w:color="000000" w:sz="4" w:space="0"/>
            </w:tcBorders>
            <w:noWrap w:val="0"/>
            <w:vAlign w:val="center"/>
          </w:tcPr>
          <w:p w14:paraId="55EC5A13">
            <w:pPr>
              <w:spacing w:line="300" w:lineRule="auto"/>
              <w:rPr>
                <w:rFonts w:ascii="宋体" w:hAnsi="宋体"/>
                <w:sz w:val="18"/>
                <w:szCs w:val="18"/>
              </w:rPr>
            </w:pPr>
          </w:p>
        </w:tc>
        <w:tc>
          <w:tcPr>
            <w:tcW w:w="870" w:type="dxa"/>
            <w:tcBorders>
              <w:top w:val="single" w:color="000000" w:sz="4" w:space="0"/>
              <w:left w:val="nil"/>
              <w:bottom w:val="single" w:color="000000" w:sz="4" w:space="0"/>
              <w:right w:val="single" w:color="000000" w:sz="4" w:space="0"/>
            </w:tcBorders>
            <w:noWrap w:val="0"/>
            <w:vAlign w:val="center"/>
          </w:tcPr>
          <w:p w14:paraId="27311B69">
            <w:pPr>
              <w:spacing w:line="300" w:lineRule="auto"/>
              <w:rPr>
                <w:rFonts w:ascii="宋体" w:hAnsi="宋体"/>
                <w:sz w:val="18"/>
                <w:szCs w:val="18"/>
              </w:rPr>
            </w:pPr>
          </w:p>
        </w:tc>
        <w:tc>
          <w:tcPr>
            <w:tcW w:w="780" w:type="dxa"/>
            <w:tcBorders>
              <w:top w:val="single" w:color="000000" w:sz="4" w:space="0"/>
              <w:left w:val="nil"/>
              <w:bottom w:val="single" w:color="000000" w:sz="4" w:space="0"/>
              <w:right w:val="single" w:color="000000" w:sz="4" w:space="0"/>
            </w:tcBorders>
            <w:noWrap w:val="0"/>
            <w:vAlign w:val="center"/>
          </w:tcPr>
          <w:p w14:paraId="49373A44">
            <w:pPr>
              <w:spacing w:line="300" w:lineRule="auto"/>
              <w:rPr>
                <w:rFonts w:ascii="宋体" w:hAnsi="宋体"/>
                <w:sz w:val="18"/>
                <w:szCs w:val="18"/>
              </w:rPr>
            </w:pPr>
          </w:p>
        </w:tc>
        <w:tc>
          <w:tcPr>
            <w:tcW w:w="780" w:type="dxa"/>
            <w:tcBorders>
              <w:top w:val="single" w:color="000000" w:sz="4" w:space="0"/>
              <w:left w:val="nil"/>
              <w:bottom w:val="single" w:color="000000" w:sz="4" w:space="0"/>
              <w:right w:val="single" w:color="000000" w:sz="4" w:space="0"/>
            </w:tcBorders>
            <w:noWrap w:val="0"/>
            <w:vAlign w:val="center"/>
          </w:tcPr>
          <w:p w14:paraId="5DA0C2B3">
            <w:pPr>
              <w:spacing w:line="300" w:lineRule="auto"/>
              <w:rPr>
                <w:rFonts w:ascii="宋体" w:hAnsi="宋体"/>
                <w:sz w:val="18"/>
                <w:szCs w:val="18"/>
              </w:rPr>
            </w:pPr>
          </w:p>
        </w:tc>
        <w:tc>
          <w:tcPr>
            <w:tcW w:w="1080" w:type="dxa"/>
            <w:tcBorders>
              <w:top w:val="single" w:color="000000" w:sz="4" w:space="0"/>
              <w:left w:val="nil"/>
              <w:bottom w:val="single" w:color="000000" w:sz="4" w:space="0"/>
              <w:right w:val="single" w:color="000000" w:sz="4" w:space="0"/>
            </w:tcBorders>
            <w:noWrap w:val="0"/>
            <w:vAlign w:val="center"/>
          </w:tcPr>
          <w:p w14:paraId="4D0751DC">
            <w:pPr>
              <w:spacing w:line="300" w:lineRule="auto"/>
              <w:rPr>
                <w:rFonts w:ascii="宋体" w:hAnsi="宋体"/>
                <w:sz w:val="18"/>
                <w:szCs w:val="18"/>
              </w:rPr>
            </w:pPr>
          </w:p>
        </w:tc>
        <w:tc>
          <w:tcPr>
            <w:tcW w:w="855" w:type="dxa"/>
            <w:tcBorders>
              <w:top w:val="single" w:color="000000" w:sz="4" w:space="0"/>
              <w:left w:val="nil"/>
              <w:bottom w:val="single" w:color="000000" w:sz="4" w:space="0"/>
              <w:right w:val="single" w:color="000000" w:sz="4" w:space="0"/>
            </w:tcBorders>
            <w:noWrap w:val="0"/>
            <w:vAlign w:val="center"/>
          </w:tcPr>
          <w:p w14:paraId="7EA3415B">
            <w:pPr>
              <w:spacing w:line="300" w:lineRule="auto"/>
              <w:rPr>
                <w:rFonts w:ascii="宋体" w:hAnsi="宋体"/>
                <w:sz w:val="18"/>
                <w:szCs w:val="18"/>
              </w:rPr>
            </w:pPr>
          </w:p>
        </w:tc>
        <w:tc>
          <w:tcPr>
            <w:tcW w:w="885" w:type="dxa"/>
            <w:tcBorders>
              <w:top w:val="single" w:color="000000" w:sz="4" w:space="0"/>
              <w:left w:val="nil"/>
              <w:bottom w:val="single" w:color="000000" w:sz="4" w:space="0"/>
              <w:right w:val="single" w:color="000000" w:sz="4" w:space="0"/>
            </w:tcBorders>
            <w:noWrap w:val="0"/>
            <w:vAlign w:val="center"/>
          </w:tcPr>
          <w:p w14:paraId="0B09195E">
            <w:pPr>
              <w:spacing w:line="300" w:lineRule="auto"/>
              <w:rPr>
                <w:rFonts w:ascii="宋体" w:hAnsi="宋体"/>
                <w:sz w:val="18"/>
                <w:szCs w:val="18"/>
              </w:rPr>
            </w:pPr>
          </w:p>
        </w:tc>
        <w:tc>
          <w:tcPr>
            <w:tcW w:w="991" w:type="dxa"/>
            <w:tcBorders>
              <w:top w:val="single" w:color="000000" w:sz="4" w:space="0"/>
              <w:left w:val="nil"/>
              <w:bottom w:val="single" w:color="000000" w:sz="4" w:space="0"/>
              <w:right w:val="single" w:color="000000" w:sz="4" w:space="0"/>
            </w:tcBorders>
            <w:noWrap w:val="0"/>
            <w:vAlign w:val="center"/>
          </w:tcPr>
          <w:p w14:paraId="6DEA2E52">
            <w:pPr>
              <w:spacing w:line="300" w:lineRule="auto"/>
              <w:rPr>
                <w:rFonts w:ascii="宋体" w:hAnsi="宋体"/>
                <w:sz w:val="18"/>
                <w:szCs w:val="18"/>
              </w:rPr>
            </w:pPr>
          </w:p>
        </w:tc>
      </w:tr>
      <w:tr w14:paraId="660AAFF8">
        <w:tblPrEx>
          <w:tblCellMar>
            <w:top w:w="15" w:type="dxa"/>
            <w:left w:w="15" w:type="dxa"/>
            <w:bottom w:w="15" w:type="dxa"/>
            <w:right w:w="15" w:type="dxa"/>
          </w:tblCellMar>
        </w:tblPrEx>
        <w:trPr>
          <w:trHeight w:val="240" w:hRule="atLeast"/>
          <w:jc w:val="center"/>
        </w:trPr>
        <w:tc>
          <w:tcPr>
            <w:tcW w:w="606" w:type="dxa"/>
            <w:vMerge w:val="continue"/>
            <w:tcBorders>
              <w:top w:val="nil"/>
              <w:left w:val="single" w:color="000000" w:sz="4" w:space="0"/>
              <w:bottom w:val="single" w:color="000000" w:sz="4" w:space="0"/>
              <w:right w:val="single" w:color="000000" w:sz="4" w:space="0"/>
            </w:tcBorders>
            <w:noWrap w:val="0"/>
            <w:vAlign w:val="center"/>
          </w:tcPr>
          <w:p w14:paraId="0A3FCBA7">
            <w:pPr>
              <w:widowControl/>
              <w:spacing w:line="300" w:lineRule="auto"/>
              <w:jc w:val="left"/>
              <w:rPr>
                <w:rFonts w:ascii="宋体" w:hAnsi="宋体"/>
                <w:sz w:val="18"/>
                <w:szCs w:val="18"/>
              </w:rPr>
            </w:pPr>
          </w:p>
        </w:tc>
        <w:tc>
          <w:tcPr>
            <w:tcW w:w="968" w:type="dxa"/>
            <w:vMerge w:val="continue"/>
            <w:tcBorders>
              <w:top w:val="nil"/>
              <w:left w:val="nil"/>
              <w:bottom w:val="single" w:color="000000" w:sz="4" w:space="0"/>
              <w:right w:val="single" w:color="000000" w:sz="4" w:space="0"/>
            </w:tcBorders>
            <w:noWrap w:val="0"/>
            <w:vAlign w:val="center"/>
          </w:tcPr>
          <w:p w14:paraId="4C99AF66">
            <w:pPr>
              <w:widowControl/>
              <w:spacing w:line="300" w:lineRule="auto"/>
              <w:jc w:val="left"/>
              <w:rPr>
                <w:rFonts w:ascii="宋体" w:hAnsi="宋体"/>
                <w:sz w:val="18"/>
                <w:szCs w:val="18"/>
              </w:rPr>
            </w:pPr>
          </w:p>
        </w:tc>
        <w:tc>
          <w:tcPr>
            <w:tcW w:w="821" w:type="dxa"/>
            <w:gridSpan w:val="2"/>
            <w:tcBorders>
              <w:top w:val="single" w:color="000000" w:sz="4" w:space="0"/>
              <w:left w:val="nil"/>
              <w:bottom w:val="single" w:color="000000" w:sz="4" w:space="0"/>
              <w:right w:val="single" w:color="000000" w:sz="4" w:space="0"/>
            </w:tcBorders>
            <w:noWrap w:val="0"/>
            <w:vAlign w:val="center"/>
          </w:tcPr>
          <w:p w14:paraId="77234816">
            <w:pPr>
              <w:spacing w:line="300" w:lineRule="auto"/>
              <w:rPr>
                <w:rFonts w:ascii="宋体" w:hAnsi="宋体"/>
                <w:sz w:val="18"/>
                <w:szCs w:val="18"/>
              </w:rPr>
            </w:pPr>
          </w:p>
        </w:tc>
        <w:tc>
          <w:tcPr>
            <w:tcW w:w="870" w:type="dxa"/>
            <w:tcBorders>
              <w:top w:val="single" w:color="000000" w:sz="4" w:space="0"/>
              <w:left w:val="nil"/>
              <w:bottom w:val="single" w:color="000000" w:sz="4" w:space="0"/>
              <w:right w:val="single" w:color="000000" w:sz="4" w:space="0"/>
            </w:tcBorders>
            <w:noWrap w:val="0"/>
            <w:vAlign w:val="center"/>
          </w:tcPr>
          <w:p w14:paraId="63733628">
            <w:pPr>
              <w:spacing w:line="300" w:lineRule="auto"/>
              <w:rPr>
                <w:rFonts w:ascii="宋体" w:hAnsi="宋体"/>
                <w:sz w:val="18"/>
                <w:szCs w:val="18"/>
              </w:rPr>
            </w:pPr>
          </w:p>
        </w:tc>
        <w:tc>
          <w:tcPr>
            <w:tcW w:w="780" w:type="dxa"/>
            <w:tcBorders>
              <w:top w:val="single" w:color="000000" w:sz="4" w:space="0"/>
              <w:left w:val="nil"/>
              <w:bottom w:val="single" w:color="000000" w:sz="4" w:space="0"/>
              <w:right w:val="single" w:color="000000" w:sz="4" w:space="0"/>
            </w:tcBorders>
            <w:noWrap w:val="0"/>
            <w:vAlign w:val="center"/>
          </w:tcPr>
          <w:p w14:paraId="2B7B8024">
            <w:pPr>
              <w:spacing w:line="300" w:lineRule="auto"/>
              <w:rPr>
                <w:rFonts w:ascii="宋体" w:hAnsi="宋体"/>
                <w:sz w:val="18"/>
                <w:szCs w:val="18"/>
              </w:rPr>
            </w:pPr>
          </w:p>
        </w:tc>
        <w:tc>
          <w:tcPr>
            <w:tcW w:w="780" w:type="dxa"/>
            <w:tcBorders>
              <w:top w:val="single" w:color="000000" w:sz="4" w:space="0"/>
              <w:left w:val="nil"/>
              <w:bottom w:val="single" w:color="000000" w:sz="4" w:space="0"/>
              <w:right w:val="single" w:color="000000" w:sz="4" w:space="0"/>
            </w:tcBorders>
            <w:noWrap w:val="0"/>
            <w:vAlign w:val="center"/>
          </w:tcPr>
          <w:p w14:paraId="7052DCEE">
            <w:pPr>
              <w:spacing w:line="300" w:lineRule="auto"/>
              <w:rPr>
                <w:rFonts w:ascii="宋体" w:hAnsi="宋体"/>
                <w:sz w:val="18"/>
                <w:szCs w:val="18"/>
              </w:rPr>
            </w:pPr>
          </w:p>
        </w:tc>
        <w:tc>
          <w:tcPr>
            <w:tcW w:w="1080" w:type="dxa"/>
            <w:tcBorders>
              <w:top w:val="single" w:color="000000" w:sz="4" w:space="0"/>
              <w:left w:val="nil"/>
              <w:bottom w:val="single" w:color="000000" w:sz="4" w:space="0"/>
              <w:right w:val="single" w:color="000000" w:sz="4" w:space="0"/>
            </w:tcBorders>
            <w:noWrap w:val="0"/>
            <w:vAlign w:val="center"/>
          </w:tcPr>
          <w:p w14:paraId="0737A3CD">
            <w:pPr>
              <w:spacing w:line="300" w:lineRule="auto"/>
              <w:rPr>
                <w:rFonts w:ascii="宋体" w:hAnsi="宋体"/>
                <w:sz w:val="18"/>
                <w:szCs w:val="18"/>
              </w:rPr>
            </w:pPr>
          </w:p>
        </w:tc>
        <w:tc>
          <w:tcPr>
            <w:tcW w:w="855" w:type="dxa"/>
            <w:tcBorders>
              <w:top w:val="single" w:color="000000" w:sz="4" w:space="0"/>
              <w:left w:val="nil"/>
              <w:bottom w:val="single" w:color="000000" w:sz="4" w:space="0"/>
              <w:right w:val="single" w:color="000000" w:sz="4" w:space="0"/>
            </w:tcBorders>
            <w:noWrap w:val="0"/>
            <w:vAlign w:val="center"/>
          </w:tcPr>
          <w:p w14:paraId="04E930C6">
            <w:pPr>
              <w:spacing w:line="300" w:lineRule="auto"/>
              <w:rPr>
                <w:rFonts w:ascii="宋体" w:hAnsi="宋体"/>
                <w:sz w:val="18"/>
                <w:szCs w:val="18"/>
              </w:rPr>
            </w:pPr>
          </w:p>
        </w:tc>
        <w:tc>
          <w:tcPr>
            <w:tcW w:w="885" w:type="dxa"/>
            <w:tcBorders>
              <w:top w:val="single" w:color="000000" w:sz="4" w:space="0"/>
              <w:left w:val="nil"/>
              <w:bottom w:val="single" w:color="000000" w:sz="4" w:space="0"/>
              <w:right w:val="single" w:color="000000" w:sz="4" w:space="0"/>
            </w:tcBorders>
            <w:noWrap w:val="0"/>
            <w:vAlign w:val="center"/>
          </w:tcPr>
          <w:p w14:paraId="783403D1">
            <w:pPr>
              <w:spacing w:line="300" w:lineRule="auto"/>
              <w:rPr>
                <w:rFonts w:ascii="宋体" w:hAnsi="宋体"/>
                <w:sz w:val="18"/>
                <w:szCs w:val="18"/>
              </w:rPr>
            </w:pPr>
          </w:p>
        </w:tc>
        <w:tc>
          <w:tcPr>
            <w:tcW w:w="991" w:type="dxa"/>
            <w:tcBorders>
              <w:top w:val="single" w:color="000000" w:sz="4" w:space="0"/>
              <w:left w:val="nil"/>
              <w:bottom w:val="single" w:color="000000" w:sz="4" w:space="0"/>
              <w:right w:val="single" w:color="000000" w:sz="4" w:space="0"/>
            </w:tcBorders>
            <w:noWrap w:val="0"/>
            <w:vAlign w:val="center"/>
          </w:tcPr>
          <w:p w14:paraId="0B2A7F96">
            <w:pPr>
              <w:spacing w:line="300" w:lineRule="auto"/>
              <w:rPr>
                <w:rFonts w:ascii="宋体" w:hAnsi="宋体"/>
                <w:sz w:val="18"/>
                <w:szCs w:val="18"/>
              </w:rPr>
            </w:pPr>
          </w:p>
        </w:tc>
      </w:tr>
      <w:tr w14:paraId="07B611E9">
        <w:tblPrEx>
          <w:tblCellMar>
            <w:top w:w="15" w:type="dxa"/>
            <w:left w:w="15" w:type="dxa"/>
            <w:bottom w:w="15" w:type="dxa"/>
            <w:right w:w="15" w:type="dxa"/>
          </w:tblCellMar>
        </w:tblPrEx>
        <w:trPr>
          <w:trHeight w:val="240" w:hRule="atLeast"/>
          <w:jc w:val="center"/>
        </w:trPr>
        <w:tc>
          <w:tcPr>
            <w:tcW w:w="606" w:type="dxa"/>
            <w:vMerge w:val="continue"/>
            <w:tcBorders>
              <w:top w:val="nil"/>
              <w:left w:val="single" w:color="000000" w:sz="4" w:space="0"/>
              <w:bottom w:val="single" w:color="000000" w:sz="4" w:space="0"/>
              <w:right w:val="single" w:color="000000" w:sz="4" w:space="0"/>
            </w:tcBorders>
            <w:noWrap w:val="0"/>
            <w:vAlign w:val="center"/>
          </w:tcPr>
          <w:p w14:paraId="31830DBD">
            <w:pPr>
              <w:widowControl/>
              <w:spacing w:line="300" w:lineRule="auto"/>
              <w:jc w:val="left"/>
              <w:rPr>
                <w:rFonts w:ascii="宋体" w:hAnsi="宋体"/>
                <w:sz w:val="18"/>
                <w:szCs w:val="18"/>
              </w:rPr>
            </w:pPr>
          </w:p>
        </w:tc>
        <w:tc>
          <w:tcPr>
            <w:tcW w:w="968" w:type="dxa"/>
            <w:vMerge w:val="continue"/>
            <w:tcBorders>
              <w:top w:val="nil"/>
              <w:left w:val="nil"/>
              <w:bottom w:val="single" w:color="000000" w:sz="4" w:space="0"/>
              <w:right w:val="single" w:color="000000" w:sz="4" w:space="0"/>
            </w:tcBorders>
            <w:noWrap w:val="0"/>
            <w:vAlign w:val="center"/>
          </w:tcPr>
          <w:p w14:paraId="4012BDCB">
            <w:pPr>
              <w:widowControl/>
              <w:spacing w:line="300" w:lineRule="auto"/>
              <w:jc w:val="left"/>
              <w:rPr>
                <w:rFonts w:ascii="宋体" w:hAnsi="宋体"/>
                <w:sz w:val="18"/>
                <w:szCs w:val="18"/>
              </w:rPr>
            </w:pPr>
          </w:p>
        </w:tc>
        <w:tc>
          <w:tcPr>
            <w:tcW w:w="821" w:type="dxa"/>
            <w:gridSpan w:val="2"/>
            <w:tcBorders>
              <w:top w:val="single" w:color="000000" w:sz="4" w:space="0"/>
              <w:left w:val="nil"/>
              <w:bottom w:val="single" w:color="000000" w:sz="4" w:space="0"/>
              <w:right w:val="single" w:color="000000" w:sz="4" w:space="0"/>
            </w:tcBorders>
            <w:noWrap w:val="0"/>
            <w:vAlign w:val="center"/>
          </w:tcPr>
          <w:p w14:paraId="6A6B31FB">
            <w:pPr>
              <w:spacing w:line="300" w:lineRule="auto"/>
              <w:rPr>
                <w:rFonts w:ascii="宋体" w:hAnsi="宋体"/>
                <w:sz w:val="18"/>
                <w:szCs w:val="18"/>
              </w:rPr>
            </w:pPr>
          </w:p>
        </w:tc>
        <w:tc>
          <w:tcPr>
            <w:tcW w:w="870" w:type="dxa"/>
            <w:tcBorders>
              <w:top w:val="single" w:color="000000" w:sz="4" w:space="0"/>
              <w:left w:val="nil"/>
              <w:bottom w:val="single" w:color="000000" w:sz="4" w:space="0"/>
              <w:right w:val="single" w:color="000000" w:sz="4" w:space="0"/>
            </w:tcBorders>
            <w:noWrap w:val="0"/>
            <w:vAlign w:val="center"/>
          </w:tcPr>
          <w:p w14:paraId="62349478">
            <w:pPr>
              <w:spacing w:line="300" w:lineRule="auto"/>
              <w:rPr>
                <w:rFonts w:ascii="宋体" w:hAnsi="宋体"/>
                <w:sz w:val="18"/>
                <w:szCs w:val="18"/>
              </w:rPr>
            </w:pPr>
          </w:p>
        </w:tc>
        <w:tc>
          <w:tcPr>
            <w:tcW w:w="780" w:type="dxa"/>
            <w:tcBorders>
              <w:top w:val="single" w:color="000000" w:sz="4" w:space="0"/>
              <w:left w:val="nil"/>
              <w:bottom w:val="single" w:color="000000" w:sz="4" w:space="0"/>
              <w:right w:val="single" w:color="000000" w:sz="4" w:space="0"/>
            </w:tcBorders>
            <w:noWrap w:val="0"/>
            <w:vAlign w:val="center"/>
          </w:tcPr>
          <w:p w14:paraId="4A2A216F">
            <w:pPr>
              <w:spacing w:line="300" w:lineRule="auto"/>
              <w:rPr>
                <w:rFonts w:ascii="宋体" w:hAnsi="宋体"/>
                <w:sz w:val="18"/>
                <w:szCs w:val="18"/>
              </w:rPr>
            </w:pPr>
          </w:p>
        </w:tc>
        <w:tc>
          <w:tcPr>
            <w:tcW w:w="780" w:type="dxa"/>
            <w:tcBorders>
              <w:top w:val="single" w:color="000000" w:sz="4" w:space="0"/>
              <w:left w:val="nil"/>
              <w:bottom w:val="single" w:color="000000" w:sz="4" w:space="0"/>
              <w:right w:val="single" w:color="000000" w:sz="4" w:space="0"/>
            </w:tcBorders>
            <w:noWrap w:val="0"/>
            <w:vAlign w:val="center"/>
          </w:tcPr>
          <w:p w14:paraId="6D48C7D2">
            <w:pPr>
              <w:spacing w:line="300" w:lineRule="auto"/>
              <w:rPr>
                <w:rFonts w:ascii="宋体" w:hAnsi="宋体"/>
                <w:sz w:val="18"/>
                <w:szCs w:val="18"/>
              </w:rPr>
            </w:pPr>
          </w:p>
        </w:tc>
        <w:tc>
          <w:tcPr>
            <w:tcW w:w="1080" w:type="dxa"/>
            <w:tcBorders>
              <w:top w:val="single" w:color="000000" w:sz="4" w:space="0"/>
              <w:left w:val="nil"/>
              <w:bottom w:val="single" w:color="000000" w:sz="4" w:space="0"/>
              <w:right w:val="single" w:color="000000" w:sz="4" w:space="0"/>
            </w:tcBorders>
            <w:noWrap w:val="0"/>
            <w:vAlign w:val="center"/>
          </w:tcPr>
          <w:p w14:paraId="6C5A5E21">
            <w:pPr>
              <w:spacing w:line="300" w:lineRule="auto"/>
              <w:rPr>
                <w:rFonts w:ascii="宋体" w:hAnsi="宋体"/>
                <w:sz w:val="18"/>
                <w:szCs w:val="18"/>
              </w:rPr>
            </w:pPr>
          </w:p>
        </w:tc>
        <w:tc>
          <w:tcPr>
            <w:tcW w:w="855" w:type="dxa"/>
            <w:tcBorders>
              <w:top w:val="single" w:color="000000" w:sz="4" w:space="0"/>
              <w:left w:val="nil"/>
              <w:bottom w:val="single" w:color="000000" w:sz="4" w:space="0"/>
              <w:right w:val="single" w:color="000000" w:sz="4" w:space="0"/>
            </w:tcBorders>
            <w:noWrap w:val="0"/>
            <w:vAlign w:val="center"/>
          </w:tcPr>
          <w:p w14:paraId="49D02283">
            <w:pPr>
              <w:spacing w:line="300" w:lineRule="auto"/>
              <w:rPr>
                <w:rFonts w:ascii="宋体" w:hAnsi="宋体"/>
                <w:sz w:val="18"/>
                <w:szCs w:val="18"/>
              </w:rPr>
            </w:pPr>
          </w:p>
        </w:tc>
        <w:tc>
          <w:tcPr>
            <w:tcW w:w="885" w:type="dxa"/>
            <w:tcBorders>
              <w:top w:val="single" w:color="000000" w:sz="4" w:space="0"/>
              <w:left w:val="nil"/>
              <w:bottom w:val="single" w:color="000000" w:sz="4" w:space="0"/>
              <w:right w:val="single" w:color="000000" w:sz="4" w:space="0"/>
            </w:tcBorders>
            <w:noWrap w:val="0"/>
            <w:vAlign w:val="center"/>
          </w:tcPr>
          <w:p w14:paraId="7DB08DB1">
            <w:pPr>
              <w:spacing w:line="300" w:lineRule="auto"/>
              <w:rPr>
                <w:rFonts w:ascii="宋体" w:hAnsi="宋体"/>
                <w:sz w:val="18"/>
                <w:szCs w:val="18"/>
              </w:rPr>
            </w:pPr>
          </w:p>
        </w:tc>
        <w:tc>
          <w:tcPr>
            <w:tcW w:w="991" w:type="dxa"/>
            <w:tcBorders>
              <w:top w:val="single" w:color="000000" w:sz="4" w:space="0"/>
              <w:left w:val="nil"/>
              <w:bottom w:val="single" w:color="000000" w:sz="4" w:space="0"/>
              <w:right w:val="single" w:color="000000" w:sz="4" w:space="0"/>
            </w:tcBorders>
            <w:noWrap w:val="0"/>
            <w:vAlign w:val="center"/>
          </w:tcPr>
          <w:p w14:paraId="5E3B62BD">
            <w:pPr>
              <w:spacing w:line="300" w:lineRule="auto"/>
              <w:rPr>
                <w:rFonts w:ascii="宋体" w:hAnsi="宋体"/>
                <w:sz w:val="18"/>
                <w:szCs w:val="18"/>
              </w:rPr>
            </w:pPr>
          </w:p>
        </w:tc>
      </w:tr>
      <w:tr w14:paraId="4BD2ACA7">
        <w:tblPrEx>
          <w:tblCellMar>
            <w:top w:w="15" w:type="dxa"/>
            <w:left w:w="15" w:type="dxa"/>
            <w:bottom w:w="15" w:type="dxa"/>
            <w:right w:w="15" w:type="dxa"/>
          </w:tblCellMar>
        </w:tblPrEx>
        <w:trPr>
          <w:trHeight w:val="240" w:hRule="atLeast"/>
          <w:jc w:val="center"/>
        </w:trPr>
        <w:tc>
          <w:tcPr>
            <w:tcW w:w="606" w:type="dxa"/>
            <w:vMerge w:val="continue"/>
            <w:tcBorders>
              <w:top w:val="nil"/>
              <w:left w:val="single" w:color="000000" w:sz="4" w:space="0"/>
              <w:bottom w:val="single" w:color="000000" w:sz="4" w:space="0"/>
              <w:right w:val="single" w:color="000000" w:sz="4" w:space="0"/>
            </w:tcBorders>
            <w:noWrap w:val="0"/>
            <w:vAlign w:val="center"/>
          </w:tcPr>
          <w:p w14:paraId="627A91D7">
            <w:pPr>
              <w:widowControl/>
              <w:spacing w:line="300" w:lineRule="auto"/>
              <w:jc w:val="left"/>
              <w:rPr>
                <w:rFonts w:ascii="宋体" w:hAnsi="宋体"/>
                <w:sz w:val="18"/>
                <w:szCs w:val="18"/>
              </w:rPr>
            </w:pPr>
          </w:p>
        </w:tc>
        <w:tc>
          <w:tcPr>
            <w:tcW w:w="968" w:type="dxa"/>
            <w:vMerge w:val="continue"/>
            <w:tcBorders>
              <w:top w:val="nil"/>
              <w:left w:val="nil"/>
              <w:bottom w:val="single" w:color="000000" w:sz="4" w:space="0"/>
              <w:right w:val="single" w:color="000000" w:sz="4" w:space="0"/>
            </w:tcBorders>
            <w:noWrap w:val="0"/>
            <w:vAlign w:val="center"/>
          </w:tcPr>
          <w:p w14:paraId="3FE056C1">
            <w:pPr>
              <w:widowControl/>
              <w:spacing w:line="300" w:lineRule="auto"/>
              <w:jc w:val="left"/>
              <w:rPr>
                <w:rFonts w:ascii="宋体" w:hAnsi="宋体"/>
                <w:sz w:val="18"/>
                <w:szCs w:val="18"/>
              </w:rPr>
            </w:pPr>
          </w:p>
        </w:tc>
        <w:tc>
          <w:tcPr>
            <w:tcW w:w="821" w:type="dxa"/>
            <w:gridSpan w:val="2"/>
            <w:tcBorders>
              <w:top w:val="single" w:color="000000" w:sz="4" w:space="0"/>
              <w:left w:val="nil"/>
              <w:bottom w:val="single" w:color="000000" w:sz="4" w:space="0"/>
              <w:right w:val="single" w:color="000000" w:sz="4" w:space="0"/>
            </w:tcBorders>
            <w:noWrap w:val="0"/>
            <w:vAlign w:val="center"/>
          </w:tcPr>
          <w:p w14:paraId="0DD001B4">
            <w:pPr>
              <w:spacing w:line="300" w:lineRule="auto"/>
              <w:rPr>
                <w:rFonts w:ascii="宋体" w:hAnsi="宋体"/>
                <w:sz w:val="18"/>
                <w:szCs w:val="18"/>
              </w:rPr>
            </w:pPr>
          </w:p>
        </w:tc>
        <w:tc>
          <w:tcPr>
            <w:tcW w:w="870" w:type="dxa"/>
            <w:tcBorders>
              <w:top w:val="single" w:color="000000" w:sz="4" w:space="0"/>
              <w:left w:val="nil"/>
              <w:bottom w:val="single" w:color="000000" w:sz="4" w:space="0"/>
              <w:right w:val="single" w:color="000000" w:sz="4" w:space="0"/>
            </w:tcBorders>
            <w:noWrap w:val="0"/>
            <w:vAlign w:val="center"/>
          </w:tcPr>
          <w:p w14:paraId="77AF26A9">
            <w:pPr>
              <w:spacing w:line="300" w:lineRule="auto"/>
              <w:rPr>
                <w:rFonts w:ascii="宋体" w:hAnsi="宋体"/>
                <w:sz w:val="18"/>
                <w:szCs w:val="18"/>
              </w:rPr>
            </w:pPr>
          </w:p>
        </w:tc>
        <w:tc>
          <w:tcPr>
            <w:tcW w:w="780" w:type="dxa"/>
            <w:tcBorders>
              <w:top w:val="single" w:color="000000" w:sz="4" w:space="0"/>
              <w:left w:val="nil"/>
              <w:bottom w:val="single" w:color="000000" w:sz="4" w:space="0"/>
              <w:right w:val="single" w:color="000000" w:sz="4" w:space="0"/>
            </w:tcBorders>
            <w:noWrap w:val="0"/>
            <w:vAlign w:val="center"/>
          </w:tcPr>
          <w:p w14:paraId="0D658C32">
            <w:pPr>
              <w:spacing w:line="300" w:lineRule="auto"/>
              <w:rPr>
                <w:rFonts w:ascii="宋体" w:hAnsi="宋体"/>
                <w:sz w:val="18"/>
                <w:szCs w:val="18"/>
              </w:rPr>
            </w:pPr>
          </w:p>
        </w:tc>
        <w:tc>
          <w:tcPr>
            <w:tcW w:w="780" w:type="dxa"/>
            <w:tcBorders>
              <w:top w:val="single" w:color="000000" w:sz="4" w:space="0"/>
              <w:left w:val="nil"/>
              <w:bottom w:val="single" w:color="000000" w:sz="4" w:space="0"/>
              <w:right w:val="single" w:color="000000" w:sz="4" w:space="0"/>
            </w:tcBorders>
            <w:noWrap w:val="0"/>
            <w:vAlign w:val="center"/>
          </w:tcPr>
          <w:p w14:paraId="21AD17D7">
            <w:pPr>
              <w:spacing w:line="300" w:lineRule="auto"/>
              <w:rPr>
                <w:rFonts w:ascii="宋体" w:hAnsi="宋体"/>
                <w:sz w:val="18"/>
                <w:szCs w:val="18"/>
              </w:rPr>
            </w:pPr>
          </w:p>
        </w:tc>
        <w:tc>
          <w:tcPr>
            <w:tcW w:w="1080" w:type="dxa"/>
            <w:tcBorders>
              <w:top w:val="single" w:color="000000" w:sz="4" w:space="0"/>
              <w:left w:val="nil"/>
              <w:bottom w:val="single" w:color="000000" w:sz="4" w:space="0"/>
              <w:right w:val="single" w:color="000000" w:sz="4" w:space="0"/>
            </w:tcBorders>
            <w:noWrap w:val="0"/>
            <w:vAlign w:val="center"/>
          </w:tcPr>
          <w:p w14:paraId="1811A1DF">
            <w:pPr>
              <w:spacing w:line="300" w:lineRule="auto"/>
              <w:rPr>
                <w:rFonts w:ascii="宋体" w:hAnsi="宋体"/>
                <w:sz w:val="18"/>
                <w:szCs w:val="18"/>
              </w:rPr>
            </w:pPr>
          </w:p>
        </w:tc>
        <w:tc>
          <w:tcPr>
            <w:tcW w:w="855" w:type="dxa"/>
            <w:tcBorders>
              <w:top w:val="single" w:color="000000" w:sz="4" w:space="0"/>
              <w:left w:val="nil"/>
              <w:bottom w:val="single" w:color="000000" w:sz="4" w:space="0"/>
              <w:right w:val="single" w:color="000000" w:sz="4" w:space="0"/>
            </w:tcBorders>
            <w:noWrap w:val="0"/>
            <w:vAlign w:val="center"/>
          </w:tcPr>
          <w:p w14:paraId="23741C31">
            <w:pPr>
              <w:spacing w:line="300" w:lineRule="auto"/>
              <w:rPr>
                <w:rFonts w:ascii="宋体" w:hAnsi="宋体"/>
                <w:sz w:val="18"/>
                <w:szCs w:val="18"/>
              </w:rPr>
            </w:pPr>
          </w:p>
        </w:tc>
        <w:tc>
          <w:tcPr>
            <w:tcW w:w="885" w:type="dxa"/>
            <w:tcBorders>
              <w:top w:val="single" w:color="000000" w:sz="4" w:space="0"/>
              <w:left w:val="nil"/>
              <w:bottom w:val="single" w:color="000000" w:sz="4" w:space="0"/>
              <w:right w:val="single" w:color="000000" w:sz="4" w:space="0"/>
            </w:tcBorders>
            <w:noWrap w:val="0"/>
            <w:vAlign w:val="center"/>
          </w:tcPr>
          <w:p w14:paraId="6FDD79BC">
            <w:pPr>
              <w:spacing w:line="300" w:lineRule="auto"/>
              <w:rPr>
                <w:rFonts w:ascii="宋体" w:hAnsi="宋体"/>
                <w:sz w:val="18"/>
                <w:szCs w:val="18"/>
              </w:rPr>
            </w:pPr>
          </w:p>
        </w:tc>
        <w:tc>
          <w:tcPr>
            <w:tcW w:w="991" w:type="dxa"/>
            <w:tcBorders>
              <w:top w:val="single" w:color="000000" w:sz="4" w:space="0"/>
              <w:left w:val="nil"/>
              <w:bottom w:val="single" w:color="000000" w:sz="4" w:space="0"/>
              <w:right w:val="single" w:color="000000" w:sz="4" w:space="0"/>
            </w:tcBorders>
            <w:noWrap w:val="0"/>
            <w:vAlign w:val="center"/>
          </w:tcPr>
          <w:p w14:paraId="6A045ADC">
            <w:pPr>
              <w:spacing w:line="300" w:lineRule="auto"/>
              <w:rPr>
                <w:rFonts w:ascii="宋体" w:hAnsi="宋体"/>
                <w:sz w:val="18"/>
                <w:szCs w:val="18"/>
              </w:rPr>
            </w:pPr>
          </w:p>
        </w:tc>
      </w:tr>
      <w:tr w14:paraId="4A0B1A0D">
        <w:tblPrEx>
          <w:tblCellMar>
            <w:top w:w="15" w:type="dxa"/>
            <w:left w:w="15" w:type="dxa"/>
            <w:bottom w:w="15" w:type="dxa"/>
            <w:right w:w="15" w:type="dxa"/>
          </w:tblCellMar>
        </w:tblPrEx>
        <w:trPr>
          <w:trHeight w:val="480" w:hRule="atLeast"/>
          <w:jc w:val="center"/>
        </w:trPr>
        <w:tc>
          <w:tcPr>
            <w:tcW w:w="1574" w:type="dxa"/>
            <w:gridSpan w:val="2"/>
            <w:tcBorders>
              <w:top w:val="single" w:color="000000" w:sz="4" w:space="0"/>
              <w:left w:val="single" w:color="000000" w:sz="4" w:space="0"/>
              <w:bottom w:val="single" w:color="000000" w:sz="4" w:space="0"/>
              <w:right w:val="nil"/>
            </w:tcBorders>
            <w:noWrap w:val="0"/>
            <w:vAlign w:val="center"/>
          </w:tcPr>
          <w:p w14:paraId="6301D795">
            <w:pPr>
              <w:widowControl/>
              <w:spacing w:line="300" w:lineRule="auto"/>
              <w:jc w:val="center"/>
              <w:textAlignment w:val="center"/>
              <w:rPr>
                <w:rFonts w:ascii="宋体" w:hAnsi="宋体"/>
                <w:sz w:val="18"/>
                <w:szCs w:val="18"/>
              </w:rPr>
            </w:pPr>
            <w:r>
              <w:rPr>
                <w:rFonts w:hint="eastAsia" w:ascii="宋体" w:hAnsi="宋体"/>
                <w:kern w:val="0"/>
                <w:sz w:val="18"/>
                <w:szCs w:val="18"/>
              </w:rPr>
              <w:t>作业实施时间</w:t>
            </w:r>
          </w:p>
        </w:tc>
        <w:tc>
          <w:tcPr>
            <w:tcW w:w="7062" w:type="dxa"/>
            <w:gridSpan w:val="9"/>
            <w:tcBorders>
              <w:top w:val="single" w:color="000000" w:sz="4" w:space="0"/>
              <w:left w:val="nil"/>
              <w:bottom w:val="single" w:color="000000" w:sz="4" w:space="0"/>
              <w:right w:val="single" w:color="000000" w:sz="4" w:space="0"/>
            </w:tcBorders>
            <w:noWrap w:val="0"/>
            <w:vAlign w:val="center"/>
          </w:tcPr>
          <w:p w14:paraId="3C3BE2AB">
            <w:pPr>
              <w:widowControl/>
              <w:spacing w:line="300" w:lineRule="auto"/>
              <w:jc w:val="center"/>
              <w:textAlignment w:val="center"/>
              <w:rPr>
                <w:rFonts w:ascii="宋体" w:hAnsi="宋体"/>
                <w:sz w:val="18"/>
                <w:szCs w:val="18"/>
              </w:rPr>
            </w:pPr>
            <w:r>
              <w:rPr>
                <w:rFonts w:hint="eastAsia" w:ascii="宋体" w:hAnsi="宋体"/>
                <w:kern w:val="0"/>
                <w:sz w:val="18"/>
                <w:szCs w:val="18"/>
              </w:rPr>
              <w:t xml:space="preserve">自 </w:t>
            </w:r>
            <w:r>
              <w:rPr>
                <w:rFonts w:hint="eastAsia" w:ascii="宋体" w:hAnsi="宋体"/>
                <w:kern w:val="0"/>
                <w:sz w:val="18"/>
                <w:szCs w:val="18"/>
                <w:lang w:val="en-US" w:eastAsia="zh-CN"/>
              </w:rPr>
              <w:t xml:space="preserve">      </w:t>
            </w:r>
            <w:r>
              <w:rPr>
                <w:rFonts w:hint="eastAsia" w:ascii="宋体" w:hAnsi="宋体"/>
                <w:kern w:val="0"/>
                <w:sz w:val="18"/>
                <w:szCs w:val="18"/>
              </w:rPr>
              <w:t xml:space="preserve"> 年 </w:t>
            </w:r>
            <w:r>
              <w:rPr>
                <w:rFonts w:hint="eastAsia" w:ascii="宋体" w:hAnsi="宋体"/>
                <w:kern w:val="0"/>
                <w:sz w:val="18"/>
                <w:szCs w:val="18"/>
                <w:lang w:val="en-US" w:eastAsia="zh-CN"/>
              </w:rPr>
              <w:t xml:space="preserve">  </w:t>
            </w:r>
            <w:r>
              <w:rPr>
                <w:rFonts w:hint="eastAsia" w:ascii="宋体" w:hAnsi="宋体"/>
                <w:kern w:val="0"/>
                <w:sz w:val="18"/>
                <w:szCs w:val="18"/>
              </w:rPr>
              <w:t xml:space="preserve">月 </w:t>
            </w:r>
            <w:r>
              <w:rPr>
                <w:rFonts w:hint="eastAsia" w:ascii="宋体" w:hAnsi="宋体"/>
                <w:kern w:val="0"/>
                <w:sz w:val="18"/>
                <w:szCs w:val="18"/>
                <w:lang w:val="en-US" w:eastAsia="zh-CN"/>
              </w:rPr>
              <w:t xml:space="preserve">    </w:t>
            </w:r>
            <w:r>
              <w:rPr>
                <w:rFonts w:hint="eastAsia" w:ascii="宋体" w:hAnsi="宋体"/>
                <w:kern w:val="0"/>
                <w:sz w:val="18"/>
                <w:szCs w:val="18"/>
              </w:rPr>
              <w:t xml:space="preserve">日 </w:t>
            </w:r>
            <w:r>
              <w:rPr>
                <w:rFonts w:hint="eastAsia" w:ascii="宋体" w:hAnsi="宋体"/>
                <w:kern w:val="0"/>
                <w:sz w:val="18"/>
                <w:szCs w:val="18"/>
                <w:lang w:val="en-US" w:eastAsia="zh-CN"/>
              </w:rPr>
              <w:t xml:space="preserve">    </w:t>
            </w:r>
            <w:r>
              <w:rPr>
                <w:rFonts w:hint="eastAsia" w:ascii="宋体" w:hAnsi="宋体"/>
                <w:kern w:val="0"/>
                <w:sz w:val="18"/>
                <w:szCs w:val="18"/>
              </w:rPr>
              <w:t>时</w:t>
            </w:r>
            <w:r>
              <w:rPr>
                <w:rFonts w:hint="eastAsia" w:ascii="宋体" w:hAnsi="宋体"/>
                <w:kern w:val="0"/>
                <w:sz w:val="18"/>
                <w:szCs w:val="18"/>
                <w:lang w:val="en-US" w:eastAsia="zh-CN"/>
              </w:rPr>
              <w:t xml:space="preserve">    </w:t>
            </w:r>
            <w:r>
              <w:rPr>
                <w:rFonts w:hint="eastAsia" w:ascii="宋体" w:hAnsi="宋体"/>
                <w:kern w:val="0"/>
                <w:sz w:val="18"/>
                <w:szCs w:val="18"/>
              </w:rPr>
              <w:t xml:space="preserve"> 分至 </w:t>
            </w:r>
            <w:r>
              <w:rPr>
                <w:rFonts w:hint="eastAsia" w:ascii="宋体" w:hAnsi="宋体"/>
                <w:kern w:val="0"/>
                <w:sz w:val="18"/>
                <w:szCs w:val="18"/>
                <w:lang w:val="en-US" w:eastAsia="zh-CN"/>
              </w:rPr>
              <w:t xml:space="preserve">      </w:t>
            </w:r>
            <w:r>
              <w:rPr>
                <w:rFonts w:hint="eastAsia" w:ascii="宋体" w:hAnsi="宋体"/>
                <w:kern w:val="0"/>
                <w:sz w:val="18"/>
                <w:szCs w:val="18"/>
              </w:rPr>
              <w:t xml:space="preserve"> 年</w:t>
            </w:r>
            <w:r>
              <w:rPr>
                <w:rFonts w:hint="eastAsia" w:ascii="宋体" w:hAnsi="宋体"/>
                <w:kern w:val="0"/>
                <w:sz w:val="18"/>
                <w:szCs w:val="18"/>
                <w:lang w:val="en-US" w:eastAsia="zh-CN"/>
              </w:rPr>
              <w:t xml:space="preserve">  </w:t>
            </w:r>
            <w:r>
              <w:rPr>
                <w:rFonts w:hint="eastAsia" w:ascii="宋体" w:hAnsi="宋体"/>
                <w:kern w:val="0"/>
                <w:sz w:val="18"/>
                <w:szCs w:val="18"/>
              </w:rPr>
              <w:t xml:space="preserve"> 月</w:t>
            </w:r>
            <w:r>
              <w:rPr>
                <w:rFonts w:hint="eastAsia" w:ascii="宋体" w:hAnsi="宋体"/>
                <w:kern w:val="0"/>
                <w:sz w:val="18"/>
                <w:szCs w:val="18"/>
                <w:lang w:val="en-US" w:eastAsia="zh-CN"/>
              </w:rPr>
              <w:t xml:space="preserve">    </w:t>
            </w:r>
            <w:r>
              <w:rPr>
                <w:rFonts w:hint="eastAsia" w:ascii="宋体" w:hAnsi="宋体"/>
                <w:kern w:val="0"/>
                <w:sz w:val="18"/>
                <w:szCs w:val="18"/>
              </w:rPr>
              <w:t xml:space="preserve"> 日</w:t>
            </w:r>
            <w:r>
              <w:rPr>
                <w:rFonts w:hint="eastAsia" w:ascii="宋体" w:hAnsi="宋体"/>
                <w:kern w:val="0"/>
                <w:sz w:val="18"/>
                <w:szCs w:val="18"/>
                <w:lang w:val="en-US" w:eastAsia="zh-CN"/>
              </w:rPr>
              <w:t xml:space="preserve">   </w:t>
            </w:r>
            <w:r>
              <w:rPr>
                <w:rFonts w:hint="eastAsia" w:ascii="宋体" w:hAnsi="宋体"/>
                <w:kern w:val="0"/>
                <w:sz w:val="18"/>
                <w:szCs w:val="18"/>
              </w:rPr>
              <w:t xml:space="preserve"> 时 </w:t>
            </w:r>
            <w:r>
              <w:rPr>
                <w:rFonts w:hint="eastAsia" w:ascii="宋体" w:hAnsi="宋体"/>
                <w:kern w:val="0"/>
                <w:sz w:val="18"/>
                <w:szCs w:val="18"/>
                <w:lang w:val="en-US" w:eastAsia="zh-CN"/>
              </w:rPr>
              <w:t xml:space="preserve">    </w:t>
            </w:r>
            <w:r>
              <w:rPr>
                <w:rFonts w:hint="eastAsia" w:ascii="宋体" w:hAnsi="宋体"/>
                <w:kern w:val="0"/>
                <w:sz w:val="18"/>
                <w:szCs w:val="18"/>
              </w:rPr>
              <w:t>分</w:t>
            </w:r>
          </w:p>
        </w:tc>
      </w:tr>
      <w:tr w14:paraId="01717150">
        <w:tblPrEx>
          <w:tblCellMar>
            <w:top w:w="15" w:type="dxa"/>
            <w:left w:w="15" w:type="dxa"/>
            <w:bottom w:w="15" w:type="dxa"/>
            <w:right w:w="15" w:type="dxa"/>
          </w:tblCellMar>
        </w:tblPrEx>
        <w:trPr>
          <w:trHeight w:val="285"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596351D6">
            <w:pPr>
              <w:widowControl/>
              <w:spacing w:line="300" w:lineRule="auto"/>
              <w:jc w:val="center"/>
              <w:textAlignment w:val="center"/>
              <w:rPr>
                <w:rFonts w:ascii="宋体" w:hAnsi="宋体"/>
                <w:b/>
                <w:bCs/>
                <w:sz w:val="18"/>
                <w:szCs w:val="18"/>
              </w:rPr>
            </w:pPr>
            <w:r>
              <w:rPr>
                <w:rFonts w:hint="eastAsia" w:ascii="宋体" w:hAnsi="宋体"/>
                <w:b/>
                <w:bCs/>
                <w:kern w:val="0"/>
                <w:sz w:val="18"/>
                <w:szCs w:val="18"/>
              </w:rPr>
              <w:t>序号</w:t>
            </w:r>
          </w:p>
        </w:tc>
        <w:tc>
          <w:tcPr>
            <w:tcW w:w="6154" w:type="dxa"/>
            <w:gridSpan w:val="8"/>
            <w:tcBorders>
              <w:top w:val="single" w:color="000000" w:sz="4" w:space="0"/>
              <w:left w:val="nil"/>
              <w:bottom w:val="single" w:color="000000" w:sz="4" w:space="0"/>
              <w:right w:val="single" w:color="000000" w:sz="4" w:space="0"/>
            </w:tcBorders>
            <w:noWrap w:val="0"/>
            <w:vAlign w:val="center"/>
          </w:tcPr>
          <w:p w14:paraId="60716100">
            <w:pPr>
              <w:widowControl/>
              <w:spacing w:line="300" w:lineRule="auto"/>
              <w:jc w:val="center"/>
              <w:textAlignment w:val="center"/>
              <w:rPr>
                <w:rFonts w:ascii="宋体" w:hAnsi="宋体"/>
                <w:b/>
                <w:bCs/>
                <w:sz w:val="18"/>
                <w:szCs w:val="18"/>
              </w:rPr>
            </w:pPr>
            <w:r>
              <w:rPr>
                <w:rFonts w:hint="eastAsia" w:ascii="宋体" w:hAnsi="宋体"/>
                <w:b/>
                <w:bCs/>
                <w:kern w:val="0"/>
                <w:sz w:val="18"/>
                <w:szCs w:val="18"/>
              </w:rPr>
              <w:t>安全措施</w:t>
            </w:r>
          </w:p>
        </w:tc>
        <w:tc>
          <w:tcPr>
            <w:tcW w:w="885" w:type="dxa"/>
            <w:tcBorders>
              <w:top w:val="single" w:color="000000" w:sz="4" w:space="0"/>
              <w:left w:val="nil"/>
              <w:bottom w:val="single" w:color="000000" w:sz="4" w:space="0"/>
              <w:right w:val="single" w:color="000000" w:sz="4" w:space="0"/>
            </w:tcBorders>
            <w:noWrap w:val="0"/>
            <w:vAlign w:val="center"/>
          </w:tcPr>
          <w:p w14:paraId="41E34FD7">
            <w:pPr>
              <w:widowControl/>
              <w:spacing w:line="300" w:lineRule="auto"/>
              <w:jc w:val="center"/>
              <w:textAlignment w:val="center"/>
              <w:rPr>
                <w:rFonts w:ascii="宋体" w:hAnsi="宋体"/>
                <w:b/>
                <w:bCs/>
                <w:sz w:val="18"/>
                <w:szCs w:val="18"/>
              </w:rPr>
            </w:pPr>
            <w:r>
              <w:rPr>
                <w:rFonts w:hint="eastAsia" w:ascii="宋体" w:hAnsi="宋体"/>
                <w:b/>
                <w:bCs/>
                <w:kern w:val="0"/>
                <w:sz w:val="18"/>
                <w:szCs w:val="18"/>
              </w:rPr>
              <w:t>是否涉及</w:t>
            </w:r>
          </w:p>
        </w:tc>
        <w:tc>
          <w:tcPr>
            <w:tcW w:w="991" w:type="dxa"/>
            <w:tcBorders>
              <w:top w:val="single" w:color="000000" w:sz="4" w:space="0"/>
              <w:left w:val="nil"/>
              <w:bottom w:val="single" w:color="000000" w:sz="4" w:space="0"/>
              <w:right w:val="single" w:color="000000" w:sz="4" w:space="0"/>
            </w:tcBorders>
            <w:noWrap w:val="0"/>
            <w:vAlign w:val="center"/>
          </w:tcPr>
          <w:p w14:paraId="6B5CDCF3">
            <w:pPr>
              <w:widowControl/>
              <w:spacing w:line="300" w:lineRule="auto"/>
              <w:jc w:val="center"/>
              <w:textAlignment w:val="center"/>
              <w:rPr>
                <w:rFonts w:ascii="宋体" w:hAnsi="宋体"/>
                <w:b/>
                <w:bCs/>
                <w:sz w:val="18"/>
                <w:szCs w:val="18"/>
              </w:rPr>
            </w:pPr>
            <w:r>
              <w:rPr>
                <w:rFonts w:hint="eastAsia" w:ascii="宋体" w:hAnsi="宋体"/>
                <w:b/>
                <w:bCs/>
                <w:kern w:val="0"/>
                <w:sz w:val="18"/>
                <w:szCs w:val="18"/>
              </w:rPr>
              <w:t>确认人</w:t>
            </w:r>
          </w:p>
        </w:tc>
      </w:tr>
      <w:tr w14:paraId="0E4C2E65">
        <w:tblPrEx>
          <w:tblCellMar>
            <w:top w:w="15" w:type="dxa"/>
            <w:left w:w="15" w:type="dxa"/>
            <w:bottom w:w="15" w:type="dxa"/>
            <w:right w:w="15" w:type="dxa"/>
          </w:tblCellMar>
        </w:tblPrEx>
        <w:trPr>
          <w:trHeight w:val="66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6665E249">
            <w:pPr>
              <w:widowControl/>
              <w:spacing w:line="300" w:lineRule="auto"/>
              <w:jc w:val="center"/>
              <w:textAlignment w:val="center"/>
              <w:rPr>
                <w:rFonts w:ascii="宋体" w:hAnsi="宋体"/>
                <w:sz w:val="18"/>
                <w:szCs w:val="18"/>
              </w:rPr>
            </w:pPr>
            <w:r>
              <w:rPr>
                <w:rFonts w:hint="eastAsia" w:ascii="宋体" w:hAnsi="宋体"/>
                <w:kern w:val="0"/>
                <w:sz w:val="18"/>
                <w:szCs w:val="18"/>
              </w:rPr>
              <w:t>1</w:t>
            </w:r>
          </w:p>
        </w:tc>
        <w:tc>
          <w:tcPr>
            <w:tcW w:w="6154" w:type="dxa"/>
            <w:gridSpan w:val="8"/>
            <w:tcBorders>
              <w:top w:val="single" w:color="000000" w:sz="4" w:space="0"/>
              <w:left w:val="nil"/>
              <w:bottom w:val="single" w:color="000000" w:sz="4" w:space="0"/>
              <w:right w:val="single" w:color="000000" w:sz="4" w:space="0"/>
            </w:tcBorders>
            <w:noWrap w:val="0"/>
            <w:vAlign w:val="center"/>
          </w:tcPr>
          <w:p w14:paraId="6025CA29">
            <w:pPr>
              <w:widowControl/>
              <w:spacing w:line="300" w:lineRule="auto"/>
              <w:jc w:val="left"/>
              <w:textAlignment w:val="center"/>
              <w:rPr>
                <w:rFonts w:ascii="宋体" w:hAnsi="宋体"/>
                <w:sz w:val="18"/>
                <w:szCs w:val="18"/>
              </w:rPr>
            </w:pPr>
            <w:r>
              <w:rPr>
                <w:rFonts w:hint="eastAsia" w:ascii="宋体" w:hAnsi="宋体"/>
                <w:kern w:val="0"/>
                <w:sz w:val="18"/>
                <w:szCs w:val="18"/>
              </w:rPr>
              <w:t>盛装过有毒、可燃物料的有限空间，所有与有限空间有联系的阀门、管线已加盲板隔离，落实盲板责任人，未采用水封或关闭阀门代替盲板</w:t>
            </w:r>
          </w:p>
        </w:tc>
        <w:tc>
          <w:tcPr>
            <w:tcW w:w="885" w:type="dxa"/>
            <w:tcBorders>
              <w:top w:val="single" w:color="000000" w:sz="4" w:space="0"/>
              <w:left w:val="nil"/>
              <w:bottom w:val="single" w:color="000000" w:sz="4" w:space="0"/>
              <w:right w:val="single" w:color="000000" w:sz="4" w:space="0"/>
            </w:tcBorders>
            <w:noWrap w:val="0"/>
            <w:vAlign w:val="center"/>
          </w:tcPr>
          <w:p w14:paraId="21F42B32">
            <w:pPr>
              <w:spacing w:line="300" w:lineRule="auto"/>
              <w:rPr>
                <w:rFonts w:ascii="宋体" w:hAnsi="宋体"/>
                <w:sz w:val="18"/>
                <w:szCs w:val="18"/>
              </w:rPr>
            </w:pPr>
          </w:p>
        </w:tc>
        <w:tc>
          <w:tcPr>
            <w:tcW w:w="991" w:type="dxa"/>
            <w:tcBorders>
              <w:top w:val="single" w:color="000000" w:sz="4" w:space="0"/>
              <w:left w:val="nil"/>
              <w:bottom w:val="single" w:color="000000" w:sz="4" w:space="0"/>
              <w:right w:val="single" w:color="000000" w:sz="4" w:space="0"/>
            </w:tcBorders>
            <w:noWrap w:val="0"/>
            <w:vAlign w:val="center"/>
          </w:tcPr>
          <w:p w14:paraId="1C0001F8">
            <w:pPr>
              <w:spacing w:line="300" w:lineRule="auto"/>
              <w:rPr>
                <w:rFonts w:ascii="宋体" w:hAnsi="宋体"/>
                <w:sz w:val="18"/>
                <w:szCs w:val="18"/>
              </w:rPr>
            </w:pPr>
          </w:p>
        </w:tc>
      </w:tr>
      <w:tr w14:paraId="389620B7">
        <w:tblPrEx>
          <w:tblCellMar>
            <w:top w:w="15" w:type="dxa"/>
            <w:left w:w="15" w:type="dxa"/>
            <w:bottom w:w="15" w:type="dxa"/>
            <w:right w:w="15" w:type="dxa"/>
          </w:tblCellMar>
        </w:tblPrEx>
        <w:trPr>
          <w:trHeight w:val="42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146DCF88">
            <w:pPr>
              <w:widowControl/>
              <w:spacing w:line="300" w:lineRule="auto"/>
              <w:jc w:val="center"/>
              <w:textAlignment w:val="center"/>
              <w:rPr>
                <w:rFonts w:ascii="宋体" w:hAnsi="宋体"/>
                <w:sz w:val="18"/>
                <w:szCs w:val="18"/>
              </w:rPr>
            </w:pPr>
            <w:r>
              <w:rPr>
                <w:rFonts w:hint="eastAsia" w:ascii="宋体" w:hAnsi="宋体"/>
                <w:kern w:val="0"/>
                <w:sz w:val="18"/>
                <w:szCs w:val="18"/>
              </w:rPr>
              <w:t>2</w:t>
            </w:r>
          </w:p>
        </w:tc>
        <w:tc>
          <w:tcPr>
            <w:tcW w:w="6154" w:type="dxa"/>
            <w:gridSpan w:val="8"/>
            <w:tcBorders>
              <w:top w:val="single" w:color="000000" w:sz="4" w:space="0"/>
              <w:left w:val="nil"/>
              <w:bottom w:val="single" w:color="000000" w:sz="4" w:space="0"/>
              <w:right w:val="single" w:color="000000" w:sz="4" w:space="0"/>
            </w:tcBorders>
            <w:noWrap w:val="0"/>
            <w:vAlign w:val="center"/>
          </w:tcPr>
          <w:p w14:paraId="1E4547E2">
            <w:pPr>
              <w:widowControl/>
              <w:spacing w:line="300" w:lineRule="auto"/>
              <w:jc w:val="left"/>
              <w:textAlignment w:val="center"/>
              <w:rPr>
                <w:rFonts w:ascii="宋体" w:hAnsi="宋体"/>
                <w:sz w:val="18"/>
                <w:szCs w:val="18"/>
              </w:rPr>
            </w:pPr>
            <w:r>
              <w:rPr>
                <w:rFonts w:hint="eastAsia" w:ascii="宋体" w:hAnsi="宋体"/>
                <w:kern w:val="0"/>
                <w:sz w:val="18"/>
                <w:szCs w:val="18"/>
              </w:rPr>
              <w:t>盛装过有毒、可燃物料的有限空间、设备已经过置换、吹扫或蒸煮</w:t>
            </w:r>
          </w:p>
        </w:tc>
        <w:tc>
          <w:tcPr>
            <w:tcW w:w="885" w:type="dxa"/>
            <w:tcBorders>
              <w:top w:val="single" w:color="000000" w:sz="4" w:space="0"/>
              <w:left w:val="nil"/>
              <w:bottom w:val="single" w:color="000000" w:sz="4" w:space="0"/>
              <w:right w:val="single" w:color="000000" w:sz="4" w:space="0"/>
            </w:tcBorders>
            <w:noWrap w:val="0"/>
            <w:vAlign w:val="center"/>
          </w:tcPr>
          <w:p w14:paraId="04162B7C">
            <w:pPr>
              <w:spacing w:line="300" w:lineRule="auto"/>
              <w:rPr>
                <w:rFonts w:ascii="宋体" w:hAnsi="宋体"/>
                <w:sz w:val="18"/>
                <w:szCs w:val="18"/>
              </w:rPr>
            </w:pPr>
          </w:p>
        </w:tc>
        <w:tc>
          <w:tcPr>
            <w:tcW w:w="991" w:type="dxa"/>
            <w:tcBorders>
              <w:top w:val="single" w:color="000000" w:sz="4" w:space="0"/>
              <w:left w:val="nil"/>
              <w:bottom w:val="single" w:color="000000" w:sz="4" w:space="0"/>
              <w:right w:val="single" w:color="000000" w:sz="4" w:space="0"/>
            </w:tcBorders>
            <w:noWrap w:val="0"/>
            <w:vAlign w:val="center"/>
          </w:tcPr>
          <w:p w14:paraId="2AE3D029">
            <w:pPr>
              <w:spacing w:line="300" w:lineRule="auto"/>
              <w:rPr>
                <w:rFonts w:ascii="宋体" w:hAnsi="宋体"/>
                <w:sz w:val="18"/>
                <w:szCs w:val="18"/>
              </w:rPr>
            </w:pPr>
          </w:p>
        </w:tc>
      </w:tr>
      <w:tr w14:paraId="034FC762">
        <w:tblPrEx>
          <w:tblCellMar>
            <w:top w:w="15" w:type="dxa"/>
            <w:left w:w="15" w:type="dxa"/>
            <w:bottom w:w="15" w:type="dxa"/>
            <w:right w:w="15" w:type="dxa"/>
          </w:tblCellMar>
        </w:tblPrEx>
        <w:trPr>
          <w:trHeight w:val="615"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0BA98952">
            <w:pPr>
              <w:widowControl/>
              <w:spacing w:line="300" w:lineRule="auto"/>
              <w:jc w:val="center"/>
              <w:textAlignment w:val="center"/>
              <w:rPr>
                <w:rFonts w:ascii="宋体" w:hAnsi="宋体"/>
                <w:sz w:val="18"/>
                <w:szCs w:val="18"/>
              </w:rPr>
            </w:pPr>
            <w:r>
              <w:rPr>
                <w:rFonts w:hint="eastAsia" w:ascii="宋体" w:hAnsi="宋体"/>
                <w:kern w:val="0"/>
                <w:sz w:val="18"/>
                <w:szCs w:val="18"/>
              </w:rPr>
              <w:t>3</w:t>
            </w:r>
          </w:p>
        </w:tc>
        <w:tc>
          <w:tcPr>
            <w:tcW w:w="6154" w:type="dxa"/>
            <w:gridSpan w:val="8"/>
            <w:tcBorders>
              <w:top w:val="single" w:color="000000" w:sz="4" w:space="0"/>
              <w:left w:val="nil"/>
              <w:bottom w:val="single" w:color="000000" w:sz="4" w:space="0"/>
              <w:right w:val="single" w:color="000000" w:sz="4" w:space="0"/>
            </w:tcBorders>
            <w:noWrap w:val="0"/>
            <w:vAlign w:val="center"/>
          </w:tcPr>
          <w:p w14:paraId="18612A76">
            <w:pPr>
              <w:widowControl/>
              <w:spacing w:line="300" w:lineRule="auto"/>
              <w:jc w:val="left"/>
              <w:textAlignment w:val="center"/>
              <w:rPr>
                <w:rFonts w:ascii="宋体" w:hAnsi="宋体"/>
                <w:sz w:val="18"/>
                <w:szCs w:val="18"/>
              </w:rPr>
            </w:pPr>
            <w:r>
              <w:rPr>
                <w:rFonts w:hint="eastAsia" w:ascii="宋体" w:hAnsi="宋体"/>
                <w:kern w:val="0"/>
                <w:sz w:val="18"/>
                <w:szCs w:val="18"/>
              </w:rPr>
              <w:t>设备通风孔已打开进行自然通风，温度适宜人员作业；必要时采用强制通风或佩戴隔绝式呼吸防护装备，不应采用直接通入氧气或富氧空气的方法补充氧</w:t>
            </w:r>
          </w:p>
        </w:tc>
        <w:tc>
          <w:tcPr>
            <w:tcW w:w="885" w:type="dxa"/>
            <w:tcBorders>
              <w:top w:val="single" w:color="000000" w:sz="4" w:space="0"/>
              <w:left w:val="nil"/>
              <w:bottom w:val="single" w:color="000000" w:sz="4" w:space="0"/>
              <w:right w:val="single" w:color="000000" w:sz="4" w:space="0"/>
            </w:tcBorders>
            <w:noWrap w:val="0"/>
            <w:vAlign w:val="center"/>
          </w:tcPr>
          <w:p w14:paraId="2A2AE0E9">
            <w:pPr>
              <w:spacing w:line="300" w:lineRule="auto"/>
              <w:rPr>
                <w:rFonts w:ascii="宋体" w:hAnsi="宋体"/>
                <w:sz w:val="18"/>
                <w:szCs w:val="18"/>
              </w:rPr>
            </w:pPr>
          </w:p>
        </w:tc>
        <w:tc>
          <w:tcPr>
            <w:tcW w:w="991" w:type="dxa"/>
            <w:tcBorders>
              <w:top w:val="single" w:color="000000" w:sz="4" w:space="0"/>
              <w:left w:val="nil"/>
              <w:bottom w:val="single" w:color="000000" w:sz="4" w:space="0"/>
              <w:right w:val="single" w:color="000000" w:sz="4" w:space="0"/>
            </w:tcBorders>
            <w:noWrap w:val="0"/>
            <w:vAlign w:val="center"/>
          </w:tcPr>
          <w:p w14:paraId="69E414C5">
            <w:pPr>
              <w:spacing w:line="300" w:lineRule="auto"/>
              <w:rPr>
                <w:rFonts w:ascii="宋体" w:hAnsi="宋体"/>
                <w:sz w:val="18"/>
                <w:szCs w:val="18"/>
              </w:rPr>
            </w:pPr>
          </w:p>
        </w:tc>
      </w:tr>
      <w:tr w14:paraId="2A5D4CD7">
        <w:tblPrEx>
          <w:tblCellMar>
            <w:top w:w="15" w:type="dxa"/>
            <w:left w:w="15" w:type="dxa"/>
            <w:bottom w:w="15" w:type="dxa"/>
            <w:right w:w="15" w:type="dxa"/>
          </w:tblCellMar>
        </w:tblPrEx>
        <w:trPr>
          <w:trHeight w:val="555"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7EE0928A">
            <w:pPr>
              <w:widowControl/>
              <w:spacing w:line="300" w:lineRule="auto"/>
              <w:jc w:val="center"/>
              <w:textAlignment w:val="center"/>
              <w:rPr>
                <w:rFonts w:ascii="宋体" w:hAnsi="宋体"/>
                <w:sz w:val="18"/>
                <w:szCs w:val="18"/>
              </w:rPr>
            </w:pPr>
            <w:r>
              <w:rPr>
                <w:rFonts w:hint="eastAsia" w:ascii="宋体" w:hAnsi="宋体"/>
                <w:kern w:val="0"/>
                <w:sz w:val="18"/>
                <w:szCs w:val="18"/>
              </w:rPr>
              <w:t>4</w:t>
            </w:r>
          </w:p>
        </w:tc>
        <w:tc>
          <w:tcPr>
            <w:tcW w:w="6154" w:type="dxa"/>
            <w:gridSpan w:val="8"/>
            <w:tcBorders>
              <w:top w:val="single" w:color="000000" w:sz="4" w:space="0"/>
              <w:left w:val="nil"/>
              <w:bottom w:val="single" w:color="000000" w:sz="4" w:space="0"/>
              <w:right w:val="single" w:color="000000" w:sz="4" w:space="0"/>
            </w:tcBorders>
            <w:noWrap w:val="0"/>
            <w:vAlign w:val="center"/>
          </w:tcPr>
          <w:p w14:paraId="3372F3C3">
            <w:pPr>
              <w:widowControl/>
              <w:spacing w:line="300" w:lineRule="auto"/>
              <w:jc w:val="left"/>
              <w:textAlignment w:val="center"/>
              <w:rPr>
                <w:rFonts w:ascii="宋体" w:hAnsi="宋体"/>
                <w:sz w:val="18"/>
                <w:szCs w:val="18"/>
              </w:rPr>
            </w:pPr>
            <w:r>
              <w:rPr>
                <w:rFonts w:hint="eastAsia" w:ascii="宋体" w:hAnsi="宋体"/>
                <w:kern w:val="0"/>
                <w:sz w:val="18"/>
                <w:szCs w:val="18"/>
              </w:rPr>
              <w:t>转动设备已切断电源，电源开关处已加锁并悬挂“禁止合闸”标志牌</w:t>
            </w:r>
          </w:p>
        </w:tc>
        <w:tc>
          <w:tcPr>
            <w:tcW w:w="885" w:type="dxa"/>
            <w:tcBorders>
              <w:top w:val="single" w:color="000000" w:sz="4" w:space="0"/>
              <w:left w:val="nil"/>
              <w:bottom w:val="single" w:color="000000" w:sz="4" w:space="0"/>
              <w:right w:val="single" w:color="000000" w:sz="4" w:space="0"/>
            </w:tcBorders>
            <w:noWrap w:val="0"/>
            <w:vAlign w:val="center"/>
          </w:tcPr>
          <w:p w14:paraId="5F54BBC3">
            <w:pPr>
              <w:spacing w:line="300" w:lineRule="auto"/>
              <w:rPr>
                <w:rFonts w:ascii="宋体" w:hAnsi="宋体"/>
                <w:sz w:val="18"/>
                <w:szCs w:val="18"/>
              </w:rPr>
            </w:pPr>
          </w:p>
        </w:tc>
        <w:tc>
          <w:tcPr>
            <w:tcW w:w="991" w:type="dxa"/>
            <w:tcBorders>
              <w:top w:val="single" w:color="000000" w:sz="4" w:space="0"/>
              <w:left w:val="nil"/>
              <w:bottom w:val="single" w:color="000000" w:sz="4" w:space="0"/>
              <w:right w:val="single" w:color="000000" w:sz="4" w:space="0"/>
            </w:tcBorders>
            <w:noWrap w:val="0"/>
            <w:vAlign w:val="center"/>
          </w:tcPr>
          <w:p w14:paraId="46957829">
            <w:pPr>
              <w:spacing w:line="300" w:lineRule="auto"/>
              <w:rPr>
                <w:rFonts w:ascii="宋体" w:hAnsi="宋体"/>
                <w:sz w:val="18"/>
                <w:szCs w:val="18"/>
              </w:rPr>
            </w:pPr>
          </w:p>
        </w:tc>
      </w:tr>
      <w:tr w14:paraId="61EF43F5">
        <w:tblPrEx>
          <w:tblCellMar>
            <w:top w:w="15" w:type="dxa"/>
            <w:left w:w="15" w:type="dxa"/>
            <w:bottom w:w="15" w:type="dxa"/>
            <w:right w:w="15" w:type="dxa"/>
          </w:tblCellMar>
        </w:tblPrEx>
        <w:trPr>
          <w:trHeight w:val="60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6159D67A">
            <w:pPr>
              <w:widowControl/>
              <w:spacing w:line="300" w:lineRule="auto"/>
              <w:jc w:val="center"/>
              <w:textAlignment w:val="center"/>
              <w:rPr>
                <w:rFonts w:ascii="宋体" w:hAnsi="宋体"/>
                <w:sz w:val="18"/>
                <w:szCs w:val="18"/>
              </w:rPr>
            </w:pPr>
            <w:r>
              <w:rPr>
                <w:rFonts w:hint="eastAsia" w:ascii="宋体" w:hAnsi="宋体"/>
                <w:kern w:val="0"/>
                <w:sz w:val="18"/>
                <w:szCs w:val="18"/>
              </w:rPr>
              <w:t>5</w:t>
            </w:r>
          </w:p>
        </w:tc>
        <w:tc>
          <w:tcPr>
            <w:tcW w:w="6154" w:type="dxa"/>
            <w:gridSpan w:val="8"/>
            <w:tcBorders>
              <w:top w:val="single" w:color="000000" w:sz="4" w:space="0"/>
              <w:left w:val="nil"/>
              <w:bottom w:val="single" w:color="000000" w:sz="4" w:space="0"/>
              <w:right w:val="single" w:color="000000" w:sz="4" w:space="0"/>
            </w:tcBorders>
            <w:noWrap w:val="0"/>
            <w:vAlign w:val="center"/>
          </w:tcPr>
          <w:p w14:paraId="7C23D70C">
            <w:pPr>
              <w:widowControl/>
              <w:spacing w:line="300" w:lineRule="auto"/>
              <w:jc w:val="left"/>
              <w:textAlignment w:val="center"/>
              <w:rPr>
                <w:rFonts w:ascii="宋体" w:hAnsi="宋体"/>
                <w:sz w:val="18"/>
                <w:szCs w:val="18"/>
              </w:rPr>
            </w:pPr>
            <w:r>
              <w:rPr>
                <w:rFonts w:hint="eastAsia" w:ascii="宋体" w:hAnsi="宋体"/>
                <w:kern w:val="0"/>
                <w:sz w:val="18"/>
                <w:szCs w:val="18"/>
              </w:rPr>
              <w:t>有限空间</w:t>
            </w:r>
            <w:r>
              <w:rPr>
                <w:rFonts w:hint="eastAsia" w:ascii="宋体" w:hAnsi="宋体"/>
                <w:kern w:val="0"/>
                <w:sz w:val="18"/>
                <w:szCs w:val="18"/>
                <w:highlight w:val="none"/>
              </w:rPr>
              <w:t>内部已具备进</w:t>
            </w:r>
            <w:r>
              <w:rPr>
                <w:rFonts w:hint="eastAsia" w:ascii="宋体" w:hAnsi="宋体"/>
                <w:kern w:val="0"/>
                <w:sz w:val="18"/>
                <w:szCs w:val="18"/>
                <w:highlight w:val="none"/>
                <w:lang w:val="en-US" w:eastAsia="zh-CN"/>
              </w:rPr>
              <w:t>入</w:t>
            </w:r>
            <w:r>
              <w:rPr>
                <w:rFonts w:hint="eastAsia" w:ascii="宋体" w:hAnsi="宋体"/>
                <w:kern w:val="0"/>
                <w:sz w:val="18"/>
                <w:szCs w:val="18"/>
                <w:highlight w:val="none"/>
              </w:rPr>
              <w:t>作业条</w:t>
            </w:r>
            <w:r>
              <w:rPr>
                <w:rFonts w:hint="eastAsia" w:ascii="宋体" w:hAnsi="宋体"/>
                <w:kern w:val="0"/>
                <w:sz w:val="18"/>
                <w:szCs w:val="18"/>
              </w:rPr>
              <w:t>件，易燃易爆物料容器内作业，作业人员未采用非防爆工具，手持电动工具符合作业安全要求</w:t>
            </w:r>
          </w:p>
        </w:tc>
        <w:tc>
          <w:tcPr>
            <w:tcW w:w="885" w:type="dxa"/>
            <w:tcBorders>
              <w:top w:val="single" w:color="000000" w:sz="4" w:space="0"/>
              <w:left w:val="nil"/>
              <w:bottom w:val="single" w:color="000000" w:sz="4" w:space="0"/>
              <w:right w:val="single" w:color="000000" w:sz="4" w:space="0"/>
            </w:tcBorders>
            <w:noWrap w:val="0"/>
            <w:vAlign w:val="center"/>
          </w:tcPr>
          <w:p w14:paraId="72039007">
            <w:pPr>
              <w:spacing w:line="300" w:lineRule="auto"/>
              <w:rPr>
                <w:rFonts w:ascii="宋体" w:hAnsi="宋体"/>
                <w:sz w:val="18"/>
                <w:szCs w:val="18"/>
              </w:rPr>
            </w:pPr>
          </w:p>
        </w:tc>
        <w:tc>
          <w:tcPr>
            <w:tcW w:w="991" w:type="dxa"/>
            <w:tcBorders>
              <w:top w:val="single" w:color="000000" w:sz="4" w:space="0"/>
              <w:left w:val="nil"/>
              <w:bottom w:val="single" w:color="000000" w:sz="4" w:space="0"/>
              <w:right w:val="single" w:color="000000" w:sz="4" w:space="0"/>
            </w:tcBorders>
            <w:noWrap w:val="0"/>
            <w:vAlign w:val="center"/>
          </w:tcPr>
          <w:p w14:paraId="78C3F52E">
            <w:pPr>
              <w:spacing w:line="300" w:lineRule="auto"/>
              <w:rPr>
                <w:rFonts w:ascii="宋体" w:hAnsi="宋体"/>
                <w:sz w:val="18"/>
                <w:szCs w:val="18"/>
              </w:rPr>
            </w:pPr>
          </w:p>
        </w:tc>
      </w:tr>
      <w:tr w14:paraId="3E4AAE2A">
        <w:tblPrEx>
          <w:tblCellMar>
            <w:top w:w="15" w:type="dxa"/>
            <w:left w:w="15" w:type="dxa"/>
            <w:bottom w:w="15" w:type="dxa"/>
            <w:right w:w="15" w:type="dxa"/>
          </w:tblCellMar>
        </w:tblPrEx>
        <w:trPr>
          <w:trHeight w:val="48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32A39C23">
            <w:pPr>
              <w:widowControl/>
              <w:spacing w:line="300" w:lineRule="auto"/>
              <w:jc w:val="center"/>
              <w:textAlignment w:val="center"/>
              <w:rPr>
                <w:rFonts w:ascii="宋体" w:hAnsi="宋体"/>
                <w:sz w:val="18"/>
                <w:szCs w:val="18"/>
              </w:rPr>
            </w:pPr>
            <w:r>
              <w:rPr>
                <w:rFonts w:hint="eastAsia" w:ascii="宋体" w:hAnsi="宋体"/>
                <w:kern w:val="0"/>
                <w:sz w:val="18"/>
                <w:szCs w:val="18"/>
              </w:rPr>
              <w:t>6</w:t>
            </w:r>
          </w:p>
        </w:tc>
        <w:tc>
          <w:tcPr>
            <w:tcW w:w="6154" w:type="dxa"/>
            <w:gridSpan w:val="8"/>
            <w:tcBorders>
              <w:top w:val="single" w:color="000000" w:sz="4" w:space="0"/>
              <w:left w:val="nil"/>
              <w:bottom w:val="single" w:color="000000" w:sz="4" w:space="0"/>
              <w:right w:val="single" w:color="000000" w:sz="4" w:space="0"/>
            </w:tcBorders>
            <w:noWrap w:val="0"/>
            <w:vAlign w:val="center"/>
          </w:tcPr>
          <w:p w14:paraId="6721DD2F">
            <w:pPr>
              <w:widowControl/>
              <w:spacing w:line="300" w:lineRule="auto"/>
              <w:jc w:val="left"/>
              <w:textAlignment w:val="center"/>
              <w:rPr>
                <w:rFonts w:ascii="宋体" w:hAnsi="宋体"/>
                <w:sz w:val="18"/>
                <w:szCs w:val="18"/>
              </w:rPr>
            </w:pPr>
            <w:r>
              <w:rPr>
                <w:rFonts w:hint="eastAsia" w:ascii="宋体" w:hAnsi="宋体"/>
                <w:kern w:val="0"/>
                <w:sz w:val="18"/>
                <w:szCs w:val="18"/>
              </w:rPr>
              <w:t>有限空间进出口通道畅通，无阻碍人员进出的障碍物</w:t>
            </w:r>
          </w:p>
        </w:tc>
        <w:tc>
          <w:tcPr>
            <w:tcW w:w="885" w:type="dxa"/>
            <w:tcBorders>
              <w:top w:val="single" w:color="000000" w:sz="4" w:space="0"/>
              <w:left w:val="nil"/>
              <w:bottom w:val="single" w:color="000000" w:sz="4" w:space="0"/>
              <w:right w:val="single" w:color="000000" w:sz="4" w:space="0"/>
            </w:tcBorders>
            <w:noWrap w:val="0"/>
            <w:vAlign w:val="center"/>
          </w:tcPr>
          <w:p w14:paraId="172897D5">
            <w:pPr>
              <w:spacing w:line="300" w:lineRule="auto"/>
              <w:rPr>
                <w:rFonts w:ascii="宋体" w:hAnsi="宋体"/>
                <w:sz w:val="18"/>
                <w:szCs w:val="18"/>
              </w:rPr>
            </w:pPr>
          </w:p>
        </w:tc>
        <w:tc>
          <w:tcPr>
            <w:tcW w:w="991" w:type="dxa"/>
            <w:tcBorders>
              <w:top w:val="single" w:color="000000" w:sz="4" w:space="0"/>
              <w:left w:val="nil"/>
              <w:bottom w:val="single" w:color="000000" w:sz="4" w:space="0"/>
              <w:right w:val="single" w:color="000000" w:sz="4" w:space="0"/>
            </w:tcBorders>
            <w:noWrap w:val="0"/>
            <w:vAlign w:val="center"/>
          </w:tcPr>
          <w:p w14:paraId="3B127062">
            <w:pPr>
              <w:spacing w:line="300" w:lineRule="auto"/>
              <w:rPr>
                <w:rFonts w:ascii="宋体" w:hAnsi="宋体"/>
                <w:sz w:val="18"/>
                <w:szCs w:val="18"/>
              </w:rPr>
            </w:pPr>
          </w:p>
        </w:tc>
      </w:tr>
      <w:tr w14:paraId="7411B206">
        <w:tblPrEx>
          <w:tblCellMar>
            <w:top w:w="15" w:type="dxa"/>
            <w:left w:w="15" w:type="dxa"/>
            <w:bottom w:w="15" w:type="dxa"/>
            <w:right w:w="15" w:type="dxa"/>
          </w:tblCellMar>
        </w:tblPrEx>
        <w:trPr>
          <w:trHeight w:val="57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42B2A4AD">
            <w:pPr>
              <w:widowControl/>
              <w:spacing w:line="300" w:lineRule="auto"/>
              <w:jc w:val="center"/>
              <w:textAlignment w:val="center"/>
              <w:rPr>
                <w:rFonts w:ascii="宋体" w:hAnsi="宋体"/>
                <w:sz w:val="18"/>
                <w:szCs w:val="18"/>
              </w:rPr>
            </w:pPr>
            <w:r>
              <w:rPr>
                <w:rFonts w:hint="eastAsia" w:ascii="宋体" w:hAnsi="宋体"/>
                <w:kern w:val="0"/>
                <w:sz w:val="18"/>
                <w:szCs w:val="18"/>
              </w:rPr>
              <w:t>7</w:t>
            </w:r>
          </w:p>
        </w:tc>
        <w:tc>
          <w:tcPr>
            <w:tcW w:w="6154" w:type="dxa"/>
            <w:gridSpan w:val="8"/>
            <w:tcBorders>
              <w:top w:val="single" w:color="000000" w:sz="4" w:space="0"/>
              <w:left w:val="nil"/>
              <w:bottom w:val="single" w:color="000000" w:sz="4" w:space="0"/>
              <w:right w:val="single" w:color="000000" w:sz="4" w:space="0"/>
            </w:tcBorders>
            <w:noWrap w:val="0"/>
            <w:vAlign w:val="center"/>
          </w:tcPr>
          <w:p w14:paraId="1AB176DF">
            <w:pPr>
              <w:widowControl/>
              <w:spacing w:line="300" w:lineRule="auto"/>
              <w:jc w:val="left"/>
              <w:textAlignment w:val="center"/>
              <w:rPr>
                <w:rFonts w:ascii="宋体" w:hAnsi="宋体"/>
                <w:sz w:val="18"/>
                <w:szCs w:val="18"/>
              </w:rPr>
            </w:pPr>
            <w:r>
              <w:rPr>
                <w:rFonts w:hint="eastAsia" w:ascii="宋体" w:hAnsi="宋体"/>
                <w:kern w:val="0"/>
                <w:sz w:val="18"/>
                <w:szCs w:val="18"/>
              </w:rPr>
              <w:t>盛装过可燃有毒液体、气体的有限空间，已分析其中的可燃、有毒有害气体和氧气含量，且在安全范围内</w:t>
            </w:r>
          </w:p>
        </w:tc>
        <w:tc>
          <w:tcPr>
            <w:tcW w:w="885" w:type="dxa"/>
            <w:tcBorders>
              <w:top w:val="single" w:color="000000" w:sz="4" w:space="0"/>
              <w:left w:val="nil"/>
              <w:bottom w:val="single" w:color="000000" w:sz="4" w:space="0"/>
              <w:right w:val="single" w:color="000000" w:sz="4" w:space="0"/>
            </w:tcBorders>
            <w:noWrap w:val="0"/>
            <w:vAlign w:val="center"/>
          </w:tcPr>
          <w:p w14:paraId="208A6D92">
            <w:pPr>
              <w:spacing w:line="300" w:lineRule="auto"/>
              <w:rPr>
                <w:rFonts w:ascii="宋体" w:hAnsi="宋体"/>
                <w:sz w:val="18"/>
                <w:szCs w:val="18"/>
              </w:rPr>
            </w:pPr>
          </w:p>
        </w:tc>
        <w:tc>
          <w:tcPr>
            <w:tcW w:w="991" w:type="dxa"/>
            <w:tcBorders>
              <w:top w:val="single" w:color="000000" w:sz="4" w:space="0"/>
              <w:left w:val="nil"/>
              <w:bottom w:val="single" w:color="000000" w:sz="4" w:space="0"/>
              <w:right w:val="single" w:color="000000" w:sz="4" w:space="0"/>
            </w:tcBorders>
            <w:noWrap w:val="0"/>
            <w:vAlign w:val="center"/>
          </w:tcPr>
          <w:p w14:paraId="059012AF">
            <w:pPr>
              <w:spacing w:line="300" w:lineRule="auto"/>
              <w:rPr>
                <w:rFonts w:ascii="宋体" w:hAnsi="宋体"/>
                <w:sz w:val="18"/>
                <w:szCs w:val="18"/>
              </w:rPr>
            </w:pPr>
          </w:p>
        </w:tc>
      </w:tr>
      <w:tr w14:paraId="2B7735BD">
        <w:tblPrEx>
          <w:tblCellMar>
            <w:top w:w="15" w:type="dxa"/>
            <w:left w:w="15" w:type="dxa"/>
            <w:bottom w:w="15" w:type="dxa"/>
            <w:right w:w="15" w:type="dxa"/>
          </w:tblCellMar>
        </w:tblPrEx>
        <w:trPr>
          <w:trHeight w:val="36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40FCFCB4">
            <w:pPr>
              <w:widowControl/>
              <w:spacing w:line="300" w:lineRule="auto"/>
              <w:jc w:val="center"/>
              <w:textAlignment w:val="center"/>
              <w:rPr>
                <w:rFonts w:ascii="宋体" w:hAnsi="宋体"/>
                <w:sz w:val="18"/>
                <w:szCs w:val="18"/>
              </w:rPr>
            </w:pPr>
            <w:r>
              <w:rPr>
                <w:rFonts w:hint="eastAsia" w:ascii="宋体" w:hAnsi="宋体"/>
                <w:kern w:val="0"/>
                <w:sz w:val="18"/>
                <w:szCs w:val="18"/>
              </w:rPr>
              <w:t>8</w:t>
            </w:r>
          </w:p>
        </w:tc>
        <w:tc>
          <w:tcPr>
            <w:tcW w:w="6154" w:type="dxa"/>
            <w:gridSpan w:val="8"/>
            <w:tcBorders>
              <w:top w:val="single" w:color="000000" w:sz="4" w:space="0"/>
              <w:left w:val="nil"/>
              <w:bottom w:val="single" w:color="000000" w:sz="4" w:space="0"/>
              <w:right w:val="single" w:color="000000" w:sz="4" w:space="0"/>
            </w:tcBorders>
            <w:noWrap w:val="0"/>
            <w:vAlign w:val="center"/>
          </w:tcPr>
          <w:p w14:paraId="5DF0942A">
            <w:pPr>
              <w:widowControl/>
              <w:spacing w:line="300" w:lineRule="auto"/>
              <w:jc w:val="left"/>
              <w:textAlignment w:val="center"/>
              <w:rPr>
                <w:rFonts w:ascii="宋体" w:hAnsi="宋体"/>
                <w:sz w:val="18"/>
                <w:szCs w:val="18"/>
              </w:rPr>
            </w:pPr>
            <w:r>
              <w:rPr>
                <w:rFonts w:hint="eastAsia" w:ascii="宋体" w:hAnsi="宋体"/>
                <w:kern w:val="0"/>
                <w:sz w:val="18"/>
                <w:szCs w:val="18"/>
              </w:rPr>
              <w:t>存在大量扬尘的设备已停止扬尘</w:t>
            </w:r>
          </w:p>
        </w:tc>
        <w:tc>
          <w:tcPr>
            <w:tcW w:w="885" w:type="dxa"/>
            <w:tcBorders>
              <w:top w:val="single" w:color="000000" w:sz="4" w:space="0"/>
              <w:left w:val="nil"/>
              <w:bottom w:val="single" w:color="000000" w:sz="4" w:space="0"/>
              <w:right w:val="single" w:color="000000" w:sz="4" w:space="0"/>
            </w:tcBorders>
            <w:noWrap w:val="0"/>
            <w:vAlign w:val="center"/>
          </w:tcPr>
          <w:p w14:paraId="57AB2B9C">
            <w:pPr>
              <w:spacing w:line="300" w:lineRule="auto"/>
              <w:rPr>
                <w:rFonts w:ascii="宋体" w:hAnsi="宋体"/>
                <w:sz w:val="18"/>
                <w:szCs w:val="18"/>
              </w:rPr>
            </w:pPr>
          </w:p>
        </w:tc>
        <w:tc>
          <w:tcPr>
            <w:tcW w:w="991" w:type="dxa"/>
            <w:tcBorders>
              <w:top w:val="single" w:color="000000" w:sz="4" w:space="0"/>
              <w:left w:val="nil"/>
              <w:bottom w:val="single" w:color="000000" w:sz="4" w:space="0"/>
              <w:right w:val="single" w:color="000000" w:sz="4" w:space="0"/>
            </w:tcBorders>
            <w:noWrap w:val="0"/>
            <w:vAlign w:val="center"/>
          </w:tcPr>
          <w:p w14:paraId="4508EF2B">
            <w:pPr>
              <w:spacing w:line="300" w:lineRule="auto"/>
              <w:rPr>
                <w:rFonts w:ascii="宋体" w:hAnsi="宋体"/>
                <w:sz w:val="18"/>
                <w:szCs w:val="18"/>
              </w:rPr>
            </w:pPr>
          </w:p>
        </w:tc>
      </w:tr>
      <w:tr w14:paraId="6AB502E7">
        <w:tblPrEx>
          <w:tblCellMar>
            <w:top w:w="15" w:type="dxa"/>
            <w:left w:w="15" w:type="dxa"/>
            <w:bottom w:w="15" w:type="dxa"/>
            <w:right w:w="15" w:type="dxa"/>
          </w:tblCellMar>
        </w:tblPrEx>
        <w:trPr>
          <w:trHeight w:val="42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3E1AA76A">
            <w:pPr>
              <w:widowControl/>
              <w:spacing w:line="300" w:lineRule="auto"/>
              <w:jc w:val="center"/>
              <w:textAlignment w:val="center"/>
              <w:rPr>
                <w:rFonts w:ascii="宋体" w:hAnsi="宋体"/>
                <w:sz w:val="18"/>
                <w:szCs w:val="18"/>
              </w:rPr>
            </w:pPr>
            <w:r>
              <w:rPr>
                <w:rFonts w:hint="eastAsia" w:ascii="宋体" w:hAnsi="宋体"/>
                <w:kern w:val="0"/>
                <w:sz w:val="18"/>
                <w:szCs w:val="18"/>
              </w:rPr>
              <w:t>9</w:t>
            </w:r>
          </w:p>
        </w:tc>
        <w:tc>
          <w:tcPr>
            <w:tcW w:w="6154" w:type="dxa"/>
            <w:gridSpan w:val="8"/>
            <w:tcBorders>
              <w:top w:val="single" w:color="000000" w:sz="4" w:space="0"/>
              <w:left w:val="nil"/>
              <w:bottom w:val="single" w:color="000000" w:sz="4" w:space="0"/>
              <w:right w:val="single" w:color="000000" w:sz="4" w:space="0"/>
            </w:tcBorders>
            <w:noWrap w:val="0"/>
            <w:vAlign w:val="center"/>
          </w:tcPr>
          <w:p w14:paraId="40099D60">
            <w:pPr>
              <w:widowControl/>
              <w:spacing w:line="300" w:lineRule="auto"/>
              <w:jc w:val="left"/>
              <w:textAlignment w:val="center"/>
              <w:rPr>
                <w:rFonts w:ascii="宋体" w:hAnsi="宋体"/>
                <w:sz w:val="18"/>
                <w:szCs w:val="18"/>
              </w:rPr>
            </w:pPr>
            <w:r>
              <w:rPr>
                <w:rFonts w:hint="eastAsia" w:ascii="宋体" w:hAnsi="宋体"/>
                <w:kern w:val="0"/>
                <w:sz w:val="18"/>
                <w:szCs w:val="18"/>
              </w:rPr>
              <w:t>用于连续检测的移动式可燃、有毒气体、氧气检测仪已配备到位</w:t>
            </w:r>
          </w:p>
        </w:tc>
        <w:tc>
          <w:tcPr>
            <w:tcW w:w="885" w:type="dxa"/>
            <w:tcBorders>
              <w:top w:val="single" w:color="000000" w:sz="4" w:space="0"/>
              <w:left w:val="nil"/>
              <w:bottom w:val="single" w:color="000000" w:sz="4" w:space="0"/>
              <w:right w:val="single" w:color="000000" w:sz="4" w:space="0"/>
            </w:tcBorders>
            <w:noWrap w:val="0"/>
            <w:vAlign w:val="center"/>
          </w:tcPr>
          <w:p w14:paraId="6A34673D">
            <w:pPr>
              <w:spacing w:line="300" w:lineRule="auto"/>
              <w:rPr>
                <w:rFonts w:ascii="宋体" w:hAnsi="宋体"/>
                <w:sz w:val="18"/>
                <w:szCs w:val="18"/>
              </w:rPr>
            </w:pPr>
          </w:p>
        </w:tc>
        <w:tc>
          <w:tcPr>
            <w:tcW w:w="991" w:type="dxa"/>
            <w:tcBorders>
              <w:top w:val="single" w:color="000000" w:sz="4" w:space="0"/>
              <w:left w:val="nil"/>
              <w:bottom w:val="single" w:color="000000" w:sz="4" w:space="0"/>
              <w:right w:val="single" w:color="000000" w:sz="4" w:space="0"/>
            </w:tcBorders>
            <w:noWrap w:val="0"/>
            <w:vAlign w:val="center"/>
          </w:tcPr>
          <w:p w14:paraId="50A3D550">
            <w:pPr>
              <w:spacing w:line="300" w:lineRule="auto"/>
              <w:rPr>
                <w:rFonts w:ascii="宋体" w:hAnsi="宋体"/>
                <w:sz w:val="18"/>
                <w:szCs w:val="18"/>
              </w:rPr>
            </w:pPr>
          </w:p>
        </w:tc>
      </w:tr>
      <w:tr w14:paraId="017EDD5A">
        <w:tblPrEx>
          <w:tblCellMar>
            <w:top w:w="15" w:type="dxa"/>
            <w:left w:w="15" w:type="dxa"/>
            <w:bottom w:w="15" w:type="dxa"/>
            <w:right w:w="15" w:type="dxa"/>
          </w:tblCellMar>
        </w:tblPrEx>
        <w:trPr>
          <w:trHeight w:val="36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64E0005A">
            <w:pPr>
              <w:widowControl/>
              <w:spacing w:line="300" w:lineRule="auto"/>
              <w:jc w:val="center"/>
              <w:textAlignment w:val="center"/>
              <w:rPr>
                <w:rFonts w:ascii="宋体" w:hAnsi="宋体"/>
                <w:sz w:val="18"/>
                <w:szCs w:val="18"/>
              </w:rPr>
            </w:pPr>
            <w:r>
              <w:rPr>
                <w:rFonts w:hint="eastAsia" w:ascii="宋体" w:hAnsi="宋体"/>
                <w:kern w:val="0"/>
                <w:sz w:val="18"/>
                <w:szCs w:val="18"/>
              </w:rPr>
              <w:t>10</w:t>
            </w:r>
          </w:p>
        </w:tc>
        <w:tc>
          <w:tcPr>
            <w:tcW w:w="6154" w:type="dxa"/>
            <w:gridSpan w:val="8"/>
            <w:tcBorders>
              <w:top w:val="single" w:color="000000" w:sz="4" w:space="0"/>
              <w:left w:val="nil"/>
              <w:bottom w:val="single" w:color="000000" w:sz="4" w:space="0"/>
              <w:right w:val="single" w:color="000000" w:sz="4" w:space="0"/>
            </w:tcBorders>
            <w:noWrap w:val="0"/>
            <w:vAlign w:val="center"/>
          </w:tcPr>
          <w:p w14:paraId="6A62DFD6">
            <w:pPr>
              <w:widowControl/>
              <w:spacing w:line="300" w:lineRule="auto"/>
              <w:jc w:val="left"/>
              <w:textAlignment w:val="center"/>
              <w:rPr>
                <w:rFonts w:ascii="宋体" w:hAnsi="宋体"/>
                <w:sz w:val="18"/>
                <w:szCs w:val="18"/>
              </w:rPr>
            </w:pPr>
            <w:r>
              <w:rPr>
                <w:rFonts w:hint="eastAsia" w:ascii="宋体" w:hAnsi="宋体"/>
                <w:kern w:val="0"/>
                <w:sz w:val="18"/>
                <w:szCs w:val="18"/>
              </w:rPr>
              <w:t>作业人员已佩戴必要的个体防护装备，清楚有限空间内存在的危险因素</w:t>
            </w:r>
          </w:p>
        </w:tc>
        <w:tc>
          <w:tcPr>
            <w:tcW w:w="885" w:type="dxa"/>
            <w:tcBorders>
              <w:top w:val="single" w:color="000000" w:sz="4" w:space="0"/>
              <w:left w:val="nil"/>
              <w:bottom w:val="single" w:color="000000" w:sz="4" w:space="0"/>
              <w:right w:val="single" w:color="000000" w:sz="4" w:space="0"/>
            </w:tcBorders>
            <w:noWrap w:val="0"/>
            <w:vAlign w:val="center"/>
          </w:tcPr>
          <w:p w14:paraId="7B05FF46">
            <w:pPr>
              <w:spacing w:line="300" w:lineRule="auto"/>
              <w:rPr>
                <w:rFonts w:ascii="宋体" w:hAnsi="宋体"/>
                <w:sz w:val="18"/>
                <w:szCs w:val="18"/>
              </w:rPr>
            </w:pPr>
          </w:p>
        </w:tc>
        <w:tc>
          <w:tcPr>
            <w:tcW w:w="991" w:type="dxa"/>
            <w:tcBorders>
              <w:top w:val="single" w:color="000000" w:sz="4" w:space="0"/>
              <w:left w:val="nil"/>
              <w:bottom w:val="single" w:color="000000" w:sz="4" w:space="0"/>
              <w:right w:val="single" w:color="000000" w:sz="4" w:space="0"/>
            </w:tcBorders>
            <w:noWrap w:val="0"/>
            <w:vAlign w:val="center"/>
          </w:tcPr>
          <w:p w14:paraId="38CB472C">
            <w:pPr>
              <w:spacing w:line="300" w:lineRule="auto"/>
              <w:rPr>
                <w:rFonts w:ascii="宋体" w:hAnsi="宋体"/>
                <w:sz w:val="18"/>
                <w:szCs w:val="18"/>
              </w:rPr>
            </w:pPr>
          </w:p>
        </w:tc>
      </w:tr>
      <w:tr w14:paraId="2F9208D2">
        <w:tblPrEx>
          <w:tblCellMar>
            <w:top w:w="15" w:type="dxa"/>
            <w:left w:w="15" w:type="dxa"/>
            <w:bottom w:w="15" w:type="dxa"/>
            <w:right w:w="15" w:type="dxa"/>
          </w:tblCellMar>
        </w:tblPrEx>
        <w:trPr>
          <w:trHeight w:val="60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2D77BD70">
            <w:pPr>
              <w:widowControl/>
              <w:spacing w:line="300" w:lineRule="auto"/>
              <w:jc w:val="center"/>
              <w:textAlignment w:val="center"/>
              <w:rPr>
                <w:rFonts w:hint="eastAsia" w:ascii="宋体" w:hAnsi="宋体" w:eastAsia="宋体" w:cs="Times New Roman"/>
                <w:b/>
                <w:bCs/>
                <w:kern w:val="2"/>
                <w:sz w:val="18"/>
                <w:szCs w:val="18"/>
                <w:lang w:val="en-US" w:eastAsia="zh-CN" w:bidi="ar-SA"/>
              </w:rPr>
            </w:pPr>
            <w:r>
              <w:rPr>
                <w:rFonts w:hint="eastAsia" w:ascii="宋体" w:hAnsi="宋体"/>
                <w:b/>
                <w:bCs/>
                <w:kern w:val="0"/>
                <w:sz w:val="18"/>
                <w:szCs w:val="18"/>
              </w:rPr>
              <w:t>序号</w:t>
            </w:r>
          </w:p>
        </w:tc>
        <w:tc>
          <w:tcPr>
            <w:tcW w:w="6154" w:type="dxa"/>
            <w:gridSpan w:val="8"/>
            <w:tcBorders>
              <w:top w:val="single" w:color="000000" w:sz="4" w:space="0"/>
              <w:left w:val="nil"/>
              <w:bottom w:val="single" w:color="000000" w:sz="4" w:space="0"/>
              <w:right w:val="single" w:color="000000" w:sz="4" w:space="0"/>
            </w:tcBorders>
            <w:noWrap w:val="0"/>
            <w:vAlign w:val="center"/>
          </w:tcPr>
          <w:p w14:paraId="564609B8">
            <w:pPr>
              <w:widowControl/>
              <w:spacing w:line="300" w:lineRule="auto"/>
              <w:jc w:val="center"/>
              <w:textAlignment w:val="center"/>
              <w:rPr>
                <w:rFonts w:hint="eastAsia" w:ascii="宋体" w:hAnsi="宋体" w:eastAsia="宋体" w:cs="Times New Roman"/>
                <w:b/>
                <w:bCs/>
                <w:kern w:val="2"/>
                <w:sz w:val="18"/>
                <w:szCs w:val="18"/>
                <w:lang w:val="en-US" w:eastAsia="zh-CN" w:bidi="ar-SA"/>
              </w:rPr>
            </w:pPr>
            <w:r>
              <w:rPr>
                <w:rFonts w:hint="eastAsia" w:ascii="宋体" w:hAnsi="宋体"/>
                <w:b/>
                <w:bCs/>
                <w:kern w:val="0"/>
                <w:sz w:val="18"/>
                <w:szCs w:val="18"/>
              </w:rPr>
              <w:t>安全措施</w:t>
            </w:r>
          </w:p>
        </w:tc>
        <w:tc>
          <w:tcPr>
            <w:tcW w:w="885" w:type="dxa"/>
            <w:tcBorders>
              <w:top w:val="single" w:color="000000" w:sz="4" w:space="0"/>
              <w:left w:val="nil"/>
              <w:bottom w:val="single" w:color="000000" w:sz="4" w:space="0"/>
              <w:right w:val="single" w:color="000000" w:sz="4" w:space="0"/>
            </w:tcBorders>
            <w:noWrap w:val="0"/>
            <w:vAlign w:val="center"/>
          </w:tcPr>
          <w:p w14:paraId="54E12C9D">
            <w:pPr>
              <w:widowControl/>
              <w:spacing w:line="300" w:lineRule="auto"/>
              <w:jc w:val="center"/>
              <w:textAlignment w:val="center"/>
              <w:rPr>
                <w:rFonts w:ascii="宋体" w:hAnsi="宋体" w:eastAsia="宋体" w:cs="Times New Roman"/>
                <w:b/>
                <w:bCs/>
                <w:kern w:val="2"/>
                <w:sz w:val="18"/>
                <w:szCs w:val="18"/>
                <w:lang w:val="en-US" w:eastAsia="zh-CN" w:bidi="ar-SA"/>
              </w:rPr>
            </w:pPr>
            <w:r>
              <w:rPr>
                <w:rFonts w:hint="eastAsia" w:ascii="宋体" w:hAnsi="宋体"/>
                <w:b/>
                <w:bCs/>
                <w:kern w:val="0"/>
                <w:sz w:val="18"/>
                <w:szCs w:val="18"/>
              </w:rPr>
              <w:t>是否涉及</w:t>
            </w:r>
          </w:p>
        </w:tc>
        <w:tc>
          <w:tcPr>
            <w:tcW w:w="991" w:type="dxa"/>
            <w:tcBorders>
              <w:top w:val="single" w:color="000000" w:sz="4" w:space="0"/>
              <w:left w:val="nil"/>
              <w:bottom w:val="single" w:color="000000" w:sz="4" w:space="0"/>
              <w:right w:val="single" w:color="000000" w:sz="4" w:space="0"/>
            </w:tcBorders>
            <w:noWrap w:val="0"/>
            <w:vAlign w:val="center"/>
          </w:tcPr>
          <w:p w14:paraId="36D9FC22">
            <w:pPr>
              <w:widowControl/>
              <w:spacing w:line="300" w:lineRule="auto"/>
              <w:jc w:val="center"/>
              <w:textAlignment w:val="center"/>
              <w:rPr>
                <w:rFonts w:ascii="宋体" w:hAnsi="宋体" w:eastAsia="宋体" w:cs="Times New Roman"/>
                <w:b/>
                <w:bCs/>
                <w:kern w:val="2"/>
                <w:sz w:val="18"/>
                <w:szCs w:val="18"/>
                <w:lang w:val="en-US" w:eastAsia="zh-CN" w:bidi="ar-SA"/>
              </w:rPr>
            </w:pPr>
            <w:r>
              <w:rPr>
                <w:rFonts w:hint="eastAsia" w:ascii="宋体" w:hAnsi="宋体"/>
                <w:b/>
                <w:bCs/>
                <w:kern w:val="0"/>
                <w:sz w:val="18"/>
                <w:szCs w:val="18"/>
              </w:rPr>
              <w:t>确认人</w:t>
            </w:r>
          </w:p>
        </w:tc>
      </w:tr>
      <w:tr w14:paraId="0B776885">
        <w:tblPrEx>
          <w:tblCellMar>
            <w:top w:w="15" w:type="dxa"/>
            <w:left w:w="15" w:type="dxa"/>
            <w:bottom w:w="15" w:type="dxa"/>
            <w:right w:w="15" w:type="dxa"/>
          </w:tblCellMar>
        </w:tblPrEx>
        <w:trPr>
          <w:trHeight w:val="60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78EB89F5">
            <w:pPr>
              <w:widowControl/>
              <w:spacing w:line="300" w:lineRule="auto"/>
              <w:jc w:val="center"/>
              <w:textAlignment w:val="center"/>
              <w:rPr>
                <w:rFonts w:ascii="宋体" w:hAnsi="宋体"/>
                <w:sz w:val="18"/>
                <w:szCs w:val="18"/>
              </w:rPr>
            </w:pPr>
            <w:r>
              <w:rPr>
                <w:rFonts w:hint="eastAsia" w:ascii="宋体" w:hAnsi="宋体"/>
                <w:kern w:val="0"/>
                <w:sz w:val="18"/>
                <w:szCs w:val="18"/>
              </w:rPr>
              <w:t>11</w:t>
            </w:r>
          </w:p>
        </w:tc>
        <w:tc>
          <w:tcPr>
            <w:tcW w:w="6154" w:type="dxa"/>
            <w:gridSpan w:val="8"/>
            <w:tcBorders>
              <w:top w:val="single" w:color="000000" w:sz="4" w:space="0"/>
              <w:left w:val="nil"/>
              <w:bottom w:val="single" w:color="000000" w:sz="4" w:space="0"/>
              <w:right w:val="single" w:color="000000" w:sz="4" w:space="0"/>
            </w:tcBorders>
            <w:noWrap w:val="0"/>
            <w:vAlign w:val="center"/>
          </w:tcPr>
          <w:p w14:paraId="38934E13">
            <w:pPr>
              <w:widowControl/>
              <w:spacing w:line="300" w:lineRule="auto"/>
              <w:jc w:val="left"/>
              <w:textAlignment w:val="center"/>
              <w:rPr>
                <w:rFonts w:ascii="宋体" w:hAnsi="宋体"/>
                <w:sz w:val="18"/>
                <w:szCs w:val="18"/>
              </w:rPr>
            </w:pPr>
            <w:r>
              <w:rPr>
                <w:rFonts w:hint="eastAsia" w:ascii="宋体" w:hAnsi="宋体"/>
                <w:kern w:val="0"/>
                <w:sz w:val="18"/>
                <w:szCs w:val="18"/>
              </w:rPr>
              <w:t>已配备作业应急设施：消防器材（）、救生绳（）、气防装备（）盛有腐蚀性介质的容器作业现场已配备应急用冲洗水</w:t>
            </w:r>
          </w:p>
        </w:tc>
        <w:tc>
          <w:tcPr>
            <w:tcW w:w="885" w:type="dxa"/>
            <w:tcBorders>
              <w:top w:val="single" w:color="000000" w:sz="4" w:space="0"/>
              <w:left w:val="nil"/>
              <w:bottom w:val="single" w:color="000000" w:sz="4" w:space="0"/>
              <w:right w:val="single" w:color="000000" w:sz="4" w:space="0"/>
            </w:tcBorders>
            <w:noWrap w:val="0"/>
            <w:vAlign w:val="center"/>
          </w:tcPr>
          <w:p w14:paraId="692B2189">
            <w:pPr>
              <w:spacing w:line="300" w:lineRule="auto"/>
              <w:rPr>
                <w:rFonts w:ascii="宋体" w:hAnsi="宋体"/>
                <w:sz w:val="18"/>
                <w:szCs w:val="18"/>
              </w:rPr>
            </w:pPr>
          </w:p>
        </w:tc>
        <w:tc>
          <w:tcPr>
            <w:tcW w:w="991" w:type="dxa"/>
            <w:tcBorders>
              <w:top w:val="single" w:color="000000" w:sz="4" w:space="0"/>
              <w:left w:val="nil"/>
              <w:bottom w:val="single" w:color="000000" w:sz="4" w:space="0"/>
              <w:right w:val="single" w:color="000000" w:sz="4" w:space="0"/>
            </w:tcBorders>
            <w:noWrap w:val="0"/>
            <w:vAlign w:val="center"/>
          </w:tcPr>
          <w:p w14:paraId="63CAC23D">
            <w:pPr>
              <w:spacing w:line="300" w:lineRule="auto"/>
              <w:rPr>
                <w:rFonts w:ascii="宋体" w:hAnsi="宋体"/>
                <w:sz w:val="18"/>
                <w:szCs w:val="18"/>
              </w:rPr>
            </w:pPr>
          </w:p>
        </w:tc>
      </w:tr>
      <w:tr w14:paraId="52D044D2">
        <w:tblPrEx>
          <w:tblCellMar>
            <w:top w:w="15" w:type="dxa"/>
            <w:left w:w="15" w:type="dxa"/>
            <w:bottom w:w="15" w:type="dxa"/>
            <w:right w:w="15" w:type="dxa"/>
          </w:tblCellMar>
        </w:tblPrEx>
        <w:trPr>
          <w:trHeight w:val="36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4E2F6051">
            <w:pPr>
              <w:widowControl/>
              <w:spacing w:line="300" w:lineRule="auto"/>
              <w:jc w:val="center"/>
              <w:textAlignment w:val="center"/>
              <w:rPr>
                <w:rFonts w:ascii="宋体" w:hAnsi="宋体"/>
                <w:sz w:val="18"/>
                <w:szCs w:val="18"/>
              </w:rPr>
            </w:pPr>
            <w:r>
              <w:rPr>
                <w:rFonts w:hint="eastAsia" w:ascii="宋体" w:hAnsi="宋体"/>
                <w:kern w:val="0"/>
                <w:sz w:val="18"/>
                <w:szCs w:val="18"/>
              </w:rPr>
              <w:t>12</w:t>
            </w:r>
          </w:p>
        </w:tc>
        <w:tc>
          <w:tcPr>
            <w:tcW w:w="6154" w:type="dxa"/>
            <w:gridSpan w:val="8"/>
            <w:tcBorders>
              <w:top w:val="single" w:color="000000" w:sz="4" w:space="0"/>
              <w:left w:val="nil"/>
              <w:bottom w:val="single" w:color="000000" w:sz="4" w:space="0"/>
              <w:right w:val="single" w:color="000000" w:sz="4" w:space="0"/>
            </w:tcBorders>
            <w:noWrap w:val="0"/>
            <w:vAlign w:val="center"/>
          </w:tcPr>
          <w:p w14:paraId="66A07BC5">
            <w:pPr>
              <w:widowControl/>
              <w:spacing w:line="300" w:lineRule="auto"/>
              <w:jc w:val="left"/>
              <w:textAlignment w:val="center"/>
              <w:rPr>
                <w:rFonts w:ascii="宋体" w:hAnsi="宋体"/>
                <w:sz w:val="18"/>
                <w:szCs w:val="18"/>
              </w:rPr>
            </w:pPr>
            <w:r>
              <w:rPr>
                <w:rFonts w:hint="eastAsia" w:ascii="宋体" w:hAnsi="宋体"/>
                <w:kern w:val="0"/>
                <w:sz w:val="18"/>
                <w:szCs w:val="18"/>
              </w:rPr>
              <w:t>有限空间内作业已配备通信设备</w:t>
            </w:r>
          </w:p>
        </w:tc>
        <w:tc>
          <w:tcPr>
            <w:tcW w:w="885" w:type="dxa"/>
            <w:tcBorders>
              <w:top w:val="single" w:color="000000" w:sz="4" w:space="0"/>
              <w:left w:val="nil"/>
              <w:bottom w:val="single" w:color="000000" w:sz="4" w:space="0"/>
              <w:right w:val="single" w:color="000000" w:sz="4" w:space="0"/>
            </w:tcBorders>
            <w:noWrap w:val="0"/>
            <w:vAlign w:val="center"/>
          </w:tcPr>
          <w:p w14:paraId="3CB67A2D">
            <w:pPr>
              <w:spacing w:line="300" w:lineRule="auto"/>
              <w:rPr>
                <w:rFonts w:ascii="宋体" w:hAnsi="宋体"/>
                <w:sz w:val="18"/>
                <w:szCs w:val="18"/>
              </w:rPr>
            </w:pPr>
          </w:p>
        </w:tc>
        <w:tc>
          <w:tcPr>
            <w:tcW w:w="991" w:type="dxa"/>
            <w:tcBorders>
              <w:top w:val="single" w:color="000000" w:sz="4" w:space="0"/>
              <w:left w:val="nil"/>
              <w:bottom w:val="single" w:color="000000" w:sz="4" w:space="0"/>
              <w:right w:val="single" w:color="000000" w:sz="4" w:space="0"/>
            </w:tcBorders>
            <w:noWrap w:val="0"/>
            <w:vAlign w:val="center"/>
          </w:tcPr>
          <w:p w14:paraId="050DE0E4">
            <w:pPr>
              <w:spacing w:line="300" w:lineRule="auto"/>
              <w:rPr>
                <w:rFonts w:ascii="宋体" w:hAnsi="宋体"/>
                <w:sz w:val="18"/>
                <w:szCs w:val="18"/>
              </w:rPr>
            </w:pPr>
          </w:p>
        </w:tc>
      </w:tr>
      <w:tr w14:paraId="02E820F4">
        <w:tblPrEx>
          <w:tblCellMar>
            <w:top w:w="15" w:type="dxa"/>
            <w:left w:w="15" w:type="dxa"/>
            <w:bottom w:w="15" w:type="dxa"/>
            <w:right w:w="15" w:type="dxa"/>
          </w:tblCellMar>
        </w:tblPrEx>
        <w:trPr>
          <w:trHeight w:val="39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6DE0A456">
            <w:pPr>
              <w:widowControl/>
              <w:spacing w:line="300" w:lineRule="auto"/>
              <w:jc w:val="center"/>
              <w:textAlignment w:val="center"/>
              <w:rPr>
                <w:rFonts w:ascii="宋体" w:hAnsi="宋体"/>
                <w:sz w:val="18"/>
                <w:szCs w:val="18"/>
              </w:rPr>
            </w:pPr>
            <w:r>
              <w:rPr>
                <w:rFonts w:hint="eastAsia" w:ascii="宋体" w:hAnsi="宋体"/>
                <w:kern w:val="0"/>
                <w:sz w:val="18"/>
                <w:szCs w:val="18"/>
              </w:rPr>
              <w:t>13</w:t>
            </w:r>
          </w:p>
        </w:tc>
        <w:tc>
          <w:tcPr>
            <w:tcW w:w="6154" w:type="dxa"/>
            <w:gridSpan w:val="8"/>
            <w:tcBorders>
              <w:top w:val="single" w:color="000000" w:sz="4" w:space="0"/>
              <w:left w:val="nil"/>
              <w:bottom w:val="single" w:color="000000" w:sz="4" w:space="0"/>
              <w:right w:val="single" w:color="000000" w:sz="4" w:space="0"/>
            </w:tcBorders>
            <w:noWrap w:val="0"/>
            <w:vAlign w:val="center"/>
          </w:tcPr>
          <w:p w14:paraId="1DCBF5CD">
            <w:pPr>
              <w:widowControl/>
              <w:spacing w:line="300" w:lineRule="auto"/>
              <w:jc w:val="left"/>
              <w:textAlignment w:val="center"/>
              <w:rPr>
                <w:rFonts w:ascii="宋体" w:hAnsi="宋体"/>
                <w:sz w:val="18"/>
                <w:szCs w:val="18"/>
              </w:rPr>
            </w:pPr>
            <w:r>
              <w:rPr>
                <w:rFonts w:hint="eastAsia" w:ascii="宋体" w:hAnsi="宋体"/>
                <w:kern w:val="0"/>
                <w:sz w:val="18"/>
                <w:szCs w:val="18"/>
              </w:rPr>
              <w:t>有限空间出入口四周已设立警戒区</w:t>
            </w:r>
          </w:p>
        </w:tc>
        <w:tc>
          <w:tcPr>
            <w:tcW w:w="885" w:type="dxa"/>
            <w:tcBorders>
              <w:top w:val="single" w:color="000000" w:sz="4" w:space="0"/>
              <w:left w:val="nil"/>
              <w:bottom w:val="single" w:color="000000" w:sz="4" w:space="0"/>
              <w:right w:val="single" w:color="000000" w:sz="4" w:space="0"/>
            </w:tcBorders>
            <w:noWrap w:val="0"/>
            <w:vAlign w:val="center"/>
          </w:tcPr>
          <w:p w14:paraId="286C5913">
            <w:pPr>
              <w:spacing w:line="300" w:lineRule="auto"/>
              <w:rPr>
                <w:rFonts w:ascii="宋体" w:hAnsi="宋体"/>
                <w:sz w:val="18"/>
                <w:szCs w:val="18"/>
              </w:rPr>
            </w:pPr>
          </w:p>
        </w:tc>
        <w:tc>
          <w:tcPr>
            <w:tcW w:w="991" w:type="dxa"/>
            <w:tcBorders>
              <w:top w:val="single" w:color="000000" w:sz="4" w:space="0"/>
              <w:left w:val="nil"/>
              <w:bottom w:val="single" w:color="000000" w:sz="4" w:space="0"/>
              <w:right w:val="single" w:color="000000" w:sz="4" w:space="0"/>
            </w:tcBorders>
            <w:noWrap w:val="0"/>
            <w:vAlign w:val="center"/>
          </w:tcPr>
          <w:p w14:paraId="144468D7">
            <w:pPr>
              <w:spacing w:line="300" w:lineRule="auto"/>
              <w:rPr>
                <w:rFonts w:ascii="宋体" w:hAnsi="宋体"/>
                <w:sz w:val="18"/>
                <w:szCs w:val="18"/>
              </w:rPr>
            </w:pPr>
          </w:p>
        </w:tc>
      </w:tr>
      <w:tr w14:paraId="2F7CC198">
        <w:tblPrEx>
          <w:tblCellMar>
            <w:top w:w="15" w:type="dxa"/>
            <w:left w:w="15" w:type="dxa"/>
            <w:bottom w:w="15" w:type="dxa"/>
            <w:right w:w="15" w:type="dxa"/>
          </w:tblCellMar>
        </w:tblPrEx>
        <w:trPr>
          <w:trHeight w:val="39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27EAEA88">
            <w:pPr>
              <w:widowControl/>
              <w:spacing w:line="300" w:lineRule="auto"/>
              <w:jc w:val="center"/>
              <w:textAlignment w:val="center"/>
              <w:rPr>
                <w:rFonts w:ascii="宋体" w:hAnsi="宋体"/>
                <w:sz w:val="18"/>
                <w:szCs w:val="18"/>
              </w:rPr>
            </w:pPr>
            <w:r>
              <w:rPr>
                <w:rFonts w:hint="eastAsia" w:ascii="宋体" w:hAnsi="宋体"/>
                <w:kern w:val="0"/>
                <w:sz w:val="18"/>
                <w:szCs w:val="18"/>
              </w:rPr>
              <w:t>14</w:t>
            </w:r>
          </w:p>
        </w:tc>
        <w:tc>
          <w:tcPr>
            <w:tcW w:w="6154" w:type="dxa"/>
            <w:gridSpan w:val="8"/>
            <w:tcBorders>
              <w:top w:val="single" w:color="000000" w:sz="4" w:space="0"/>
              <w:left w:val="nil"/>
              <w:bottom w:val="single" w:color="000000" w:sz="4" w:space="0"/>
              <w:right w:val="single" w:color="000000" w:sz="4" w:space="0"/>
            </w:tcBorders>
            <w:noWrap w:val="0"/>
            <w:vAlign w:val="center"/>
          </w:tcPr>
          <w:p w14:paraId="4875C03B">
            <w:pPr>
              <w:widowControl/>
              <w:spacing w:line="300" w:lineRule="auto"/>
              <w:jc w:val="left"/>
              <w:textAlignment w:val="center"/>
              <w:rPr>
                <w:rFonts w:ascii="宋体" w:hAnsi="宋体"/>
                <w:sz w:val="18"/>
                <w:szCs w:val="18"/>
              </w:rPr>
            </w:pPr>
            <w:r>
              <w:rPr>
                <w:rFonts w:hint="eastAsia" w:ascii="宋体" w:hAnsi="宋体"/>
                <w:kern w:val="0"/>
                <w:sz w:val="18"/>
                <w:szCs w:val="18"/>
              </w:rPr>
              <w:t>其他相关特殊作业已办理相应安全作业票</w:t>
            </w:r>
          </w:p>
        </w:tc>
        <w:tc>
          <w:tcPr>
            <w:tcW w:w="885" w:type="dxa"/>
            <w:tcBorders>
              <w:top w:val="single" w:color="000000" w:sz="4" w:space="0"/>
              <w:left w:val="nil"/>
              <w:bottom w:val="single" w:color="000000" w:sz="4" w:space="0"/>
              <w:right w:val="single" w:color="000000" w:sz="4" w:space="0"/>
            </w:tcBorders>
            <w:noWrap w:val="0"/>
            <w:vAlign w:val="center"/>
          </w:tcPr>
          <w:p w14:paraId="69360E89">
            <w:pPr>
              <w:spacing w:line="300" w:lineRule="auto"/>
              <w:rPr>
                <w:rFonts w:ascii="宋体" w:hAnsi="宋体"/>
                <w:sz w:val="18"/>
                <w:szCs w:val="18"/>
              </w:rPr>
            </w:pPr>
          </w:p>
        </w:tc>
        <w:tc>
          <w:tcPr>
            <w:tcW w:w="991" w:type="dxa"/>
            <w:tcBorders>
              <w:top w:val="single" w:color="000000" w:sz="4" w:space="0"/>
              <w:left w:val="nil"/>
              <w:bottom w:val="single" w:color="000000" w:sz="4" w:space="0"/>
              <w:right w:val="single" w:color="000000" w:sz="4" w:space="0"/>
            </w:tcBorders>
            <w:noWrap w:val="0"/>
            <w:vAlign w:val="center"/>
          </w:tcPr>
          <w:p w14:paraId="256963CE">
            <w:pPr>
              <w:spacing w:line="300" w:lineRule="auto"/>
              <w:rPr>
                <w:rFonts w:ascii="宋体" w:hAnsi="宋体"/>
                <w:sz w:val="18"/>
                <w:szCs w:val="18"/>
              </w:rPr>
            </w:pPr>
          </w:p>
        </w:tc>
      </w:tr>
      <w:tr w14:paraId="6B20185D">
        <w:tblPrEx>
          <w:tblCellMar>
            <w:top w:w="15" w:type="dxa"/>
            <w:left w:w="15" w:type="dxa"/>
            <w:bottom w:w="15" w:type="dxa"/>
            <w:right w:w="15" w:type="dxa"/>
          </w:tblCellMar>
        </w:tblPrEx>
        <w:trPr>
          <w:trHeight w:val="375"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2FD0D620">
            <w:pPr>
              <w:widowControl/>
              <w:spacing w:line="300" w:lineRule="auto"/>
              <w:jc w:val="center"/>
              <w:textAlignment w:val="center"/>
              <w:rPr>
                <w:rFonts w:ascii="宋体" w:hAnsi="宋体"/>
                <w:sz w:val="18"/>
                <w:szCs w:val="18"/>
              </w:rPr>
            </w:pPr>
            <w:r>
              <w:rPr>
                <w:rFonts w:hint="eastAsia" w:ascii="宋体" w:hAnsi="宋体"/>
                <w:kern w:val="0"/>
                <w:sz w:val="18"/>
                <w:szCs w:val="18"/>
              </w:rPr>
              <w:t>15</w:t>
            </w:r>
          </w:p>
        </w:tc>
        <w:tc>
          <w:tcPr>
            <w:tcW w:w="6154" w:type="dxa"/>
            <w:gridSpan w:val="8"/>
            <w:tcBorders>
              <w:top w:val="single" w:color="000000" w:sz="4" w:space="0"/>
              <w:left w:val="nil"/>
              <w:bottom w:val="single" w:color="000000" w:sz="4" w:space="0"/>
              <w:right w:val="single" w:color="000000" w:sz="4" w:space="0"/>
            </w:tcBorders>
            <w:noWrap w:val="0"/>
            <w:vAlign w:val="center"/>
          </w:tcPr>
          <w:p w14:paraId="5C8E7568">
            <w:pPr>
              <w:widowControl/>
              <w:spacing w:line="300" w:lineRule="auto"/>
              <w:jc w:val="left"/>
              <w:textAlignment w:val="center"/>
              <w:rPr>
                <w:rFonts w:ascii="宋体" w:hAnsi="宋体"/>
                <w:sz w:val="18"/>
                <w:szCs w:val="18"/>
              </w:rPr>
            </w:pPr>
            <w:r>
              <w:rPr>
                <w:rFonts w:hint="eastAsia" w:ascii="宋体" w:hAnsi="宋体"/>
                <w:kern w:val="0"/>
                <w:sz w:val="18"/>
                <w:szCs w:val="18"/>
              </w:rPr>
              <w:t>其他安全措施：</w:t>
            </w:r>
          </w:p>
        </w:tc>
        <w:tc>
          <w:tcPr>
            <w:tcW w:w="885" w:type="dxa"/>
            <w:tcBorders>
              <w:top w:val="single" w:color="000000" w:sz="4" w:space="0"/>
              <w:left w:val="nil"/>
              <w:bottom w:val="single" w:color="000000" w:sz="4" w:space="0"/>
              <w:right w:val="single" w:color="000000" w:sz="4" w:space="0"/>
            </w:tcBorders>
            <w:noWrap w:val="0"/>
            <w:vAlign w:val="center"/>
          </w:tcPr>
          <w:p w14:paraId="4AF86C35">
            <w:pPr>
              <w:spacing w:line="300" w:lineRule="auto"/>
              <w:rPr>
                <w:rFonts w:ascii="宋体" w:hAnsi="宋体"/>
                <w:sz w:val="18"/>
                <w:szCs w:val="18"/>
              </w:rPr>
            </w:pPr>
          </w:p>
        </w:tc>
        <w:tc>
          <w:tcPr>
            <w:tcW w:w="991" w:type="dxa"/>
            <w:tcBorders>
              <w:top w:val="single" w:color="000000" w:sz="4" w:space="0"/>
              <w:left w:val="nil"/>
              <w:bottom w:val="single" w:color="000000" w:sz="4" w:space="0"/>
              <w:right w:val="single" w:color="000000" w:sz="4" w:space="0"/>
            </w:tcBorders>
            <w:noWrap w:val="0"/>
            <w:vAlign w:val="center"/>
          </w:tcPr>
          <w:p w14:paraId="2E0AB9BF">
            <w:pPr>
              <w:spacing w:line="300" w:lineRule="auto"/>
              <w:rPr>
                <w:rFonts w:ascii="宋体" w:hAnsi="宋体"/>
                <w:sz w:val="18"/>
                <w:szCs w:val="18"/>
              </w:rPr>
            </w:pPr>
          </w:p>
        </w:tc>
      </w:tr>
      <w:tr w14:paraId="5F4AD160">
        <w:tblPrEx>
          <w:tblCellMar>
            <w:top w:w="15" w:type="dxa"/>
            <w:left w:w="15" w:type="dxa"/>
            <w:bottom w:w="15" w:type="dxa"/>
            <w:right w:w="15" w:type="dxa"/>
          </w:tblCellMar>
        </w:tblPrEx>
        <w:trPr>
          <w:trHeight w:val="615" w:hRule="atLeast"/>
          <w:jc w:val="center"/>
        </w:trPr>
        <w:tc>
          <w:tcPr>
            <w:tcW w:w="1636" w:type="dxa"/>
            <w:gridSpan w:val="3"/>
            <w:tcBorders>
              <w:top w:val="single" w:color="000000" w:sz="4" w:space="0"/>
              <w:left w:val="single" w:color="000000" w:sz="4" w:space="0"/>
              <w:bottom w:val="single" w:color="000000" w:sz="4" w:space="0"/>
              <w:right w:val="single" w:color="000000" w:sz="4" w:space="0"/>
            </w:tcBorders>
            <w:noWrap w:val="0"/>
            <w:vAlign w:val="center"/>
          </w:tcPr>
          <w:p w14:paraId="59BAA328">
            <w:pPr>
              <w:widowControl/>
              <w:spacing w:line="300" w:lineRule="auto"/>
              <w:jc w:val="center"/>
              <w:textAlignment w:val="center"/>
              <w:rPr>
                <w:rFonts w:ascii="宋体" w:hAnsi="宋体"/>
                <w:sz w:val="18"/>
                <w:szCs w:val="18"/>
              </w:rPr>
            </w:pPr>
            <w:r>
              <w:rPr>
                <w:rFonts w:hint="eastAsia" w:ascii="宋体" w:hAnsi="宋体"/>
                <w:kern w:val="0"/>
                <w:sz w:val="18"/>
                <w:szCs w:val="18"/>
              </w:rPr>
              <w:t>安全交底人</w:t>
            </w:r>
          </w:p>
        </w:tc>
        <w:tc>
          <w:tcPr>
            <w:tcW w:w="1629" w:type="dxa"/>
            <w:gridSpan w:val="2"/>
            <w:tcBorders>
              <w:top w:val="single" w:color="000000" w:sz="4" w:space="0"/>
              <w:left w:val="single" w:color="000000" w:sz="4" w:space="0"/>
              <w:bottom w:val="single" w:color="000000" w:sz="4" w:space="0"/>
              <w:right w:val="single" w:color="000000" w:sz="4" w:space="0"/>
            </w:tcBorders>
            <w:noWrap w:val="0"/>
            <w:vAlign w:val="center"/>
          </w:tcPr>
          <w:p w14:paraId="77BA325E">
            <w:pPr>
              <w:widowControl/>
              <w:spacing w:line="300" w:lineRule="auto"/>
              <w:jc w:val="left"/>
              <w:textAlignment w:val="center"/>
              <w:rPr>
                <w:rFonts w:hint="eastAsia" w:ascii="宋体" w:hAnsi="宋体"/>
                <w:kern w:val="0"/>
                <w:sz w:val="18"/>
                <w:szCs w:val="18"/>
              </w:rPr>
            </w:pPr>
          </w:p>
        </w:tc>
        <w:tc>
          <w:tcPr>
            <w:tcW w:w="3495" w:type="dxa"/>
            <w:gridSpan w:val="4"/>
            <w:tcBorders>
              <w:top w:val="single" w:color="000000" w:sz="4" w:space="0"/>
              <w:left w:val="nil"/>
              <w:bottom w:val="single" w:color="000000" w:sz="4" w:space="0"/>
              <w:right w:val="single" w:color="000000" w:sz="4" w:space="0"/>
            </w:tcBorders>
            <w:noWrap w:val="0"/>
            <w:vAlign w:val="center"/>
          </w:tcPr>
          <w:p w14:paraId="38CA2687">
            <w:pPr>
              <w:spacing w:line="300" w:lineRule="auto"/>
              <w:jc w:val="center"/>
              <w:rPr>
                <w:rFonts w:ascii="宋体" w:hAnsi="宋体"/>
                <w:sz w:val="18"/>
                <w:szCs w:val="18"/>
              </w:rPr>
            </w:pPr>
            <w:r>
              <w:rPr>
                <w:rFonts w:hint="eastAsia" w:ascii="宋体" w:hAnsi="宋体"/>
                <w:kern w:val="0"/>
                <w:sz w:val="18"/>
                <w:szCs w:val="18"/>
              </w:rPr>
              <w:t>接受交底人</w:t>
            </w:r>
          </w:p>
        </w:tc>
        <w:tc>
          <w:tcPr>
            <w:tcW w:w="1876" w:type="dxa"/>
            <w:gridSpan w:val="2"/>
            <w:tcBorders>
              <w:top w:val="single" w:color="000000" w:sz="4" w:space="0"/>
              <w:left w:val="nil"/>
              <w:bottom w:val="single" w:color="000000" w:sz="4" w:space="0"/>
              <w:right w:val="single" w:color="000000" w:sz="4" w:space="0"/>
            </w:tcBorders>
            <w:noWrap w:val="0"/>
            <w:vAlign w:val="center"/>
          </w:tcPr>
          <w:p w14:paraId="7CF7E43A">
            <w:pPr>
              <w:spacing w:line="300" w:lineRule="auto"/>
              <w:jc w:val="center"/>
              <w:rPr>
                <w:rFonts w:hint="eastAsia" w:ascii="宋体" w:hAnsi="宋体"/>
                <w:kern w:val="0"/>
                <w:sz w:val="18"/>
                <w:szCs w:val="18"/>
              </w:rPr>
            </w:pPr>
          </w:p>
        </w:tc>
      </w:tr>
      <w:tr w14:paraId="02F7860D">
        <w:tblPrEx>
          <w:tblCellMar>
            <w:top w:w="15" w:type="dxa"/>
            <w:left w:w="15" w:type="dxa"/>
            <w:bottom w:w="15" w:type="dxa"/>
            <w:right w:w="15" w:type="dxa"/>
          </w:tblCellMar>
        </w:tblPrEx>
        <w:trPr>
          <w:trHeight w:val="930" w:hRule="atLeast"/>
          <w:jc w:val="center"/>
        </w:trPr>
        <w:tc>
          <w:tcPr>
            <w:tcW w:w="8636" w:type="dxa"/>
            <w:gridSpan w:val="11"/>
            <w:tcBorders>
              <w:top w:val="single" w:color="000000" w:sz="4" w:space="0"/>
              <w:left w:val="single" w:color="000000" w:sz="4" w:space="0"/>
              <w:bottom w:val="single" w:color="000000" w:sz="4" w:space="0"/>
              <w:right w:val="single" w:color="000000" w:sz="4" w:space="0"/>
            </w:tcBorders>
            <w:noWrap w:val="0"/>
            <w:vAlign w:val="center"/>
          </w:tcPr>
          <w:p w14:paraId="6E5BD0F7">
            <w:pPr>
              <w:widowControl/>
              <w:spacing w:line="300" w:lineRule="auto"/>
              <w:jc w:val="left"/>
              <w:textAlignment w:val="center"/>
              <w:rPr>
                <w:rFonts w:ascii="宋体" w:hAnsi="宋体"/>
                <w:kern w:val="0"/>
                <w:sz w:val="18"/>
                <w:szCs w:val="18"/>
              </w:rPr>
            </w:pPr>
            <w:r>
              <w:rPr>
                <w:rFonts w:hint="eastAsia" w:ascii="宋体" w:hAnsi="宋体"/>
                <w:kern w:val="0"/>
                <w:sz w:val="18"/>
                <w:szCs w:val="18"/>
              </w:rPr>
              <w:t>作业负责人意见：</w:t>
            </w:r>
          </w:p>
          <w:p w14:paraId="1C1C3BB1">
            <w:pPr>
              <w:widowControl/>
              <w:spacing w:line="300" w:lineRule="auto"/>
              <w:jc w:val="left"/>
              <w:textAlignment w:val="center"/>
              <w:rPr>
                <w:rFonts w:ascii="宋体" w:hAnsi="宋体"/>
                <w:kern w:val="0"/>
                <w:sz w:val="18"/>
                <w:szCs w:val="18"/>
              </w:rPr>
            </w:pPr>
          </w:p>
          <w:p w14:paraId="0CC3CEF3">
            <w:pPr>
              <w:widowControl/>
              <w:spacing w:line="300" w:lineRule="auto"/>
              <w:jc w:val="left"/>
              <w:textAlignment w:val="center"/>
              <w:rPr>
                <w:rFonts w:ascii="宋体" w:hAnsi="宋体"/>
                <w:sz w:val="18"/>
                <w:szCs w:val="18"/>
              </w:rPr>
            </w:pPr>
            <w:r>
              <w:rPr>
                <w:rFonts w:hint="eastAsia" w:ascii="宋体" w:hAnsi="宋体"/>
                <w:kern w:val="0"/>
                <w:sz w:val="18"/>
                <w:szCs w:val="18"/>
              </w:rPr>
              <w:t xml:space="preserve">                                              签字：        </w:t>
            </w:r>
            <w:r>
              <w:rPr>
                <w:rFonts w:hint="eastAsia" w:ascii="宋体" w:hAnsi="宋体"/>
                <w:kern w:val="0"/>
                <w:sz w:val="18"/>
                <w:szCs w:val="18"/>
                <w:lang w:val="en-US" w:eastAsia="zh-CN"/>
              </w:rPr>
              <w:t xml:space="preserve">         </w:t>
            </w:r>
            <w:r>
              <w:rPr>
                <w:rFonts w:hint="eastAsia" w:ascii="宋体" w:hAnsi="宋体"/>
                <w:kern w:val="0"/>
                <w:sz w:val="18"/>
                <w:szCs w:val="18"/>
              </w:rPr>
              <w:t xml:space="preserve"> 年 </w:t>
            </w:r>
            <w:r>
              <w:rPr>
                <w:rFonts w:hint="eastAsia" w:ascii="宋体" w:hAnsi="宋体"/>
                <w:kern w:val="0"/>
                <w:sz w:val="18"/>
                <w:szCs w:val="18"/>
                <w:lang w:val="en-US" w:eastAsia="zh-CN"/>
              </w:rPr>
              <w:t xml:space="preserve"> </w:t>
            </w:r>
            <w:r>
              <w:rPr>
                <w:rFonts w:hint="eastAsia" w:ascii="宋体" w:hAnsi="宋体"/>
                <w:kern w:val="0"/>
                <w:sz w:val="18"/>
                <w:szCs w:val="18"/>
              </w:rPr>
              <w:t xml:space="preserve">  月 </w:t>
            </w:r>
            <w:r>
              <w:rPr>
                <w:rFonts w:hint="eastAsia" w:ascii="宋体" w:hAnsi="宋体"/>
                <w:kern w:val="0"/>
                <w:sz w:val="18"/>
                <w:szCs w:val="18"/>
                <w:lang w:val="en-US" w:eastAsia="zh-CN"/>
              </w:rPr>
              <w:t xml:space="preserve"> </w:t>
            </w:r>
            <w:r>
              <w:rPr>
                <w:rFonts w:hint="eastAsia" w:ascii="宋体" w:hAnsi="宋体"/>
                <w:kern w:val="0"/>
                <w:sz w:val="18"/>
                <w:szCs w:val="18"/>
              </w:rPr>
              <w:t xml:space="preserve">  日  </w:t>
            </w:r>
            <w:r>
              <w:rPr>
                <w:rFonts w:hint="eastAsia" w:ascii="宋体" w:hAnsi="宋体"/>
                <w:kern w:val="0"/>
                <w:sz w:val="18"/>
                <w:szCs w:val="18"/>
                <w:lang w:val="en-US" w:eastAsia="zh-CN"/>
              </w:rPr>
              <w:t xml:space="preserve"> </w:t>
            </w:r>
            <w:r>
              <w:rPr>
                <w:rFonts w:hint="eastAsia" w:ascii="宋体" w:hAnsi="宋体"/>
                <w:kern w:val="0"/>
                <w:sz w:val="18"/>
                <w:szCs w:val="18"/>
              </w:rPr>
              <w:t xml:space="preserve"> 时  </w:t>
            </w:r>
            <w:r>
              <w:rPr>
                <w:rFonts w:hint="eastAsia" w:ascii="宋体" w:hAnsi="宋体"/>
                <w:kern w:val="0"/>
                <w:sz w:val="18"/>
                <w:szCs w:val="18"/>
                <w:lang w:val="en-US" w:eastAsia="zh-CN"/>
              </w:rPr>
              <w:t xml:space="preserve"> </w:t>
            </w:r>
            <w:r>
              <w:rPr>
                <w:rFonts w:hint="eastAsia" w:ascii="宋体" w:hAnsi="宋体"/>
                <w:kern w:val="0"/>
                <w:sz w:val="18"/>
                <w:szCs w:val="18"/>
              </w:rPr>
              <w:t xml:space="preserve"> 分</w:t>
            </w:r>
          </w:p>
        </w:tc>
      </w:tr>
      <w:tr w14:paraId="3BBEA0D7">
        <w:tblPrEx>
          <w:tblCellMar>
            <w:top w:w="15" w:type="dxa"/>
            <w:left w:w="15" w:type="dxa"/>
            <w:bottom w:w="15" w:type="dxa"/>
            <w:right w:w="15" w:type="dxa"/>
          </w:tblCellMar>
        </w:tblPrEx>
        <w:trPr>
          <w:trHeight w:val="90" w:hRule="atLeast"/>
          <w:jc w:val="center"/>
        </w:trPr>
        <w:tc>
          <w:tcPr>
            <w:tcW w:w="8636" w:type="dxa"/>
            <w:gridSpan w:val="11"/>
            <w:tcBorders>
              <w:top w:val="single" w:color="000000" w:sz="4" w:space="0"/>
              <w:left w:val="single" w:color="000000" w:sz="4" w:space="0"/>
              <w:bottom w:val="single" w:color="000000" w:sz="4" w:space="0"/>
              <w:right w:val="single" w:color="000000" w:sz="4" w:space="0"/>
            </w:tcBorders>
            <w:noWrap w:val="0"/>
            <w:vAlign w:val="center"/>
          </w:tcPr>
          <w:p w14:paraId="0C95AA1A">
            <w:pPr>
              <w:widowControl/>
              <w:spacing w:line="300" w:lineRule="auto"/>
              <w:jc w:val="left"/>
              <w:textAlignment w:val="center"/>
              <w:rPr>
                <w:rFonts w:ascii="宋体" w:hAnsi="宋体"/>
                <w:kern w:val="0"/>
                <w:sz w:val="18"/>
                <w:szCs w:val="18"/>
              </w:rPr>
            </w:pPr>
            <w:r>
              <w:rPr>
                <w:rFonts w:hint="eastAsia" w:ascii="宋体" w:hAnsi="宋体"/>
                <w:kern w:val="0"/>
                <w:sz w:val="18"/>
                <w:szCs w:val="18"/>
              </w:rPr>
              <w:t>所在单位意见：</w:t>
            </w:r>
          </w:p>
          <w:p w14:paraId="44D40DE1">
            <w:pPr>
              <w:widowControl/>
              <w:spacing w:line="300" w:lineRule="auto"/>
              <w:jc w:val="left"/>
              <w:textAlignment w:val="center"/>
              <w:rPr>
                <w:rFonts w:ascii="宋体" w:hAnsi="宋体"/>
                <w:kern w:val="0"/>
                <w:sz w:val="18"/>
                <w:szCs w:val="18"/>
              </w:rPr>
            </w:pPr>
          </w:p>
          <w:p w14:paraId="7A9E88FE">
            <w:pPr>
              <w:widowControl/>
              <w:spacing w:line="300" w:lineRule="auto"/>
              <w:jc w:val="left"/>
              <w:textAlignment w:val="center"/>
              <w:rPr>
                <w:rFonts w:ascii="宋体" w:hAnsi="宋体"/>
                <w:sz w:val="18"/>
                <w:szCs w:val="18"/>
              </w:rPr>
            </w:pPr>
            <w:r>
              <w:rPr>
                <w:rFonts w:hint="eastAsia" w:ascii="宋体" w:hAnsi="宋体"/>
                <w:kern w:val="0"/>
                <w:sz w:val="18"/>
                <w:szCs w:val="18"/>
              </w:rPr>
              <w:t xml:space="preserve">                                             签字：        </w:t>
            </w:r>
            <w:r>
              <w:rPr>
                <w:rFonts w:hint="eastAsia" w:ascii="宋体" w:hAnsi="宋体"/>
                <w:kern w:val="0"/>
                <w:sz w:val="18"/>
                <w:szCs w:val="18"/>
                <w:lang w:val="en-US" w:eastAsia="zh-CN"/>
              </w:rPr>
              <w:t xml:space="preserve">          </w:t>
            </w:r>
            <w:r>
              <w:rPr>
                <w:rFonts w:hint="eastAsia" w:ascii="宋体" w:hAnsi="宋体"/>
                <w:kern w:val="0"/>
                <w:sz w:val="18"/>
                <w:szCs w:val="18"/>
              </w:rPr>
              <w:t xml:space="preserve"> 年 </w:t>
            </w:r>
            <w:r>
              <w:rPr>
                <w:rFonts w:hint="eastAsia" w:ascii="宋体" w:hAnsi="宋体"/>
                <w:kern w:val="0"/>
                <w:sz w:val="18"/>
                <w:szCs w:val="18"/>
                <w:lang w:val="en-US" w:eastAsia="zh-CN"/>
              </w:rPr>
              <w:t xml:space="preserve"> </w:t>
            </w:r>
            <w:r>
              <w:rPr>
                <w:rFonts w:hint="eastAsia" w:ascii="宋体" w:hAnsi="宋体"/>
                <w:kern w:val="0"/>
                <w:sz w:val="18"/>
                <w:szCs w:val="18"/>
              </w:rPr>
              <w:t xml:space="preserve">  月  </w:t>
            </w:r>
            <w:r>
              <w:rPr>
                <w:rFonts w:hint="eastAsia" w:ascii="宋体" w:hAnsi="宋体"/>
                <w:kern w:val="0"/>
                <w:sz w:val="18"/>
                <w:szCs w:val="18"/>
                <w:lang w:val="en-US" w:eastAsia="zh-CN"/>
              </w:rPr>
              <w:t xml:space="preserve"> </w:t>
            </w:r>
            <w:r>
              <w:rPr>
                <w:rFonts w:hint="eastAsia" w:ascii="宋体" w:hAnsi="宋体"/>
                <w:kern w:val="0"/>
                <w:sz w:val="18"/>
                <w:szCs w:val="18"/>
              </w:rPr>
              <w:t xml:space="preserve"> 日 </w:t>
            </w:r>
            <w:r>
              <w:rPr>
                <w:rFonts w:hint="eastAsia" w:ascii="宋体" w:hAnsi="宋体"/>
                <w:kern w:val="0"/>
                <w:sz w:val="18"/>
                <w:szCs w:val="18"/>
                <w:lang w:val="en-US" w:eastAsia="zh-CN"/>
              </w:rPr>
              <w:t xml:space="preserve"> </w:t>
            </w:r>
            <w:r>
              <w:rPr>
                <w:rFonts w:hint="eastAsia" w:ascii="宋体" w:hAnsi="宋体"/>
                <w:kern w:val="0"/>
                <w:sz w:val="18"/>
                <w:szCs w:val="18"/>
              </w:rPr>
              <w:t xml:space="preserve">  时 </w:t>
            </w:r>
            <w:r>
              <w:rPr>
                <w:rFonts w:hint="eastAsia" w:ascii="宋体" w:hAnsi="宋体"/>
                <w:kern w:val="0"/>
                <w:sz w:val="18"/>
                <w:szCs w:val="18"/>
                <w:lang w:val="en-US" w:eastAsia="zh-CN"/>
              </w:rPr>
              <w:t xml:space="preserve"> </w:t>
            </w:r>
            <w:r>
              <w:rPr>
                <w:rFonts w:hint="eastAsia" w:ascii="宋体" w:hAnsi="宋体"/>
                <w:kern w:val="0"/>
                <w:sz w:val="18"/>
                <w:szCs w:val="18"/>
              </w:rPr>
              <w:t xml:space="preserve">  分</w:t>
            </w:r>
          </w:p>
        </w:tc>
      </w:tr>
      <w:tr w14:paraId="20BCB2AD">
        <w:tblPrEx>
          <w:tblCellMar>
            <w:top w:w="15" w:type="dxa"/>
            <w:left w:w="15" w:type="dxa"/>
            <w:bottom w:w="15" w:type="dxa"/>
            <w:right w:w="15" w:type="dxa"/>
          </w:tblCellMar>
        </w:tblPrEx>
        <w:trPr>
          <w:trHeight w:val="780" w:hRule="atLeast"/>
          <w:jc w:val="center"/>
        </w:trPr>
        <w:tc>
          <w:tcPr>
            <w:tcW w:w="8636" w:type="dxa"/>
            <w:gridSpan w:val="11"/>
            <w:tcBorders>
              <w:top w:val="single" w:color="000000" w:sz="4" w:space="0"/>
              <w:left w:val="single" w:color="000000" w:sz="4" w:space="0"/>
              <w:bottom w:val="single" w:color="000000" w:sz="4" w:space="0"/>
              <w:right w:val="single" w:color="000000" w:sz="4" w:space="0"/>
            </w:tcBorders>
            <w:noWrap w:val="0"/>
            <w:vAlign w:val="center"/>
          </w:tcPr>
          <w:p w14:paraId="346F8056">
            <w:pPr>
              <w:widowControl/>
              <w:spacing w:line="300" w:lineRule="auto"/>
              <w:jc w:val="left"/>
              <w:textAlignment w:val="center"/>
              <w:rPr>
                <w:rFonts w:ascii="宋体" w:hAnsi="宋体"/>
                <w:kern w:val="0"/>
                <w:sz w:val="18"/>
                <w:szCs w:val="18"/>
              </w:rPr>
            </w:pPr>
            <w:r>
              <w:rPr>
                <w:rFonts w:hint="eastAsia" w:ascii="宋体" w:hAnsi="宋体"/>
                <w:kern w:val="0"/>
                <w:sz w:val="18"/>
                <w:szCs w:val="18"/>
              </w:rPr>
              <w:t>完工验收：</w:t>
            </w:r>
          </w:p>
          <w:p w14:paraId="3F3267F0">
            <w:pPr>
              <w:widowControl/>
              <w:spacing w:line="300" w:lineRule="auto"/>
              <w:jc w:val="left"/>
              <w:textAlignment w:val="center"/>
              <w:rPr>
                <w:rFonts w:ascii="宋体" w:hAnsi="宋体"/>
                <w:kern w:val="0"/>
                <w:sz w:val="18"/>
                <w:szCs w:val="18"/>
              </w:rPr>
            </w:pPr>
          </w:p>
          <w:p w14:paraId="0C0E469D">
            <w:pPr>
              <w:widowControl/>
              <w:spacing w:line="300" w:lineRule="auto"/>
              <w:jc w:val="left"/>
              <w:textAlignment w:val="center"/>
              <w:rPr>
                <w:rFonts w:ascii="宋体" w:hAnsi="宋体"/>
                <w:sz w:val="18"/>
                <w:szCs w:val="18"/>
              </w:rPr>
            </w:pPr>
            <w:r>
              <w:rPr>
                <w:rFonts w:hint="eastAsia" w:ascii="宋体" w:hAnsi="宋体"/>
                <w:kern w:val="0"/>
                <w:sz w:val="18"/>
                <w:szCs w:val="18"/>
              </w:rPr>
              <w:t xml:space="preserve">                                            签字：        </w:t>
            </w:r>
            <w:r>
              <w:rPr>
                <w:rFonts w:hint="eastAsia" w:ascii="宋体" w:hAnsi="宋体"/>
                <w:kern w:val="0"/>
                <w:sz w:val="18"/>
                <w:szCs w:val="18"/>
                <w:lang w:val="en-US" w:eastAsia="zh-CN"/>
              </w:rPr>
              <w:t xml:space="preserve">          </w:t>
            </w:r>
            <w:r>
              <w:rPr>
                <w:rFonts w:hint="eastAsia" w:ascii="宋体" w:hAnsi="宋体"/>
                <w:kern w:val="0"/>
                <w:sz w:val="18"/>
                <w:szCs w:val="18"/>
              </w:rPr>
              <w:t xml:space="preserve">  年  </w:t>
            </w:r>
            <w:r>
              <w:rPr>
                <w:rFonts w:hint="eastAsia" w:ascii="宋体" w:hAnsi="宋体"/>
                <w:kern w:val="0"/>
                <w:sz w:val="18"/>
                <w:szCs w:val="18"/>
                <w:lang w:val="en-US" w:eastAsia="zh-CN"/>
              </w:rPr>
              <w:t xml:space="preserve"> </w:t>
            </w:r>
            <w:r>
              <w:rPr>
                <w:rFonts w:hint="eastAsia" w:ascii="宋体" w:hAnsi="宋体"/>
                <w:kern w:val="0"/>
                <w:sz w:val="18"/>
                <w:szCs w:val="18"/>
              </w:rPr>
              <w:t xml:space="preserve"> 月  </w:t>
            </w:r>
            <w:r>
              <w:rPr>
                <w:rFonts w:hint="eastAsia" w:ascii="宋体" w:hAnsi="宋体"/>
                <w:kern w:val="0"/>
                <w:sz w:val="18"/>
                <w:szCs w:val="18"/>
                <w:lang w:val="en-US" w:eastAsia="zh-CN"/>
              </w:rPr>
              <w:t xml:space="preserve"> </w:t>
            </w:r>
            <w:r>
              <w:rPr>
                <w:rFonts w:hint="eastAsia" w:ascii="宋体" w:hAnsi="宋体"/>
                <w:kern w:val="0"/>
                <w:sz w:val="18"/>
                <w:szCs w:val="18"/>
              </w:rPr>
              <w:t xml:space="preserve"> 日  </w:t>
            </w:r>
            <w:r>
              <w:rPr>
                <w:rFonts w:hint="eastAsia" w:ascii="宋体" w:hAnsi="宋体"/>
                <w:kern w:val="0"/>
                <w:sz w:val="18"/>
                <w:szCs w:val="18"/>
                <w:lang w:val="en-US" w:eastAsia="zh-CN"/>
              </w:rPr>
              <w:t xml:space="preserve"> </w:t>
            </w:r>
            <w:r>
              <w:rPr>
                <w:rFonts w:hint="eastAsia" w:ascii="宋体" w:hAnsi="宋体"/>
                <w:kern w:val="0"/>
                <w:sz w:val="18"/>
                <w:szCs w:val="18"/>
              </w:rPr>
              <w:t xml:space="preserve"> 时  </w:t>
            </w:r>
            <w:r>
              <w:rPr>
                <w:rFonts w:hint="eastAsia" w:ascii="宋体" w:hAnsi="宋体"/>
                <w:kern w:val="0"/>
                <w:sz w:val="18"/>
                <w:szCs w:val="18"/>
                <w:lang w:val="en-US" w:eastAsia="zh-CN"/>
              </w:rPr>
              <w:t xml:space="preserve"> </w:t>
            </w:r>
            <w:r>
              <w:rPr>
                <w:rFonts w:hint="eastAsia" w:ascii="宋体" w:hAnsi="宋体"/>
                <w:kern w:val="0"/>
                <w:sz w:val="18"/>
                <w:szCs w:val="18"/>
              </w:rPr>
              <w:t xml:space="preserve"> 分</w:t>
            </w:r>
          </w:p>
        </w:tc>
      </w:tr>
    </w:tbl>
    <w:p w14:paraId="282E950C">
      <w:pPr>
        <w:widowControl/>
        <w:adjustRightInd/>
        <w:spacing w:line="300" w:lineRule="auto"/>
        <w:jc w:val="left"/>
        <w:rPr>
          <w:rFonts w:hint="eastAsia" w:eastAsia="宋体" w:cs="Times New Roman"/>
          <w:b/>
          <w:bCs/>
          <w:color w:val="000000"/>
          <w:kern w:val="0"/>
          <w:szCs w:val="21"/>
          <w:highlight w:val="none"/>
          <w:lang w:val="en-US" w:eastAsia="zh-CN"/>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936EFB2">
      <w:pPr>
        <w:spacing w:line="300" w:lineRule="auto"/>
        <w:jc w:val="center"/>
        <w:rPr>
          <w:rFonts w:hint="eastAsia" w:eastAsia="宋体"/>
          <w:b/>
          <w:bCs/>
          <w:sz w:val="18"/>
          <w:szCs w:val="18"/>
        </w:rPr>
      </w:pPr>
      <w:r>
        <w:rPr>
          <w:rFonts w:hint="eastAsia" w:eastAsia="宋体"/>
          <w:b/>
          <w:bCs/>
          <w:sz w:val="18"/>
          <w:szCs w:val="18"/>
        </w:rPr>
        <w:t>表 B.</w:t>
      </w:r>
      <w:r>
        <w:rPr>
          <w:rFonts w:hint="eastAsia" w:eastAsia="宋体"/>
          <w:b/>
          <w:bCs/>
          <w:sz w:val="18"/>
          <w:szCs w:val="18"/>
          <w:lang w:val="en-US" w:eastAsia="zh-CN"/>
        </w:rPr>
        <w:t>0.3-2</w:t>
      </w:r>
      <w:r>
        <w:rPr>
          <w:rFonts w:hint="eastAsia" w:eastAsia="宋体"/>
          <w:b/>
          <w:bCs/>
          <w:sz w:val="18"/>
          <w:szCs w:val="18"/>
        </w:rPr>
        <w:t xml:space="preserve"> 有限空间进出登记表</w:t>
      </w:r>
    </w:p>
    <w:p w14:paraId="0B5D2652">
      <w:pPr>
        <w:widowControl/>
        <w:adjustRightInd/>
        <w:spacing w:line="300" w:lineRule="auto"/>
        <w:jc w:val="center"/>
        <w:rPr>
          <w:rFonts w:hint="default" w:eastAsia="宋体"/>
          <w:sz w:val="28"/>
          <w:szCs w:val="28"/>
          <w:lang w:val="en-US" w:eastAsia="zh-CN"/>
        </w:rPr>
      </w:pPr>
      <w:r>
        <w:rPr>
          <w:rFonts w:hint="eastAsia"/>
          <w:sz w:val="18"/>
          <w:szCs w:val="18"/>
          <w:lang w:val="en-US" w:eastAsia="zh-CN"/>
        </w:rPr>
        <w:t xml:space="preserve">                                                                                                 </w:t>
      </w:r>
      <w:r>
        <w:rPr>
          <w:rFonts w:hint="eastAsia"/>
          <w:sz w:val="18"/>
          <w:szCs w:val="18"/>
        </w:rPr>
        <w:t>编号：</w:t>
      </w:r>
      <w:r>
        <w:rPr>
          <w:rFonts w:hint="eastAsia"/>
          <w:sz w:val="18"/>
          <w:szCs w:val="18"/>
          <w:lang w:val="en-US" w:eastAsia="zh-CN"/>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60"/>
        <w:gridCol w:w="1057"/>
        <w:gridCol w:w="1417"/>
        <w:gridCol w:w="1417"/>
        <w:gridCol w:w="1417"/>
        <w:gridCol w:w="1417"/>
        <w:gridCol w:w="1418"/>
        <w:gridCol w:w="1418"/>
        <w:gridCol w:w="1418"/>
      </w:tblGrid>
      <w:tr w14:paraId="2F9D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023E2414">
            <w:pPr>
              <w:widowControl/>
              <w:adjustRightInd/>
              <w:spacing w:line="300" w:lineRule="auto"/>
              <w:jc w:val="center"/>
              <w:rPr>
                <w:rFonts w:ascii="宋体" w:hAnsi="宋体"/>
                <w:sz w:val="18"/>
                <w:szCs w:val="18"/>
              </w:rPr>
            </w:pPr>
            <w:r>
              <w:rPr>
                <w:rFonts w:hint="eastAsia" w:ascii="宋体" w:hAnsi="宋体"/>
                <w:sz w:val="18"/>
                <w:szCs w:val="18"/>
              </w:rPr>
              <w:t>属地基层单位</w:t>
            </w:r>
          </w:p>
        </w:tc>
        <w:tc>
          <w:tcPr>
            <w:tcW w:w="2474" w:type="dxa"/>
            <w:gridSpan w:val="2"/>
            <w:tcBorders>
              <w:top w:val="single" w:color="auto" w:sz="4" w:space="0"/>
              <w:left w:val="single" w:color="auto" w:sz="4" w:space="0"/>
              <w:bottom w:val="single" w:color="auto" w:sz="4" w:space="0"/>
              <w:right w:val="single" w:color="auto" w:sz="4" w:space="0"/>
            </w:tcBorders>
            <w:noWrap w:val="0"/>
            <w:vAlign w:val="center"/>
          </w:tcPr>
          <w:p w14:paraId="6964E332">
            <w:pPr>
              <w:widowControl/>
              <w:adjustRightInd/>
              <w:spacing w:line="300" w:lineRule="auto"/>
              <w:jc w:val="center"/>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54C54C3">
            <w:pPr>
              <w:widowControl/>
              <w:adjustRightInd/>
              <w:spacing w:line="300" w:lineRule="auto"/>
              <w:jc w:val="center"/>
              <w:rPr>
                <w:rFonts w:ascii="宋体" w:hAnsi="宋体"/>
                <w:sz w:val="18"/>
                <w:szCs w:val="18"/>
              </w:rPr>
            </w:pPr>
            <w:r>
              <w:rPr>
                <w:rFonts w:hint="eastAsia" w:ascii="宋体" w:hAnsi="宋体"/>
                <w:sz w:val="18"/>
                <w:szCs w:val="18"/>
              </w:rPr>
              <w:t>签发日期</w:t>
            </w:r>
          </w:p>
        </w:tc>
        <w:tc>
          <w:tcPr>
            <w:tcW w:w="2834" w:type="dxa"/>
            <w:gridSpan w:val="2"/>
            <w:tcBorders>
              <w:top w:val="single" w:color="auto" w:sz="4" w:space="0"/>
              <w:left w:val="single" w:color="auto" w:sz="4" w:space="0"/>
              <w:bottom w:val="single" w:color="auto" w:sz="4" w:space="0"/>
              <w:right w:val="single" w:color="auto" w:sz="4" w:space="0"/>
            </w:tcBorders>
            <w:noWrap w:val="0"/>
            <w:vAlign w:val="center"/>
          </w:tcPr>
          <w:p w14:paraId="578EB071">
            <w:pPr>
              <w:widowControl/>
              <w:adjustRightInd/>
              <w:spacing w:line="300" w:lineRule="auto"/>
              <w:ind w:firstLine="720" w:firstLineChars="400"/>
              <w:jc w:val="left"/>
              <w:rPr>
                <w:rFonts w:ascii="宋体" w:hAnsi="宋体"/>
                <w:sz w:val="18"/>
                <w:szCs w:val="18"/>
              </w:rPr>
            </w:pPr>
            <w:r>
              <w:rPr>
                <w:rFonts w:hint="eastAsia" w:ascii="宋体" w:hAnsi="宋体"/>
                <w:sz w:val="18"/>
                <w:szCs w:val="18"/>
              </w:rPr>
              <w:t>年     月    日</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C68B1A">
            <w:pPr>
              <w:widowControl/>
              <w:adjustRightInd/>
              <w:spacing w:line="300" w:lineRule="auto"/>
              <w:jc w:val="center"/>
              <w:rPr>
                <w:rFonts w:ascii="宋体" w:hAnsi="宋体"/>
                <w:sz w:val="18"/>
                <w:szCs w:val="18"/>
              </w:rPr>
            </w:pPr>
            <w:r>
              <w:rPr>
                <w:rFonts w:hint="eastAsia" w:ascii="宋体" w:hAnsi="宋体"/>
                <w:sz w:val="18"/>
                <w:szCs w:val="18"/>
              </w:rPr>
              <w:t>施工单位</w:t>
            </w:r>
          </w:p>
        </w:tc>
        <w:tc>
          <w:tcPr>
            <w:tcW w:w="2836" w:type="dxa"/>
            <w:gridSpan w:val="2"/>
            <w:tcBorders>
              <w:top w:val="single" w:color="auto" w:sz="4" w:space="0"/>
              <w:left w:val="single" w:color="auto" w:sz="4" w:space="0"/>
              <w:bottom w:val="single" w:color="auto" w:sz="4" w:space="0"/>
              <w:right w:val="single" w:color="auto" w:sz="4" w:space="0"/>
            </w:tcBorders>
            <w:noWrap w:val="0"/>
            <w:vAlign w:val="center"/>
          </w:tcPr>
          <w:p w14:paraId="7D02E0FE">
            <w:pPr>
              <w:widowControl/>
              <w:adjustRightInd/>
              <w:spacing w:line="300" w:lineRule="auto"/>
              <w:jc w:val="left"/>
              <w:rPr>
                <w:rFonts w:ascii="宋体" w:hAnsi="宋体"/>
                <w:sz w:val="18"/>
                <w:szCs w:val="18"/>
              </w:rPr>
            </w:pPr>
          </w:p>
        </w:tc>
      </w:tr>
      <w:tr w14:paraId="1F24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7D8D6B55">
            <w:pPr>
              <w:widowControl/>
              <w:adjustRightInd/>
              <w:spacing w:line="300" w:lineRule="auto"/>
              <w:jc w:val="center"/>
              <w:rPr>
                <w:rFonts w:ascii="宋体" w:hAnsi="宋体"/>
                <w:sz w:val="18"/>
                <w:szCs w:val="18"/>
              </w:rPr>
            </w:pPr>
            <w:r>
              <w:rPr>
                <w:rFonts w:hint="eastAsia" w:ascii="宋体" w:hAnsi="宋体"/>
                <w:sz w:val="18"/>
                <w:szCs w:val="18"/>
              </w:rPr>
              <w:t>作业位置</w:t>
            </w:r>
          </w:p>
        </w:tc>
        <w:tc>
          <w:tcPr>
            <w:tcW w:w="2474" w:type="dxa"/>
            <w:gridSpan w:val="2"/>
            <w:tcBorders>
              <w:top w:val="single" w:color="auto" w:sz="4" w:space="0"/>
              <w:left w:val="single" w:color="auto" w:sz="4" w:space="0"/>
              <w:bottom w:val="single" w:color="auto" w:sz="4" w:space="0"/>
              <w:right w:val="single" w:color="auto" w:sz="4" w:space="0"/>
            </w:tcBorders>
            <w:noWrap w:val="0"/>
            <w:vAlign w:val="center"/>
          </w:tcPr>
          <w:p w14:paraId="055CA5F9">
            <w:pPr>
              <w:widowControl/>
              <w:adjustRightInd/>
              <w:spacing w:line="300" w:lineRule="auto"/>
              <w:jc w:val="center"/>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C5A76E8">
            <w:pPr>
              <w:widowControl/>
              <w:adjustRightInd/>
              <w:spacing w:line="300" w:lineRule="auto"/>
              <w:jc w:val="center"/>
              <w:rPr>
                <w:rFonts w:ascii="宋体" w:hAnsi="宋体"/>
                <w:sz w:val="18"/>
                <w:szCs w:val="18"/>
              </w:rPr>
            </w:pPr>
            <w:r>
              <w:rPr>
                <w:rFonts w:hint="eastAsia" w:ascii="宋体" w:hAnsi="宋体"/>
                <w:sz w:val="18"/>
                <w:szCs w:val="18"/>
              </w:rPr>
              <w:t>许可证编号</w:t>
            </w:r>
          </w:p>
        </w:tc>
        <w:tc>
          <w:tcPr>
            <w:tcW w:w="2834" w:type="dxa"/>
            <w:gridSpan w:val="2"/>
            <w:tcBorders>
              <w:top w:val="single" w:color="auto" w:sz="4" w:space="0"/>
              <w:left w:val="single" w:color="auto" w:sz="4" w:space="0"/>
              <w:bottom w:val="single" w:color="auto" w:sz="4" w:space="0"/>
              <w:right w:val="single" w:color="auto" w:sz="4" w:space="0"/>
            </w:tcBorders>
            <w:noWrap w:val="0"/>
            <w:vAlign w:val="center"/>
          </w:tcPr>
          <w:p w14:paraId="09D384EC">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2A8234">
            <w:pPr>
              <w:widowControl/>
              <w:adjustRightInd/>
              <w:spacing w:line="300" w:lineRule="auto"/>
              <w:jc w:val="center"/>
              <w:rPr>
                <w:rFonts w:ascii="宋体" w:hAnsi="宋体"/>
                <w:sz w:val="18"/>
                <w:szCs w:val="18"/>
              </w:rPr>
            </w:pPr>
            <w:r>
              <w:rPr>
                <w:rFonts w:hint="eastAsia" w:ascii="宋体" w:hAnsi="宋体"/>
                <w:sz w:val="18"/>
                <w:szCs w:val="18"/>
              </w:rPr>
              <w:t>监 护 人</w:t>
            </w:r>
          </w:p>
        </w:tc>
        <w:tc>
          <w:tcPr>
            <w:tcW w:w="2836" w:type="dxa"/>
            <w:gridSpan w:val="2"/>
            <w:tcBorders>
              <w:top w:val="single" w:color="auto" w:sz="4" w:space="0"/>
              <w:left w:val="single" w:color="auto" w:sz="4" w:space="0"/>
              <w:bottom w:val="single" w:color="auto" w:sz="4" w:space="0"/>
              <w:right w:val="single" w:color="auto" w:sz="4" w:space="0"/>
            </w:tcBorders>
            <w:noWrap w:val="0"/>
            <w:vAlign w:val="center"/>
          </w:tcPr>
          <w:p w14:paraId="1D5EBA8F">
            <w:pPr>
              <w:widowControl/>
              <w:adjustRightInd/>
              <w:spacing w:line="300" w:lineRule="auto"/>
              <w:jc w:val="left"/>
              <w:rPr>
                <w:rFonts w:ascii="宋体" w:hAnsi="宋体"/>
                <w:sz w:val="18"/>
                <w:szCs w:val="18"/>
              </w:rPr>
            </w:pPr>
          </w:p>
        </w:tc>
      </w:tr>
      <w:tr w14:paraId="6047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5"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81BE11">
            <w:pPr>
              <w:widowControl/>
              <w:adjustRightInd/>
              <w:spacing w:line="300" w:lineRule="auto"/>
              <w:jc w:val="center"/>
              <w:rPr>
                <w:rFonts w:ascii="宋体" w:hAnsi="宋体"/>
                <w:b/>
                <w:bCs/>
                <w:sz w:val="18"/>
                <w:szCs w:val="18"/>
              </w:rPr>
            </w:pPr>
            <w:r>
              <w:rPr>
                <w:rFonts w:hint="eastAsia" w:ascii="宋体" w:hAnsi="宋体"/>
                <w:b/>
                <w:bCs/>
                <w:sz w:val="18"/>
                <w:szCs w:val="18"/>
              </w:rPr>
              <w:t>人 员 出 入 登 记</w:t>
            </w:r>
          </w:p>
        </w:tc>
        <w:tc>
          <w:tcPr>
            <w:tcW w:w="5671"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14AA49">
            <w:pPr>
              <w:widowControl/>
              <w:adjustRightInd/>
              <w:spacing w:line="300" w:lineRule="auto"/>
              <w:jc w:val="center"/>
              <w:rPr>
                <w:rFonts w:ascii="宋体" w:hAnsi="宋体"/>
                <w:b/>
                <w:bCs/>
                <w:sz w:val="18"/>
                <w:szCs w:val="18"/>
              </w:rPr>
            </w:pPr>
            <w:r>
              <w:rPr>
                <w:rFonts w:hint="eastAsia" w:ascii="宋体" w:hAnsi="宋体"/>
                <w:b/>
                <w:bCs/>
                <w:sz w:val="18"/>
                <w:szCs w:val="18"/>
              </w:rPr>
              <w:t>工 器 具 出 入 登 记</w:t>
            </w:r>
          </w:p>
        </w:tc>
      </w:tr>
      <w:tr w14:paraId="1C29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417" w:type="dxa"/>
            <w:vMerge w:val="restart"/>
            <w:tcBorders>
              <w:top w:val="nil"/>
              <w:left w:val="single" w:color="auto" w:sz="4" w:space="0"/>
              <w:bottom w:val="single" w:color="auto" w:sz="4" w:space="0"/>
              <w:right w:val="single" w:color="auto" w:sz="4" w:space="0"/>
            </w:tcBorders>
            <w:noWrap w:val="0"/>
            <w:vAlign w:val="center"/>
          </w:tcPr>
          <w:p w14:paraId="31CDA8D7">
            <w:pPr>
              <w:widowControl/>
              <w:spacing w:line="300" w:lineRule="auto"/>
              <w:jc w:val="center"/>
              <w:textAlignment w:val="center"/>
              <w:rPr>
                <w:rFonts w:hint="eastAsia" w:ascii="宋体" w:hAnsi="宋体" w:eastAsia="宋体"/>
                <w:kern w:val="0"/>
                <w:sz w:val="18"/>
                <w:szCs w:val="18"/>
              </w:rPr>
            </w:pPr>
            <w:r>
              <w:rPr>
                <w:rFonts w:hint="eastAsia" w:ascii="宋体" w:hAnsi="宋体" w:eastAsia="宋体"/>
                <w:kern w:val="0"/>
                <w:sz w:val="18"/>
                <w:szCs w:val="18"/>
              </w:rPr>
              <w:t>姓 名</w:t>
            </w:r>
          </w:p>
        </w:tc>
        <w:tc>
          <w:tcPr>
            <w:tcW w:w="1417" w:type="dxa"/>
            <w:gridSpan w:val="2"/>
            <w:vMerge w:val="restart"/>
            <w:tcBorders>
              <w:top w:val="nil"/>
              <w:left w:val="single" w:color="auto" w:sz="4" w:space="0"/>
              <w:bottom w:val="single" w:color="auto" w:sz="4" w:space="0"/>
              <w:right w:val="single" w:color="auto" w:sz="4" w:space="0"/>
            </w:tcBorders>
            <w:noWrap w:val="0"/>
            <w:vAlign w:val="center"/>
          </w:tcPr>
          <w:p w14:paraId="2302BB70">
            <w:pPr>
              <w:widowControl/>
              <w:spacing w:line="300" w:lineRule="auto"/>
              <w:jc w:val="center"/>
              <w:textAlignment w:val="center"/>
              <w:rPr>
                <w:rFonts w:hint="eastAsia" w:ascii="宋体" w:hAnsi="宋体" w:eastAsia="宋体"/>
                <w:kern w:val="0"/>
                <w:sz w:val="18"/>
                <w:szCs w:val="18"/>
              </w:rPr>
            </w:pPr>
            <w:r>
              <w:rPr>
                <w:rFonts w:hint="eastAsia" w:ascii="宋体" w:hAnsi="宋体" w:eastAsia="宋体"/>
                <w:kern w:val="0"/>
                <w:sz w:val="18"/>
                <w:szCs w:val="18"/>
              </w:rPr>
              <w:t>进入时间</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14:paraId="7C548296">
            <w:pPr>
              <w:widowControl/>
              <w:spacing w:line="300" w:lineRule="auto"/>
              <w:jc w:val="center"/>
              <w:textAlignment w:val="center"/>
              <w:rPr>
                <w:rFonts w:hint="eastAsia" w:ascii="宋体" w:hAnsi="宋体" w:eastAsia="宋体"/>
                <w:kern w:val="0"/>
                <w:sz w:val="18"/>
                <w:szCs w:val="18"/>
              </w:rPr>
            </w:pPr>
            <w:r>
              <w:rPr>
                <w:rFonts w:hint="eastAsia" w:ascii="宋体" w:hAnsi="宋体" w:eastAsia="宋体"/>
                <w:kern w:val="0"/>
                <w:sz w:val="18"/>
                <w:szCs w:val="18"/>
              </w:rPr>
              <w:t>签 字</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14:paraId="4707118F">
            <w:pPr>
              <w:widowControl/>
              <w:spacing w:line="300" w:lineRule="auto"/>
              <w:jc w:val="center"/>
              <w:textAlignment w:val="center"/>
              <w:rPr>
                <w:rFonts w:hint="eastAsia" w:ascii="宋体" w:hAnsi="宋体" w:eastAsia="宋体"/>
                <w:kern w:val="0"/>
                <w:sz w:val="18"/>
                <w:szCs w:val="18"/>
              </w:rPr>
            </w:pPr>
            <w:r>
              <w:rPr>
                <w:rFonts w:hint="eastAsia" w:ascii="宋体" w:hAnsi="宋体" w:eastAsia="宋体"/>
                <w:kern w:val="0"/>
                <w:sz w:val="18"/>
                <w:szCs w:val="18"/>
              </w:rPr>
              <w:t>出来时间</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14:paraId="5232795F">
            <w:pPr>
              <w:widowControl/>
              <w:spacing w:line="300" w:lineRule="auto"/>
              <w:jc w:val="center"/>
              <w:textAlignment w:val="center"/>
              <w:rPr>
                <w:rFonts w:hint="eastAsia" w:ascii="宋体" w:hAnsi="宋体" w:eastAsia="宋体"/>
                <w:kern w:val="0"/>
                <w:sz w:val="18"/>
                <w:szCs w:val="18"/>
              </w:rPr>
            </w:pPr>
            <w:r>
              <w:rPr>
                <w:rFonts w:hint="eastAsia" w:ascii="宋体" w:hAnsi="宋体" w:eastAsia="宋体"/>
                <w:kern w:val="0"/>
                <w:sz w:val="18"/>
                <w:szCs w:val="18"/>
              </w:rPr>
              <w:t>签 字</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46EC2010">
            <w:pPr>
              <w:widowControl/>
              <w:spacing w:line="300" w:lineRule="auto"/>
              <w:jc w:val="center"/>
              <w:textAlignment w:val="center"/>
              <w:rPr>
                <w:rFonts w:hint="eastAsia" w:ascii="宋体" w:hAnsi="宋体" w:eastAsia="宋体"/>
                <w:kern w:val="0"/>
                <w:sz w:val="18"/>
                <w:szCs w:val="18"/>
              </w:rPr>
            </w:pPr>
            <w:r>
              <w:rPr>
                <w:rFonts w:hint="eastAsia" w:ascii="宋体" w:hAnsi="宋体" w:eastAsia="宋体"/>
                <w:kern w:val="0"/>
                <w:sz w:val="18"/>
                <w:szCs w:val="18"/>
              </w:rPr>
              <w:t>进 入</w:t>
            </w:r>
          </w:p>
        </w:tc>
        <w:tc>
          <w:tcPr>
            <w:tcW w:w="2836" w:type="dxa"/>
            <w:gridSpan w:val="2"/>
            <w:tcBorders>
              <w:top w:val="single" w:color="auto" w:sz="4" w:space="0"/>
              <w:left w:val="single" w:color="auto" w:sz="4" w:space="0"/>
              <w:bottom w:val="single" w:color="auto" w:sz="4" w:space="0"/>
              <w:right w:val="single" w:color="auto" w:sz="4" w:space="0"/>
            </w:tcBorders>
            <w:noWrap w:val="0"/>
            <w:vAlign w:val="center"/>
          </w:tcPr>
          <w:p w14:paraId="57F777AA">
            <w:pPr>
              <w:widowControl/>
              <w:spacing w:line="300" w:lineRule="auto"/>
              <w:jc w:val="center"/>
              <w:textAlignment w:val="center"/>
              <w:rPr>
                <w:rFonts w:hint="eastAsia" w:ascii="宋体" w:hAnsi="宋体" w:eastAsia="宋体"/>
                <w:kern w:val="0"/>
                <w:sz w:val="18"/>
                <w:szCs w:val="18"/>
              </w:rPr>
            </w:pPr>
            <w:r>
              <w:rPr>
                <w:rFonts w:hint="eastAsia" w:ascii="宋体" w:hAnsi="宋体" w:eastAsia="宋体"/>
                <w:kern w:val="0"/>
                <w:sz w:val="18"/>
                <w:szCs w:val="18"/>
              </w:rPr>
              <w:t>出 来</w:t>
            </w:r>
          </w:p>
        </w:tc>
      </w:tr>
      <w:tr w14:paraId="1C40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085" w:type="dxa"/>
            <w:vMerge w:val="continue"/>
            <w:tcBorders>
              <w:top w:val="nil"/>
              <w:left w:val="single" w:color="auto" w:sz="4" w:space="0"/>
              <w:bottom w:val="single" w:color="auto" w:sz="4" w:space="0"/>
              <w:right w:val="single" w:color="auto" w:sz="4" w:space="0"/>
            </w:tcBorders>
            <w:noWrap w:val="0"/>
            <w:vAlign w:val="center"/>
          </w:tcPr>
          <w:p w14:paraId="2E54E91A">
            <w:pPr>
              <w:widowControl/>
              <w:spacing w:line="300" w:lineRule="auto"/>
              <w:jc w:val="center"/>
              <w:textAlignment w:val="center"/>
              <w:rPr>
                <w:rFonts w:hint="eastAsia" w:ascii="宋体" w:hAnsi="宋体" w:eastAsia="宋体"/>
                <w:kern w:val="0"/>
                <w:sz w:val="18"/>
                <w:szCs w:val="18"/>
              </w:rPr>
            </w:pPr>
          </w:p>
        </w:tc>
        <w:tc>
          <w:tcPr>
            <w:tcW w:w="3891" w:type="dxa"/>
            <w:gridSpan w:val="2"/>
            <w:vMerge w:val="continue"/>
            <w:tcBorders>
              <w:top w:val="nil"/>
              <w:left w:val="single" w:color="auto" w:sz="4" w:space="0"/>
              <w:bottom w:val="single" w:color="auto" w:sz="4" w:space="0"/>
              <w:right w:val="single" w:color="auto" w:sz="4" w:space="0"/>
            </w:tcBorders>
            <w:noWrap w:val="0"/>
            <w:vAlign w:val="center"/>
          </w:tcPr>
          <w:p w14:paraId="0EDB777F">
            <w:pPr>
              <w:widowControl/>
              <w:spacing w:line="300" w:lineRule="auto"/>
              <w:jc w:val="center"/>
              <w:textAlignment w:val="center"/>
              <w:rPr>
                <w:rFonts w:hint="eastAsia" w:ascii="宋体" w:hAnsi="宋体" w:eastAsia="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14:paraId="5D906049">
            <w:pPr>
              <w:widowControl/>
              <w:spacing w:line="300" w:lineRule="auto"/>
              <w:jc w:val="center"/>
              <w:textAlignment w:val="center"/>
              <w:rPr>
                <w:rFonts w:hint="eastAsia" w:ascii="宋体" w:hAnsi="宋体" w:eastAsia="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14:paraId="19AC4EA5">
            <w:pPr>
              <w:widowControl/>
              <w:spacing w:line="300" w:lineRule="auto"/>
              <w:jc w:val="center"/>
              <w:textAlignment w:val="center"/>
              <w:rPr>
                <w:rFonts w:hint="eastAsia" w:ascii="宋体" w:hAnsi="宋体" w:eastAsia="宋体"/>
                <w:kern w:val="0"/>
                <w:sz w:val="18"/>
                <w:szCs w:val="18"/>
              </w:rPr>
            </w:pPr>
          </w:p>
        </w:tc>
        <w:tc>
          <w:tcPr>
            <w:tcW w:w="2834" w:type="dxa"/>
            <w:vMerge w:val="continue"/>
            <w:tcBorders>
              <w:top w:val="single" w:color="auto" w:sz="4" w:space="0"/>
              <w:left w:val="single" w:color="auto" w:sz="4" w:space="0"/>
              <w:bottom w:val="single" w:color="auto" w:sz="4" w:space="0"/>
              <w:right w:val="single" w:color="auto" w:sz="4" w:space="0"/>
            </w:tcBorders>
            <w:noWrap w:val="0"/>
            <w:vAlign w:val="center"/>
          </w:tcPr>
          <w:p w14:paraId="0043561C">
            <w:pPr>
              <w:widowControl/>
              <w:spacing w:line="300" w:lineRule="auto"/>
              <w:jc w:val="center"/>
              <w:textAlignment w:val="center"/>
              <w:rPr>
                <w:rFonts w:hint="eastAsia" w:ascii="宋体" w:hAnsi="宋体" w:eastAsia="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6A8E696">
            <w:pPr>
              <w:widowControl/>
              <w:spacing w:line="300" w:lineRule="auto"/>
              <w:jc w:val="center"/>
              <w:textAlignment w:val="center"/>
              <w:rPr>
                <w:rFonts w:hint="eastAsia" w:ascii="宋体" w:hAnsi="宋体" w:eastAsia="宋体"/>
                <w:kern w:val="0"/>
                <w:sz w:val="18"/>
                <w:szCs w:val="18"/>
              </w:rPr>
            </w:pPr>
            <w:r>
              <w:rPr>
                <w:rFonts w:hint="eastAsia" w:ascii="宋体" w:hAnsi="宋体" w:eastAsia="宋体"/>
                <w:kern w:val="0"/>
                <w:sz w:val="18"/>
                <w:szCs w:val="18"/>
              </w:rPr>
              <w:t>名 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92EC53">
            <w:pPr>
              <w:widowControl/>
              <w:spacing w:line="300" w:lineRule="auto"/>
              <w:jc w:val="center"/>
              <w:textAlignment w:val="center"/>
              <w:rPr>
                <w:rFonts w:hint="eastAsia" w:ascii="宋体" w:hAnsi="宋体" w:eastAsia="宋体"/>
                <w:kern w:val="0"/>
                <w:sz w:val="18"/>
                <w:szCs w:val="18"/>
              </w:rPr>
            </w:pPr>
            <w:r>
              <w:rPr>
                <w:rFonts w:hint="eastAsia" w:ascii="宋体" w:hAnsi="宋体" w:eastAsia="宋体"/>
                <w:kern w:val="0"/>
                <w:sz w:val="18"/>
                <w:szCs w:val="18"/>
              </w:rPr>
              <w:t>数 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A60ECA5">
            <w:pPr>
              <w:widowControl/>
              <w:spacing w:line="300" w:lineRule="auto"/>
              <w:jc w:val="center"/>
              <w:textAlignment w:val="center"/>
              <w:rPr>
                <w:rFonts w:hint="eastAsia" w:ascii="宋体" w:hAnsi="宋体" w:eastAsia="宋体"/>
                <w:kern w:val="0"/>
                <w:sz w:val="18"/>
                <w:szCs w:val="18"/>
              </w:rPr>
            </w:pPr>
            <w:r>
              <w:rPr>
                <w:rFonts w:hint="eastAsia" w:ascii="宋体" w:hAnsi="宋体" w:eastAsia="宋体"/>
                <w:kern w:val="0"/>
                <w:sz w:val="18"/>
                <w:szCs w:val="18"/>
              </w:rPr>
              <w:t>名 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E3FB141">
            <w:pPr>
              <w:widowControl/>
              <w:spacing w:line="300" w:lineRule="auto"/>
              <w:jc w:val="center"/>
              <w:textAlignment w:val="center"/>
              <w:rPr>
                <w:rFonts w:hint="eastAsia" w:ascii="宋体" w:hAnsi="宋体" w:eastAsia="宋体"/>
                <w:kern w:val="0"/>
                <w:sz w:val="18"/>
                <w:szCs w:val="18"/>
              </w:rPr>
            </w:pPr>
            <w:r>
              <w:rPr>
                <w:rFonts w:hint="eastAsia" w:ascii="宋体" w:hAnsi="宋体" w:eastAsia="宋体"/>
                <w:kern w:val="0"/>
                <w:sz w:val="18"/>
                <w:szCs w:val="18"/>
              </w:rPr>
              <w:t>数 量</w:t>
            </w:r>
          </w:p>
        </w:tc>
      </w:tr>
      <w:tr w14:paraId="51F1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33B9053F">
            <w:pPr>
              <w:widowControl/>
              <w:adjustRightInd/>
              <w:spacing w:line="300" w:lineRule="auto"/>
              <w:jc w:val="left"/>
              <w:rPr>
                <w:rFonts w:ascii="宋体" w:hAnsi="宋体"/>
                <w:sz w:val="18"/>
                <w:szCs w:val="18"/>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30933D20">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24D51CD">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9D2E2A7">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5E0D985">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D83CE54">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DCED66">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F77288C">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3FDC31">
            <w:pPr>
              <w:widowControl/>
              <w:adjustRightInd/>
              <w:spacing w:line="300" w:lineRule="auto"/>
              <w:jc w:val="left"/>
              <w:rPr>
                <w:rFonts w:ascii="宋体" w:hAnsi="宋体"/>
                <w:sz w:val="18"/>
                <w:szCs w:val="18"/>
              </w:rPr>
            </w:pPr>
          </w:p>
        </w:tc>
      </w:tr>
      <w:tr w14:paraId="47C1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22231F57">
            <w:pPr>
              <w:widowControl/>
              <w:adjustRightInd/>
              <w:spacing w:line="300" w:lineRule="auto"/>
              <w:jc w:val="left"/>
              <w:rPr>
                <w:rFonts w:ascii="宋体" w:hAnsi="宋体"/>
                <w:sz w:val="18"/>
                <w:szCs w:val="18"/>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6464E54D">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6FDDD8F">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4BA9E75">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E0C7236">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7C0CB94">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FD5C7F">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1ECDCAF">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6BF5C1E">
            <w:pPr>
              <w:widowControl/>
              <w:adjustRightInd/>
              <w:spacing w:line="300" w:lineRule="auto"/>
              <w:jc w:val="left"/>
              <w:rPr>
                <w:rFonts w:ascii="宋体" w:hAnsi="宋体"/>
                <w:sz w:val="18"/>
                <w:szCs w:val="18"/>
              </w:rPr>
            </w:pPr>
          </w:p>
        </w:tc>
      </w:tr>
      <w:tr w14:paraId="7D44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31BF09BC">
            <w:pPr>
              <w:widowControl/>
              <w:adjustRightInd/>
              <w:spacing w:line="300" w:lineRule="auto"/>
              <w:jc w:val="left"/>
              <w:rPr>
                <w:rFonts w:ascii="宋体" w:hAnsi="宋体"/>
                <w:sz w:val="18"/>
                <w:szCs w:val="18"/>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04102EC4">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2A81228">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9453691">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564B890">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7B4CDEC">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18D88E0">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97FCD41">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FAD1AA">
            <w:pPr>
              <w:widowControl/>
              <w:adjustRightInd/>
              <w:spacing w:line="300" w:lineRule="auto"/>
              <w:jc w:val="left"/>
              <w:rPr>
                <w:rFonts w:ascii="宋体" w:hAnsi="宋体"/>
                <w:sz w:val="18"/>
                <w:szCs w:val="18"/>
              </w:rPr>
            </w:pPr>
          </w:p>
        </w:tc>
      </w:tr>
      <w:tr w14:paraId="6738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559FEB9B">
            <w:pPr>
              <w:widowControl/>
              <w:adjustRightInd/>
              <w:spacing w:line="300" w:lineRule="auto"/>
              <w:jc w:val="left"/>
              <w:rPr>
                <w:rFonts w:ascii="宋体" w:hAnsi="宋体"/>
                <w:sz w:val="18"/>
                <w:szCs w:val="18"/>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57607B7D">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5590DE6">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048769B">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49CF45F">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AFBFC1E">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FA5BC96">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047CEF1">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CE544D2">
            <w:pPr>
              <w:widowControl/>
              <w:adjustRightInd/>
              <w:spacing w:line="300" w:lineRule="auto"/>
              <w:jc w:val="left"/>
              <w:rPr>
                <w:rFonts w:ascii="宋体" w:hAnsi="宋体"/>
                <w:sz w:val="18"/>
                <w:szCs w:val="18"/>
              </w:rPr>
            </w:pPr>
          </w:p>
        </w:tc>
      </w:tr>
      <w:tr w14:paraId="45C0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7675905E">
            <w:pPr>
              <w:widowControl/>
              <w:adjustRightInd/>
              <w:spacing w:line="300" w:lineRule="auto"/>
              <w:jc w:val="left"/>
              <w:rPr>
                <w:rFonts w:ascii="宋体" w:hAnsi="宋体"/>
                <w:sz w:val="18"/>
                <w:szCs w:val="18"/>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160E8B40">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28F8981">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A6E7068">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CEEC3D3">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0ACD77E">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D3C5EA">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3996079">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003206D">
            <w:pPr>
              <w:widowControl/>
              <w:adjustRightInd/>
              <w:spacing w:line="300" w:lineRule="auto"/>
              <w:jc w:val="left"/>
              <w:rPr>
                <w:rFonts w:ascii="宋体" w:hAnsi="宋体"/>
                <w:sz w:val="18"/>
                <w:szCs w:val="18"/>
              </w:rPr>
            </w:pPr>
          </w:p>
        </w:tc>
      </w:tr>
      <w:tr w14:paraId="460C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75781A57">
            <w:pPr>
              <w:widowControl/>
              <w:adjustRightInd/>
              <w:spacing w:line="300" w:lineRule="auto"/>
              <w:jc w:val="left"/>
              <w:rPr>
                <w:rFonts w:ascii="宋体" w:hAnsi="宋体"/>
                <w:sz w:val="18"/>
                <w:szCs w:val="18"/>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7FAFF30B">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4B9EAA2">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EE37D13">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1DD8DD2">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805633B">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0C4537C">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299C42A">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25D8951">
            <w:pPr>
              <w:widowControl/>
              <w:adjustRightInd/>
              <w:spacing w:line="300" w:lineRule="auto"/>
              <w:jc w:val="left"/>
              <w:rPr>
                <w:rFonts w:ascii="宋体" w:hAnsi="宋体"/>
                <w:sz w:val="18"/>
                <w:szCs w:val="18"/>
              </w:rPr>
            </w:pPr>
          </w:p>
        </w:tc>
      </w:tr>
      <w:tr w14:paraId="4A79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0655B85F">
            <w:pPr>
              <w:widowControl/>
              <w:adjustRightInd/>
              <w:spacing w:line="300" w:lineRule="auto"/>
              <w:jc w:val="left"/>
              <w:rPr>
                <w:rFonts w:ascii="宋体" w:hAnsi="宋体"/>
                <w:sz w:val="18"/>
                <w:szCs w:val="18"/>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596B5A48">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2DBDE28">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80CD66B">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4DF93CE">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2A0CCAC">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1FC6D90">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0DFA509">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19A4151">
            <w:pPr>
              <w:widowControl/>
              <w:adjustRightInd/>
              <w:spacing w:line="300" w:lineRule="auto"/>
              <w:jc w:val="left"/>
              <w:rPr>
                <w:rFonts w:ascii="宋体" w:hAnsi="宋体"/>
                <w:sz w:val="18"/>
                <w:szCs w:val="18"/>
              </w:rPr>
            </w:pPr>
          </w:p>
        </w:tc>
      </w:tr>
      <w:tr w14:paraId="39CD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780CBEB2">
            <w:pPr>
              <w:widowControl/>
              <w:adjustRightInd/>
              <w:spacing w:line="300" w:lineRule="auto"/>
              <w:jc w:val="left"/>
              <w:rPr>
                <w:rFonts w:ascii="宋体" w:hAnsi="宋体"/>
                <w:sz w:val="18"/>
                <w:szCs w:val="18"/>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5C242745">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366D17E">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FE24EB6">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87D8E01">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AC377FA">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61FD8AD">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6EDD5F0">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140667A">
            <w:pPr>
              <w:widowControl/>
              <w:adjustRightInd/>
              <w:spacing w:line="300" w:lineRule="auto"/>
              <w:jc w:val="left"/>
              <w:rPr>
                <w:rFonts w:ascii="宋体" w:hAnsi="宋体"/>
                <w:sz w:val="18"/>
                <w:szCs w:val="18"/>
              </w:rPr>
            </w:pPr>
          </w:p>
        </w:tc>
      </w:tr>
      <w:tr w14:paraId="2704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230A8639">
            <w:pPr>
              <w:widowControl/>
              <w:adjustRightInd/>
              <w:spacing w:line="300" w:lineRule="auto"/>
              <w:jc w:val="left"/>
              <w:rPr>
                <w:rFonts w:ascii="宋体" w:hAnsi="宋体"/>
                <w:sz w:val="18"/>
                <w:szCs w:val="18"/>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65D44D65">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847FC07">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78A54C4">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FFA71B5">
            <w:pPr>
              <w:widowControl/>
              <w:adjustRightInd/>
              <w:spacing w:line="300" w:lineRule="auto"/>
              <w:jc w:val="left"/>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7D88D94">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42F5D9D">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7DF48B2">
            <w:pPr>
              <w:widowControl/>
              <w:adjustRightInd/>
              <w:spacing w:line="300" w:lineRule="auto"/>
              <w:jc w:val="left"/>
              <w:rPr>
                <w:rFonts w:ascii="宋体" w:hAnsi="宋体"/>
                <w:sz w:val="18"/>
                <w:szCs w:val="1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1B969EB">
            <w:pPr>
              <w:widowControl/>
              <w:adjustRightInd/>
              <w:spacing w:line="300" w:lineRule="auto"/>
              <w:jc w:val="left"/>
              <w:rPr>
                <w:rFonts w:ascii="宋体" w:hAnsi="宋体"/>
                <w:sz w:val="18"/>
                <w:szCs w:val="18"/>
              </w:rPr>
            </w:pPr>
          </w:p>
        </w:tc>
      </w:tr>
    </w:tbl>
    <w:p w14:paraId="2D43696A">
      <w:pPr>
        <w:widowControl/>
        <w:adjustRightInd/>
        <w:spacing w:line="300" w:lineRule="auto"/>
        <w:jc w:val="left"/>
        <w:rPr>
          <w:rFonts w:hint="eastAsia" w:eastAsia="宋体" w:cs="Times New Roman"/>
          <w:b/>
          <w:bCs/>
          <w:color w:val="000000"/>
          <w:kern w:val="0"/>
          <w:szCs w:val="21"/>
          <w:highlight w:val="none"/>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0D9385E9">
      <w:pPr>
        <w:widowControl/>
        <w:adjustRightInd/>
        <w:spacing w:line="300" w:lineRule="auto"/>
        <w:jc w:val="left"/>
        <w:rPr>
          <w:rFonts w:hint="eastAsia" w:eastAsia="宋体" w:cs="Times New Roman"/>
          <w:color w:val="000000"/>
          <w:kern w:val="0"/>
          <w:szCs w:val="21"/>
          <w:highlight w:val="none"/>
          <w:lang w:val="en-US" w:eastAsia="zh-CN"/>
        </w:rPr>
      </w:pPr>
      <w:r>
        <w:rPr>
          <w:rFonts w:hint="eastAsia" w:eastAsia="宋体" w:cs="Times New Roman"/>
          <w:b/>
          <w:bCs/>
          <w:color w:val="000000"/>
          <w:kern w:val="0"/>
          <w:szCs w:val="21"/>
          <w:highlight w:val="none"/>
          <w:lang w:val="en-US" w:eastAsia="zh-CN"/>
        </w:rPr>
        <w:t xml:space="preserve">B.0.4 </w:t>
      </w:r>
      <w:r>
        <w:rPr>
          <w:rFonts w:hint="eastAsia" w:eastAsia="宋体" w:cs="Times New Roman"/>
          <w:color w:val="000000"/>
          <w:kern w:val="0"/>
          <w:szCs w:val="21"/>
          <w:highlight w:val="none"/>
          <w:lang w:val="en-US" w:eastAsia="zh-CN"/>
        </w:rPr>
        <w:t xml:space="preserve"> 盲板抽堵作业安全作业票见表 B.0.4。</w:t>
      </w:r>
    </w:p>
    <w:p w14:paraId="1D944790">
      <w:pPr>
        <w:spacing w:line="300" w:lineRule="auto"/>
        <w:jc w:val="center"/>
        <w:rPr>
          <w:rFonts w:hint="eastAsia" w:eastAsia="宋体"/>
          <w:b/>
          <w:bCs/>
          <w:sz w:val="18"/>
          <w:szCs w:val="18"/>
        </w:rPr>
      </w:pPr>
      <w:r>
        <w:rPr>
          <w:rFonts w:hint="eastAsia" w:eastAsia="宋体"/>
          <w:b/>
          <w:bCs/>
          <w:sz w:val="18"/>
          <w:szCs w:val="18"/>
        </w:rPr>
        <w:t>表B.</w:t>
      </w:r>
      <w:r>
        <w:rPr>
          <w:rFonts w:hint="eastAsia" w:eastAsia="宋体"/>
          <w:b/>
          <w:bCs/>
          <w:sz w:val="18"/>
          <w:szCs w:val="18"/>
          <w:lang w:val="en-US" w:eastAsia="zh-CN"/>
        </w:rPr>
        <w:t>0.4</w:t>
      </w:r>
      <w:r>
        <w:rPr>
          <w:rFonts w:hint="eastAsia" w:eastAsia="宋体"/>
          <w:b/>
          <w:bCs/>
          <w:sz w:val="18"/>
          <w:szCs w:val="18"/>
        </w:rPr>
        <w:t xml:space="preserve"> 盲板抽堵安全作业票</w:t>
      </w:r>
    </w:p>
    <w:p w14:paraId="5D5F35FA">
      <w:pPr>
        <w:widowControl/>
        <w:wordWrap w:val="0"/>
        <w:adjustRightInd/>
        <w:spacing w:line="300" w:lineRule="auto"/>
        <w:jc w:val="right"/>
        <w:rPr>
          <w:rFonts w:ascii="宋体" w:hAnsi="Times New Roman"/>
          <w:kern w:val="0"/>
          <w:sz w:val="18"/>
          <w:szCs w:val="18"/>
        </w:rPr>
      </w:pPr>
      <w:r>
        <w:rPr>
          <w:rFonts w:hint="eastAsia" w:ascii="宋体" w:hAnsi="Times New Roman"/>
          <w:kern w:val="0"/>
          <w:sz w:val="18"/>
          <w:szCs w:val="18"/>
        </w:rPr>
        <w:t xml:space="preserve">编号：          </w:t>
      </w:r>
    </w:p>
    <w:tbl>
      <w:tblPr>
        <w:tblStyle w:val="21"/>
        <w:tblW w:w="8455" w:type="dxa"/>
        <w:jc w:val="center"/>
        <w:tblLayout w:type="fixed"/>
        <w:tblCellMar>
          <w:top w:w="15" w:type="dxa"/>
          <w:left w:w="15" w:type="dxa"/>
          <w:bottom w:w="15" w:type="dxa"/>
          <w:right w:w="15" w:type="dxa"/>
        </w:tblCellMar>
      </w:tblPr>
      <w:tblGrid>
        <w:gridCol w:w="730"/>
        <w:gridCol w:w="1050"/>
        <w:gridCol w:w="1230"/>
        <w:gridCol w:w="1185"/>
        <w:gridCol w:w="873"/>
        <w:gridCol w:w="1110"/>
        <w:gridCol w:w="1174"/>
        <w:gridCol w:w="1103"/>
      </w:tblGrid>
      <w:tr w14:paraId="25F49D15">
        <w:tblPrEx>
          <w:tblCellMar>
            <w:top w:w="15" w:type="dxa"/>
            <w:left w:w="15" w:type="dxa"/>
            <w:bottom w:w="15" w:type="dxa"/>
            <w:right w:w="15" w:type="dxa"/>
          </w:tblCellMar>
        </w:tblPrEx>
        <w:trPr>
          <w:trHeight w:val="28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21566B4C">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作业申请单位</w:t>
            </w: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14:paraId="05D41A9D">
            <w:pPr>
              <w:adjustRightInd/>
              <w:spacing w:line="300" w:lineRule="auto"/>
              <w:jc w:val="center"/>
              <w:rPr>
                <w:rFonts w:ascii="宋体" w:hAnsi="宋体" w:cs="宋体"/>
                <w:sz w:val="18"/>
                <w:szCs w:val="18"/>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75DED5D">
            <w:pPr>
              <w:widowControl/>
              <w:adjustRightInd/>
              <w:spacing w:line="300" w:lineRule="auto"/>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实施作业</w:t>
            </w:r>
          </w:p>
          <w:p w14:paraId="0CB86263">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单位</w:t>
            </w:r>
          </w:p>
        </w:tc>
        <w:tc>
          <w:tcPr>
            <w:tcW w:w="1983" w:type="dxa"/>
            <w:gridSpan w:val="2"/>
            <w:tcBorders>
              <w:top w:val="single" w:color="000000" w:sz="4" w:space="0"/>
              <w:left w:val="single" w:color="000000" w:sz="4" w:space="0"/>
              <w:bottom w:val="single" w:color="000000" w:sz="4" w:space="0"/>
              <w:right w:val="single" w:color="000000" w:sz="4" w:space="0"/>
            </w:tcBorders>
            <w:noWrap w:val="0"/>
            <w:vAlign w:val="center"/>
          </w:tcPr>
          <w:p w14:paraId="08C079AB">
            <w:pPr>
              <w:adjustRightInd/>
              <w:spacing w:line="300" w:lineRule="auto"/>
              <w:jc w:val="center"/>
              <w:rPr>
                <w:rFonts w:ascii="宋体" w:hAnsi="宋体" w:cs="宋体"/>
                <w:sz w:val="18"/>
                <w:szCs w:val="18"/>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A7FE045">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作业类别</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78013DDC">
            <w:pPr>
              <w:widowControl/>
              <w:adjustRightInd/>
              <w:spacing w:line="30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□堵盲板</w:t>
            </w:r>
          </w:p>
          <w:p w14:paraId="313433C0">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口抽盲板</w:t>
            </w:r>
          </w:p>
        </w:tc>
      </w:tr>
      <w:tr w14:paraId="33E1DE39">
        <w:tblPrEx>
          <w:tblCellMar>
            <w:top w:w="15" w:type="dxa"/>
            <w:left w:w="15" w:type="dxa"/>
            <w:bottom w:w="15" w:type="dxa"/>
            <w:right w:w="15" w:type="dxa"/>
          </w:tblCellMar>
        </w:tblPrEx>
        <w:trPr>
          <w:trHeight w:val="489" w:hRule="atLeast"/>
          <w:jc w:val="center"/>
        </w:trPr>
        <w:tc>
          <w:tcPr>
            <w:tcW w:w="7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AE47347">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设备、管道名称</w:t>
            </w:r>
          </w:p>
        </w:tc>
        <w:tc>
          <w:tcPr>
            <w:tcW w:w="3465" w:type="dxa"/>
            <w:gridSpan w:val="3"/>
            <w:tcBorders>
              <w:top w:val="single" w:color="000000" w:sz="4" w:space="0"/>
              <w:left w:val="single" w:color="000000" w:sz="4" w:space="0"/>
              <w:bottom w:val="single" w:color="000000" w:sz="4" w:space="0"/>
              <w:right w:val="single" w:color="000000" w:sz="4" w:space="0"/>
            </w:tcBorders>
            <w:noWrap w:val="0"/>
            <w:vAlign w:val="center"/>
          </w:tcPr>
          <w:p w14:paraId="15C4E4C0">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管道参数</w:t>
            </w:r>
          </w:p>
        </w:tc>
        <w:tc>
          <w:tcPr>
            <w:tcW w:w="3157" w:type="dxa"/>
            <w:gridSpan w:val="3"/>
            <w:tcBorders>
              <w:top w:val="single" w:color="000000" w:sz="4" w:space="0"/>
              <w:left w:val="single" w:color="000000" w:sz="4" w:space="0"/>
              <w:bottom w:val="single" w:color="000000" w:sz="4" w:space="0"/>
              <w:right w:val="single" w:color="000000" w:sz="4" w:space="0"/>
            </w:tcBorders>
            <w:noWrap w:val="0"/>
            <w:vAlign w:val="center"/>
          </w:tcPr>
          <w:p w14:paraId="74E1B036">
            <w:pPr>
              <w:widowControl/>
              <w:adjustRightInd/>
              <w:spacing w:line="30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盲板参数</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16854D6A">
            <w:pPr>
              <w:widowControl/>
              <w:adjustRightInd/>
              <w:spacing w:line="30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实际作业</w:t>
            </w:r>
          </w:p>
          <w:p w14:paraId="5A1B1F77">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开始时间</w:t>
            </w:r>
          </w:p>
        </w:tc>
      </w:tr>
      <w:tr w14:paraId="5FF5733A">
        <w:tblPrEx>
          <w:tblCellMar>
            <w:top w:w="15" w:type="dxa"/>
            <w:left w:w="15" w:type="dxa"/>
            <w:bottom w:w="15" w:type="dxa"/>
            <w:right w:w="15" w:type="dxa"/>
          </w:tblCellMar>
        </w:tblPrEx>
        <w:trPr>
          <w:trHeight w:val="609"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2E737">
            <w:pPr>
              <w:adjustRightInd/>
              <w:spacing w:line="300" w:lineRule="auto"/>
              <w:jc w:val="center"/>
              <w:rPr>
                <w:rFonts w:ascii="宋体" w:hAnsi="宋体" w:cs="宋体"/>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90EBA4C">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介质</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4BCBF14">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温度</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4883167">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压力</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07C90B2">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材质</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44C8DC7">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规格</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2682A67">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编号</w:t>
            </w:r>
          </w:p>
        </w:tc>
        <w:tc>
          <w:tcPr>
            <w:tcW w:w="1103" w:type="dxa"/>
            <w:tcBorders>
              <w:top w:val="single" w:color="000000" w:sz="4" w:space="0"/>
              <w:left w:val="single" w:color="000000" w:sz="4" w:space="0"/>
              <w:right w:val="single" w:color="000000" w:sz="4" w:space="0"/>
            </w:tcBorders>
            <w:noWrap w:val="0"/>
            <w:vAlign w:val="center"/>
          </w:tcPr>
          <w:p w14:paraId="5639A712">
            <w:pPr>
              <w:adjustRightInd/>
              <w:spacing w:line="300" w:lineRule="auto"/>
              <w:jc w:val="center"/>
              <w:rPr>
                <w:rFonts w:ascii="宋体" w:hAnsi="宋体" w:cs="宋体"/>
                <w:sz w:val="18"/>
                <w:szCs w:val="18"/>
              </w:rPr>
            </w:pPr>
          </w:p>
        </w:tc>
      </w:tr>
      <w:tr w14:paraId="0A89737B">
        <w:tblPrEx>
          <w:tblCellMar>
            <w:top w:w="15" w:type="dxa"/>
            <w:left w:w="15" w:type="dxa"/>
            <w:bottom w:w="15" w:type="dxa"/>
            <w:right w:w="15" w:type="dxa"/>
          </w:tblCellMar>
        </w:tblPrEx>
        <w:trPr>
          <w:trHeight w:val="654"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29ECF829">
            <w:pPr>
              <w:adjustRightInd/>
              <w:spacing w:line="300" w:lineRule="auto"/>
              <w:jc w:val="center"/>
              <w:rPr>
                <w:rFonts w:ascii="宋体" w:hAnsi="宋体" w:cs="宋体"/>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A5352A7">
            <w:pPr>
              <w:adjustRightInd/>
              <w:spacing w:line="300" w:lineRule="auto"/>
              <w:jc w:val="center"/>
              <w:rPr>
                <w:rFonts w:ascii="宋体" w:hAnsi="宋体" w:cs="宋体"/>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F91E85A">
            <w:pPr>
              <w:adjustRightInd/>
              <w:spacing w:line="300" w:lineRule="auto"/>
              <w:jc w:val="center"/>
              <w:rPr>
                <w:rFonts w:ascii="宋体" w:hAnsi="宋体" w:cs="宋体"/>
                <w:sz w:val="18"/>
                <w:szCs w:val="18"/>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0D8D20D">
            <w:pPr>
              <w:adjustRightInd/>
              <w:spacing w:line="300" w:lineRule="auto"/>
              <w:jc w:val="center"/>
              <w:rPr>
                <w:rFonts w:ascii="宋体" w:hAnsi="宋体" w:cs="宋体"/>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91984A6">
            <w:pPr>
              <w:adjustRightInd/>
              <w:spacing w:line="300" w:lineRule="auto"/>
              <w:jc w:val="center"/>
              <w:rPr>
                <w:rFonts w:ascii="宋体" w:hAnsi="宋体" w:cs="宋体"/>
                <w:sz w:val="18"/>
                <w:szCs w:val="18"/>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63FF63C">
            <w:pPr>
              <w:adjustRightInd/>
              <w:spacing w:line="300" w:lineRule="auto"/>
              <w:jc w:val="center"/>
              <w:rPr>
                <w:rFonts w:ascii="宋体" w:hAnsi="宋体" w:cs="宋体"/>
                <w:sz w:val="18"/>
                <w:szCs w:val="18"/>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F0A2ACA">
            <w:pPr>
              <w:adjustRightInd/>
              <w:spacing w:line="300" w:lineRule="auto"/>
              <w:jc w:val="center"/>
              <w:rPr>
                <w:rFonts w:ascii="宋体" w:hAnsi="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1A7E57AD">
            <w:pPr>
              <w:adjustRightInd/>
              <w:spacing w:line="300" w:lineRule="auto"/>
              <w:jc w:val="center"/>
              <w:rPr>
                <w:rFonts w:ascii="宋体" w:hAnsi="宋体" w:cs="宋体"/>
                <w:sz w:val="18"/>
                <w:szCs w:val="18"/>
              </w:rPr>
            </w:pPr>
          </w:p>
        </w:tc>
      </w:tr>
      <w:tr w14:paraId="2406C3B6">
        <w:tblPrEx>
          <w:tblCellMar>
            <w:top w:w="15" w:type="dxa"/>
            <w:left w:w="15" w:type="dxa"/>
            <w:bottom w:w="15" w:type="dxa"/>
            <w:right w:w="15" w:type="dxa"/>
          </w:tblCellMar>
        </w:tblPrEx>
        <w:trPr>
          <w:trHeight w:val="780" w:hRule="atLeast"/>
          <w:jc w:val="center"/>
        </w:trPr>
        <w:tc>
          <w:tcPr>
            <w:tcW w:w="8455" w:type="dxa"/>
            <w:gridSpan w:val="8"/>
            <w:tcBorders>
              <w:top w:val="single" w:color="000000" w:sz="4" w:space="0"/>
              <w:left w:val="single" w:color="000000" w:sz="4" w:space="0"/>
              <w:bottom w:val="single" w:color="000000" w:sz="4" w:space="0"/>
              <w:right w:val="single" w:color="000000" w:sz="4" w:space="0"/>
            </w:tcBorders>
            <w:noWrap w:val="0"/>
            <w:vAlign w:val="center"/>
          </w:tcPr>
          <w:p w14:paraId="49AF717A">
            <w:pPr>
              <w:widowControl/>
              <w:adjustRightInd/>
              <w:spacing w:line="30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盲板位置图（可另附图）及编号：</w:t>
            </w:r>
          </w:p>
          <w:p w14:paraId="59C1EFDF">
            <w:pPr>
              <w:widowControl/>
              <w:adjustRightInd/>
              <w:spacing w:line="300" w:lineRule="auto"/>
              <w:jc w:val="left"/>
              <w:textAlignment w:val="center"/>
              <w:rPr>
                <w:rFonts w:ascii="宋体" w:hAnsi="宋体" w:cs="宋体"/>
                <w:kern w:val="0"/>
                <w:sz w:val="18"/>
                <w:szCs w:val="18"/>
                <w:lang w:bidi="ar"/>
              </w:rPr>
            </w:pPr>
          </w:p>
          <w:p w14:paraId="0ED47C4B">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 xml:space="preserve">                                             编制人：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年     月     日</w:t>
            </w:r>
          </w:p>
        </w:tc>
      </w:tr>
      <w:tr w14:paraId="3E95F168">
        <w:tblPrEx>
          <w:tblCellMar>
            <w:top w:w="15" w:type="dxa"/>
            <w:left w:w="15" w:type="dxa"/>
            <w:bottom w:w="15" w:type="dxa"/>
            <w:right w:w="15" w:type="dxa"/>
          </w:tblCellMar>
        </w:tblPrEx>
        <w:trPr>
          <w:trHeight w:val="549"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038F76C2">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作业负责人</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7133521">
            <w:pPr>
              <w:adjustRightInd/>
              <w:spacing w:line="300" w:lineRule="auto"/>
              <w:jc w:val="center"/>
              <w:rPr>
                <w:rFonts w:ascii="宋体" w:hAnsi="宋体" w:cs="宋体"/>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B04F514">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作业人</w:t>
            </w:r>
          </w:p>
        </w:tc>
        <w:tc>
          <w:tcPr>
            <w:tcW w:w="3168" w:type="dxa"/>
            <w:gridSpan w:val="3"/>
            <w:tcBorders>
              <w:top w:val="single" w:color="000000" w:sz="4" w:space="0"/>
              <w:left w:val="single" w:color="000000" w:sz="4" w:space="0"/>
              <w:bottom w:val="single" w:color="000000" w:sz="4" w:space="0"/>
              <w:right w:val="single" w:color="000000" w:sz="4" w:space="0"/>
            </w:tcBorders>
            <w:noWrap w:val="0"/>
            <w:vAlign w:val="center"/>
          </w:tcPr>
          <w:p w14:paraId="7510F5C2">
            <w:pPr>
              <w:adjustRightInd/>
              <w:spacing w:line="300" w:lineRule="auto"/>
              <w:jc w:val="center"/>
              <w:rPr>
                <w:rFonts w:ascii="宋体" w:hAnsi="宋体" w:cs="宋体"/>
                <w:sz w:val="18"/>
                <w:szCs w:val="18"/>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07A9123">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监护人</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7873EBD2">
            <w:pPr>
              <w:adjustRightInd/>
              <w:spacing w:line="300" w:lineRule="auto"/>
              <w:jc w:val="center"/>
              <w:rPr>
                <w:rFonts w:ascii="宋体" w:hAnsi="宋体" w:cs="宋体"/>
                <w:sz w:val="18"/>
                <w:szCs w:val="18"/>
              </w:rPr>
            </w:pPr>
          </w:p>
        </w:tc>
      </w:tr>
      <w:tr w14:paraId="5F7B78AC">
        <w:tblPrEx>
          <w:tblCellMar>
            <w:top w:w="15" w:type="dxa"/>
            <w:left w:w="15" w:type="dxa"/>
            <w:bottom w:w="15" w:type="dxa"/>
            <w:right w:w="15" w:type="dxa"/>
          </w:tblCellMar>
        </w:tblPrEx>
        <w:trPr>
          <w:trHeight w:val="566" w:hRule="atLeast"/>
          <w:jc w:val="center"/>
        </w:trPr>
        <w:tc>
          <w:tcPr>
            <w:tcW w:w="1780" w:type="dxa"/>
            <w:gridSpan w:val="2"/>
            <w:tcBorders>
              <w:top w:val="single" w:color="000000" w:sz="4" w:space="0"/>
              <w:left w:val="single" w:color="000000" w:sz="4" w:space="0"/>
              <w:bottom w:val="single" w:color="000000" w:sz="4" w:space="0"/>
              <w:right w:val="single" w:color="000000" w:sz="4" w:space="0"/>
            </w:tcBorders>
            <w:noWrap w:val="0"/>
            <w:vAlign w:val="center"/>
          </w:tcPr>
          <w:p w14:paraId="00434B4A">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关联的其他特殊作业及安全作业票编号</w:t>
            </w:r>
          </w:p>
        </w:tc>
        <w:tc>
          <w:tcPr>
            <w:tcW w:w="6675" w:type="dxa"/>
            <w:gridSpan w:val="6"/>
            <w:tcBorders>
              <w:top w:val="single" w:color="000000" w:sz="4" w:space="0"/>
              <w:left w:val="single" w:color="000000" w:sz="4" w:space="0"/>
              <w:bottom w:val="single" w:color="000000" w:sz="4" w:space="0"/>
              <w:right w:val="single" w:color="000000" w:sz="4" w:space="0"/>
            </w:tcBorders>
            <w:noWrap w:val="0"/>
            <w:vAlign w:val="center"/>
          </w:tcPr>
          <w:p w14:paraId="02BF5555">
            <w:pPr>
              <w:adjustRightInd/>
              <w:spacing w:line="300" w:lineRule="auto"/>
              <w:jc w:val="center"/>
              <w:rPr>
                <w:rFonts w:ascii="宋体" w:hAnsi="宋体" w:cs="宋体"/>
                <w:sz w:val="18"/>
                <w:szCs w:val="18"/>
              </w:rPr>
            </w:pPr>
          </w:p>
        </w:tc>
      </w:tr>
      <w:tr w14:paraId="297AC488">
        <w:tblPrEx>
          <w:tblCellMar>
            <w:top w:w="15" w:type="dxa"/>
            <w:left w:w="15" w:type="dxa"/>
            <w:bottom w:w="15" w:type="dxa"/>
            <w:right w:w="15" w:type="dxa"/>
          </w:tblCellMar>
        </w:tblPrEx>
        <w:trPr>
          <w:trHeight w:val="549" w:hRule="atLeast"/>
          <w:jc w:val="center"/>
        </w:trPr>
        <w:tc>
          <w:tcPr>
            <w:tcW w:w="1780" w:type="dxa"/>
            <w:gridSpan w:val="2"/>
            <w:tcBorders>
              <w:top w:val="single" w:color="000000" w:sz="4" w:space="0"/>
              <w:left w:val="single" w:color="000000" w:sz="4" w:space="0"/>
              <w:bottom w:val="single" w:color="000000" w:sz="4" w:space="0"/>
              <w:right w:val="single" w:color="000000" w:sz="4" w:space="0"/>
            </w:tcBorders>
            <w:noWrap w:val="0"/>
            <w:vAlign w:val="center"/>
          </w:tcPr>
          <w:p w14:paraId="5A8BCFF8">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风险辨识结果</w:t>
            </w:r>
          </w:p>
        </w:tc>
        <w:tc>
          <w:tcPr>
            <w:tcW w:w="6675" w:type="dxa"/>
            <w:gridSpan w:val="6"/>
            <w:tcBorders>
              <w:top w:val="single" w:color="000000" w:sz="4" w:space="0"/>
              <w:left w:val="single" w:color="000000" w:sz="4" w:space="0"/>
              <w:bottom w:val="single" w:color="000000" w:sz="4" w:space="0"/>
              <w:right w:val="single" w:color="000000" w:sz="4" w:space="0"/>
            </w:tcBorders>
            <w:noWrap w:val="0"/>
            <w:vAlign w:val="center"/>
          </w:tcPr>
          <w:p w14:paraId="251BEA5A">
            <w:pPr>
              <w:adjustRightInd/>
              <w:spacing w:line="300" w:lineRule="auto"/>
              <w:jc w:val="center"/>
              <w:rPr>
                <w:rFonts w:ascii="宋体" w:hAnsi="宋体" w:cs="宋体"/>
                <w:sz w:val="18"/>
                <w:szCs w:val="18"/>
              </w:rPr>
            </w:pPr>
          </w:p>
        </w:tc>
      </w:tr>
      <w:tr w14:paraId="2391BC6B">
        <w:tblPrEx>
          <w:tblCellMar>
            <w:top w:w="15" w:type="dxa"/>
            <w:left w:w="15" w:type="dxa"/>
            <w:bottom w:w="15" w:type="dxa"/>
            <w:right w:w="15" w:type="dxa"/>
          </w:tblCellMar>
        </w:tblPrEx>
        <w:trPr>
          <w:trHeight w:val="28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28782F16">
            <w:pPr>
              <w:widowControl/>
              <w:adjustRightInd/>
              <w:spacing w:line="300" w:lineRule="auto"/>
              <w:jc w:val="center"/>
              <w:textAlignment w:val="center"/>
              <w:rPr>
                <w:rFonts w:ascii="宋体" w:hAnsi="宋体" w:cs="宋体"/>
                <w:b/>
                <w:bCs/>
                <w:sz w:val="18"/>
                <w:szCs w:val="18"/>
              </w:rPr>
            </w:pPr>
            <w:r>
              <w:rPr>
                <w:rFonts w:hint="eastAsia" w:ascii="宋体" w:hAnsi="宋体" w:cs="宋体"/>
                <w:b/>
                <w:bCs/>
                <w:kern w:val="0"/>
                <w:sz w:val="18"/>
                <w:szCs w:val="18"/>
                <w:lang w:bidi="ar"/>
              </w:rPr>
              <w:t>序号</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271F8F5A">
            <w:pPr>
              <w:adjustRightInd/>
              <w:spacing w:line="300" w:lineRule="auto"/>
              <w:jc w:val="center"/>
              <w:rPr>
                <w:rFonts w:ascii="宋体" w:hAnsi="宋体" w:cs="宋体"/>
                <w:b/>
                <w:bCs/>
                <w:sz w:val="18"/>
                <w:szCs w:val="18"/>
              </w:rPr>
            </w:pPr>
            <w:r>
              <w:rPr>
                <w:rFonts w:hint="eastAsia" w:ascii="宋体" w:hAnsi="宋体" w:cs="宋体"/>
                <w:b/>
                <w:bCs/>
                <w:sz w:val="18"/>
                <w:szCs w:val="18"/>
              </w:rPr>
              <w:t>安全措施</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1381333">
            <w:pPr>
              <w:widowControl/>
              <w:adjustRightInd/>
              <w:spacing w:line="300" w:lineRule="auto"/>
              <w:jc w:val="center"/>
              <w:textAlignment w:val="center"/>
              <w:rPr>
                <w:rFonts w:ascii="宋体" w:hAnsi="宋体" w:cs="宋体"/>
                <w:b/>
                <w:bCs/>
                <w:sz w:val="18"/>
                <w:szCs w:val="18"/>
              </w:rPr>
            </w:pPr>
            <w:r>
              <w:rPr>
                <w:rFonts w:hint="eastAsia" w:ascii="宋体" w:hAnsi="宋体" w:cs="宋体"/>
                <w:b/>
                <w:bCs/>
                <w:kern w:val="0"/>
                <w:sz w:val="18"/>
                <w:szCs w:val="18"/>
                <w:lang w:bidi="ar"/>
              </w:rPr>
              <w:t>是否涉及</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16F7AF37">
            <w:pPr>
              <w:widowControl/>
              <w:adjustRightInd/>
              <w:spacing w:line="300" w:lineRule="auto"/>
              <w:jc w:val="center"/>
              <w:textAlignment w:val="center"/>
              <w:rPr>
                <w:rFonts w:ascii="宋体" w:hAnsi="宋体" w:cs="宋体"/>
                <w:b/>
                <w:bCs/>
                <w:sz w:val="18"/>
                <w:szCs w:val="18"/>
              </w:rPr>
            </w:pPr>
            <w:r>
              <w:rPr>
                <w:rFonts w:hint="eastAsia" w:ascii="宋体" w:hAnsi="宋体" w:cs="宋体"/>
                <w:b/>
                <w:bCs/>
                <w:kern w:val="0"/>
                <w:sz w:val="18"/>
                <w:szCs w:val="18"/>
                <w:lang w:bidi="ar"/>
              </w:rPr>
              <w:t>确认人</w:t>
            </w:r>
          </w:p>
        </w:tc>
      </w:tr>
      <w:tr w14:paraId="136C90E1">
        <w:tblPrEx>
          <w:tblCellMar>
            <w:top w:w="15" w:type="dxa"/>
            <w:left w:w="15" w:type="dxa"/>
            <w:bottom w:w="15" w:type="dxa"/>
            <w:right w:w="15" w:type="dxa"/>
          </w:tblCellMar>
        </w:tblPrEx>
        <w:trPr>
          <w:trHeight w:val="28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539096FB">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1</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01A33236">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在管道、设备上作业时，降低系统压力，作业点应为常压或微正压</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351FF4F">
            <w:pPr>
              <w:adjustRightInd/>
              <w:spacing w:line="300" w:lineRule="auto"/>
              <w:rPr>
                <w:rFonts w:ascii="宋体" w:hAnsi="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708D20A9">
            <w:pPr>
              <w:adjustRightInd/>
              <w:spacing w:line="300" w:lineRule="auto"/>
              <w:rPr>
                <w:rFonts w:ascii="宋体" w:hAnsi="宋体" w:cs="宋体"/>
                <w:sz w:val="18"/>
                <w:szCs w:val="18"/>
              </w:rPr>
            </w:pPr>
          </w:p>
        </w:tc>
      </w:tr>
      <w:tr w14:paraId="2B7D3E38">
        <w:tblPrEx>
          <w:tblCellMar>
            <w:top w:w="15" w:type="dxa"/>
            <w:left w:w="15" w:type="dxa"/>
            <w:bottom w:w="15" w:type="dxa"/>
            <w:right w:w="15" w:type="dxa"/>
          </w:tblCellMar>
        </w:tblPrEx>
        <w:trPr>
          <w:trHeight w:val="764"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754B8768">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2</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015FDFFC">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在有毒介质的管道、设备上作业时，作业人员应穿戴适合的个体防护装备</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F35716E">
            <w:pPr>
              <w:adjustRightInd/>
              <w:spacing w:line="300" w:lineRule="auto"/>
              <w:rPr>
                <w:rFonts w:ascii="宋体" w:hAnsi="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0D4BA0C8">
            <w:pPr>
              <w:adjustRightInd/>
              <w:spacing w:line="300" w:lineRule="auto"/>
              <w:rPr>
                <w:rFonts w:ascii="宋体" w:hAnsi="宋体" w:cs="宋体"/>
                <w:sz w:val="18"/>
                <w:szCs w:val="18"/>
              </w:rPr>
            </w:pPr>
          </w:p>
        </w:tc>
      </w:tr>
      <w:tr w14:paraId="5F9E2108">
        <w:tblPrEx>
          <w:tblCellMar>
            <w:top w:w="15" w:type="dxa"/>
            <w:left w:w="15" w:type="dxa"/>
            <w:bottom w:w="15" w:type="dxa"/>
            <w:right w:w="15" w:type="dxa"/>
          </w:tblCellMar>
        </w:tblPrEx>
        <w:trPr>
          <w:trHeight w:val="51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7C882434">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3</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7A24BB93">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火灾爆炸危险场所，作业人员穿防静电工作服、工作鞋；作业时使用防爆灯具和防爆工具</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92645B7">
            <w:pPr>
              <w:adjustRightInd/>
              <w:spacing w:line="300" w:lineRule="auto"/>
              <w:rPr>
                <w:rFonts w:ascii="宋体" w:hAnsi="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4864DE00">
            <w:pPr>
              <w:adjustRightInd/>
              <w:spacing w:line="300" w:lineRule="auto"/>
              <w:rPr>
                <w:rFonts w:ascii="宋体" w:hAnsi="宋体" w:cs="宋体"/>
                <w:sz w:val="18"/>
                <w:szCs w:val="18"/>
              </w:rPr>
            </w:pPr>
          </w:p>
        </w:tc>
      </w:tr>
      <w:tr w14:paraId="7A4FACFD">
        <w:tblPrEx>
          <w:tblCellMar>
            <w:top w:w="15" w:type="dxa"/>
            <w:left w:w="15" w:type="dxa"/>
            <w:bottom w:w="15" w:type="dxa"/>
            <w:right w:w="15" w:type="dxa"/>
          </w:tblCellMar>
        </w:tblPrEx>
        <w:trPr>
          <w:trHeight w:val="28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3427C3F5">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4</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3B263000">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火灾爆炸危险场所的气体管道，距作业地点30 m内无其他动火作业</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359204B">
            <w:pPr>
              <w:adjustRightInd/>
              <w:spacing w:line="300" w:lineRule="auto"/>
              <w:rPr>
                <w:rFonts w:ascii="宋体" w:hAnsi="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2C7E35D7">
            <w:pPr>
              <w:adjustRightInd/>
              <w:spacing w:line="300" w:lineRule="auto"/>
              <w:rPr>
                <w:rFonts w:ascii="宋体" w:hAnsi="宋体" w:cs="宋体"/>
                <w:sz w:val="18"/>
                <w:szCs w:val="18"/>
              </w:rPr>
            </w:pPr>
          </w:p>
        </w:tc>
      </w:tr>
      <w:tr w14:paraId="7BE57FC5">
        <w:tblPrEx>
          <w:tblCellMar>
            <w:top w:w="15" w:type="dxa"/>
            <w:left w:w="15" w:type="dxa"/>
            <w:bottom w:w="15" w:type="dxa"/>
            <w:right w:w="15" w:type="dxa"/>
          </w:tblCellMar>
        </w:tblPrEx>
        <w:trPr>
          <w:trHeight w:val="51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1E734D6B">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5</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68D612B0">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在强腐蚀性介质的管道、设备上作业时，作业人员已采取防止酸碱化学灼伤的措施</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17A284CB">
            <w:pPr>
              <w:adjustRightInd/>
              <w:spacing w:line="300" w:lineRule="auto"/>
              <w:rPr>
                <w:rFonts w:ascii="宋体" w:hAnsi="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1E35547E">
            <w:pPr>
              <w:adjustRightInd/>
              <w:spacing w:line="300" w:lineRule="auto"/>
              <w:rPr>
                <w:rFonts w:ascii="宋体" w:hAnsi="宋体" w:cs="宋体"/>
                <w:sz w:val="18"/>
                <w:szCs w:val="18"/>
              </w:rPr>
            </w:pPr>
          </w:p>
        </w:tc>
      </w:tr>
      <w:tr w14:paraId="033AC0C2">
        <w:tblPrEx>
          <w:tblCellMar>
            <w:top w:w="15" w:type="dxa"/>
            <w:left w:w="15" w:type="dxa"/>
            <w:bottom w:w="15" w:type="dxa"/>
            <w:right w:w="15" w:type="dxa"/>
          </w:tblCellMar>
        </w:tblPrEx>
        <w:trPr>
          <w:trHeight w:val="28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4D838071">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6</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76B6FBDE">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介质温度较高、可能造成烫伤的情况下，作业人员已采取防烫措施</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08A3386">
            <w:pPr>
              <w:adjustRightInd/>
              <w:spacing w:line="300" w:lineRule="auto"/>
              <w:rPr>
                <w:rFonts w:ascii="宋体" w:hAnsi="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5DC1D5FE">
            <w:pPr>
              <w:adjustRightInd/>
              <w:spacing w:line="300" w:lineRule="auto"/>
              <w:rPr>
                <w:rFonts w:ascii="宋体" w:hAnsi="宋体" w:cs="宋体"/>
                <w:sz w:val="18"/>
                <w:szCs w:val="18"/>
              </w:rPr>
            </w:pPr>
          </w:p>
        </w:tc>
      </w:tr>
      <w:tr w14:paraId="3E121649">
        <w:tblPrEx>
          <w:tblCellMar>
            <w:top w:w="15" w:type="dxa"/>
            <w:left w:w="15" w:type="dxa"/>
            <w:bottom w:w="15" w:type="dxa"/>
            <w:right w:w="15" w:type="dxa"/>
          </w:tblCellMar>
        </w:tblPrEx>
        <w:trPr>
          <w:trHeight w:val="564"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136F16C7">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7</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550B2D26">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介质温度较低、可能造成人员冻伤情况下，作业人员已采取防冻伤措施</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12DF00D7">
            <w:pPr>
              <w:adjustRightInd/>
              <w:spacing w:line="300" w:lineRule="auto"/>
              <w:rPr>
                <w:rFonts w:ascii="宋体" w:hAnsi="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430CD797">
            <w:pPr>
              <w:adjustRightInd/>
              <w:spacing w:line="300" w:lineRule="auto"/>
              <w:rPr>
                <w:rFonts w:ascii="宋体" w:hAnsi="宋体" w:cs="宋体"/>
                <w:sz w:val="18"/>
                <w:szCs w:val="18"/>
              </w:rPr>
            </w:pPr>
          </w:p>
        </w:tc>
      </w:tr>
      <w:tr w14:paraId="194DB52D">
        <w:tblPrEx>
          <w:tblCellMar>
            <w:top w:w="15" w:type="dxa"/>
            <w:left w:w="15" w:type="dxa"/>
            <w:bottom w:w="15" w:type="dxa"/>
            <w:right w:w="15" w:type="dxa"/>
          </w:tblCellMar>
        </w:tblPrEx>
        <w:trPr>
          <w:trHeight w:val="28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4DB05F83">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8</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51FE114F">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同一管道上未同时进行两处及两处以上的盲板抽堵作业</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47344F7">
            <w:pPr>
              <w:adjustRightInd/>
              <w:spacing w:line="300" w:lineRule="auto"/>
              <w:rPr>
                <w:rFonts w:ascii="宋体" w:hAnsi="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3216555F">
            <w:pPr>
              <w:adjustRightInd/>
              <w:spacing w:line="300" w:lineRule="auto"/>
              <w:rPr>
                <w:rFonts w:ascii="宋体" w:hAnsi="宋体" w:cs="宋体"/>
                <w:sz w:val="18"/>
                <w:szCs w:val="18"/>
              </w:rPr>
            </w:pPr>
          </w:p>
        </w:tc>
      </w:tr>
      <w:tr w14:paraId="38EC258A">
        <w:tblPrEx>
          <w:tblCellMar>
            <w:top w:w="15" w:type="dxa"/>
            <w:left w:w="15" w:type="dxa"/>
            <w:bottom w:w="15" w:type="dxa"/>
            <w:right w:w="15" w:type="dxa"/>
          </w:tblCellMar>
        </w:tblPrEx>
        <w:trPr>
          <w:trHeight w:val="28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4C62E223">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9</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67C80896">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其他相关特殊作业已办理相应安全作业票</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99BDA39">
            <w:pPr>
              <w:adjustRightInd/>
              <w:spacing w:line="300" w:lineRule="auto"/>
              <w:rPr>
                <w:rFonts w:ascii="宋体" w:hAnsi="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05A23FA1">
            <w:pPr>
              <w:adjustRightInd/>
              <w:spacing w:line="300" w:lineRule="auto"/>
              <w:rPr>
                <w:rFonts w:ascii="宋体" w:hAnsi="宋体" w:cs="宋体"/>
                <w:sz w:val="18"/>
                <w:szCs w:val="18"/>
              </w:rPr>
            </w:pPr>
          </w:p>
        </w:tc>
      </w:tr>
      <w:tr w14:paraId="29F63524">
        <w:tblPrEx>
          <w:tblCellMar>
            <w:top w:w="15" w:type="dxa"/>
            <w:left w:w="15" w:type="dxa"/>
            <w:bottom w:w="15" w:type="dxa"/>
            <w:right w:w="15" w:type="dxa"/>
          </w:tblCellMar>
        </w:tblPrEx>
        <w:trPr>
          <w:trHeight w:val="28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4D72724B">
            <w:pPr>
              <w:widowControl/>
              <w:adjustRightInd/>
              <w:spacing w:line="300" w:lineRule="auto"/>
              <w:jc w:val="center"/>
              <w:textAlignment w:val="center"/>
              <w:rPr>
                <w:rFonts w:hint="eastAsia" w:ascii="宋体" w:hAnsi="宋体" w:eastAsia="宋体" w:cs="宋体"/>
                <w:b/>
                <w:bCs/>
                <w:kern w:val="2"/>
                <w:sz w:val="18"/>
                <w:szCs w:val="18"/>
                <w:lang w:val="en-US" w:eastAsia="zh-CN" w:bidi="ar-SA"/>
              </w:rPr>
            </w:pPr>
            <w:r>
              <w:rPr>
                <w:rFonts w:hint="eastAsia" w:ascii="宋体" w:hAnsi="宋体" w:cs="宋体"/>
                <w:b/>
                <w:bCs/>
                <w:kern w:val="0"/>
                <w:sz w:val="18"/>
                <w:szCs w:val="18"/>
                <w:lang w:bidi="ar"/>
              </w:rPr>
              <w:t>序号</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10488B19">
            <w:pPr>
              <w:adjustRightInd/>
              <w:spacing w:line="300" w:lineRule="auto"/>
              <w:jc w:val="center"/>
              <w:rPr>
                <w:rFonts w:hint="eastAsia" w:ascii="宋体" w:hAnsi="宋体" w:eastAsia="宋体" w:cs="宋体"/>
                <w:b/>
                <w:bCs/>
                <w:kern w:val="2"/>
                <w:sz w:val="18"/>
                <w:szCs w:val="18"/>
                <w:lang w:val="en-US" w:eastAsia="zh-CN" w:bidi="ar-SA"/>
              </w:rPr>
            </w:pPr>
            <w:r>
              <w:rPr>
                <w:rFonts w:hint="eastAsia" w:ascii="宋体" w:hAnsi="宋体" w:cs="宋体"/>
                <w:b/>
                <w:bCs/>
                <w:sz w:val="18"/>
                <w:szCs w:val="18"/>
              </w:rPr>
              <w:t>安全措施</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056258C">
            <w:pPr>
              <w:widowControl/>
              <w:adjustRightInd/>
              <w:spacing w:line="300" w:lineRule="auto"/>
              <w:jc w:val="center"/>
              <w:textAlignment w:val="center"/>
              <w:rPr>
                <w:rFonts w:ascii="宋体" w:hAnsi="宋体" w:eastAsia="宋体" w:cs="宋体"/>
                <w:b/>
                <w:bCs/>
                <w:kern w:val="2"/>
                <w:sz w:val="18"/>
                <w:szCs w:val="18"/>
                <w:lang w:val="en-US" w:eastAsia="zh-CN" w:bidi="ar-SA"/>
              </w:rPr>
            </w:pPr>
            <w:r>
              <w:rPr>
                <w:rFonts w:hint="eastAsia" w:ascii="宋体" w:hAnsi="宋体" w:cs="宋体"/>
                <w:b/>
                <w:bCs/>
                <w:kern w:val="0"/>
                <w:sz w:val="18"/>
                <w:szCs w:val="18"/>
                <w:lang w:bidi="ar"/>
              </w:rPr>
              <w:t>是否涉及</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50D7802B">
            <w:pPr>
              <w:widowControl/>
              <w:adjustRightInd/>
              <w:spacing w:line="300" w:lineRule="auto"/>
              <w:jc w:val="center"/>
              <w:textAlignment w:val="center"/>
              <w:rPr>
                <w:rFonts w:ascii="宋体" w:hAnsi="宋体" w:eastAsia="宋体" w:cs="宋体"/>
                <w:b/>
                <w:bCs/>
                <w:kern w:val="2"/>
                <w:sz w:val="18"/>
                <w:szCs w:val="18"/>
                <w:lang w:val="en-US" w:eastAsia="zh-CN" w:bidi="ar-SA"/>
              </w:rPr>
            </w:pPr>
            <w:r>
              <w:rPr>
                <w:rFonts w:hint="eastAsia" w:ascii="宋体" w:hAnsi="宋体" w:cs="宋体"/>
                <w:b/>
                <w:bCs/>
                <w:kern w:val="0"/>
                <w:sz w:val="18"/>
                <w:szCs w:val="18"/>
                <w:lang w:bidi="ar"/>
              </w:rPr>
              <w:t>确认人</w:t>
            </w:r>
          </w:p>
        </w:tc>
      </w:tr>
      <w:tr w14:paraId="482C9928">
        <w:tblPrEx>
          <w:tblCellMar>
            <w:top w:w="15" w:type="dxa"/>
            <w:left w:w="15" w:type="dxa"/>
            <w:bottom w:w="15" w:type="dxa"/>
            <w:right w:w="15" w:type="dxa"/>
          </w:tblCellMar>
        </w:tblPrEx>
        <w:trPr>
          <w:trHeight w:val="28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741C383C">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10</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3B7746FC">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作业现场四周已设警戒区</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0EFD6C0">
            <w:pPr>
              <w:adjustRightInd/>
              <w:spacing w:line="300" w:lineRule="auto"/>
              <w:rPr>
                <w:rFonts w:ascii="宋体" w:hAnsi="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0875E9E3">
            <w:pPr>
              <w:adjustRightInd/>
              <w:spacing w:line="300" w:lineRule="auto"/>
              <w:rPr>
                <w:rFonts w:ascii="宋体" w:hAnsi="宋体" w:cs="宋体"/>
                <w:sz w:val="18"/>
                <w:szCs w:val="18"/>
              </w:rPr>
            </w:pPr>
          </w:p>
        </w:tc>
      </w:tr>
      <w:tr w14:paraId="7F0F5A99">
        <w:tblPrEx>
          <w:tblCellMar>
            <w:top w:w="15" w:type="dxa"/>
            <w:left w:w="15" w:type="dxa"/>
            <w:bottom w:w="15" w:type="dxa"/>
            <w:right w:w="15" w:type="dxa"/>
          </w:tblCellMar>
        </w:tblPrEx>
        <w:trPr>
          <w:trHeight w:val="28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6B268093">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11</w:t>
            </w:r>
          </w:p>
        </w:tc>
        <w:tc>
          <w:tcPr>
            <w:tcW w:w="5448" w:type="dxa"/>
            <w:gridSpan w:val="5"/>
            <w:tcBorders>
              <w:top w:val="single" w:color="000000" w:sz="4" w:space="0"/>
              <w:left w:val="single" w:color="000000" w:sz="4" w:space="0"/>
              <w:bottom w:val="single" w:color="000000" w:sz="4" w:space="0"/>
              <w:right w:val="single" w:color="000000" w:sz="4" w:space="0"/>
            </w:tcBorders>
            <w:noWrap w:val="0"/>
            <w:vAlign w:val="center"/>
          </w:tcPr>
          <w:p w14:paraId="4818AE83">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eastAsia="zh-CN" w:bidi="ar"/>
              </w:rPr>
              <w:t>其他</w:t>
            </w:r>
            <w:r>
              <w:rPr>
                <w:rFonts w:hint="eastAsia" w:ascii="宋体" w:hAnsi="宋体" w:cs="宋体"/>
                <w:kern w:val="0"/>
                <w:sz w:val="18"/>
                <w:szCs w:val="18"/>
                <w:lang w:bidi="ar"/>
              </w:rPr>
              <w:t>安全措施</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06A7BFB">
            <w:pPr>
              <w:adjustRightInd/>
              <w:spacing w:line="300" w:lineRule="auto"/>
              <w:rPr>
                <w:rFonts w:ascii="宋体" w:hAnsi="宋体" w:cs="宋体"/>
                <w:sz w:val="18"/>
                <w:szCs w:val="18"/>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308057B4">
            <w:pPr>
              <w:adjustRightInd/>
              <w:spacing w:line="300" w:lineRule="auto"/>
              <w:rPr>
                <w:rFonts w:ascii="宋体" w:hAnsi="宋体" w:cs="宋体"/>
                <w:sz w:val="18"/>
                <w:szCs w:val="18"/>
              </w:rPr>
            </w:pPr>
          </w:p>
        </w:tc>
      </w:tr>
      <w:tr w14:paraId="3888A1AF">
        <w:tblPrEx>
          <w:tblCellMar>
            <w:top w:w="15" w:type="dxa"/>
            <w:left w:w="15" w:type="dxa"/>
            <w:bottom w:w="15" w:type="dxa"/>
            <w:right w:w="15" w:type="dxa"/>
          </w:tblCellMar>
        </w:tblPrEx>
        <w:trPr>
          <w:trHeight w:val="285" w:hRule="atLeast"/>
          <w:jc w:val="center"/>
        </w:trPr>
        <w:tc>
          <w:tcPr>
            <w:tcW w:w="1780" w:type="dxa"/>
            <w:gridSpan w:val="2"/>
            <w:tcBorders>
              <w:top w:val="single" w:color="000000" w:sz="4" w:space="0"/>
              <w:left w:val="single" w:color="000000" w:sz="4" w:space="0"/>
              <w:bottom w:val="single" w:color="000000" w:sz="4" w:space="0"/>
              <w:right w:val="single" w:color="000000" w:sz="4" w:space="0"/>
            </w:tcBorders>
            <w:noWrap w:val="0"/>
            <w:vAlign w:val="center"/>
          </w:tcPr>
          <w:p w14:paraId="56681FE6">
            <w:pPr>
              <w:adjustRightInd/>
              <w:spacing w:line="300" w:lineRule="auto"/>
              <w:jc w:val="center"/>
              <w:rPr>
                <w:rFonts w:ascii="宋体" w:hAnsi="宋体" w:cs="宋体"/>
                <w:sz w:val="18"/>
                <w:szCs w:val="18"/>
              </w:rPr>
            </w:pPr>
            <w:r>
              <w:rPr>
                <w:rFonts w:hint="eastAsia" w:ascii="宋体" w:hAnsi="宋体" w:cs="宋体"/>
                <w:kern w:val="0"/>
                <w:sz w:val="18"/>
                <w:szCs w:val="18"/>
                <w:lang w:bidi="ar"/>
              </w:rPr>
              <w:t>安全交底人</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D5884A1">
            <w:pPr>
              <w:widowControl/>
              <w:adjustRightInd/>
              <w:spacing w:line="300" w:lineRule="auto"/>
              <w:jc w:val="center"/>
              <w:textAlignment w:val="center"/>
              <w:rPr>
                <w:rFonts w:ascii="宋体" w:hAnsi="宋体" w:cs="宋体"/>
                <w:sz w:val="18"/>
                <w:szCs w:val="18"/>
              </w:rPr>
            </w:pPr>
          </w:p>
        </w:tc>
        <w:tc>
          <w:tcPr>
            <w:tcW w:w="3168" w:type="dxa"/>
            <w:gridSpan w:val="3"/>
            <w:tcBorders>
              <w:top w:val="single" w:color="000000" w:sz="4" w:space="0"/>
              <w:left w:val="single" w:color="000000" w:sz="4" w:space="0"/>
              <w:bottom w:val="single" w:color="000000" w:sz="4" w:space="0"/>
              <w:right w:val="single" w:color="000000" w:sz="4" w:space="0"/>
            </w:tcBorders>
            <w:noWrap w:val="0"/>
            <w:vAlign w:val="center"/>
          </w:tcPr>
          <w:p w14:paraId="5BBA5B93">
            <w:pPr>
              <w:adjustRightInd/>
              <w:spacing w:line="300" w:lineRule="auto"/>
              <w:jc w:val="center"/>
              <w:rPr>
                <w:rFonts w:ascii="宋体" w:hAnsi="宋体" w:cs="宋体"/>
                <w:sz w:val="18"/>
                <w:szCs w:val="18"/>
              </w:rPr>
            </w:pPr>
            <w:r>
              <w:rPr>
                <w:rFonts w:hint="eastAsia" w:ascii="宋体" w:hAnsi="宋体" w:cs="宋体"/>
                <w:kern w:val="0"/>
                <w:sz w:val="18"/>
                <w:szCs w:val="18"/>
                <w:lang w:bidi="ar"/>
              </w:rPr>
              <w:t>接受交底人</w:t>
            </w:r>
          </w:p>
        </w:tc>
        <w:tc>
          <w:tcPr>
            <w:tcW w:w="2277" w:type="dxa"/>
            <w:gridSpan w:val="2"/>
            <w:tcBorders>
              <w:top w:val="single" w:color="000000" w:sz="4" w:space="0"/>
              <w:left w:val="single" w:color="000000" w:sz="4" w:space="0"/>
              <w:bottom w:val="single" w:color="000000" w:sz="4" w:space="0"/>
              <w:right w:val="single" w:color="000000" w:sz="4" w:space="0"/>
            </w:tcBorders>
            <w:noWrap w:val="0"/>
            <w:vAlign w:val="center"/>
          </w:tcPr>
          <w:p w14:paraId="5D1DEA78">
            <w:pPr>
              <w:adjustRightInd/>
              <w:spacing w:line="300" w:lineRule="auto"/>
              <w:jc w:val="center"/>
              <w:rPr>
                <w:rFonts w:ascii="宋体" w:hAnsi="宋体" w:cs="宋体"/>
                <w:sz w:val="18"/>
                <w:szCs w:val="18"/>
              </w:rPr>
            </w:pPr>
          </w:p>
        </w:tc>
      </w:tr>
      <w:tr w14:paraId="1410D5CD">
        <w:tblPrEx>
          <w:tblCellMar>
            <w:top w:w="15" w:type="dxa"/>
            <w:left w:w="15" w:type="dxa"/>
            <w:bottom w:w="15" w:type="dxa"/>
            <w:right w:w="15" w:type="dxa"/>
          </w:tblCellMar>
        </w:tblPrEx>
        <w:trPr>
          <w:trHeight w:val="780" w:hRule="atLeast"/>
          <w:jc w:val="center"/>
        </w:trPr>
        <w:tc>
          <w:tcPr>
            <w:tcW w:w="8455" w:type="dxa"/>
            <w:gridSpan w:val="8"/>
            <w:tcBorders>
              <w:top w:val="single" w:color="000000" w:sz="4" w:space="0"/>
              <w:left w:val="single" w:color="000000" w:sz="4" w:space="0"/>
              <w:bottom w:val="single" w:color="000000" w:sz="4" w:space="0"/>
              <w:right w:val="single" w:color="000000" w:sz="4" w:space="0"/>
            </w:tcBorders>
            <w:noWrap w:val="0"/>
            <w:vAlign w:val="center"/>
          </w:tcPr>
          <w:p w14:paraId="7CDCA23B">
            <w:pPr>
              <w:widowControl/>
              <w:adjustRightInd/>
              <w:spacing w:line="300" w:lineRule="auto"/>
              <w:jc w:val="left"/>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bidi="ar"/>
              </w:rPr>
              <w:t>所在单位意见</w:t>
            </w:r>
            <w:r>
              <w:rPr>
                <w:rFonts w:hint="eastAsia" w:ascii="宋体" w:hAnsi="宋体" w:cs="宋体"/>
                <w:kern w:val="0"/>
                <w:sz w:val="18"/>
                <w:szCs w:val="18"/>
                <w:lang w:eastAsia="zh-CN" w:bidi="ar"/>
              </w:rPr>
              <w:t>：</w:t>
            </w:r>
          </w:p>
          <w:p w14:paraId="3FA84596">
            <w:pPr>
              <w:widowControl/>
              <w:adjustRightInd/>
              <w:spacing w:line="300" w:lineRule="auto"/>
              <w:jc w:val="left"/>
              <w:textAlignment w:val="center"/>
              <w:rPr>
                <w:rFonts w:ascii="宋体" w:hAnsi="宋体" w:cs="宋体"/>
                <w:kern w:val="0"/>
                <w:sz w:val="18"/>
                <w:szCs w:val="18"/>
                <w:lang w:bidi="ar"/>
              </w:rPr>
            </w:pPr>
          </w:p>
          <w:p w14:paraId="4AB060D0">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 xml:space="preserve">                                       签字：              年   月      日    时    分</w:t>
            </w:r>
          </w:p>
        </w:tc>
      </w:tr>
      <w:tr w14:paraId="45F7884F">
        <w:tblPrEx>
          <w:tblCellMar>
            <w:top w:w="15" w:type="dxa"/>
            <w:left w:w="15" w:type="dxa"/>
            <w:bottom w:w="15" w:type="dxa"/>
            <w:right w:w="15" w:type="dxa"/>
          </w:tblCellMar>
        </w:tblPrEx>
        <w:trPr>
          <w:trHeight w:val="780" w:hRule="atLeast"/>
          <w:jc w:val="center"/>
        </w:trPr>
        <w:tc>
          <w:tcPr>
            <w:tcW w:w="8455" w:type="dxa"/>
            <w:gridSpan w:val="8"/>
            <w:tcBorders>
              <w:top w:val="single" w:color="000000" w:sz="4" w:space="0"/>
              <w:left w:val="single" w:color="000000" w:sz="4" w:space="0"/>
              <w:bottom w:val="single" w:color="000000" w:sz="4" w:space="0"/>
              <w:right w:val="single" w:color="000000" w:sz="4" w:space="0"/>
            </w:tcBorders>
            <w:noWrap w:val="0"/>
            <w:vAlign w:val="center"/>
          </w:tcPr>
          <w:p w14:paraId="49DF1FA4">
            <w:pPr>
              <w:widowControl/>
              <w:adjustRightInd/>
              <w:spacing w:line="300" w:lineRule="auto"/>
              <w:jc w:val="left"/>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bidi="ar"/>
              </w:rPr>
              <w:t>完工验收</w:t>
            </w:r>
            <w:r>
              <w:rPr>
                <w:rFonts w:hint="eastAsia" w:ascii="宋体" w:hAnsi="宋体" w:cs="宋体"/>
                <w:kern w:val="0"/>
                <w:sz w:val="18"/>
                <w:szCs w:val="18"/>
                <w:lang w:eastAsia="zh-CN" w:bidi="ar"/>
              </w:rPr>
              <w:t>：</w:t>
            </w:r>
          </w:p>
          <w:p w14:paraId="7E9BA0AA">
            <w:pPr>
              <w:widowControl/>
              <w:adjustRightInd/>
              <w:spacing w:line="300" w:lineRule="auto"/>
              <w:jc w:val="left"/>
              <w:textAlignment w:val="center"/>
              <w:rPr>
                <w:rFonts w:ascii="宋体" w:hAnsi="宋体" w:cs="宋体"/>
                <w:kern w:val="0"/>
                <w:sz w:val="18"/>
                <w:szCs w:val="18"/>
                <w:lang w:bidi="ar"/>
              </w:rPr>
            </w:pPr>
          </w:p>
          <w:p w14:paraId="351B091D">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 xml:space="preserve">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签字：                 年    月     日    时    分</w:t>
            </w:r>
          </w:p>
        </w:tc>
      </w:tr>
    </w:tbl>
    <w:p w14:paraId="1682088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s="Times New Roman"/>
          <w:b/>
          <w:bCs/>
          <w:color w:val="000000"/>
          <w:kern w:val="0"/>
          <w:szCs w:val="21"/>
          <w:highlight w:val="none"/>
          <w:lang w:val="en-US" w:eastAsia="zh-CN"/>
        </w:rPr>
      </w:pPr>
    </w:p>
    <w:p w14:paraId="6EF2127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s="Times New Roman"/>
          <w:color w:val="000000"/>
          <w:kern w:val="0"/>
          <w:szCs w:val="21"/>
          <w:highlight w:val="none"/>
          <w:lang w:val="en-US" w:eastAsia="zh-CN"/>
        </w:rPr>
      </w:pPr>
      <w:r>
        <w:rPr>
          <w:rFonts w:hint="eastAsia" w:eastAsia="宋体" w:cs="Times New Roman"/>
          <w:b/>
          <w:bCs/>
          <w:color w:val="000000"/>
          <w:kern w:val="0"/>
          <w:szCs w:val="21"/>
          <w:highlight w:val="none"/>
          <w:lang w:val="en-US" w:eastAsia="zh-CN"/>
        </w:rPr>
        <w:t xml:space="preserve">B.0.5 </w:t>
      </w:r>
      <w:r>
        <w:rPr>
          <w:rFonts w:hint="eastAsia" w:eastAsia="宋体" w:cs="Times New Roman"/>
          <w:color w:val="000000"/>
          <w:kern w:val="0"/>
          <w:szCs w:val="21"/>
          <w:highlight w:val="none"/>
          <w:lang w:val="en-US" w:eastAsia="zh-CN"/>
        </w:rPr>
        <w:t xml:space="preserve"> 高处作业安全作业票见表 B.0.5。</w:t>
      </w:r>
    </w:p>
    <w:p w14:paraId="0F041790">
      <w:pPr>
        <w:spacing w:line="300" w:lineRule="auto"/>
        <w:jc w:val="center"/>
        <w:rPr>
          <w:rFonts w:hint="eastAsia" w:eastAsia="宋体"/>
          <w:b/>
          <w:bCs/>
          <w:sz w:val="18"/>
          <w:szCs w:val="18"/>
        </w:rPr>
      </w:pPr>
      <w:r>
        <w:rPr>
          <w:rFonts w:hint="eastAsia" w:eastAsia="宋体"/>
          <w:b/>
          <w:bCs/>
          <w:sz w:val="18"/>
          <w:szCs w:val="18"/>
        </w:rPr>
        <w:t>表 B.</w:t>
      </w:r>
      <w:r>
        <w:rPr>
          <w:rFonts w:hint="eastAsia" w:eastAsia="宋体"/>
          <w:b/>
          <w:bCs/>
          <w:sz w:val="18"/>
          <w:szCs w:val="18"/>
          <w:lang w:val="en-US" w:eastAsia="zh-CN"/>
        </w:rPr>
        <w:t>0.5</w:t>
      </w:r>
      <w:r>
        <w:rPr>
          <w:rFonts w:hint="eastAsia" w:eastAsia="宋体"/>
          <w:b/>
          <w:bCs/>
          <w:sz w:val="18"/>
          <w:szCs w:val="18"/>
        </w:rPr>
        <w:t xml:space="preserve"> 高处安全作业票</w:t>
      </w:r>
    </w:p>
    <w:p w14:paraId="18DAF78C">
      <w:pPr>
        <w:widowControl/>
        <w:wordWrap w:val="0"/>
        <w:adjustRightInd/>
        <w:spacing w:line="300" w:lineRule="auto"/>
        <w:jc w:val="right"/>
        <w:rPr>
          <w:rFonts w:ascii="宋体" w:hAnsi="Times New Roman"/>
          <w:kern w:val="0"/>
          <w:sz w:val="18"/>
          <w:szCs w:val="18"/>
        </w:rPr>
      </w:pPr>
      <w:r>
        <w:rPr>
          <w:rFonts w:hint="eastAsia" w:ascii="宋体" w:hAnsi="Times New Roman"/>
          <w:kern w:val="0"/>
          <w:sz w:val="18"/>
          <w:szCs w:val="18"/>
        </w:rPr>
        <w:t xml:space="preserve">编号：            </w:t>
      </w:r>
    </w:p>
    <w:tbl>
      <w:tblPr>
        <w:tblStyle w:val="21"/>
        <w:tblW w:w="8437" w:type="dxa"/>
        <w:jc w:val="center"/>
        <w:tblLayout w:type="fixed"/>
        <w:tblCellMar>
          <w:top w:w="15" w:type="dxa"/>
          <w:left w:w="15" w:type="dxa"/>
          <w:bottom w:w="15" w:type="dxa"/>
          <w:right w:w="15" w:type="dxa"/>
        </w:tblCellMar>
      </w:tblPr>
      <w:tblGrid>
        <w:gridCol w:w="978"/>
        <w:gridCol w:w="3980"/>
        <w:gridCol w:w="1395"/>
        <w:gridCol w:w="2084"/>
      </w:tblGrid>
      <w:tr w14:paraId="339475BF">
        <w:tblPrEx>
          <w:tblCellMar>
            <w:top w:w="15" w:type="dxa"/>
            <w:left w:w="15" w:type="dxa"/>
            <w:bottom w:w="15" w:type="dxa"/>
            <w:right w:w="15" w:type="dxa"/>
          </w:tblCellMar>
        </w:tblPrEx>
        <w:trPr>
          <w:trHeight w:val="461" w:hRule="atLeast"/>
          <w:jc w:val="center"/>
        </w:trPr>
        <w:tc>
          <w:tcPr>
            <w:tcW w:w="978" w:type="dxa"/>
            <w:tcBorders>
              <w:top w:val="single" w:color="000000" w:sz="4" w:space="0"/>
              <w:left w:val="single" w:color="000000" w:sz="4" w:space="0"/>
              <w:bottom w:val="single" w:color="000000" w:sz="4" w:space="0"/>
              <w:right w:val="single" w:color="000000" w:sz="4" w:space="0"/>
            </w:tcBorders>
            <w:noWrap w:val="0"/>
            <w:vAlign w:val="center"/>
          </w:tcPr>
          <w:p w14:paraId="2FCA0FD9">
            <w:pPr>
              <w:widowControl/>
              <w:adjustRightInd/>
              <w:spacing w:line="300" w:lineRule="auto"/>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作业申请</w:t>
            </w:r>
          </w:p>
          <w:p w14:paraId="0C8AAFB1">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单位</w:t>
            </w:r>
          </w:p>
        </w:tc>
        <w:tc>
          <w:tcPr>
            <w:tcW w:w="3980" w:type="dxa"/>
            <w:tcBorders>
              <w:top w:val="single" w:color="000000" w:sz="4" w:space="0"/>
              <w:left w:val="single" w:color="000000" w:sz="4" w:space="0"/>
              <w:bottom w:val="single" w:color="000000" w:sz="4" w:space="0"/>
              <w:right w:val="single" w:color="000000" w:sz="4" w:space="0"/>
            </w:tcBorders>
            <w:noWrap w:val="0"/>
            <w:vAlign w:val="center"/>
          </w:tcPr>
          <w:p w14:paraId="4583C4B5">
            <w:pPr>
              <w:adjustRightInd/>
              <w:spacing w:line="300" w:lineRule="auto"/>
              <w:rPr>
                <w:rFonts w:ascii="宋体" w:hAnsi="宋体" w:cs="宋体"/>
                <w:sz w:val="18"/>
                <w:szCs w:val="18"/>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1740780">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作业申请时间</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5F8F858D">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年  月</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日  时  分</w:t>
            </w:r>
          </w:p>
        </w:tc>
      </w:tr>
      <w:tr w14:paraId="044C78A8">
        <w:tblPrEx>
          <w:tblCellMar>
            <w:top w:w="15" w:type="dxa"/>
            <w:left w:w="15" w:type="dxa"/>
            <w:bottom w:w="15" w:type="dxa"/>
            <w:right w:w="15" w:type="dxa"/>
          </w:tblCellMar>
        </w:tblPrEx>
        <w:trPr>
          <w:trHeight w:val="362"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EFA2D">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作业地点</w:t>
            </w: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A34E0">
            <w:pPr>
              <w:adjustRightInd/>
              <w:spacing w:line="300" w:lineRule="auto"/>
              <w:rPr>
                <w:rFonts w:ascii="宋体" w:hAnsi="宋体" w:cs="宋体"/>
                <w:sz w:val="18"/>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38CC5">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作业内容</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04C9188E">
            <w:pPr>
              <w:adjustRightInd/>
              <w:spacing w:line="300" w:lineRule="auto"/>
              <w:rPr>
                <w:rFonts w:ascii="宋体" w:hAnsi="宋体" w:cs="宋体"/>
                <w:sz w:val="18"/>
                <w:szCs w:val="18"/>
              </w:rPr>
            </w:pPr>
          </w:p>
        </w:tc>
      </w:tr>
      <w:tr w14:paraId="40DF257D">
        <w:tblPrEx>
          <w:tblCellMar>
            <w:top w:w="15" w:type="dxa"/>
            <w:left w:w="15" w:type="dxa"/>
            <w:bottom w:w="15" w:type="dxa"/>
            <w:right w:w="15" w:type="dxa"/>
          </w:tblCellMar>
        </w:tblPrEx>
        <w:trPr>
          <w:trHeight w:val="684"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17198">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作业高度</w:t>
            </w: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2D0B0">
            <w:pPr>
              <w:adjustRightInd/>
              <w:spacing w:line="300" w:lineRule="auto"/>
              <w:rPr>
                <w:rFonts w:ascii="宋体" w:hAnsi="宋体" w:cs="宋体"/>
                <w:sz w:val="18"/>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85ADE">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高处作业级别</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2E100911">
            <w:pPr>
              <w:widowControl/>
              <w:adjustRightInd/>
              <w:spacing w:line="300" w:lineRule="auto"/>
              <w:jc w:val="left"/>
              <w:textAlignment w:val="center"/>
              <w:rPr>
                <w:rFonts w:hint="eastAsia" w:ascii="宋体" w:hAnsi="宋体" w:cs="宋体"/>
                <w:kern w:val="0"/>
                <w:sz w:val="18"/>
                <w:szCs w:val="18"/>
                <w:lang w:eastAsia="zh-CN" w:bidi="ar"/>
              </w:rPr>
            </w:pPr>
            <w:r>
              <w:rPr>
                <w:rFonts w:hint="eastAsia" w:ascii="宋体" w:hAnsi="宋体" w:cs="宋体"/>
                <w:kern w:val="0"/>
                <w:sz w:val="18"/>
                <w:szCs w:val="18"/>
                <w:lang w:bidi="ar"/>
              </w:rPr>
              <w:t>□一级</w:t>
            </w:r>
            <w:r>
              <w:rPr>
                <w:rFonts w:hint="eastAsia" w:ascii="宋体" w:hAnsi="宋体" w:cs="宋体"/>
                <w:kern w:val="0"/>
                <w:sz w:val="18"/>
                <w:szCs w:val="18"/>
                <w:lang w:eastAsia="zh-CN" w:bidi="ar"/>
              </w:rPr>
              <w:t>（</w:t>
            </w:r>
            <w:r>
              <w:rPr>
                <w:rFonts w:hint="eastAsia" w:ascii="宋体" w:hAnsi="宋体" w:cs="宋体"/>
                <w:kern w:val="0"/>
                <w:sz w:val="18"/>
                <w:szCs w:val="18"/>
                <w:lang w:bidi="ar"/>
              </w:rPr>
              <w:t>2m</w:t>
            </w:r>
            <w:r>
              <w:rPr>
                <w:rFonts w:hint="eastAsia" w:ascii="宋体" w:hAnsi="宋体" w:cs="宋体"/>
                <w:kern w:val="0"/>
                <w:sz w:val="18"/>
                <w:szCs w:val="18"/>
                <w:lang w:eastAsia="zh-CN" w:bidi="ar"/>
              </w:rPr>
              <w:t>—</w:t>
            </w:r>
            <w:r>
              <w:rPr>
                <w:rFonts w:hint="eastAsia" w:ascii="宋体" w:hAnsi="宋体" w:cs="宋体"/>
                <w:kern w:val="0"/>
                <w:sz w:val="18"/>
                <w:szCs w:val="18"/>
                <w:lang w:bidi="ar"/>
              </w:rPr>
              <w:t>5m（含）</w:t>
            </w:r>
            <w:r>
              <w:rPr>
                <w:rFonts w:hint="eastAsia" w:ascii="宋体" w:hAnsi="宋体" w:cs="宋体"/>
                <w:kern w:val="0"/>
                <w:sz w:val="18"/>
                <w:szCs w:val="18"/>
                <w:lang w:eastAsia="zh-CN" w:bidi="ar"/>
              </w:rPr>
              <w:t>）</w:t>
            </w:r>
          </w:p>
          <w:p w14:paraId="7C9082D9">
            <w:pPr>
              <w:widowControl/>
              <w:adjustRightInd/>
              <w:spacing w:line="300" w:lineRule="auto"/>
              <w:jc w:val="left"/>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bidi="ar"/>
              </w:rPr>
              <w:t>□二级</w:t>
            </w:r>
            <w:r>
              <w:rPr>
                <w:rFonts w:hint="eastAsia" w:ascii="宋体" w:hAnsi="宋体" w:cs="宋体"/>
                <w:kern w:val="0"/>
                <w:sz w:val="18"/>
                <w:szCs w:val="18"/>
                <w:lang w:eastAsia="zh-CN" w:bidi="ar"/>
              </w:rPr>
              <w:t>（</w:t>
            </w:r>
            <w:r>
              <w:rPr>
                <w:rFonts w:hint="eastAsia" w:ascii="宋体" w:hAnsi="宋体" w:cs="宋体"/>
                <w:kern w:val="0"/>
                <w:sz w:val="18"/>
                <w:szCs w:val="18"/>
                <w:lang w:val="en-US" w:eastAsia="zh-CN" w:bidi="ar"/>
              </w:rPr>
              <w:t>5m—15m</w:t>
            </w:r>
            <w:r>
              <w:rPr>
                <w:rFonts w:hint="eastAsia" w:ascii="宋体" w:hAnsi="宋体" w:cs="宋体"/>
                <w:kern w:val="0"/>
                <w:sz w:val="18"/>
                <w:szCs w:val="18"/>
                <w:lang w:bidi="ar"/>
              </w:rPr>
              <w:t>（含）</w:t>
            </w:r>
            <w:r>
              <w:rPr>
                <w:rFonts w:hint="eastAsia" w:ascii="宋体" w:hAnsi="宋体" w:cs="宋体"/>
                <w:kern w:val="0"/>
                <w:sz w:val="18"/>
                <w:szCs w:val="18"/>
                <w:lang w:eastAsia="zh-CN" w:bidi="ar"/>
              </w:rPr>
              <w:t>）</w:t>
            </w:r>
          </w:p>
          <w:p w14:paraId="50A41B69">
            <w:pPr>
              <w:widowControl/>
              <w:adjustRightInd/>
              <w:spacing w:line="300" w:lineRule="auto"/>
              <w:jc w:val="left"/>
              <w:textAlignment w:val="center"/>
              <w:rPr>
                <w:rFonts w:hint="eastAsia" w:ascii="宋体" w:hAnsi="宋体" w:cs="宋体"/>
                <w:kern w:val="0"/>
                <w:sz w:val="18"/>
                <w:szCs w:val="18"/>
                <w:lang w:eastAsia="zh-CN" w:bidi="ar"/>
              </w:rPr>
            </w:pPr>
            <w:r>
              <w:rPr>
                <w:rFonts w:hint="eastAsia" w:ascii="宋体" w:hAnsi="宋体" w:cs="宋体"/>
                <w:kern w:val="0"/>
                <w:sz w:val="18"/>
                <w:szCs w:val="18"/>
                <w:lang w:bidi="ar"/>
              </w:rPr>
              <w:t>□三级</w:t>
            </w:r>
            <w:r>
              <w:rPr>
                <w:rFonts w:hint="eastAsia" w:ascii="宋体" w:hAnsi="宋体" w:cs="宋体"/>
                <w:kern w:val="0"/>
                <w:sz w:val="18"/>
                <w:szCs w:val="18"/>
                <w:lang w:eastAsia="zh-CN" w:bidi="ar"/>
              </w:rPr>
              <w:t>（</w:t>
            </w:r>
            <w:r>
              <w:rPr>
                <w:rFonts w:hint="eastAsia" w:ascii="宋体" w:hAnsi="宋体" w:cs="宋体"/>
                <w:kern w:val="0"/>
                <w:sz w:val="18"/>
                <w:szCs w:val="18"/>
                <w:lang w:val="en-US" w:eastAsia="zh-CN" w:bidi="ar"/>
              </w:rPr>
              <w:t>15m—30m</w:t>
            </w:r>
            <w:r>
              <w:rPr>
                <w:rFonts w:hint="eastAsia" w:ascii="宋体" w:hAnsi="宋体" w:cs="宋体"/>
                <w:kern w:val="0"/>
                <w:sz w:val="18"/>
                <w:szCs w:val="18"/>
                <w:lang w:bidi="ar"/>
              </w:rPr>
              <w:t>（含）</w:t>
            </w:r>
            <w:r>
              <w:rPr>
                <w:rFonts w:hint="eastAsia" w:ascii="宋体" w:hAnsi="宋体" w:cs="宋体"/>
                <w:kern w:val="0"/>
                <w:sz w:val="18"/>
                <w:szCs w:val="18"/>
                <w:lang w:eastAsia="zh-CN" w:bidi="ar"/>
              </w:rPr>
              <w:t>）</w:t>
            </w:r>
          </w:p>
          <w:p w14:paraId="3E1B82E4">
            <w:pPr>
              <w:widowControl/>
              <w:adjustRightInd/>
              <w:spacing w:line="300" w:lineRule="auto"/>
              <w:jc w:val="left"/>
              <w:textAlignment w:val="center"/>
              <w:rPr>
                <w:rFonts w:hint="eastAsia" w:ascii="宋体" w:hAnsi="宋体" w:eastAsia="宋体" w:cs="宋体"/>
                <w:sz w:val="18"/>
                <w:szCs w:val="18"/>
                <w:lang w:eastAsia="zh-CN"/>
              </w:rPr>
            </w:pPr>
            <w:r>
              <w:rPr>
                <w:rFonts w:hint="eastAsia" w:ascii="宋体" w:hAnsi="宋体" w:cs="宋体"/>
                <w:kern w:val="0"/>
                <w:sz w:val="18"/>
                <w:szCs w:val="18"/>
                <w:lang w:bidi="ar"/>
              </w:rPr>
              <w:t>□四级</w:t>
            </w:r>
            <w:r>
              <w:rPr>
                <w:rFonts w:hint="eastAsia" w:ascii="宋体" w:hAnsi="宋体" w:cs="宋体"/>
                <w:kern w:val="0"/>
                <w:sz w:val="18"/>
                <w:szCs w:val="18"/>
                <w:lang w:eastAsia="zh-CN" w:bidi="ar"/>
              </w:rPr>
              <w:t>（</w:t>
            </w:r>
            <w:r>
              <w:rPr>
                <w:rFonts w:hint="eastAsia" w:ascii="宋体" w:hAnsi="宋体" w:cs="宋体"/>
                <w:kern w:val="0"/>
                <w:sz w:val="18"/>
                <w:szCs w:val="18"/>
                <w:lang w:val="en-US" w:eastAsia="zh-CN" w:bidi="ar"/>
              </w:rPr>
              <w:t>＞30m</w:t>
            </w:r>
            <w:r>
              <w:rPr>
                <w:rFonts w:hint="eastAsia" w:ascii="宋体" w:hAnsi="宋体" w:cs="宋体"/>
                <w:kern w:val="0"/>
                <w:sz w:val="18"/>
                <w:szCs w:val="18"/>
                <w:lang w:eastAsia="zh-CN" w:bidi="ar"/>
              </w:rPr>
              <w:t>）</w:t>
            </w:r>
          </w:p>
        </w:tc>
      </w:tr>
      <w:tr w14:paraId="78D337A3">
        <w:tblPrEx>
          <w:tblCellMar>
            <w:top w:w="15" w:type="dxa"/>
            <w:left w:w="15" w:type="dxa"/>
            <w:bottom w:w="15" w:type="dxa"/>
            <w:right w:w="15" w:type="dxa"/>
          </w:tblCellMar>
        </w:tblPrEx>
        <w:trPr>
          <w:trHeight w:val="362"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1DE7B">
            <w:pPr>
              <w:widowControl/>
              <w:adjustRightInd/>
              <w:spacing w:line="300" w:lineRule="auto"/>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实施作业</w:t>
            </w:r>
          </w:p>
          <w:p w14:paraId="5F35F5FB">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单位</w:t>
            </w: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4E68E">
            <w:pPr>
              <w:adjustRightInd/>
              <w:spacing w:line="300" w:lineRule="auto"/>
              <w:rPr>
                <w:rFonts w:ascii="宋体" w:hAnsi="宋体" w:cs="宋体"/>
                <w:sz w:val="18"/>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96CCBB">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监护人</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397214CB">
            <w:pPr>
              <w:adjustRightInd/>
              <w:spacing w:line="300" w:lineRule="auto"/>
              <w:rPr>
                <w:rFonts w:ascii="宋体" w:hAnsi="宋体" w:cs="宋体"/>
                <w:sz w:val="18"/>
                <w:szCs w:val="18"/>
              </w:rPr>
            </w:pPr>
          </w:p>
        </w:tc>
      </w:tr>
      <w:tr w14:paraId="4468EDB3">
        <w:tblPrEx>
          <w:tblCellMar>
            <w:top w:w="15" w:type="dxa"/>
            <w:left w:w="15" w:type="dxa"/>
            <w:bottom w:w="15" w:type="dxa"/>
            <w:right w:w="15" w:type="dxa"/>
          </w:tblCellMar>
        </w:tblPrEx>
        <w:trPr>
          <w:trHeight w:val="362"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BF031">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作业人</w:t>
            </w:r>
          </w:p>
        </w:tc>
        <w:tc>
          <w:tcPr>
            <w:tcW w:w="3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75AE1">
            <w:pPr>
              <w:adjustRightInd/>
              <w:spacing w:line="300" w:lineRule="auto"/>
              <w:rPr>
                <w:rFonts w:ascii="宋体" w:hAnsi="宋体" w:cs="宋体"/>
                <w:sz w:val="18"/>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941ED">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作业负责人</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0FB1EBA6">
            <w:pPr>
              <w:adjustRightInd/>
              <w:spacing w:line="300" w:lineRule="auto"/>
              <w:rPr>
                <w:rFonts w:ascii="宋体" w:hAnsi="宋体" w:cs="宋体"/>
                <w:sz w:val="18"/>
                <w:szCs w:val="18"/>
              </w:rPr>
            </w:pPr>
          </w:p>
        </w:tc>
      </w:tr>
      <w:tr w14:paraId="7A81D1AF">
        <w:tblPrEx>
          <w:tblCellMar>
            <w:top w:w="15" w:type="dxa"/>
            <w:left w:w="15" w:type="dxa"/>
            <w:bottom w:w="15" w:type="dxa"/>
            <w:right w:w="15" w:type="dxa"/>
          </w:tblCellMar>
        </w:tblPrEx>
        <w:trPr>
          <w:trHeight w:val="684"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5DD57F">
            <w:pPr>
              <w:widowControl/>
              <w:adjustRightInd/>
              <w:spacing w:line="300" w:lineRule="auto"/>
              <w:jc w:val="center"/>
              <w:textAlignment w:val="top"/>
              <w:rPr>
                <w:rFonts w:ascii="宋体" w:hAnsi="宋体" w:cs="宋体"/>
                <w:sz w:val="18"/>
                <w:szCs w:val="18"/>
              </w:rPr>
            </w:pPr>
            <w:r>
              <w:rPr>
                <w:rFonts w:hint="eastAsia" w:ascii="宋体" w:hAnsi="宋体" w:cs="宋体"/>
                <w:kern w:val="0"/>
                <w:sz w:val="18"/>
                <w:szCs w:val="18"/>
                <w:lang w:bidi="ar"/>
              </w:rPr>
              <w:t>关联的其他特殊作业及安全作业票编号</w:t>
            </w:r>
          </w:p>
        </w:tc>
        <w:tc>
          <w:tcPr>
            <w:tcW w:w="7459" w:type="dxa"/>
            <w:gridSpan w:val="3"/>
            <w:tcBorders>
              <w:top w:val="single" w:color="000000" w:sz="4" w:space="0"/>
              <w:left w:val="single" w:color="000000" w:sz="4" w:space="0"/>
              <w:bottom w:val="single" w:color="000000" w:sz="4" w:space="0"/>
              <w:right w:val="single" w:color="000000" w:sz="4" w:space="0"/>
            </w:tcBorders>
            <w:noWrap w:val="0"/>
            <w:vAlign w:val="center"/>
          </w:tcPr>
          <w:p w14:paraId="4BB41CF1">
            <w:pPr>
              <w:adjustRightInd/>
              <w:spacing w:line="300" w:lineRule="auto"/>
              <w:jc w:val="center"/>
              <w:rPr>
                <w:rFonts w:ascii="宋体" w:hAnsi="宋体" w:cs="宋体"/>
                <w:sz w:val="18"/>
                <w:szCs w:val="18"/>
              </w:rPr>
            </w:pPr>
          </w:p>
        </w:tc>
      </w:tr>
      <w:tr w14:paraId="6D9CD4BC">
        <w:tblPrEx>
          <w:tblCellMar>
            <w:top w:w="15" w:type="dxa"/>
            <w:left w:w="15" w:type="dxa"/>
            <w:bottom w:w="15" w:type="dxa"/>
            <w:right w:w="15" w:type="dxa"/>
          </w:tblCellMar>
        </w:tblPrEx>
        <w:trPr>
          <w:trHeight w:val="532"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3B558">
            <w:pPr>
              <w:widowControl/>
              <w:adjustRightInd/>
              <w:spacing w:line="300" w:lineRule="auto"/>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风险辨识</w:t>
            </w:r>
          </w:p>
          <w:p w14:paraId="06656B9C">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结果</w:t>
            </w:r>
          </w:p>
        </w:tc>
        <w:tc>
          <w:tcPr>
            <w:tcW w:w="7459" w:type="dxa"/>
            <w:gridSpan w:val="3"/>
            <w:tcBorders>
              <w:top w:val="single" w:color="000000" w:sz="4" w:space="0"/>
              <w:left w:val="single" w:color="000000" w:sz="4" w:space="0"/>
              <w:bottom w:val="single" w:color="000000" w:sz="4" w:space="0"/>
              <w:right w:val="single" w:color="000000" w:sz="4" w:space="0"/>
            </w:tcBorders>
            <w:noWrap w:val="0"/>
            <w:vAlign w:val="center"/>
          </w:tcPr>
          <w:p w14:paraId="67C5D871">
            <w:pPr>
              <w:adjustRightInd/>
              <w:spacing w:line="300" w:lineRule="auto"/>
              <w:jc w:val="center"/>
              <w:rPr>
                <w:rFonts w:ascii="宋体" w:hAnsi="宋体" w:cs="宋体"/>
                <w:sz w:val="18"/>
                <w:szCs w:val="18"/>
              </w:rPr>
            </w:pPr>
          </w:p>
        </w:tc>
      </w:tr>
      <w:tr w14:paraId="29DCF597">
        <w:tblPrEx>
          <w:tblCellMar>
            <w:top w:w="15" w:type="dxa"/>
            <w:left w:w="15" w:type="dxa"/>
            <w:bottom w:w="15" w:type="dxa"/>
            <w:right w:w="15" w:type="dxa"/>
          </w:tblCellMar>
        </w:tblPrEx>
        <w:trPr>
          <w:trHeight w:val="492" w:hRule="atLeast"/>
          <w:jc w:val="center"/>
        </w:trPr>
        <w:tc>
          <w:tcPr>
            <w:tcW w:w="978" w:type="dxa"/>
            <w:tcBorders>
              <w:top w:val="single" w:color="000000" w:sz="4" w:space="0"/>
              <w:left w:val="single" w:color="000000" w:sz="4" w:space="0"/>
              <w:bottom w:val="single" w:color="000000" w:sz="4" w:space="0"/>
              <w:right w:val="single" w:color="000000" w:sz="4" w:space="0"/>
            </w:tcBorders>
            <w:noWrap w:val="0"/>
            <w:vAlign w:val="center"/>
          </w:tcPr>
          <w:p w14:paraId="09560A45">
            <w:pPr>
              <w:widowControl/>
              <w:adjustRightInd/>
              <w:spacing w:line="300" w:lineRule="auto"/>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作业实施</w:t>
            </w:r>
          </w:p>
          <w:p w14:paraId="260AB5C5">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时间</w:t>
            </w:r>
          </w:p>
        </w:tc>
        <w:tc>
          <w:tcPr>
            <w:tcW w:w="7459" w:type="dxa"/>
            <w:gridSpan w:val="3"/>
            <w:tcBorders>
              <w:top w:val="single" w:color="000000" w:sz="4" w:space="0"/>
              <w:left w:val="single" w:color="000000" w:sz="4" w:space="0"/>
              <w:bottom w:val="single" w:color="000000" w:sz="4" w:space="0"/>
              <w:right w:val="single" w:color="000000" w:sz="4" w:space="0"/>
            </w:tcBorders>
            <w:noWrap w:val="0"/>
            <w:vAlign w:val="center"/>
          </w:tcPr>
          <w:p w14:paraId="5712F339">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自      年</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月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日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时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分至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年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月</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日</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时</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分止</w:t>
            </w:r>
          </w:p>
        </w:tc>
      </w:tr>
      <w:tr w14:paraId="7EA421D0">
        <w:tblPrEx>
          <w:tblCellMar>
            <w:top w:w="15" w:type="dxa"/>
            <w:left w:w="15" w:type="dxa"/>
            <w:bottom w:w="15" w:type="dxa"/>
            <w:right w:w="15" w:type="dxa"/>
          </w:tblCellMar>
        </w:tblPrEx>
        <w:trPr>
          <w:trHeight w:val="362"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68F49">
            <w:pPr>
              <w:widowControl/>
              <w:adjustRightInd/>
              <w:spacing w:line="300" w:lineRule="auto"/>
              <w:jc w:val="center"/>
              <w:textAlignment w:val="center"/>
              <w:rPr>
                <w:rFonts w:ascii="宋体" w:hAnsi="宋体" w:cs="宋体"/>
                <w:b/>
                <w:bCs/>
                <w:sz w:val="18"/>
                <w:szCs w:val="18"/>
              </w:rPr>
            </w:pPr>
            <w:r>
              <w:rPr>
                <w:rFonts w:hint="eastAsia" w:ascii="宋体" w:hAnsi="宋体" w:cs="宋体"/>
                <w:b/>
                <w:bCs/>
                <w:kern w:val="0"/>
                <w:sz w:val="18"/>
                <w:szCs w:val="18"/>
                <w:lang w:bidi="ar"/>
              </w:rPr>
              <w:t>序号</w:t>
            </w:r>
          </w:p>
        </w:tc>
        <w:tc>
          <w:tcPr>
            <w:tcW w:w="3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4A34B">
            <w:pPr>
              <w:widowControl/>
              <w:adjustRightInd/>
              <w:spacing w:line="300" w:lineRule="auto"/>
              <w:jc w:val="center"/>
              <w:textAlignment w:val="center"/>
              <w:rPr>
                <w:rFonts w:ascii="宋体" w:hAnsi="宋体" w:cs="宋体"/>
                <w:b/>
                <w:bCs/>
                <w:sz w:val="18"/>
                <w:szCs w:val="18"/>
              </w:rPr>
            </w:pPr>
            <w:r>
              <w:rPr>
                <w:rFonts w:hint="eastAsia" w:ascii="宋体" w:hAnsi="宋体" w:cs="宋体"/>
                <w:b/>
                <w:bCs/>
                <w:kern w:val="0"/>
                <w:sz w:val="18"/>
                <w:szCs w:val="18"/>
                <w:lang w:bidi="ar"/>
              </w:rPr>
              <w:t>安全措施</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7876D">
            <w:pPr>
              <w:widowControl/>
              <w:adjustRightInd/>
              <w:spacing w:line="300" w:lineRule="auto"/>
              <w:jc w:val="center"/>
              <w:textAlignment w:val="center"/>
              <w:rPr>
                <w:rFonts w:ascii="宋体" w:hAnsi="宋体" w:cs="宋体"/>
                <w:b/>
                <w:bCs/>
                <w:sz w:val="18"/>
                <w:szCs w:val="18"/>
              </w:rPr>
            </w:pPr>
            <w:r>
              <w:rPr>
                <w:rFonts w:hint="eastAsia" w:ascii="宋体" w:hAnsi="宋体" w:cs="宋体"/>
                <w:b/>
                <w:bCs/>
                <w:kern w:val="0"/>
                <w:sz w:val="18"/>
                <w:szCs w:val="18"/>
                <w:lang w:bidi="ar"/>
              </w:rPr>
              <w:t>是否涉及</w:t>
            </w: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99324E">
            <w:pPr>
              <w:widowControl/>
              <w:adjustRightInd/>
              <w:spacing w:line="300" w:lineRule="auto"/>
              <w:jc w:val="center"/>
              <w:textAlignment w:val="center"/>
              <w:rPr>
                <w:rFonts w:ascii="宋体" w:hAnsi="宋体" w:cs="宋体"/>
                <w:b/>
                <w:bCs/>
                <w:sz w:val="18"/>
                <w:szCs w:val="18"/>
              </w:rPr>
            </w:pPr>
            <w:r>
              <w:rPr>
                <w:rFonts w:hint="eastAsia" w:ascii="宋体" w:hAnsi="宋体" w:cs="宋体"/>
                <w:b/>
                <w:bCs/>
                <w:kern w:val="0"/>
                <w:sz w:val="18"/>
                <w:szCs w:val="18"/>
                <w:lang w:bidi="ar"/>
              </w:rPr>
              <w:t>确认人</w:t>
            </w:r>
          </w:p>
        </w:tc>
      </w:tr>
      <w:tr w14:paraId="0DC4E961">
        <w:tblPrEx>
          <w:tblCellMar>
            <w:top w:w="15" w:type="dxa"/>
            <w:left w:w="15" w:type="dxa"/>
            <w:bottom w:w="15" w:type="dxa"/>
            <w:right w:w="15" w:type="dxa"/>
          </w:tblCellMar>
        </w:tblPrEx>
        <w:trPr>
          <w:trHeight w:val="420"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05357">
            <w:pPr>
              <w:widowControl/>
              <w:adjustRightInd/>
              <w:spacing w:line="300" w:lineRule="auto"/>
              <w:jc w:val="center"/>
              <w:textAlignment w:val="top"/>
              <w:rPr>
                <w:rFonts w:ascii="宋体" w:hAnsi="宋体" w:cs="宋体"/>
                <w:sz w:val="18"/>
                <w:szCs w:val="18"/>
              </w:rPr>
            </w:pPr>
            <w:r>
              <w:rPr>
                <w:rFonts w:hint="eastAsia" w:ascii="宋体" w:hAnsi="宋体" w:cs="宋体"/>
                <w:kern w:val="0"/>
                <w:sz w:val="18"/>
                <w:szCs w:val="18"/>
                <w:lang w:bidi="ar"/>
              </w:rPr>
              <w:t>1</w:t>
            </w:r>
          </w:p>
        </w:tc>
        <w:tc>
          <w:tcPr>
            <w:tcW w:w="3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C094D">
            <w:pPr>
              <w:widowControl/>
              <w:adjustRightInd/>
              <w:spacing w:line="300" w:lineRule="auto"/>
              <w:jc w:val="left"/>
              <w:textAlignment w:val="top"/>
              <w:rPr>
                <w:rFonts w:ascii="宋体" w:hAnsi="宋体" w:cs="宋体"/>
                <w:sz w:val="18"/>
                <w:szCs w:val="18"/>
              </w:rPr>
            </w:pPr>
            <w:r>
              <w:rPr>
                <w:rFonts w:hint="eastAsia" w:ascii="宋体" w:hAnsi="宋体" w:cs="宋体"/>
                <w:kern w:val="0"/>
                <w:sz w:val="18"/>
                <w:szCs w:val="18"/>
                <w:lang w:bidi="ar"/>
              </w:rPr>
              <w:t>作业人员身体条件符合要求</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075FA">
            <w:pPr>
              <w:adjustRightInd/>
              <w:spacing w:line="300" w:lineRule="auto"/>
              <w:jc w:val="left"/>
              <w:rPr>
                <w:rFonts w:ascii="宋体" w:hAnsi="宋体" w:cs="宋体"/>
                <w:sz w:val="18"/>
                <w:szCs w:val="18"/>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5EBD4">
            <w:pPr>
              <w:adjustRightInd/>
              <w:spacing w:line="300" w:lineRule="auto"/>
              <w:jc w:val="left"/>
              <w:rPr>
                <w:rFonts w:ascii="宋体" w:hAnsi="宋体" w:cs="宋体"/>
                <w:sz w:val="18"/>
                <w:szCs w:val="18"/>
              </w:rPr>
            </w:pPr>
          </w:p>
        </w:tc>
      </w:tr>
      <w:tr w14:paraId="3479F3DA">
        <w:tblPrEx>
          <w:tblCellMar>
            <w:top w:w="15" w:type="dxa"/>
            <w:left w:w="15" w:type="dxa"/>
            <w:bottom w:w="15" w:type="dxa"/>
            <w:right w:w="15" w:type="dxa"/>
          </w:tblCellMar>
        </w:tblPrEx>
        <w:trPr>
          <w:trHeight w:val="520"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9C1F0">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2</w:t>
            </w:r>
          </w:p>
        </w:tc>
        <w:tc>
          <w:tcPr>
            <w:tcW w:w="3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EB924">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作业人员着装符合作业要求</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FED62">
            <w:pPr>
              <w:adjustRightInd/>
              <w:spacing w:line="300" w:lineRule="auto"/>
              <w:jc w:val="left"/>
              <w:rPr>
                <w:rFonts w:ascii="宋体" w:hAnsi="宋体" w:cs="宋体"/>
                <w:sz w:val="18"/>
                <w:szCs w:val="18"/>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2AC37">
            <w:pPr>
              <w:adjustRightInd/>
              <w:spacing w:line="300" w:lineRule="auto"/>
              <w:jc w:val="left"/>
              <w:rPr>
                <w:rFonts w:ascii="宋体" w:hAnsi="宋体" w:cs="宋体"/>
                <w:sz w:val="18"/>
                <w:szCs w:val="18"/>
              </w:rPr>
            </w:pPr>
          </w:p>
        </w:tc>
      </w:tr>
      <w:tr w14:paraId="5717B90C">
        <w:tblPrEx>
          <w:tblCellMar>
            <w:top w:w="15" w:type="dxa"/>
            <w:left w:w="15" w:type="dxa"/>
            <w:bottom w:w="15" w:type="dxa"/>
            <w:right w:w="15" w:type="dxa"/>
          </w:tblCellMar>
        </w:tblPrEx>
        <w:trPr>
          <w:trHeight w:val="508"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63837">
            <w:pPr>
              <w:widowControl/>
              <w:adjustRightInd/>
              <w:spacing w:line="300" w:lineRule="auto"/>
              <w:jc w:val="center"/>
              <w:textAlignment w:val="center"/>
              <w:rPr>
                <w:rFonts w:hint="eastAsia" w:ascii="宋体" w:hAnsi="宋体" w:eastAsia="宋体" w:cs="宋体"/>
                <w:b/>
                <w:bCs/>
                <w:kern w:val="2"/>
                <w:sz w:val="18"/>
                <w:szCs w:val="18"/>
                <w:lang w:val="en-US" w:eastAsia="zh-CN" w:bidi="ar-SA"/>
              </w:rPr>
            </w:pPr>
            <w:r>
              <w:rPr>
                <w:rFonts w:hint="eastAsia" w:ascii="宋体" w:hAnsi="宋体" w:cs="宋体"/>
                <w:b/>
                <w:bCs/>
                <w:kern w:val="0"/>
                <w:sz w:val="18"/>
                <w:szCs w:val="18"/>
                <w:lang w:bidi="ar"/>
              </w:rPr>
              <w:t>序号</w:t>
            </w:r>
          </w:p>
        </w:tc>
        <w:tc>
          <w:tcPr>
            <w:tcW w:w="3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D96AD">
            <w:pPr>
              <w:widowControl/>
              <w:adjustRightInd/>
              <w:spacing w:line="300" w:lineRule="auto"/>
              <w:jc w:val="center"/>
              <w:textAlignment w:val="center"/>
              <w:rPr>
                <w:rFonts w:hint="eastAsia" w:ascii="宋体" w:hAnsi="宋体" w:eastAsia="宋体" w:cs="宋体"/>
                <w:b/>
                <w:bCs/>
                <w:kern w:val="2"/>
                <w:sz w:val="18"/>
                <w:szCs w:val="18"/>
                <w:lang w:val="en-US" w:eastAsia="zh-CN" w:bidi="ar-SA"/>
              </w:rPr>
            </w:pPr>
            <w:r>
              <w:rPr>
                <w:rFonts w:hint="eastAsia" w:ascii="宋体" w:hAnsi="宋体" w:cs="宋体"/>
                <w:b/>
                <w:bCs/>
                <w:kern w:val="0"/>
                <w:sz w:val="18"/>
                <w:szCs w:val="18"/>
                <w:lang w:bidi="ar"/>
              </w:rPr>
              <w:t>安全措施</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8B043">
            <w:pPr>
              <w:widowControl/>
              <w:adjustRightInd/>
              <w:spacing w:line="300" w:lineRule="auto"/>
              <w:jc w:val="center"/>
              <w:textAlignment w:val="center"/>
              <w:rPr>
                <w:rFonts w:ascii="宋体" w:hAnsi="宋体" w:eastAsia="宋体" w:cs="宋体"/>
                <w:b/>
                <w:bCs/>
                <w:kern w:val="2"/>
                <w:sz w:val="18"/>
                <w:szCs w:val="18"/>
                <w:lang w:val="en-US" w:eastAsia="zh-CN" w:bidi="ar-SA"/>
              </w:rPr>
            </w:pPr>
            <w:r>
              <w:rPr>
                <w:rFonts w:hint="eastAsia" w:ascii="宋体" w:hAnsi="宋体" w:cs="宋体"/>
                <w:b/>
                <w:bCs/>
                <w:kern w:val="0"/>
                <w:sz w:val="18"/>
                <w:szCs w:val="18"/>
                <w:lang w:bidi="ar"/>
              </w:rPr>
              <w:t>是否涉及</w:t>
            </w: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017E2">
            <w:pPr>
              <w:widowControl/>
              <w:adjustRightInd/>
              <w:spacing w:line="300" w:lineRule="auto"/>
              <w:jc w:val="center"/>
              <w:textAlignment w:val="center"/>
              <w:rPr>
                <w:rFonts w:ascii="宋体" w:hAnsi="宋体" w:eastAsia="宋体" w:cs="宋体"/>
                <w:b/>
                <w:bCs/>
                <w:kern w:val="2"/>
                <w:sz w:val="18"/>
                <w:szCs w:val="18"/>
                <w:lang w:val="en-US" w:eastAsia="zh-CN" w:bidi="ar-SA"/>
              </w:rPr>
            </w:pPr>
            <w:r>
              <w:rPr>
                <w:rFonts w:hint="eastAsia" w:ascii="宋体" w:hAnsi="宋体" w:cs="宋体"/>
                <w:b/>
                <w:bCs/>
                <w:kern w:val="0"/>
                <w:sz w:val="18"/>
                <w:szCs w:val="18"/>
                <w:lang w:bidi="ar"/>
              </w:rPr>
              <w:t>确认人</w:t>
            </w:r>
          </w:p>
        </w:tc>
      </w:tr>
      <w:tr w14:paraId="43654A4C">
        <w:tblPrEx>
          <w:tblCellMar>
            <w:top w:w="15" w:type="dxa"/>
            <w:left w:w="15" w:type="dxa"/>
            <w:bottom w:w="15" w:type="dxa"/>
            <w:right w:w="15" w:type="dxa"/>
          </w:tblCellMar>
        </w:tblPrEx>
        <w:trPr>
          <w:trHeight w:val="763"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04A55">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3</w:t>
            </w:r>
          </w:p>
        </w:tc>
        <w:tc>
          <w:tcPr>
            <w:tcW w:w="3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81D574">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作业人员佩戴符合标准要求的安全帽、安全带，有可能散发有毒气体的场所携带正压式空气呼吸器或面罩备用</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AFB5A">
            <w:pPr>
              <w:adjustRightInd/>
              <w:spacing w:line="300" w:lineRule="auto"/>
              <w:jc w:val="left"/>
              <w:rPr>
                <w:rFonts w:ascii="宋体" w:hAnsi="宋体" w:cs="宋体"/>
                <w:sz w:val="18"/>
                <w:szCs w:val="18"/>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0E223">
            <w:pPr>
              <w:adjustRightInd/>
              <w:spacing w:line="300" w:lineRule="auto"/>
              <w:jc w:val="left"/>
              <w:rPr>
                <w:rFonts w:ascii="宋体" w:hAnsi="宋体" w:cs="宋体"/>
                <w:sz w:val="18"/>
                <w:szCs w:val="18"/>
              </w:rPr>
            </w:pPr>
          </w:p>
        </w:tc>
      </w:tr>
      <w:tr w14:paraId="0719B656">
        <w:tblPrEx>
          <w:tblCellMar>
            <w:top w:w="15" w:type="dxa"/>
            <w:left w:w="15" w:type="dxa"/>
            <w:bottom w:w="15" w:type="dxa"/>
            <w:right w:w="15" w:type="dxa"/>
          </w:tblCellMar>
        </w:tblPrEx>
        <w:trPr>
          <w:trHeight w:val="433"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0219D1">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4</w:t>
            </w:r>
          </w:p>
        </w:tc>
        <w:tc>
          <w:tcPr>
            <w:tcW w:w="3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073ED">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作业人员携带有工具袋及安全绳</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79510E">
            <w:pPr>
              <w:adjustRightInd/>
              <w:spacing w:line="300" w:lineRule="auto"/>
              <w:jc w:val="left"/>
              <w:rPr>
                <w:rFonts w:ascii="宋体" w:hAnsi="宋体" w:cs="宋体"/>
                <w:sz w:val="18"/>
                <w:szCs w:val="18"/>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469071">
            <w:pPr>
              <w:adjustRightInd/>
              <w:spacing w:line="300" w:lineRule="auto"/>
              <w:jc w:val="left"/>
              <w:rPr>
                <w:rFonts w:ascii="宋体" w:hAnsi="宋体" w:cs="宋体"/>
                <w:sz w:val="18"/>
                <w:szCs w:val="18"/>
              </w:rPr>
            </w:pPr>
          </w:p>
        </w:tc>
      </w:tr>
      <w:tr w14:paraId="53FAD27F">
        <w:tblPrEx>
          <w:tblCellMar>
            <w:top w:w="15" w:type="dxa"/>
            <w:left w:w="15" w:type="dxa"/>
            <w:bottom w:w="15" w:type="dxa"/>
            <w:right w:w="15" w:type="dxa"/>
          </w:tblCellMar>
        </w:tblPrEx>
        <w:trPr>
          <w:trHeight w:val="49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DD6688">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5</w:t>
            </w:r>
          </w:p>
        </w:tc>
        <w:tc>
          <w:tcPr>
            <w:tcW w:w="3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6046B">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现场搭设的脚手架、防护网、围栏符合安全规定</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1DEBB9">
            <w:pPr>
              <w:adjustRightInd/>
              <w:spacing w:line="300" w:lineRule="auto"/>
              <w:jc w:val="left"/>
              <w:rPr>
                <w:rFonts w:ascii="宋体" w:hAnsi="宋体" w:cs="宋体"/>
                <w:sz w:val="18"/>
                <w:szCs w:val="18"/>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5C1729">
            <w:pPr>
              <w:adjustRightInd/>
              <w:spacing w:line="300" w:lineRule="auto"/>
              <w:jc w:val="left"/>
              <w:rPr>
                <w:rFonts w:ascii="宋体" w:hAnsi="宋体" w:cs="宋体"/>
                <w:sz w:val="18"/>
                <w:szCs w:val="18"/>
              </w:rPr>
            </w:pPr>
          </w:p>
        </w:tc>
      </w:tr>
      <w:tr w14:paraId="1446CB74">
        <w:tblPrEx>
          <w:tblCellMar>
            <w:top w:w="15" w:type="dxa"/>
            <w:left w:w="15" w:type="dxa"/>
            <w:bottom w:w="15" w:type="dxa"/>
            <w:right w:w="15" w:type="dxa"/>
          </w:tblCellMar>
        </w:tblPrEx>
        <w:trPr>
          <w:trHeight w:val="478"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17247C">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6</w:t>
            </w:r>
          </w:p>
        </w:tc>
        <w:tc>
          <w:tcPr>
            <w:tcW w:w="3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83113">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垂直分层作业中间有隔离设施</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9FC459">
            <w:pPr>
              <w:adjustRightInd/>
              <w:spacing w:line="300" w:lineRule="auto"/>
              <w:jc w:val="left"/>
              <w:rPr>
                <w:rFonts w:ascii="宋体" w:hAnsi="宋体" w:cs="宋体"/>
                <w:sz w:val="18"/>
                <w:szCs w:val="18"/>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B8AC2">
            <w:pPr>
              <w:adjustRightInd/>
              <w:spacing w:line="300" w:lineRule="auto"/>
              <w:jc w:val="left"/>
              <w:rPr>
                <w:rFonts w:ascii="宋体" w:hAnsi="宋体" w:cs="宋体"/>
                <w:sz w:val="18"/>
                <w:szCs w:val="18"/>
              </w:rPr>
            </w:pPr>
          </w:p>
        </w:tc>
      </w:tr>
      <w:tr w14:paraId="4C414E00">
        <w:tblPrEx>
          <w:tblCellMar>
            <w:top w:w="15" w:type="dxa"/>
            <w:left w:w="15" w:type="dxa"/>
            <w:bottom w:w="15" w:type="dxa"/>
            <w:right w:w="15" w:type="dxa"/>
          </w:tblCellMar>
        </w:tblPrEx>
        <w:trPr>
          <w:trHeight w:val="471"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70FA3">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7</w:t>
            </w:r>
          </w:p>
        </w:tc>
        <w:tc>
          <w:tcPr>
            <w:tcW w:w="3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FEE0C">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梯子、绳子符合安全规定</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A2CB5">
            <w:pPr>
              <w:adjustRightInd/>
              <w:spacing w:line="300" w:lineRule="auto"/>
              <w:jc w:val="left"/>
              <w:rPr>
                <w:rFonts w:ascii="宋体" w:hAnsi="宋体" w:cs="宋体"/>
                <w:sz w:val="18"/>
                <w:szCs w:val="18"/>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0F195">
            <w:pPr>
              <w:adjustRightInd/>
              <w:spacing w:line="300" w:lineRule="auto"/>
              <w:jc w:val="left"/>
              <w:rPr>
                <w:rFonts w:ascii="宋体" w:hAnsi="宋体" w:cs="宋体"/>
                <w:sz w:val="18"/>
                <w:szCs w:val="18"/>
              </w:rPr>
            </w:pPr>
          </w:p>
        </w:tc>
      </w:tr>
      <w:tr w14:paraId="44F06468">
        <w:tblPrEx>
          <w:tblCellMar>
            <w:top w:w="15" w:type="dxa"/>
            <w:left w:w="15" w:type="dxa"/>
            <w:bottom w:w="15" w:type="dxa"/>
            <w:right w:w="15" w:type="dxa"/>
          </w:tblCellMar>
        </w:tblPrEx>
        <w:trPr>
          <w:trHeight w:val="503"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E13BD">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8</w:t>
            </w:r>
          </w:p>
        </w:tc>
        <w:tc>
          <w:tcPr>
            <w:tcW w:w="3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545F58">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轻型棚的承重梁、柱能承重作业过程最大负荷的要求</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A9514">
            <w:pPr>
              <w:adjustRightInd/>
              <w:spacing w:line="300" w:lineRule="auto"/>
              <w:jc w:val="left"/>
              <w:rPr>
                <w:rFonts w:ascii="宋体" w:hAnsi="宋体" w:cs="宋体"/>
                <w:sz w:val="18"/>
                <w:szCs w:val="18"/>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CF92D">
            <w:pPr>
              <w:adjustRightInd/>
              <w:spacing w:line="300" w:lineRule="auto"/>
              <w:jc w:val="left"/>
              <w:rPr>
                <w:rFonts w:ascii="宋体" w:hAnsi="宋体" w:cs="宋体"/>
                <w:sz w:val="18"/>
                <w:szCs w:val="18"/>
              </w:rPr>
            </w:pPr>
          </w:p>
        </w:tc>
      </w:tr>
      <w:tr w14:paraId="4750C8EF">
        <w:tblPrEx>
          <w:tblCellMar>
            <w:top w:w="15" w:type="dxa"/>
            <w:left w:w="15" w:type="dxa"/>
            <w:bottom w:w="15" w:type="dxa"/>
            <w:right w:w="15" w:type="dxa"/>
          </w:tblCellMar>
        </w:tblPrEx>
        <w:trPr>
          <w:trHeight w:val="558"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A1B4EB">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9</w:t>
            </w:r>
          </w:p>
        </w:tc>
        <w:tc>
          <w:tcPr>
            <w:tcW w:w="3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55615">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作业人员在不承重物处作业所搭设的承重板稳定牢固</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C0E94E">
            <w:pPr>
              <w:adjustRightInd/>
              <w:spacing w:line="300" w:lineRule="auto"/>
              <w:jc w:val="left"/>
              <w:rPr>
                <w:rFonts w:ascii="宋体" w:hAnsi="宋体" w:cs="宋体"/>
                <w:sz w:val="18"/>
                <w:szCs w:val="18"/>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AA4CA">
            <w:pPr>
              <w:adjustRightInd/>
              <w:spacing w:line="300" w:lineRule="auto"/>
              <w:jc w:val="left"/>
              <w:rPr>
                <w:rFonts w:ascii="宋体" w:hAnsi="宋体" w:cs="宋体"/>
                <w:sz w:val="18"/>
                <w:szCs w:val="18"/>
              </w:rPr>
            </w:pPr>
          </w:p>
        </w:tc>
      </w:tr>
      <w:tr w14:paraId="66E3B0FD">
        <w:tblPrEx>
          <w:tblCellMar>
            <w:top w:w="15" w:type="dxa"/>
            <w:left w:w="15" w:type="dxa"/>
            <w:bottom w:w="15" w:type="dxa"/>
            <w:right w:w="15" w:type="dxa"/>
          </w:tblCellMar>
        </w:tblPrEx>
        <w:trPr>
          <w:trHeight w:val="473"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D6C2B1">
            <w:pPr>
              <w:widowControl/>
              <w:adjustRightInd/>
              <w:spacing w:line="300" w:lineRule="auto"/>
              <w:jc w:val="center"/>
              <w:textAlignment w:val="top"/>
              <w:rPr>
                <w:rFonts w:ascii="宋体" w:hAnsi="宋体" w:cs="宋体"/>
                <w:sz w:val="18"/>
                <w:szCs w:val="18"/>
              </w:rPr>
            </w:pPr>
            <w:r>
              <w:rPr>
                <w:rFonts w:hint="eastAsia" w:ascii="宋体" w:hAnsi="宋体" w:cs="宋体"/>
                <w:kern w:val="0"/>
                <w:sz w:val="18"/>
                <w:szCs w:val="18"/>
                <w:lang w:bidi="ar"/>
              </w:rPr>
              <w:t>10</w:t>
            </w:r>
          </w:p>
        </w:tc>
        <w:tc>
          <w:tcPr>
            <w:tcW w:w="3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81338">
            <w:pPr>
              <w:widowControl/>
              <w:adjustRightInd/>
              <w:spacing w:line="300" w:lineRule="auto"/>
              <w:jc w:val="left"/>
              <w:textAlignment w:val="top"/>
              <w:rPr>
                <w:rFonts w:ascii="宋体" w:hAnsi="宋体" w:cs="宋体"/>
                <w:sz w:val="18"/>
                <w:szCs w:val="18"/>
              </w:rPr>
            </w:pPr>
            <w:r>
              <w:rPr>
                <w:rFonts w:hint="eastAsia" w:ascii="宋体" w:hAnsi="宋体" w:cs="宋体"/>
                <w:kern w:val="0"/>
                <w:sz w:val="18"/>
                <w:szCs w:val="18"/>
                <w:lang w:bidi="ar"/>
              </w:rPr>
              <w:t>采光、夜间作业照明符合作业要求</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DE0898">
            <w:pPr>
              <w:adjustRightInd/>
              <w:spacing w:line="300" w:lineRule="auto"/>
              <w:jc w:val="left"/>
              <w:rPr>
                <w:rFonts w:ascii="宋体" w:hAnsi="宋体" w:cs="宋体"/>
                <w:sz w:val="18"/>
                <w:szCs w:val="18"/>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003AA">
            <w:pPr>
              <w:adjustRightInd/>
              <w:spacing w:line="300" w:lineRule="auto"/>
              <w:jc w:val="left"/>
              <w:rPr>
                <w:rFonts w:ascii="宋体" w:hAnsi="宋体" w:cs="宋体"/>
                <w:sz w:val="18"/>
                <w:szCs w:val="18"/>
              </w:rPr>
            </w:pPr>
          </w:p>
        </w:tc>
      </w:tr>
      <w:tr w14:paraId="5375286A">
        <w:tblPrEx>
          <w:tblCellMar>
            <w:top w:w="15" w:type="dxa"/>
            <w:left w:w="15" w:type="dxa"/>
            <w:bottom w:w="15" w:type="dxa"/>
            <w:right w:w="15" w:type="dxa"/>
          </w:tblCellMar>
        </w:tblPrEx>
        <w:trPr>
          <w:trHeight w:val="5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10877">
            <w:pPr>
              <w:widowControl/>
              <w:adjustRightInd/>
              <w:spacing w:line="300" w:lineRule="auto"/>
              <w:jc w:val="center"/>
              <w:textAlignment w:val="top"/>
              <w:rPr>
                <w:rFonts w:ascii="宋体" w:hAnsi="宋体" w:cs="宋体"/>
                <w:sz w:val="18"/>
                <w:szCs w:val="18"/>
              </w:rPr>
            </w:pPr>
            <w:r>
              <w:rPr>
                <w:rFonts w:hint="eastAsia" w:ascii="宋体" w:hAnsi="宋体" w:cs="宋体"/>
                <w:kern w:val="0"/>
                <w:sz w:val="18"/>
                <w:szCs w:val="18"/>
                <w:lang w:bidi="ar"/>
              </w:rPr>
              <w:t>11</w:t>
            </w:r>
          </w:p>
        </w:tc>
        <w:tc>
          <w:tcPr>
            <w:tcW w:w="3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10BCC3">
            <w:pPr>
              <w:widowControl/>
              <w:adjustRightInd/>
              <w:spacing w:line="300" w:lineRule="auto"/>
              <w:jc w:val="left"/>
              <w:textAlignment w:val="top"/>
              <w:rPr>
                <w:rFonts w:ascii="宋体" w:hAnsi="宋体" w:cs="宋体"/>
                <w:sz w:val="18"/>
                <w:szCs w:val="18"/>
              </w:rPr>
            </w:pPr>
            <w:r>
              <w:rPr>
                <w:rFonts w:hint="eastAsia" w:ascii="宋体" w:hAnsi="宋体" w:cs="宋体"/>
                <w:kern w:val="0"/>
                <w:sz w:val="18"/>
                <w:szCs w:val="18"/>
                <w:lang w:bidi="ar"/>
              </w:rPr>
              <w:t>30 m以上高处作业时，作业人员已配备通信、联络工具</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D45B7E">
            <w:pPr>
              <w:adjustRightInd/>
              <w:spacing w:line="300" w:lineRule="auto"/>
              <w:jc w:val="left"/>
              <w:rPr>
                <w:rFonts w:ascii="宋体" w:hAnsi="宋体" w:cs="宋体"/>
                <w:sz w:val="18"/>
                <w:szCs w:val="18"/>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0CCF9">
            <w:pPr>
              <w:adjustRightInd/>
              <w:spacing w:line="300" w:lineRule="auto"/>
              <w:jc w:val="left"/>
              <w:rPr>
                <w:rFonts w:ascii="宋体" w:hAnsi="宋体" w:cs="宋体"/>
                <w:sz w:val="18"/>
                <w:szCs w:val="18"/>
              </w:rPr>
            </w:pPr>
          </w:p>
        </w:tc>
      </w:tr>
      <w:tr w14:paraId="4411A862">
        <w:tblPrEx>
          <w:tblCellMar>
            <w:top w:w="15" w:type="dxa"/>
            <w:left w:w="15" w:type="dxa"/>
            <w:bottom w:w="15" w:type="dxa"/>
            <w:right w:w="15" w:type="dxa"/>
          </w:tblCellMar>
        </w:tblPrEx>
        <w:trPr>
          <w:trHeight w:val="458"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8E62F">
            <w:pPr>
              <w:widowControl/>
              <w:adjustRightInd/>
              <w:spacing w:line="300" w:lineRule="auto"/>
              <w:jc w:val="center"/>
              <w:textAlignment w:val="top"/>
              <w:rPr>
                <w:rFonts w:ascii="宋体" w:hAnsi="宋体" w:cs="宋体"/>
                <w:sz w:val="18"/>
                <w:szCs w:val="18"/>
              </w:rPr>
            </w:pPr>
            <w:r>
              <w:rPr>
                <w:rFonts w:hint="eastAsia" w:ascii="宋体" w:hAnsi="宋体" w:cs="宋体"/>
                <w:kern w:val="0"/>
                <w:sz w:val="18"/>
                <w:szCs w:val="18"/>
                <w:lang w:bidi="ar"/>
              </w:rPr>
              <w:t>12</w:t>
            </w:r>
          </w:p>
        </w:tc>
        <w:tc>
          <w:tcPr>
            <w:tcW w:w="3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85D4A">
            <w:pPr>
              <w:widowControl/>
              <w:adjustRightInd/>
              <w:spacing w:line="300" w:lineRule="auto"/>
              <w:jc w:val="left"/>
              <w:textAlignment w:val="top"/>
              <w:rPr>
                <w:rFonts w:ascii="宋体" w:hAnsi="宋体" w:cs="宋体"/>
                <w:sz w:val="18"/>
                <w:szCs w:val="18"/>
              </w:rPr>
            </w:pPr>
            <w:r>
              <w:rPr>
                <w:rFonts w:hint="eastAsia" w:ascii="宋体" w:hAnsi="宋体" w:cs="宋体"/>
                <w:kern w:val="0"/>
                <w:sz w:val="18"/>
                <w:szCs w:val="18"/>
                <w:lang w:bidi="ar"/>
              </w:rPr>
              <w:t>作业现场四周已设警戒区</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0FDDC">
            <w:pPr>
              <w:adjustRightInd/>
              <w:spacing w:line="300" w:lineRule="auto"/>
              <w:jc w:val="left"/>
              <w:rPr>
                <w:rFonts w:ascii="宋体" w:hAnsi="宋体" w:cs="宋体"/>
                <w:sz w:val="18"/>
                <w:szCs w:val="18"/>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A9482">
            <w:pPr>
              <w:adjustRightInd/>
              <w:spacing w:line="300" w:lineRule="auto"/>
              <w:jc w:val="left"/>
              <w:rPr>
                <w:rFonts w:ascii="宋体" w:hAnsi="宋体" w:cs="宋体"/>
                <w:sz w:val="18"/>
                <w:szCs w:val="18"/>
              </w:rPr>
            </w:pPr>
          </w:p>
        </w:tc>
      </w:tr>
      <w:tr w14:paraId="607A8D66">
        <w:tblPrEx>
          <w:tblCellMar>
            <w:top w:w="15" w:type="dxa"/>
            <w:left w:w="15" w:type="dxa"/>
            <w:bottom w:w="15" w:type="dxa"/>
            <w:right w:w="15" w:type="dxa"/>
          </w:tblCellMar>
        </w:tblPrEx>
        <w:trPr>
          <w:trHeight w:val="493"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8BB91">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13</w:t>
            </w:r>
          </w:p>
        </w:tc>
        <w:tc>
          <w:tcPr>
            <w:tcW w:w="3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C7F85A">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露天作业，风力满足作业安全要求</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82488">
            <w:pPr>
              <w:adjustRightInd/>
              <w:spacing w:line="300" w:lineRule="auto"/>
              <w:jc w:val="left"/>
              <w:rPr>
                <w:rFonts w:ascii="宋体" w:hAnsi="宋体" w:cs="宋体"/>
                <w:sz w:val="18"/>
                <w:szCs w:val="18"/>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4294A4">
            <w:pPr>
              <w:adjustRightInd/>
              <w:spacing w:line="300" w:lineRule="auto"/>
              <w:jc w:val="left"/>
              <w:rPr>
                <w:rFonts w:ascii="宋体" w:hAnsi="宋体" w:cs="宋体"/>
                <w:sz w:val="18"/>
                <w:szCs w:val="18"/>
              </w:rPr>
            </w:pPr>
          </w:p>
        </w:tc>
      </w:tr>
      <w:tr w14:paraId="70DE5E37">
        <w:tblPrEx>
          <w:tblCellMar>
            <w:top w:w="15" w:type="dxa"/>
            <w:left w:w="15" w:type="dxa"/>
            <w:bottom w:w="15" w:type="dxa"/>
            <w:right w:w="15" w:type="dxa"/>
          </w:tblCellMar>
        </w:tblPrEx>
        <w:trPr>
          <w:trHeight w:val="536"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C1B13">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14</w:t>
            </w:r>
          </w:p>
        </w:tc>
        <w:tc>
          <w:tcPr>
            <w:tcW w:w="3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287B90">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eastAsia="zh-CN" w:bidi="ar"/>
              </w:rPr>
              <w:t>其他相关</w:t>
            </w:r>
            <w:r>
              <w:rPr>
                <w:rFonts w:hint="eastAsia" w:ascii="宋体" w:hAnsi="宋体" w:cs="宋体"/>
                <w:kern w:val="0"/>
                <w:sz w:val="18"/>
                <w:szCs w:val="18"/>
                <w:lang w:bidi="ar"/>
              </w:rPr>
              <w:t>特殊作业已办理相应安全作业票</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0FFB2">
            <w:pPr>
              <w:adjustRightInd/>
              <w:spacing w:line="300" w:lineRule="auto"/>
              <w:jc w:val="left"/>
              <w:rPr>
                <w:rFonts w:ascii="宋体" w:hAnsi="宋体" w:cs="宋体"/>
                <w:sz w:val="18"/>
                <w:szCs w:val="18"/>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98BBF">
            <w:pPr>
              <w:adjustRightInd/>
              <w:spacing w:line="300" w:lineRule="auto"/>
              <w:rPr>
                <w:rFonts w:ascii="宋体" w:hAnsi="宋体" w:cs="宋体"/>
                <w:sz w:val="18"/>
                <w:szCs w:val="18"/>
              </w:rPr>
            </w:pPr>
          </w:p>
        </w:tc>
      </w:tr>
      <w:tr w14:paraId="07C85253">
        <w:tblPrEx>
          <w:tblCellMar>
            <w:top w:w="15" w:type="dxa"/>
            <w:left w:w="15" w:type="dxa"/>
            <w:bottom w:w="15" w:type="dxa"/>
            <w:right w:w="15" w:type="dxa"/>
          </w:tblCellMar>
        </w:tblPrEx>
        <w:trPr>
          <w:trHeight w:val="509" w:hRule="atLeast"/>
          <w:jc w:val="center"/>
        </w:trPr>
        <w:tc>
          <w:tcPr>
            <w:tcW w:w="978" w:type="dxa"/>
            <w:tcBorders>
              <w:top w:val="single" w:color="000000" w:sz="4" w:space="0"/>
              <w:left w:val="single" w:color="000000" w:sz="4" w:space="0"/>
              <w:bottom w:val="single" w:color="000000" w:sz="4" w:space="0"/>
              <w:right w:val="single" w:color="000000" w:sz="4" w:space="0"/>
            </w:tcBorders>
            <w:noWrap w:val="0"/>
            <w:vAlign w:val="center"/>
          </w:tcPr>
          <w:p w14:paraId="65F46F45">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15</w:t>
            </w:r>
          </w:p>
        </w:tc>
        <w:tc>
          <w:tcPr>
            <w:tcW w:w="3980" w:type="dxa"/>
            <w:tcBorders>
              <w:top w:val="single" w:color="000000" w:sz="4" w:space="0"/>
              <w:left w:val="single" w:color="000000" w:sz="4" w:space="0"/>
              <w:bottom w:val="single" w:color="000000" w:sz="4" w:space="0"/>
              <w:right w:val="single" w:color="000000" w:sz="4" w:space="0"/>
            </w:tcBorders>
            <w:noWrap w:val="0"/>
            <w:vAlign w:val="center"/>
          </w:tcPr>
          <w:p w14:paraId="26E25720">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eastAsia="zh-CN" w:bidi="ar"/>
              </w:rPr>
              <w:t>其他</w:t>
            </w:r>
            <w:r>
              <w:rPr>
                <w:rFonts w:hint="eastAsia" w:ascii="宋体" w:hAnsi="宋体" w:cs="宋体"/>
                <w:kern w:val="0"/>
                <w:sz w:val="18"/>
                <w:szCs w:val="18"/>
                <w:lang w:bidi="ar"/>
              </w:rPr>
              <w:t>安全措施</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01E3EC2">
            <w:pPr>
              <w:adjustRightInd/>
              <w:spacing w:line="300" w:lineRule="auto"/>
              <w:rPr>
                <w:rFonts w:ascii="宋体" w:hAnsi="宋体" w:cs="宋体"/>
                <w:sz w:val="18"/>
                <w:szCs w:val="18"/>
              </w:rPr>
            </w:pP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466A2061">
            <w:pPr>
              <w:adjustRightInd/>
              <w:spacing w:line="300" w:lineRule="auto"/>
              <w:rPr>
                <w:rFonts w:ascii="宋体" w:hAnsi="宋体" w:cs="宋体"/>
                <w:sz w:val="18"/>
                <w:szCs w:val="18"/>
              </w:rPr>
            </w:pPr>
          </w:p>
        </w:tc>
      </w:tr>
      <w:tr w14:paraId="0816AC2D">
        <w:tblPrEx>
          <w:tblCellMar>
            <w:top w:w="15" w:type="dxa"/>
            <w:left w:w="15" w:type="dxa"/>
            <w:bottom w:w="15" w:type="dxa"/>
            <w:right w:w="15" w:type="dxa"/>
          </w:tblCellMar>
        </w:tblPrEx>
        <w:trPr>
          <w:trHeight w:val="447"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FB865">
            <w:pPr>
              <w:widowControl/>
              <w:adjustRightInd/>
              <w:spacing w:line="300" w:lineRule="auto"/>
              <w:jc w:val="center"/>
              <w:textAlignment w:val="bottom"/>
              <w:rPr>
                <w:rFonts w:ascii="宋体" w:hAnsi="宋体" w:cs="宋体"/>
                <w:sz w:val="18"/>
                <w:szCs w:val="18"/>
              </w:rPr>
            </w:pPr>
            <w:r>
              <w:rPr>
                <w:rFonts w:hint="eastAsia" w:ascii="宋体" w:hAnsi="宋体" w:cs="宋体"/>
                <w:kern w:val="0"/>
                <w:sz w:val="18"/>
                <w:szCs w:val="18"/>
                <w:lang w:bidi="ar"/>
              </w:rPr>
              <w:t>安全交底人</w:t>
            </w:r>
          </w:p>
        </w:tc>
        <w:tc>
          <w:tcPr>
            <w:tcW w:w="3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E1C57D">
            <w:pPr>
              <w:adjustRightInd/>
              <w:spacing w:line="300" w:lineRule="auto"/>
              <w:jc w:val="center"/>
              <w:rPr>
                <w:rFonts w:ascii="宋体" w:hAnsi="宋体" w:cs="宋体"/>
                <w:sz w:val="18"/>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7D07E">
            <w:pPr>
              <w:widowControl/>
              <w:adjustRightInd/>
              <w:spacing w:line="300" w:lineRule="auto"/>
              <w:jc w:val="center"/>
              <w:textAlignment w:val="bottom"/>
              <w:rPr>
                <w:rFonts w:ascii="宋体" w:hAnsi="宋体" w:cs="宋体"/>
                <w:sz w:val="18"/>
                <w:szCs w:val="18"/>
              </w:rPr>
            </w:pPr>
            <w:r>
              <w:rPr>
                <w:rFonts w:hint="eastAsia" w:ascii="宋体" w:hAnsi="宋体" w:cs="宋体"/>
                <w:kern w:val="0"/>
                <w:sz w:val="18"/>
                <w:szCs w:val="18"/>
                <w:lang w:bidi="ar"/>
              </w:rPr>
              <w:t>接受交底人</w:t>
            </w:r>
          </w:p>
        </w:tc>
        <w:tc>
          <w:tcPr>
            <w:tcW w:w="2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8B94A8">
            <w:pPr>
              <w:adjustRightInd/>
              <w:spacing w:line="300" w:lineRule="auto"/>
              <w:jc w:val="center"/>
              <w:rPr>
                <w:rFonts w:ascii="宋体" w:hAnsi="宋体" w:cs="宋体"/>
                <w:sz w:val="18"/>
                <w:szCs w:val="18"/>
              </w:rPr>
            </w:pPr>
          </w:p>
        </w:tc>
      </w:tr>
      <w:tr w14:paraId="7CB3071F">
        <w:tblPrEx>
          <w:tblCellMar>
            <w:top w:w="15" w:type="dxa"/>
            <w:left w:w="15" w:type="dxa"/>
            <w:bottom w:w="15" w:type="dxa"/>
            <w:right w:w="15" w:type="dxa"/>
          </w:tblCellMar>
        </w:tblPrEx>
        <w:trPr>
          <w:trHeight w:val="1014" w:hRule="atLeast"/>
          <w:jc w:val="center"/>
        </w:trPr>
        <w:tc>
          <w:tcPr>
            <w:tcW w:w="8437" w:type="dxa"/>
            <w:gridSpan w:val="4"/>
            <w:tcBorders>
              <w:top w:val="single" w:color="000000" w:sz="4" w:space="0"/>
              <w:left w:val="single" w:color="000000" w:sz="4" w:space="0"/>
              <w:bottom w:val="single" w:color="000000" w:sz="4" w:space="0"/>
              <w:right w:val="single" w:color="000000" w:sz="4" w:space="0"/>
            </w:tcBorders>
            <w:noWrap w:val="0"/>
            <w:vAlign w:val="center"/>
          </w:tcPr>
          <w:p w14:paraId="14A37F15">
            <w:pPr>
              <w:widowControl/>
              <w:adjustRightInd/>
              <w:spacing w:line="300" w:lineRule="auto"/>
              <w:ind w:left="3962" w:hanging="3961" w:hangingChars="2201"/>
              <w:jc w:val="left"/>
              <w:textAlignment w:val="center"/>
              <w:rPr>
                <w:rFonts w:hint="eastAsia" w:ascii="宋体" w:hAnsi="宋体" w:eastAsia="宋体" w:cs="宋体"/>
                <w:kern w:val="0"/>
                <w:sz w:val="18"/>
                <w:szCs w:val="18"/>
                <w:lang w:val="en-US" w:eastAsia="zh-CN" w:bidi="ar"/>
              </w:rPr>
            </w:pPr>
            <w:r>
              <w:rPr>
                <w:rFonts w:hint="eastAsia" w:ascii="宋体" w:hAnsi="宋体" w:cs="宋体"/>
                <w:kern w:val="0"/>
                <w:sz w:val="18"/>
                <w:szCs w:val="18"/>
                <w:lang w:bidi="ar"/>
              </w:rPr>
              <w:t>作业负责人意见</w:t>
            </w:r>
            <w:r>
              <w:rPr>
                <w:rFonts w:hint="eastAsia" w:ascii="宋体" w:hAnsi="宋体" w:cs="宋体"/>
                <w:kern w:val="0"/>
                <w:sz w:val="18"/>
                <w:szCs w:val="18"/>
                <w:lang w:eastAsia="zh-CN" w:bidi="ar"/>
              </w:rPr>
              <w:t>：</w:t>
            </w:r>
          </w:p>
          <w:p w14:paraId="2DE43296">
            <w:pPr>
              <w:widowControl/>
              <w:adjustRightInd/>
              <w:spacing w:line="300" w:lineRule="auto"/>
              <w:ind w:left="5086" w:leftChars="1907" w:hanging="1081" w:hangingChars="601"/>
              <w:jc w:val="left"/>
              <w:textAlignment w:val="center"/>
              <w:rPr>
                <w:rFonts w:ascii="宋体" w:hAnsi="宋体" w:cs="宋体"/>
                <w:sz w:val="18"/>
                <w:szCs w:val="18"/>
              </w:rPr>
            </w:pPr>
            <w:r>
              <w:rPr>
                <w:rFonts w:hint="eastAsia" w:ascii="宋体" w:hAnsi="宋体" w:cs="宋体"/>
                <w:kern w:val="0"/>
                <w:sz w:val="18"/>
                <w:szCs w:val="18"/>
                <w:lang w:bidi="ar"/>
              </w:rPr>
              <w:t>签字：          年     月      日      时      分</w:t>
            </w:r>
          </w:p>
        </w:tc>
      </w:tr>
      <w:tr w14:paraId="0E48E0D0">
        <w:tblPrEx>
          <w:tblCellMar>
            <w:top w:w="15" w:type="dxa"/>
            <w:left w:w="15" w:type="dxa"/>
            <w:bottom w:w="15" w:type="dxa"/>
            <w:right w:w="15" w:type="dxa"/>
          </w:tblCellMar>
        </w:tblPrEx>
        <w:trPr>
          <w:trHeight w:val="909" w:hRule="atLeast"/>
          <w:jc w:val="center"/>
        </w:trPr>
        <w:tc>
          <w:tcPr>
            <w:tcW w:w="8437" w:type="dxa"/>
            <w:gridSpan w:val="4"/>
            <w:tcBorders>
              <w:top w:val="single" w:color="000000" w:sz="4" w:space="0"/>
              <w:left w:val="single" w:color="000000" w:sz="4" w:space="0"/>
              <w:bottom w:val="single" w:color="000000" w:sz="4" w:space="0"/>
              <w:right w:val="single" w:color="000000" w:sz="4" w:space="0"/>
            </w:tcBorders>
            <w:noWrap w:val="0"/>
            <w:vAlign w:val="center"/>
          </w:tcPr>
          <w:p w14:paraId="31F4F078">
            <w:pPr>
              <w:widowControl/>
              <w:adjustRightInd/>
              <w:spacing w:line="300" w:lineRule="auto"/>
              <w:jc w:val="left"/>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bidi="ar"/>
              </w:rPr>
              <w:t>所在单位意见</w:t>
            </w:r>
            <w:r>
              <w:rPr>
                <w:rFonts w:hint="eastAsia" w:ascii="宋体" w:hAnsi="宋体" w:cs="宋体"/>
                <w:kern w:val="0"/>
                <w:sz w:val="18"/>
                <w:szCs w:val="18"/>
                <w:lang w:eastAsia="zh-CN" w:bidi="ar"/>
              </w:rPr>
              <w:t>：</w:t>
            </w:r>
          </w:p>
          <w:p w14:paraId="465EDB8E">
            <w:pPr>
              <w:widowControl/>
              <w:adjustRightInd/>
              <w:spacing w:line="300" w:lineRule="auto"/>
              <w:ind w:left="5086" w:leftChars="1907" w:hanging="1081" w:hangingChars="601"/>
              <w:jc w:val="left"/>
              <w:textAlignment w:val="center"/>
              <w:rPr>
                <w:rFonts w:ascii="宋体" w:hAnsi="宋体" w:cs="宋体"/>
                <w:sz w:val="18"/>
                <w:szCs w:val="18"/>
              </w:rPr>
            </w:pPr>
            <w:r>
              <w:rPr>
                <w:rFonts w:hint="eastAsia" w:ascii="宋体" w:hAnsi="宋体" w:cs="宋体"/>
                <w:kern w:val="0"/>
                <w:sz w:val="18"/>
                <w:szCs w:val="18"/>
                <w:lang w:bidi="ar"/>
              </w:rPr>
              <w:t>签字：         年     月      日      时      分</w:t>
            </w:r>
          </w:p>
        </w:tc>
      </w:tr>
      <w:tr w14:paraId="0472076E">
        <w:tblPrEx>
          <w:tblCellMar>
            <w:top w:w="15" w:type="dxa"/>
            <w:left w:w="15" w:type="dxa"/>
            <w:bottom w:w="15" w:type="dxa"/>
            <w:right w:w="15" w:type="dxa"/>
          </w:tblCellMar>
        </w:tblPrEx>
        <w:trPr>
          <w:trHeight w:val="954" w:hRule="atLeast"/>
          <w:jc w:val="center"/>
        </w:trPr>
        <w:tc>
          <w:tcPr>
            <w:tcW w:w="8437" w:type="dxa"/>
            <w:gridSpan w:val="4"/>
            <w:tcBorders>
              <w:top w:val="single" w:color="000000" w:sz="4" w:space="0"/>
              <w:left w:val="single" w:color="000000" w:sz="4" w:space="0"/>
              <w:bottom w:val="single" w:color="000000" w:sz="4" w:space="0"/>
              <w:right w:val="single" w:color="000000" w:sz="4" w:space="0"/>
            </w:tcBorders>
            <w:noWrap w:val="0"/>
            <w:vAlign w:val="center"/>
          </w:tcPr>
          <w:p w14:paraId="45C0CEE4">
            <w:pPr>
              <w:widowControl/>
              <w:adjustRightInd/>
              <w:spacing w:line="300" w:lineRule="auto"/>
              <w:ind w:left="3962" w:hanging="3961" w:hangingChars="2201"/>
              <w:jc w:val="left"/>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bidi="ar"/>
              </w:rPr>
              <w:t>审核部门意见</w:t>
            </w:r>
            <w:r>
              <w:rPr>
                <w:rFonts w:hint="eastAsia" w:ascii="宋体" w:hAnsi="宋体" w:cs="宋体"/>
                <w:kern w:val="0"/>
                <w:sz w:val="18"/>
                <w:szCs w:val="18"/>
                <w:lang w:eastAsia="zh-CN" w:bidi="ar"/>
              </w:rPr>
              <w:t>：</w:t>
            </w:r>
          </w:p>
          <w:p w14:paraId="6AB76D86">
            <w:pPr>
              <w:widowControl/>
              <w:adjustRightInd/>
              <w:spacing w:line="300" w:lineRule="auto"/>
              <w:jc w:val="right"/>
              <w:textAlignment w:val="center"/>
              <w:rPr>
                <w:rFonts w:ascii="宋体" w:hAnsi="宋体" w:cs="宋体"/>
                <w:kern w:val="0"/>
                <w:sz w:val="18"/>
                <w:szCs w:val="18"/>
                <w:lang w:bidi="ar"/>
              </w:rPr>
            </w:pPr>
            <w:r>
              <w:rPr>
                <w:rFonts w:hint="eastAsia" w:ascii="宋体" w:hAnsi="宋体" w:cs="宋体"/>
                <w:kern w:val="0"/>
                <w:sz w:val="18"/>
                <w:szCs w:val="18"/>
                <w:lang w:bidi="ar"/>
              </w:rPr>
              <w:t>签字：           年     月      日      时      分</w:t>
            </w:r>
          </w:p>
        </w:tc>
      </w:tr>
      <w:tr w14:paraId="2C4DABDF">
        <w:tblPrEx>
          <w:tblCellMar>
            <w:top w:w="15" w:type="dxa"/>
            <w:left w:w="15" w:type="dxa"/>
            <w:bottom w:w="15" w:type="dxa"/>
            <w:right w:w="15" w:type="dxa"/>
          </w:tblCellMar>
        </w:tblPrEx>
        <w:trPr>
          <w:trHeight w:val="969" w:hRule="atLeast"/>
          <w:jc w:val="center"/>
        </w:trPr>
        <w:tc>
          <w:tcPr>
            <w:tcW w:w="8437" w:type="dxa"/>
            <w:gridSpan w:val="4"/>
            <w:tcBorders>
              <w:top w:val="single" w:color="000000" w:sz="4" w:space="0"/>
              <w:left w:val="single" w:color="000000" w:sz="4" w:space="0"/>
              <w:bottom w:val="single" w:color="000000" w:sz="4" w:space="0"/>
              <w:right w:val="single" w:color="000000" w:sz="4" w:space="0"/>
            </w:tcBorders>
            <w:noWrap w:val="0"/>
            <w:vAlign w:val="center"/>
          </w:tcPr>
          <w:p w14:paraId="6E592567">
            <w:pPr>
              <w:widowControl/>
              <w:adjustRightInd/>
              <w:spacing w:line="300" w:lineRule="auto"/>
              <w:jc w:val="left"/>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bidi="ar"/>
              </w:rPr>
              <w:t>审批部门意见</w:t>
            </w:r>
            <w:r>
              <w:rPr>
                <w:rFonts w:hint="eastAsia" w:ascii="宋体" w:hAnsi="宋体" w:cs="宋体"/>
                <w:kern w:val="0"/>
                <w:sz w:val="18"/>
                <w:szCs w:val="18"/>
                <w:lang w:eastAsia="zh-CN" w:bidi="ar"/>
              </w:rPr>
              <w:t>：</w:t>
            </w:r>
          </w:p>
          <w:p w14:paraId="6141F498">
            <w:pPr>
              <w:widowControl/>
              <w:adjustRightInd/>
              <w:spacing w:line="300" w:lineRule="auto"/>
              <w:jc w:val="right"/>
              <w:textAlignment w:val="center"/>
              <w:rPr>
                <w:rFonts w:ascii="宋体" w:hAnsi="宋体" w:cs="宋体"/>
                <w:kern w:val="0"/>
                <w:sz w:val="18"/>
                <w:szCs w:val="18"/>
                <w:lang w:bidi="ar"/>
              </w:rPr>
            </w:pPr>
            <w:r>
              <w:rPr>
                <w:rFonts w:hint="eastAsia" w:ascii="宋体" w:hAnsi="宋体" w:cs="宋体"/>
                <w:kern w:val="0"/>
                <w:sz w:val="18"/>
                <w:szCs w:val="18"/>
                <w:lang w:bidi="ar"/>
              </w:rPr>
              <w:t>签字：            年     月      日      时      分</w:t>
            </w:r>
          </w:p>
        </w:tc>
      </w:tr>
      <w:tr w14:paraId="2C2E4154">
        <w:tblPrEx>
          <w:tblCellMar>
            <w:top w:w="15" w:type="dxa"/>
            <w:left w:w="15" w:type="dxa"/>
            <w:bottom w:w="15" w:type="dxa"/>
            <w:right w:w="15" w:type="dxa"/>
          </w:tblCellMar>
        </w:tblPrEx>
        <w:trPr>
          <w:trHeight w:val="824" w:hRule="atLeast"/>
          <w:jc w:val="center"/>
        </w:trPr>
        <w:tc>
          <w:tcPr>
            <w:tcW w:w="8437" w:type="dxa"/>
            <w:gridSpan w:val="4"/>
            <w:tcBorders>
              <w:top w:val="single" w:color="000000" w:sz="4" w:space="0"/>
              <w:left w:val="single" w:color="000000" w:sz="4" w:space="0"/>
              <w:bottom w:val="single" w:color="000000" w:sz="4" w:space="0"/>
              <w:right w:val="single" w:color="000000" w:sz="4" w:space="0"/>
            </w:tcBorders>
            <w:noWrap w:val="0"/>
            <w:vAlign w:val="center"/>
          </w:tcPr>
          <w:p w14:paraId="202A4382">
            <w:pPr>
              <w:widowControl/>
              <w:adjustRightInd/>
              <w:spacing w:line="300" w:lineRule="auto"/>
              <w:ind w:left="5042" w:hanging="5041" w:hangingChars="2801"/>
              <w:jc w:val="left"/>
              <w:textAlignment w:val="center"/>
              <w:rPr>
                <w:rFonts w:ascii="宋体" w:hAnsi="宋体" w:cs="宋体"/>
                <w:kern w:val="0"/>
                <w:sz w:val="18"/>
                <w:szCs w:val="18"/>
                <w:lang w:bidi="ar"/>
              </w:rPr>
            </w:pPr>
            <w:r>
              <w:rPr>
                <w:rFonts w:hint="eastAsia" w:ascii="宋体" w:hAnsi="宋体" w:cs="宋体"/>
                <w:kern w:val="0"/>
                <w:sz w:val="18"/>
                <w:szCs w:val="18"/>
                <w:lang w:bidi="ar"/>
              </w:rPr>
              <w:t>完工验收：</w:t>
            </w:r>
          </w:p>
          <w:p w14:paraId="319BE46C">
            <w:pPr>
              <w:widowControl/>
              <w:adjustRightInd/>
              <w:spacing w:line="300" w:lineRule="auto"/>
              <w:ind w:left="5042" w:hanging="5041" w:hangingChars="2801"/>
              <w:jc w:val="left"/>
              <w:textAlignment w:val="center"/>
              <w:rPr>
                <w:rFonts w:ascii="宋体" w:hAnsi="宋体" w:cs="宋体"/>
                <w:kern w:val="0"/>
                <w:sz w:val="18"/>
                <w:szCs w:val="18"/>
                <w:lang w:bidi="ar"/>
              </w:rPr>
            </w:pPr>
          </w:p>
          <w:p w14:paraId="5AC25371">
            <w:pPr>
              <w:widowControl/>
              <w:adjustRightInd/>
              <w:spacing w:line="300" w:lineRule="auto"/>
              <w:ind w:left="5414" w:leftChars="1892" w:hanging="1441" w:hangingChars="801"/>
              <w:jc w:val="left"/>
              <w:textAlignment w:val="center"/>
              <w:rPr>
                <w:rFonts w:ascii="宋体" w:hAnsi="宋体" w:cs="宋体"/>
                <w:sz w:val="18"/>
                <w:szCs w:val="18"/>
              </w:rPr>
            </w:pPr>
            <w:r>
              <w:rPr>
                <w:rFonts w:hint="eastAsia" w:ascii="宋体" w:hAnsi="宋体" w:cs="宋体"/>
                <w:kern w:val="0"/>
                <w:sz w:val="18"/>
                <w:szCs w:val="18"/>
                <w:lang w:bidi="ar"/>
              </w:rPr>
              <w:t>签字：           年     月      日      时      分</w:t>
            </w:r>
          </w:p>
        </w:tc>
      </w:tr>
    </w:tbl>
    <w:p w14:paraId="4B1FE80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s="Times New Roman"/>
          <w:b/>
          <w:bCs/>
          <w:color w:val="000000"/>
          <w:kern w:val="0"/>
          <w:szCs w:val="21"/>
          <w:highlight w:val="none"/>
          <w:lang w:val="en-US" w:eastAsia="zh-CN"/>
        </w:rPr>
      </w:pPr>
    </w:p>
    <w:p w14:paraId="32FD09C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s="Times New Roman"/>
          <w:color w:val="000000"/>
          <w:kern w:val="0"/>
          <w:szCs w:val="21"/>
          <w:highlight w:val="none"/>
          <w:lang w:val="en-US" w:eastAsia="zh-CN"/>
        </w:rPr>
      </w:pPr>
      <w:r>
        <w:rPr>
          <w:rFonts w:hint="eastAsia" w:eastAsia="宋体" w:cs="Times New Roman"/>
          <w:b/>
          <w:bCs/>
          <w:color w:val="000000"/>
          <w:kern w:val="0"/>
          <w:szCs w:val="21"/>
          <w:highlight w:val="none"/>
          <w:lang w:val="en-US" w:eastAsia="zh-CN"/>
        </w:rPr>
        <w:t xml:space="preserve">B.0.6 </w:t>
      </w:r>
      <w:r>
        <w:rPr>
          <w:rFonts w:hint="eastAsia" w:eastAsia="宋体" w:cs="Times New Roman"/>
          <w:color w:val="000000"/>
          <w:kern w:val="0"/>
          <w:szCs w:val="21"/>
          <w:highlight w:val="none"/>
          <w:lang w:val="en-US" w:eastAsia="zh-CN"/>
        </w:rPr>
        <w:t xml:space="preserve"> 吊装作业安全作业票见表 B.0.6。</w:t>
      </w:r>
    </w:p>
    <w:p w14:paraId="487D3919">
      <w:pPr>
        <w:spacing w:line="300" w:lineRule="auto"/>
        <w:jc w:val="center"/>
        <w:rPr>
          <w:rFonts w:hint="eastAsia" w:eastAsia="宋体"/>
          <w:b/>
          <w:bCs/>
          <w:sz w:val="18"/>
          <w:szCs w:val="18"/>
        </w:rPr>
      </w:pPr>
      <w:r>
        <w:rPr>
          <w:rFonts w:hint="eastAsia" w:eastAsia="宋体"/>
          <w:b/>
          <w:bCs/>
          <w:sz w:val="18"/>
          <w:szCs w:val="18"/>
        </w:rPr>
        <w:t>表 B.</w:t>
      </w:r>
      <w:r>
        <w:rPr>
          <w:rFonts w:hint="eastAsia" w:eastAsia="宋体"/>
          <w:b/>
          <w:bCs/>
          <w:sz w:val="18"/>
          <w:szCs w:val="18"/>
          <w:lang w:val="en-US" w:eastAsia="zh-CN"/>
        </w:rPr>
        <w:t>0.6</w:t>
      </w:r>
      <w:r>
        <w:rPr>
          <w:rFonts w:hint="eastAsia" w:eastAsia="宋体"/>
          <w:b/>
          <w:bCs/>
          <w:sz w:val="18"/>
          <w:szCs w:val="18"/>
        </w:rPr>
        <w:t xml:space="preserve"> 吊装安全作业票</w:t>
      </w:r>
    </w:p>
    <w:p w14:paraId="3492809A">
      <w:pPr>
        <w:widowControl/>
        <w:wordWrap w:val="0"/>
        <w:adjustRightInd/>
        <w:spacing w:line="300" w:lineRule="auto"/>
        <w:jc w:val="right"/>
        <w:rPr>
          <w:rFonts w:ascii="宋体" w:hAnsi="Times New Roman"/>
          <w:kern w:val="0"/>
          <w:sz w:val="18"/>
          <w:szCs w:val="18"/>
        </w:rPr>
      </w:pPr>
      <w:r>
        <w:rPr>
          <w:rFonts w:hint="eastAsia" w:ascii="宋体" w:hAnsi="Times New Roman"/>
          <w:kern w:val="0"/>
          <w:sz w:val="18"/>
          <w:szCs w:val="18"/>
        </w:rPr>
        <w:t xml:space="preserve">编号：            </w:t>
      </w:r>
    </w:p>
    <w:tbl>
      <w:tblPr>
        <w:tblStyle w:val="21"/>
        <w:tblW w:w="8457" w:type="dxa"/>
        <w:jc w:val="center"/>
        <w:tblLayout w:type="fixed"/>
        <w:tblCellMar>
          <w:top w:w="15" w:type="dxa"/>
          <w:left w:w="15" w:type="dxa"/>
          <w:bottom w:w="15" w:type="dxa"/>
          <w:right w:w="15" w:type="dxa"/>
        </w:tblCellMar>
      </w:tblPr>
      <w:tblGrid>
        <w:gridCol w:w="942"/>
        <w:gridCol w:w="1544"/>
        <w:gridCol w:w="1606"/>
        <w:gridCol w:w="1800"/>
        <w:gridCol w:w="1305"/>
        <w:gridCol w:w="1260"/>
      </w:tblGrid>
      <w:tr w14:paraId="067033F7">
        <w:tblPrEx>
          <w:tblCellMar>
            <w:top w:w="15" w:type="dxa"/>
            <w:left w:w="15" w:type="dxa"/>
            <w:bottom w:w="15" w:type="dxa"/>
            <w:right w:w="15" w:type="dxa"/>
          </w:tblCellMar>
        </w:tblPrEx>
        <w:trPr>
          <w:trHeight w:val="628"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2F62DE9E">
            <w:pPr>
              <w:widowControl/>
              <w:adjustRightInd/>
              <w:spacing w:line="30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作业申请</w:t>
            </w:r>
          </w:p>
          <w:p w14:paraId="1B28A7AF">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单位</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228C4070">
            <w:pPr>
              <w:adjustRightInd/>
              <w:spacing w:line="300" w:lineRule="auto"/>
              <w:jc w:val="center"/>
              <w:rPr>
                <w:rFonts w:ascii="宋体" w:hAnsi="宋体" w:cs="宋体"/>
                <w:sz w:val="18"/>
                <w:szCs w:val="18"/>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14:paraId="581DECF3">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实施作业的单位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0E776AB">
            <w:pPr>
              <w:adjustRightInd/>
              <w:spacing w:line="300" w:lineRule="auto"/>
              <w:jc w:val="center"/>
              <w:rPr>
                <w:rFonts w:ascii="宋体" w:hAnsi="宋体" w:cs="宋体"/>
                <w:sz w:val="18"/>
                <w:szCs w:val="18"/>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CA072DD">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作业申请时间</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3BB8BF5">
            <w:pPr>
              <w:widowControl/>
              <w:adjustRightInd/>
              <w:spacing w:line="300" w:lineRule="auto"/>
              <w:ind w:left="540" w:hanging="540" w:hangingChars="30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年</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月</w:t>
            </w:r>
          </w:p>
          <w:p w14:paraId="027A4B57">
            <w:pPr>
              <w:widowControl/>
              <w:adjustRightInd/>
              <w:spacing w:line="300" w:lineRule="auto"/>
              <w:ind w:left="540" w:hanging="540" w:hangingChars="300"/>
              <w:jc w:val="center"/>
              <w:textAlignment w:val="center"/>
              <w:rPr>
                <w:rFonts w:ascii="宋体" w:hAnsi="宋体" w:cs="宋体"/>
                <w:sz w:val="18"/>
                <w:szCs w:val="18"/>
              </w:rPr>
            </w:pPr>
            <w:r>
              <w:rPr>
                <w:rFonts w:hint="eastAsia" w:ascii="宋体" w:hAnsi="宋体" w:cs="宋体"/>
                <w:kern w:val="0"/>
                <w:sz w:val="18"/>
                <w:szCs w:val="18"/>
                <w:lang w:bidi="ar"/>
              </w:rPr>
              <w:t xml:space="preserve">时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分</w:t>
            </w:r>
          </w:p>
        </w:tc>
      </w:tr>
      <w:tr w14:paraId="30E15F5C">
        <w:tblPrEx>
          <w:tblCellMar>
            <w:top w:w="15" w:type="dxa"/>
            <w:left w:w="15" w:type="dxa"/>
            <w:bottom w:w="15" w:type="dxa"/>
            <w:right w:w="15" w:type="dxa"/>
          </w:tblCellMar>
        </w:tblPrEx>
        <w:trPr>
          <w:trHeight w:val="346"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0A085">
            <w:pPr>
              <w:widowControl/>
              <w:adjustRightInd/>
              <w:spacing w:line="300" w:lineRule="auto"/>
              <w:jc w:val="center"/>
              <w:textAlignment w:val="top"/>
              <w:rPr>
                <w:rFonts w:ascii="宋体" w:hAnsi="宋体" w:cs="宋体"/>
                <w:sz w:val="18"/>
                <w:szCs w:val="18"/>
              </w:rPr>
            </w:pPr>
            <w:r>
              <w:rPr>
                <w:rFonts w:hint="eastAsia" w:ascii="宋体" w:hAnsi="宋体" w:cs="宋体"/>
                <w:kern w:val="0"/>
                <w:sz w:val="18"/>
                <w:szCs w:val="18"/>
                <w:lang w:bidi="ar"/>
              </w:rPr>
              <w:t>吊装地点</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C7801">
            <w:pPr>
              <w:adjustRightInd/>
              <w:spacing w:line="300" w:lineRule="auto"/>
              <w:jc w:val="center"/>
              <w:rPr>
                <w:rFonts w:ascii="宋体" w:hAnsi="宋体" w:cs="宋体"/>
                <w:sz w:val="18"/>
                <w:szCs w:val="18"/>
              </w:rPr>
            </w:pPr>
          </w:p>
        </w:tc>
        <w:tc>
          <w:tcPr>
            <w:tcW w:w="16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3E22F">
            <w:pPr>
              <w:widowControl/>
              <w:adjustRightInd/>
              <w:spacing w:line="300" w:lineRule="auto"/>
              <w:jc w:val="center"/>
              <w:textAlignment w:val="top"/>
              <w:rPr>
                <w:rFonts w:ascii="宋体" w:hAnsi="宋体" w:cs="宋体"/>
                <w:sz w:val="18"/>
                <w:szCs w:val="18"/>
              </w:rPr>
            </w:pPr>
            <w:r>
              <w:rPr>
                <w:rFonts w:hint="eastAsia" w:ascii="宋体" w:hAnsi="宋体" w:cs="宋体"/>
                <w:kern w:val="0"/>
                <w:sz w:val="18"/>
                <w:szCs w:val="18"/>
                <w:lang w:bidi="ar"/>
              </w:rPr>
              <w:t>吊具名称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2364C">
            <w:pPr>
              <w:adjustRightInd/>
              <w:spacing w:line="300" w:lineRule="auto"/>
              <w:jc w:val="center"/>
              <w:rPr>
                <w:rFonts w:ascii="宋体" w:hAnsi="宋体" w:cs="宋体"/>
                <w:sz w:val="18"/>
                <w:szCs w:val="18"/>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2D1AA">
            <w:pPr>
              <w:widowControl/>
              <w:adjustRightInd/>
              <w:spacing w:line="300" w:lineRule="auto"/>
              <w:jc w:val="center"/>
              <w:textAlignment w:val="top"/>
              <w:rPr>
                <w:rFonts w:ascii="宋体" w:hAnsi="宋体" w:cs="宋体"/>
                <w:sz w:val="18"/>
                <w:szCs w:val="18"/>
              </w:rPr>
            </w:pPr>
            <w:r>
              <w:rPr>
                <w:rFonts w:hint="eastAsia" w:ascii="宋体" w:hAnsi="宋体" w:cs="宋体"/>
                <w:kern w:val="0"/>
                <w:sz w:val="18"/>
                <w:szCs w:val="18"/>
                <w:lang w:bidi="ar"/>
              </w:rPr>
              <w:t>吊物内容</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BCCD30E">
            <w:pPr>
              <w:adjustRightInd/>
              <w:spacing w:line="300" w:lineRule="auto"/>
              <w:rPr>
                <w:rFonts w:ascii="宋体" w:hAnsi="宋体" w:cs="宋体"/>
                <w:sz w:val="18"/>
                <w:szCs w:val="18"/>
              </w:rPr>
            </w:pPr>
          </w:p>
        </w:tc>
      </w:tr>
      <w:tr w14:paraId="6520FF5D">
        <w:tblPrEx>
          <w:tblCellMar>
            <w:top w:w="15" w:type="dxa"/>
            <w:left w:w="15" w:type="dxa"/>
            <w:bottom w:w="15" w:type="dxa"/>
            <w:right w:w="15" w:type="dxa"/>
          </w:tblCellMar>
        </w:tblPrEx>
        <w:trPr>
          <w:trHeight w:val="346"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15F60">
            <w:pPr>
              <w:widowControl/>
              <w:adjustRightInd/>
              <w:spacing w:line="300" w:lineRule="auto"/>
              <w:jc w:val="center"/>
              <w:textAlignment w:val="bottom"/>
              <w:rPr>
                <w:rFonts w:ascii="宋体" w:hAnsi="宋体" w:cs="宋体"/>
                <w:sz w:val="18"/>
                <w:szCs w:val="18"/>
              </w:rPr>
            </w:pPr>
            <w:r>
              <w:rPr>
                <w:rFonts w:hint="eastAsia" w:ascii="宋体" w:hAnsi="宋体" w:cs="宋体"/>
                <w:kern w:val="0"/>
                <w:sz w:val="18"/>
                <w:szCs w:val="18"/>
                <w:lang w:bidi="ar"/>
              </w:rPr>
              <w:t>吊装作业人</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8E203">
            <w:pPr>
              <w:adjustRightInd/>
              <w:spacing w:line="300" w:lineRule="auto"/>
              <w:jc w:val="center"/>
              <w:rPr>
                <w:rFonts w:ascii="宋体" w:hAnsi="宋体" w:cs="宋体"/>
                <w:sz w:val="18"/>
                <w:szCs w:val="18"/>
              </w:rPr>
            </w:pPr>
          </w:p>
        </w:tc>
        <w:tc>
          <w:tcPr>
            <w:tcW w:w="16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2338F">
            <w:pPr>
              <w:widowControl/>
              <w:adjustRightInd/>
              <w:spacing w:line="300" w:lineRule="auto"/>
              <w:jc w:val="center"/>
              <w:textAlignment w:val="bottom"/>
              <w:rPr>
                <w:rFonts w:ascii="宋体" w:hAnsi="宋体" w:cs="宋体"/>
                <w:sz w:val="18"/>
                <w:szCs w:val="18"/>
              </w:rPr>
            </w:pPr>
            <w:r>
              <w:rPr>
                <w:rFonts w:hint="eastAsia" w:ascii="宋体" w:hAnsi="宋体" w:cs="宋体"/>
                <w:kern w:val="0"/>
                <w:sz w:val="18"/>
                <w:szCs w:val="18"/>
                <w:lang w:bidi="ar"/>
              </w:rPr>
              <w:t>司索人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E82EA">
            <w:pPr>
              <w:adjustRightInd/>
              <w:spacing w:line="300" w:lineRule="auto"/>
              <w:jc w:val="center"/>
              <w:rPr>
                <w:rFonts w:ascii="宋体" w:hAnsi="宋体" w:cs="宋体"/>
                <w:sz w:val="18"/>
                <w:szCs w:val="18"/>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2ABA5">
            <w:pPr>
              <w:widowControl/>
              <w:adjustRightInd/>
              <w:spacing w:line="300" w:lineRule="auto"/>
              <w:jc w:val="center"/>
              <w:textAlignment w:val="bottom"/>
              <w:rPr>
                <w:rFonts w:ascii="宋体" w:hAnsi="宋体" w:cs="宋体"/>
                <w:sz w:val="18"/>
                <w:szCs w:val="18"/>
              </w:rPr>
            </w:pPr>
            <w:r>
              <w:rPr>
                <w:rFonts w:hint="eastAsia" w:ascii="宋体" w:hAnsi="宋体" w:cs="宋体"/>
                <w:kern w:val="0"/>
                <w:sz w:val="18"/>
                <w:szCs w:val="18"/>
                <w:lang w:bidi="ar"/>
              </w:rPr>
              <w:t>监护人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DA90DF4">
            <w:pPr>
              <w:adjustRightInd/>
              <w:spacing w:line="300" w:lineRule="auto"/>
              <w:rPr>
                <w:rFonts w:ascii="宋体" w:hAnsi="宋体" w:cs="宋体"/>
                <w:sz w:val="18"/>
                <w:szCs w:val="18"/>
              </w:rPr>
            </w:pPr>
          </w:p>
        </w:tc>
      </w:tr>
      <w:tr w14:paraId="40AE6E26">
        <w:tblPrEx>
          <w:tblCellMar>
            <w:top w:w="15" w:type="dxa"/>
            <w:left w:w="15" w:type="dxa"/>
            <w:bottom w:w="15" w:type="dxa"/>
            <w:right w:w="15" w:type="dxa"/>
          </w:tblCellMar>
        </w:tblPrEx>
        <w:trPr>
          <w:trHeight w:val="346"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93E930">
            <w:pPr>
              <w:widowControl/>
              <w:adjustRightInd/>
              <w:spacing w:line="300" w:lineRule="auto"/>
              <w:jc w:val="center"/>
              <w:textAlignment w:val="bottom"/>
              <w:rPr>
                <w:rFonts w:ascii="宋体" w:hAnsi="宋体" w:cs="宋体"/>
                <w:sz w:val="18"/>
                <w:szCs w:val="18"/>
              </w:rPr>
            </w:pPr>
            <w:r>
              <w:rPr>
                <w:rFonts w:hint="eastAsia" w:ascii="宋体" w:hAnsi="宋体" w:cs="宋体"/>
                <w:kern w:val="0"/>
                <w:sz w:val="18"/>
                <w:szCs w:val="18"/>
                <w:lang w:bidi="ar"/>
              </w:rPr>
              <w:t>指挥人员</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7D23C993">
            <w:pPr>
              <w:adjustRightInd/>
              <w:spacing w:line="300" w:lineRule="auto"/>
              <w:jc w:val="center"/>
              <w:rPr>
                <w:rFonts w:ascii="宋体" w:hAnsi="宋体" w:cs="宋体"/>
                <w:sz w:val="18"/>
                <w:szCs w:val="18"/>
              </w:rPr>
            </w:pPr>
          </w:p>
        </w:tc>
        <w:tc>
          <w:tcPr>
            <w:tcW w:w="3406" w:type="dxa"/>
            <w:gridSpan w:val="2"/>
            <w:tcBorders>
              <w:top w:val="single" w:color="000000" w:sz="4" w:space="0"/>
              <w:left w:val="single" w:color="000000" w:sz="4" w:space="0"/>
              <w:bottom w:val="single" w:color="000000" w:sz="4" w:space="0"/>
              <w:right w:val="single" w:color="000000" w:sz="4" w:space="0"/>
            </w:tcBorders>
            <w:noWrap w:val="0"/>
            <w:vAlign w:val="center"/>
          </w:tcPr>
          <w:p w14:paraId="57ADCDC5">
            <w:pPr>
              <w:widowControl/>
              <w:adjustRightInd/>
              <w:spacing w:line="30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吊物质量（t）及作业级别</w:t>
            </w:r>
          </w:p>
          <w:p w14:paraId="04A77869">
            <w:pPr>
              <w:widowControl/>
              <w:adjustRightInd/>
              <w:spacing w:line="300" w:lineRule="auto"/>
              <w:jc w:val="center"/>
              <w:textAlignment w:val="center"/>
              <w:rPr>
                <w:rFonts w:ascii="宋体" w:hAnsi="宋体" w:cs="宋体"/>
                <w:sz w:val="18"/>
                <w:szCs w:val="18"/>
              </w:rPr>
            </w:pPr>
            <w:r>
              <w:rPr>
                <w:rFonts w:hint="eastAsia" w:ascii="宋体" w:hAnsi="宋体" w:cs="宋体"/>
                <w:sz w:val="18"/>
                <w:szCs w:val="18"/>
              </w:rPr>
              <w:t>（三级&lt;40t，二级40t≦m≦100t，一级m&gt;100t）</w:t>
            </w:r>
          </w:p>
        </w:tc>
        <w:tc>
          <w:tcPr>
            <w:tcW w:w="2565" w:type="dxa"/>
            <w:gridSpan w:val="2"/>
            <w:tcBorders>
              <w:top w:val="single" w:color="000000" w:sz="4" w:space="0"/>
              <w:left w:val="single" w:color="000000" w:sz="4" w:space="0"/>
              <w:bottom w:val="single" w:color="000000" w:sz="4" w:space="0"/>
              <w:right w:val="single" w:color="000000" w:sz="4" w:space="0"/>
            </w:tcBorders>
            <w:noWrap w:val="0"/>
            <w:vAlign w:val="center"/>
          </w:tcPr>
          <w:p w14:paraId="05EDBCE5">
            <w:pPr>
              <w:adjustRightInd/>
              <w:spacing w:line="300" w:lineRule="auto"/>
              <w:jc w:val="center"/>
              <w:rPr>
                <w:rFonts w:ascii="宋体" w:hAnsi="宋体" w:cs="宋体"/>
                <w:sz w:val="18"/>
                <w:szCs w:val="18"/>
              </w:rPr>
            </w:pPr>
          </w:p>
        </w:tc>
      </w:tr>
      <w:tr w14:paraId="3403CAE2">
        <w:tblPrEx>
          <w:tblCellMar>
            <w:top w:w="15" w:type="dxa"/>
            <w:left w:w="15" w:type="dxa"/>
            <w:bottom w:w="15" w:type="dxa"/>
            <w:right w:w="15" w:type="dxa"/>
          </w:tblCellMar>
        </w:tblPrEx>
        <w:trPr>
          <w:trHeight w:val="346"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8ECBA1">
            <w:pPr>
              <w:widowControl/>
              <w:adjustRightInd/>
              <w:spacing w:line="300" w:lineRule="auto"/>
              <w:jc w:val="center"/>
              <w:textAlignment w:val="top"/>
              <w:rPr>
                <w:rFonts w:ascii="宋体" w:hAnsi="宋体" w:cs="宋体"/>
                <w:kern w:val="0"/>
                <w:sz w:val="18"/>
                <w:szCs w:val="18"/>
                <w:lang w:bidi="ar"/>
              </w:rPr>
            </w:pPr>
            <w:r>
              <w:rPr>
                <w:rFonts w:hint="eastAsia" w:ascii="宋体" w:hAnsi="宋体" w:cs="宋体"/>
                <w:kern w:val="0"/>
                <w:sz w:val="18"/>
                <w:szCs w:val="18"/>
                <w:lang w:bidi="ar"/>
              </w:rPr>
              <w:t>风险辨识</w:t>
            </w:r>
          </w:p>
          <w:p w14:paraId="4DC9AAB8">
            <w:pPr>
              <w:widowControl/>
              <w:adjustRightInd/>
              <w:spacing w:line="300" w:lineRule="auto"/>
              <w:jc w:val="center"/>
              <w:textAlignment w:val="top"/>
              <w:rPr>
                <w:rFonts w:ascii="宋体" w:hAnsi="宋体" w:cs="宋体"/>
                <w:sz w:val="18"/>
                <w:szCs w:val="18"/>
              </w:rPr>
            </w:pPr>
            <w:r>
              <w:rPr>
                <w:rFonts w:hint="eastAsia" w:ascii="宋体" w:hAnsi="宋体" w:cs="宋体"/>
                <w:kern w:val="0"/>
                <w:sz w:val="18"/>
                <w:szCs w:val="18"/>
                <w:lang w:bidi="ar"/>
              </w:rPr>
              <w:t>结果</w:t>
            </w:r>
          </w:p>
        </w:tc>
        <w:tc>
          <w:tcPr>
            <w:tcW w:w="7515" w:type="dxa"/>
            <w:gridSpan w:val="5"/>
            <w:tcBorders>
              <w:top w:val="single" w:color="000000" w:sz="4" w:space="0"/>
              <w:left w:val="single" w:color="000000" w:sz="4" w:space="0"/>
              <w:bottom w:val="single" w:color="000000" w:sz="4" w:space="0"/>
              <w:right w:val="single" w:color="000000" w:sz="4" w:space="0"/>
            </w:tcBorders>
            <w:noWrap w:val="0"/>
            <w:vAlign w:val="center"/>
          </w:tcPr>
          <w:p w14:paraId="109CDA05">
            <w:pPr>
              <w:adjustRightInd/>
              <w:spacing w:line="300" w:lineRule="auto"/>
              <w:jc w:val="center"/>
              <w:rPr>
                <w:rFonts w:ascii="宋体" w:hAnsi="宋体" w:cs="宋体"/>
                <w:sz w:val="18"/>
                <w:szCs w:val="18"/>
              </w:rPr>
            </w:pPr>
          </w:p>
        </w:tc>
      </w:tr>
      <w:tr w14:paraId="50AC268C">
        <w:tblPrEx>
          <w:tblCellMar>
            <w:top w:w="15" w:type="dxa"/>
            <w:left w:w="15" w:type="dxa"/>
            <w:bottom w:w="15" w:type="dxa"/>
            <w:right w:w="15" w:type="dxa"/>
          </w:tblCellMar>
        </w:tblPrEx>
        <w:trPr>
          <w:trHeight w:val="346"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A44BF">
            <w:pPr>
              <w:widowControl/>
              <w:adjustRightInd/>
              <w:spacing w:line="300" w:lineRule="auto"/>
              <w:jc w:val="center"/>
              <w:textAlignment w:val="top"/>
              <w:rPr>
                <w:rFonts w:ascii="宋体" w:hAnsi="宋体" w:cs="宋体"/>
                <w:kern w:val="0"/>
                <w:sz w:val="18"/>
                <w:szCs w:val="18"/>
                <w:lang w:bidi="ar"/>
              </w:rPr>
            </w:pPr>
            <w:r>
              <w:rPr>
                <w:rFonts w:hint="eastAsia" w:ascii="宋体" w:hAnsi="宋体" w:cs="宋体"/>
                <w:kern w:val="0"/>
                <w:sz w:val="18"/>
                <w:szCs w:val="18"/>
                <w:lang w:bidi="ar"/>
              </w:rPr>
              <w:t>作业实施</w:t>
            </w:r>
          </w:p>
          <w:p w14:paraId="42F38855">
            <w:pPr>
              <w:widowControl/>
              <w:adjustRightInd/>
              <w:spacing w:line="300" w:lineRule="auto"/>
              <w:jc w:val="center"/>
              <w:textAlignment w:val="top"/>
              <w:rPr>
                <w:rFonts w:ascii="宋体" w:hAnsi="宋体" w:cs="宋体"/>
                <w:sz w:val="18"/>
                <w:szCs w:val="18"/>
              </w:rPr>
            </w:pPr>
            <w:r>
              <w:rPr>
                <w:rFonts w:hint="eastAsia" w:ascii="宋体" w:hAnsi="宋体" w:cs="宋体"/>
                <w:kern w:val="0"/>
                <w:sz w:val="18"/>
                <w:szCs w:val="18"/>
                <w:lang w:bidi="ar"/>
              </w:rPr>
              <w:t>时间</w:t>
            </w:r>
          </w:p>
        </w:tc>
        <w:tc>
          <w:tcPr>
            <w:tcW w:w="7515" w:type="dxa"/>
            <w:gridSpan w:val="5"/>
            <w:tcBorders>
              <w:top w:val="single" w:color="000000" w:sz="4" w:space="0"/>
              <w:left w:val="single" w:color="000000" w:sz="4" w:space="0"/>
              <w:bottom w:val="single" w:color="000000" w:sz="4" w:space="0"/>
              <w:right w:val="single" w:color="000000" w:sz="4" w:space="0"/>
            </w:tcBorders>
            <w:noWrap w:val="0"/>
            <w:vAlign w:val="center"/>
          </w:tcPr>
          <w:p w14:paraId="16B9DA86">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自        年   月   日    时   分至       年   月   日    时    分</w:t>
            </w:r>
          </w:p>
        </w:tc>
      </w:tr>
      <w:tr w14:paraId="136DE228">
        <w:tblPrEx>
          <w:tblCellMar>
            <w:top w:w="15" w:type="dxa"/>
            <w:left w:w="15" w:type="dxa"/>
            <w:bottom w:w="15" w:type="dxa"/>
            <w:right w:w="15" w:type="dxa"/>
          </w:tblCellMar>
        </w:tblPrEx>
        <w:trPr>
          <w:trHeight w:val="346"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474683C4">
            <w:pPr>
              <w:widowControl/>
              <w:adjustRightInd/>
              <w:spacing w:line="300" w:lineRule="auto"/>
              <w:jc w:val="center"/>
              <w:textAlignment w:val="center"/>
              <w:rPr>
                <w:rFonts w:ascii="宋体" w:hAnsi="宋体" w:cs="宋体"/>
                <w:b/>
                <w:bCs/>
                <w:sz w:val="18"/>
                <w:szCs w:val="18"/>
              </w:rPr>
            </w:pPr>
            <w:r>
              <w:rPr>
                <w:rFonts w:hint="eastAsia" w:ascii="宋体" w:hAnsi="宋体" w:cs="宋体"/>
                <w:b/>
                <w:bCs/>
                <w:kern w:val="0"/>
                <w:sz w:val="18"/>
                <w:szCs w:val="18"/>
                <w:lang w:bidi="ar"/>
              </w:rPr>
              <w:t>序号</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6921A8F3">
            <w:pPr>
              <w:widowControl/>
              <w:adjustRightInd/>
              <w:spacing w:line="300" w:lineRule="auto"/>
              <w:jc w:val="center"/>
              <w:textAlignment w:val="center"/>
              <w:rPr>
                <w:rFonts w:ascii="宋体" w:hAnsi="宋体" w:cs="宋体"/>
                <w:b/>
                <w:bCs/>
                <w:sz w:val="18"/>
                <w:szCs w:val="18"/>
              </w:rPr>
            </w:pPr>
            <w:r>
              <w:rPr>
                <w:rFonts w:hint="eastAsia" w:ascii="宋体" w:hAnsi="宋体" w:cs="宋体"/>
                <w:b/>
                <w:bCs/>
                <w:kern w:val="0"/>
                <w:sz w:val="18"/>
                <w:szCs w:val="18"/>
                <w:lang w:bidi="ar"/>
              </w:rPr>
              <w:t>安全措施</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B4780BD">
            <w:pPr>
              <w:widowControl/>
              <w:adjustRightInd/>
              <w:spacing w:line="300" w:lineRule="auto"/>
              <w:jc w:val="center"/>
              <w:textAlignment w:val="center"/>
              <w:rPr>
                <w:rFonts w:ascii="宋体" w:hAnsi="宋体" w:cs="宋体"/>
                <w:b/>
                <w:bCs/>
                <w:sz w:val="18"/>
                <w:szCs w:val="18"/>
              </w:rPr>
            </w:pPr>
            <w:r>
              <w:rPr>
                <w:rFonts w:hint="eastAsia" w:ascii="宋体" w:hAnsi="宋体" w:cs="宋体"/>
                <w:b/>
                <w:bCs/>
                <w:kern w:val="0"/>
                <w:sz w:val="18"/>
                <w:szCs w:val="18"/>
                <w:lang w:bidi="ar"/>
              </w:rPr>
              <w:t>是否涉及</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5FFFE12">
            <w:pPr>
              <w:widowControl/>
              <w:adjustRightInd/>
              <w:spacing w:line="300" w:lineRule="auto"/>
              <w:jc w:val="center"/>
              <w:textAlignment w:val="center"/>
              <w:rPr>
                <w:rFonts w:ascii="宋体" w:hAnsi="宋体" w:cs="宋体"/>
                <w:b/>
                <w:bCs/>
                <w:sz w:val="18"/>
                <w:szCs w:val="18"/>
              </w:rPr>
            </w:pPr>
            <w:r>
              <w:rPr>
                <w:rFonts w:hint="eastAsia" w:ascii="宋体" w:hAnsi="宋体" w:cs="宋体"/>
                <w:b/>
                <w:bCs/>
                <w:kern w:val="0"/>
                <w:sz w:val="18"/>
                <w:szCs w:val="18"/>
                <w:lang w:bidi="ar"/>
              </w:rPr>
              <w:t>确认人</w:t>
            </w:r>
          </w:p>
        </w:tc>
      </w:tr>
      <w:tr w14:paraId="2BAB2B5F">
        <w:tblPrEx>
          <w:tblCellMar>
            <w:top w:w="15" w:type="dxa"/>
            <w:left w:w="15" w:type="dxa"/>
            <w:bottom w:w="15" w:type="dxa"/>
            <w:right w:w="15" w:type="dxa"/>
          </w:tblCellMar>
        </w:tblPrEx>
        <w:trPr>
          <w:trHeight w:val="985"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64BC5258">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1</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5955BC56">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一、二级吊装作业已编制吊装作业方案，已经审查批准；吊装物体形状复杂、刚度小、长径比大、精密贵重，作业条件特殊的三级吊装作业，已编制吊装作业方案，已经审查批准</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B698953">
            <w:pPr>
              <w:adjustRightInd/>
              <w:spacing w:line="300" w:lineRule="auto"/>
              <w:rPr>
                <w:rFonts w:ascii="宋体" w:hAnsi="宋体" w:cs="宋体"/>
                <w:sz w:val="18"/>
                <w:szCs w:val="1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0F7B026">
            <w:pPr>
              <w:adjustRightInd/>
              <w:spacing w:line="300" w:lineRule="auto"/>
              <w:rPr>
                <w:rFonts w:ascii="宋体" w:hAnsi="宋体" w:cs="宋体"/>
                <w:sz w:val="18"/>
                <w:szCs w:val="18"/>
              </w:rPr>
            </w:pPr>
          </w:p>
        </w:tc>
      </w:tr>
      <w:tr w14:paraId="7BDF8A6E">
        <w:tblPrEx>
          <w:tblCellMar>
            <w:top w:w="15" w:type="dxa"/>
            <w:left w:w="15" w:type="dxa"/>
            <w:bottom w:w="15" w:type="dxa"/>
            <w:right w:w="15" w:type="dxa"/>
          </w:tblCellMar>
        </w:tblPrEx>
        <w:trPr>
          <w:trHeight w:val="971"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6B1E4B2E">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2</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1B5B4487">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吊装场所如有含危险物料的设备、管道时，应制定详细吊装方案，对设备、管道采取有效防护措施，必要时停车，放空物料，置换后再进行吊装作业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E3C8DDD">
            <w:pPr>
              <w:adjustRightInd/>
              <w:spacing w:line="300" w:lineRule="auto"/>
              <w:rPr>
                <w:rFonts w:ascii="宋体" w:hAnsi="宋体" w:cs="宋体"/>
                <w:sz w:val="18"/>
                <w:szCs w:val="1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10CFEF9">
            <w:pPr>
              <w:adjustRightInd/>
              <w:spacing w:line="300" w:lineRule="auto"/>
              <w:rPr>
                <w:rFonts w:ascii="宋体" w:hAnsi="宋体" w:cs="宋体"/>
                <w:sz w:val="18"/>
                <w:szCs w:val="18"/>
              </w:rPr>
            </w:pPr>
          </w:p>
        </w:tc>
      </w:tr>
      <w:tr w14:paraId="55375F7A">
        <w:tblPrEx>
          <w:tblCellMar>
            <w:top w:w="15" w:type="dxa"/>
            <w:left w:w="15" w:type="dxa"/>
            <w:bottom w:w="15" w:type="dxa"/>
            <w:right w:w="15" w:type="dxa"/>
          </w:tblCellMar>
        </w:tblPrEx>
        <w:trPr>
          <w:trHeight w:val="444"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27F89DB6">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3</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6653806A">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作业人员已按规定佩戴个体防护装备</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5D34968">
            <w:pPr>
              <w:adjustRightInd/>
              <w:spacing w:line="300" w:lineRule="auto"/>
              <w:rPr>
                <w:rFonts w:ascii="宋体" w:hAnsi="宋体" w:cs="宋体"/>
                <w:sz w:val="18"/>
                <w:szCs w:val="1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BF68EAE">
            <w:pPr>
              <w:adjustRightInd/>
              <w:spacing w:line="300" w:lineRule="auto"/>
              <w:rPr>
                <w:rFonts w:ascii="宋体" w:hAnsi="宋体" w:cs="宋体"/>
                <w:sz w:val="18"/>
                <w:szCs w:val="18"/>
              </w:rPr>
            </w:pPr>
          </w:p>
        </w:tc>
      </w:tr>
      <w:tr w14:paraId="11B543CB">
        <w:tblPrEx>
          <w:tblCellMar>
            <w:top w:w="15" w:type="dxa"/>
            <w:left w:w="15" w:type="dxa"/>
            <w:bottom w:w="15" w:type="dxa"/>
            <w:right w:w="15" w:type="dxa"/>
          </w:tblCellMar>
        </w:tblPrEx>
        <w:trPr>
          <w:trHeight w:val="623"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3769E4F5">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4</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480E4CCE">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已对起重吊装设备、钢丝绳、</w:t>
            </w:r>
            <w:r>
              <w:rPr>
                <w:rFonts w:hint="eastAsia" w:ascii="宋体" w:hAnsi="宋体" w:cs="宋体"/>
                <w:kern w:val="0"/>
                <w:sz w:val="18"/>
                <w:szCs w:val="18"/>
                <w:lang w:eastAsia="zh-CN" w:bidi="ar"/>
              </w:rPr>
              <w:t>缆风绳</w:t>
            </w:r>
            <w:r>
              <w:rPr>
                <w:rFonts w:hint="eastAsia" w:ascii="宋体" w:hAnsi="宋体" w:cs="宋体"/>
                <w:kern w:val="0"/>
                <w:sz w:val="18"/>
                <w:szCs w:val="18"/>
                <w:lang w:bidi="ar"/>
              </w:rPr>
              <w:t>、链条、吊钩等各种机具进行检查，安全可靠</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8BB22CE">
            <w:pPr>
              <w:adjustRightInd/>
              <w:spacing w:line="300" w:lineRule="auto"/>
              <w:rPr>
                <w:rFonts w:ascii="宋体" w:hAnsi="宋体" w:cs="宋体"/>
                <w:sz w:val="18"/>
                <w:szCs w:val="1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B8A5E3">
            <w:pPr>
              <w:adjustRightInd/>
              <w:spacing w:line="300" w:lineRule="auto"/>
              <w:rPr>
                <w:rFonts w:ascii="宋体" w:hAnsi="宋体" w:cs="宋体"/>
                <w:sz w:val="18"/>
                <w:szCs w:val="18"/>
              </w:rPr>
            </w:pPr>
          </w:p>
        </w:tc>
      </w:tr>
      <w:tr w14:paraId="15C11615">
        <w:tblPrEx>
          <w:tblCellMar>
            <w:top w:w="15" w:type="dxa"/>
            <w:left w:w="15" w:type="dxa"/>
            <w:bottom w:w="15" w:type="dxa"/>
            <w:right w:w="15" w:type="dxa"/>
          </w:tblCellMar>
        </w:tblPrEx>
        <w:trPr>
          <w:trHeight w:val="436"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440C79FD">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5</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71097E1C">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已明确各自分工、坚守岗位，统一规定联络信号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ABEAE67">
            <w:pPr>
              <w:adjustRightInd/>
              <w:spacing w:line="300" w:lineRule="auto"/>
              <w:rPr>
                <w:rFonts w:ascii="宋体" w:hAnsi="宋体" w:cs="宋体"/>
                <w:sz w:val="18"/>
                <w:szCs w:val="1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AC2DAD">
            <w:pPr>
              <w:adjustRightInd/>
              <w:spacing w:line="300" w:lineRule="auto"/>
              <w:rPr>
                <w:rFonts w:ascii="宋体" w:hAnsi="宋体" w:cs="宋体"/>
                <w:sz w:val="18"/>
                <w:szCs w:val="18"/>
              </w:rPr>
            </w:pPr>
          </w:p>
        </w:tc>
      </w:tr>
      <w:tr w14:paraId="00322598">
        <w:tblPrEx>
          <w:tblCellMar>
            <w:top w:w="15" w:type="dxa"/>
            <w:left w:w="15" w:type="dxa"/>
            <w:bottom w:w="15" w:type="dxa"/>
            <w:right w:w="15" w:type="dxa"/>
          </w:tblCellMar>
        </w:tblPrEx>
        <w:trPr>
          <w:trHeight w:val="628"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7F548ACA">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6</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7DD7BF21">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将建筑物、构筑物作为锚点，应经所属单位工程管理部门审查核算并批准</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8AF0DDB">
            <w:pPr>
              <w:adjustRightInd/>
              <w:spacing w:line="300" w:lineRule="auto"/>
              <w:rPr>
                <w:rFonts w:ascii="宋体" w:hAnsi="宋体" w:cs="宋体"/>
                <w:sz w:val="18"/>
                <w:szCs w:val="1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D05949E">
            <w:pPr>
              <w:adjustRightInd/>
              <w:spacing w:line="300" w:lineRule="auto"/>
              <w:rPr>
                <w:rFonts w:ascii="宋体" w:hAnsi="宋体" w:cs="宋体"/>
                <w:sz w:val="18"/>
                <w:szCs w:val="18"/>
              </w:rPr>
            </w:pPr>
          </w:p>
        </w:tc>
      </w:tr>
      <w:tr w14:paraId="7F8BC5F2">
        <w:tblPrEx>
          <w:tblCellMar>
            <w:top w:w="15" w:type="dxa"/>
            <w:left w:w="15" w:type="dxa"/>
            <w:bottom w:w="15" w:type="dxa"/>
            <w:right w:w="15" w:type="dxa"/>
          </w:tblCellMar>
        </w:tblPrEx>
        <w:trPr>
          <w:trHeight w:val="90"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2CB89387">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7</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44621F3F">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吊装绳索、</w:t>
            </w:r>
            <w:r>
              <w:rPr>
                <w:rFonts w:hint="eastAsia" w:ascii="宋体" w:hAnsi="宋体" w:cs="宋体"/>
                <w:kern w:val="0"/>
                <w:sz w:val="18"/>
                <w:szCs w:val="18"/>
                <w:lang w:eastAsia="zh-CN" w:bidi="ar"/>
              </w:rPr>
              <w:t>缆风绳</w:t>
            </w:r>
            <w:r>
              <w:rPr>
                <w:rFonts w:hint="eastAsia" w:ascii="宋体" w:hAnsi="宋体" w:cs="宋体"/>
                <w:kern w:val="0"/>
                <w:sz w:val="18"/>
                <w:szCs w:val="18"/>
                <w:lang w:bidi="ar"/>
              </w:rPr>
              <w:t>、拖拉绳等不应与带电线路接触，保持安全距离</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6469F83">
            <w:pPr>
              <w:adjustRightInd/>
              <w:spacing w:line="300" w:lineRule="auto"/>
              <w:rPr>
                <w:rFonts w:ascii="宋体" w:hAnsi="宋体" w:cs="宋体"/>
                <w:sz w:val="18"/>
                <w:szCs w:val="1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93EB466">
            <w:pPr>
              <w:adjustRightInd/>
              <w:spacing w:line="300" w:lineRule="auto"/>
              <w:rPr>
                <w:rFonts w:ascii="宋体" w:hAnsi="宋体" w:cs="宋体"/>
                <w:sz w:val="18"/>
                <w:szCs w:val="18"/>
              </w:rPr>
            </w:pPr>
          </w:p>
        </w:tc>
      </w:tr>
      <w:tr w14:paraId="3750F6D4">
        <w:tblPrEx>
          <w:tblCellMar>
            <w:top w:w="15" w:type="dxa"/>
            <w:left w:w="15" w:type="dxa"/>
            <w:bottom w:w="15" w:type="dxa"/>
            <w:right w:w="15" w:type="dxa"/>
          </w:tblCellMar>
        </w:tblPrEx>
        <w:trPr>
          <w:trHeight w:val="436"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707BFD32">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8</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58E6096D">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不应利用管道、管架、电杆、机电设备等作吊装锚点</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E828DD6">
            <w:pPr>
              <w:adjustRightInd/>
              <w:spacing w:line="300" w:lineRule="auto"/>
              <w:rPr>
                <w:rFonts w:ascii="宋体" w:hAnsi="宋体" w:cs="宋体"/>
                <w:sz w:val="18"/>
                <w:szCs w:val="1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1C1DAC9">
            <w:pPr>
              <w:adjustRightInd/>
              <w:spacing w:line="300" w:lineRule="auto"/>
              <w:rPr>
                <w:rFonts w:ascii="宋体" w:hAnsi="宋体" w:cs="宋体"/>
                <w:sz w:val="18"/>
                <w:szCs w:val="18"/>
              </w:rPr>
            </w:pPr>
          </w:p>
        </w:tc>
      </w:tr>
      <w:tr w14:paraId="348D3D08">
        <w:tblPrEx>
          <w:tblCellMar>
            <w:top w:w="15" w:type="dxa"/>
            <w:left w:w="15" w:type="dxa"/>
            <w:bottom w:w="15" w:type="dxa"/>
            <w:right w:w="15" w:type="dxa"/>
          </w:tblCellMar>
        </w:tblPrEx>
        <w:trPr>
          <w:trHeight w:val="460"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404A0B51">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9</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4E1E2C53">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吊物捆扎坚固，未见绳打结、绳不齐现象，棱角吊物已采取衬垫措施</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1E38A7C">
            <w:pPr>
              <w:adjustRightInd/>
              <w:spacing w:line="300" w:lineRule="auto"/>
              <w:rPr>
                <w:rFonts w:ascii="宋体" w:hAnsi="宋体" w:cs="宋体"/>
                <w:sz w:val="18"/>
                <w:szCs w:val="1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03791A0">
            <w:pPr>
              <w:adjustRightInd/>
              <w:spacing w:line="300" w:lineRule="auto"/>
              <w:rPr>
                <w:rFonts w:ascii="宋体" w:hAnsi="宋体" w:cs="宋体"/>
                <w:sz w:val="18"/>
                <w:szCs w:val="18"/>
              </w:rPr>
            </w:pPr>
          </w:p>
        </w:tc>
      </w:tr>
      <w:tr w14:paraId="66599E54">
        <w:tblPrEx>
          <w:tblCellMar>
            <w:top w:w="15" w:type="dxa"/>
            <w:left w:w="15" w:type="dxa"/>
            <w:bottom w:w="15" w:type="dxa"/>
            <w:right w:w="15" w:type="dxa"/>
          </w:tblCellMar>
        </w:tblPrEx>
        <w:trPr>
          <w:trHeight w:val="346"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54D247E0">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10</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01FB8238">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起重机安全装置灵活好用</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84CEFB6">
            <w:pPr>
              <w:adjustRightInd/>
              <w:spacing w:line="300" w:lineRule="auto"/>
              <w:rPr>
                <w:rFonts w:ascii="宋体" w:hAnsi="宋体" w:cs="宋体"/>
                <w:sz w:val="18"/>
                <w:szCs w:val="1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6E84018">
            <w:pPr>
              <w:adjustRightInd/>
              <w:spacing w:line="300" w:lineRule="auto"/>
              <w:rPr>
                <w:rFonts w:ascii="宋体" w:hAnsi="宋体" w:cs="宋体"/>
                <w:sz w:val="18"/>
                <w:szCs w:val="18"/>
              </w:rPr>
            </w:pPr>
          </w:p>
        </w:tc>
      </w:tr>
      <w:tr w14:paraId="38882780">
        <w:tblPrEx>
          <w:tblCellMar>
            <w:top w:w="15" w:type="dxa"/>
            <w:left w:w="15" w:type="dxa"/>
            <w:bottom w:w="15" w:type="dxa"/>
            <w:right w:w="15" w:type="dxa"/>
          </w:tblCellMar>
        </w:tblPrEx>
        <w:trPr>
          <w:trHeight w:val="346"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02A3D933">
            <w:pPr>
              <w:widowControl/>
              <w:adjustRightInd/>
              <w:spacing w:line="300" w:lineRule="auto"/>
              <w:jc w:val="center"/>
              <w:textAlignment w:val="center"/>
              <w:rPr>
                <w:rFonts w:hint="eastAsia" w:ascii="宋体" w:hAnsi="宋体" w:cs="宋体"/>
                <w:kern w:val="0"/>
                <w:sz w:val="18"/>
                <w:szCs w:val="18"/>
                <w:lang w:bidi="ar"/>
              </w:rPr>
            </w:pPr>
            <w:r>
              <w:rPr>
                <w:rFonts w:hint="eastAsia" w:ascii="宋体" w:hAnsi="宋体" w:cs="宋体"/>
                <w:b/>
                <w:bCs/>
                <w:kern w:val="0"/>
                <w:sz w:val="18"/>
                <w:szCs w:val="18"/>
                <w:lang w:bidi="ar"/>
              </w:rPr>
              <w:t>序号</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08F0190E">
            <w:pPr>
              <w:widowControl/>
              <w:adjustRightInd/>
              <w:spacing w:line="300" w:lineRule="auto"/>
              <w:jc w:val="center"/>
              <w:textAlignment w:val="center"/>
              <w:rPr>
                <w:rFonts w:hint="eastAsia" w:ascii="宋体" w:hAnsi="宋体" w:cs="宋体"/>
                <w:kern w:val="0"/>
                <w:sz w:val="18"/>
                <w:szCs w:val="18"/>
                <w:lang w:bidi="ar"/>
              </w:rPr>
            </w:pPr>
            <w:r>
              <w:rPr>
                <w:rFonts w:hint="eastAsia" w:ascii="宋体" w:hAnsi="宋体" w:cs="宋体"/>
                <w:b/>
                <w:bCs/>
                <w:kern w:val="0"/>
                <w:sz w:val="18"/>
                <w:szCs w:val="18"/>
                <w:lang w:bidi="ar"/>
              </w:rPr>
              <w:t>安全措施</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8FD35C0">
            <w:pPr>
              <w:widowControl/>
              <w:adjustRightInd/>
              <w:spacing w:line="300" w:lineRule="auto"/>
              <w:jc w:val="center"/>
              <w:textAlignment w:val="center"/>
              <w:rPr>
                <w:rFonts w:ascii="宋体" w:hAnsi="宋体" w:cs="宋体"/>
                <w:sz w:val="18"/>
                <w:szCs w:val="18"/>
              </w:rPr>
            </w:pPr>
            <w:r>
              <w:rPr>
                <w:rFonts w:hint="eastAsia" w:ascii="宋体" w:hAnsi="宋体" w:cs="宋体"/>
                <w:b/>
                <w:bCs/>
                <w:kern w:val="0"/>
                <w:sz w:val="18"/>
                <w:szCs w:val="18"/>
                <w:lang w:bidi="ar"/>
              </w:rPr>
              <w:t>是否涉及</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D9D45A">
            <w:pPr>
              <w:widowControl/>
              <w:adjustRightInd/>
              <w:spacing w:line="300" w:lineRule="auto"/>
              <w:jc w:val="center"/>
              <w:textAlignment w:val="center"/>
              <w:rPr>
                <w:rFonts w:ascii="宋体" w:hAnsi="宋体" w:cs="宋体"/>
                <w:sz w:val="18"/>
                <w:szCs w:val="18"/>
              </w:rPr>
            </w:pPr>
            <w:r>
              <w:rPr>
                <w:rFonts w:hint="eastAsia" w:ascii="宋体" w:hAnsi="宋体" w:cs="宋体"/>
                <w:b/>
                <w:bCs/>
                <w:kern w:val="0"/>
                <w:sz w:val="18"/>
                <w:szCs w:val="18"/>
                <w:lang w:bidi="ar"/>
              </w:rPr>
              <w:t>确认人</w:t>
            </w:r>
          </w:p>
        </w:tc>
      </w:tr>
      <w:tr w14:paraId="3A049B9F">
        <w:tblPrEx>
          <w:tblCellMar>
            <w:top w:w="15" w:type="dxa"/>
            <w:left w:w="15" w:type="dxa"/>
            <w:bottom w:w="15" w:type="dxa"/>
            <w:right w:w="15" w:type="dxa"/>
          </w:tblCellMar>
        </w:tblPrEx>
        <w:trPr>
          <w:trHeight w:val="346"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6EC39E0C">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11</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520181B1">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吊装作业人员持有有效的法定资格证书</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434CB62">
            <w:pPr>
              <w:adjustRightInd/>
              <w:spacing w:line="300" w:lineRule="auto"/>
              <w:rPr>
                <w:rFonts w:ascii="宋体" w:hAnsi="宋体" w:cs="宋体"/>
                <w:sz w:val="18"/>
                <w:szCs w:val="1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C8FEA4E">
            <w:pPr>
              <w:adjustRightInd/>
              <w:spacing w:line="300" w:lineRule="auto"/>
              <w:rPr>
                <w:rFonts w:ascii="宋体" w:hAnsi="宋体" w:cs="宋体"/>
                <w:sz w:val="18"/>
                <w:szCs w:val="18"/>
              </w:rPr>
            </w:pPr>
          </w:p>
        </w:tc>
      </w:tr>
      <w:tr w14:paraId="241A66B0">
        <w:tblPrEx>
          <w:tblCellMar>
            <w:top w:w="15" w:type="dxa"/>
            <w:left w:w="15" w:type="dxa"/>
            <w:bottom w:w="15" w:type="dxa"/>
            <w:right w:w="15" w:type="dxa"/>
          </w:tblCellMar>
        </w:tblPrEx>
        <w:trPr>
          <w:trHeight w:val="740"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6345A0B0">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12</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0AA1CAEF">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地下通信电（光）缆、局域网络电（光）缆、排水沟的盖板，承重吊装机械的负重量已确认，保护措施已落实</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D9283EE">
            <w:pPr>
              <w:adjustRightInd/>
              <w:spacing w:line="300" w:lineRule="auto"/>
              <w:rPr>
                <w:rFonts w:ascii="宋体" w:hAnsi="宋体" w:cs="宋体"/>
                <w:sz w:val="18"/>
                <w:szCs w:val="1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21291E0">
            <w:pPr>
              <w:adjustRightInd/>
              <w:spacing w:line="300" w:lineRule="auto"/>
              <w:rPr>
                <w:rFonts w:ascii="宋体" w:hAnsi="宋体" w:cs="宋体"/>
                <w:sz w:val="18"/>
                <w:szCs w:val="18"/>
              </w:rPr>
            </w:pPr>
          </w:p>
        </w:tc>
      </w:tr>
      <w:tr w14:paraId="42B2EDDE">
        <w:tblPrEx>
          <w:tblCellMar>
            <w:top w:w="15" w:type="dxa"/>
            <w:left w:w="15" w:type="dxa"/>
            <w:bottom w:w="15" w:type="dxa"/>
            <w:right w:w="15" w:type="dxa"/>
          </w:tblCellMar>
        </w:tblPrEx>
        <w:trPr>
          <w:trHeight w:val="518"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7CC99A6D">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13</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69ECE7F3">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起吊物的质量（   t）经确认，在吊装机械的承重范围内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F3F7C2C">
            <w:pPr>
              <w:adjustRightInd/>
              <w:spacing w:line="300" w:lineRule="auto"/>
              <w:rPr>
                <w:rFonts w:ascii="宋体" w:hAnsi="宋体" w:cs="宋体"/>
                <w:sz w:val="18"/>
                <w:szCs w:val="1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1B5860D">
            <w:pPr>
              <w:adjustRightInd/>
              <w:spacing w:line="300" w:lineRule="auto"/>
              <w:rPr>
                <w:rFonts w:ascii="宋体" w:hAnsi="宋体" w:cs="宋体"/>
                <w:sz w:val="18"/>
                <w:szCs w:val="18"/>
              </w:rPr>
            </w:pPr>
          </w:p>
        </w:tc>
      </w:tr>
      <w:tr w14:paraId="522E29AE">
        <w:trPr>
          <w:trHeight w:val="383"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67C05F11">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14</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4BD444E3">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在吊装高度的管线、电缆桥架已做好防护措施</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8CC3615">
            <w:pPr>
              <w:adjustRightInd/>
              <w:spacing w:line="300" w:lineRule="auto"/>
              <w:rPr>
                <w:rFonts w:ascii="宋体" w:hAnsi="宋体" w:cs="宋体"/>
                <w:sz w:val="18"/>
                <w:szCs w:val="1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B9FE096">
            <w:pPr>
              <w:adjustRightInd/>
              <w:spacing w:line="300" w:lineRule="auto"/>
              <w:rPr>
                <w:rFonts w:ascii="宋体" w:hAnsi="宋体" w:cs="宋体"/>
                <w:sz w:val="18"/>
                <w:szCs w:val="18"/>
              </w:rPr>
            </w:pPr>
          </w:p>
        </w:tc>
      </w:tr>
      <w:tr w14:paraId="3AC7DFD4">
        <w:tblPrEx>
          <w:tblCellMar>
            <w:top w:w="15" w:type="dxa"/>
            <w:left w:w="15" w:type="dxa"/>
            <w:bottom w:w="15" w:type="dxa"/>
            <w:right w:w="15" w:type="dxa"/>
          </w:tblCellMar>
        </w:tblPrEx>
        <w:trPr>
          <w:trHeight w:val="448"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46E42273">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15</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16AE70EA">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作业现场围栏、警戒线、警告牌、夜间警示灯已按要求设置</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6CDEB4C">
            <w:pPr>
              <w:adjustRightInd/>
              <w:spacing w:line="300" w:lineRule="auto"/>
              <w:rPr>
                <w:rFonts w:ascii="宋体" w:hAnsi="宋体" w:cs="宋体"/>
                <w:sz w:val="18"/>
                <w:szCs w:val="1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ADBA784">
            <w:pPr>
              <w:adjustRightInd/>
              <w:spacing w:line="300" w:lineRule="auto"/>
              <w:rPr>
                <w:rFonts w:ascii="宋体" w:hAnsi="宋体" w:cs="宋体"/>
                <w:sz w:val="18"/>
                <w:szCs w:val="18"/>
              </w:rPr>
            </w:pPr>
          </w:p>
        </w:tc>
      </w:tr>
      <w:tr w14:paraId="12210645">
        <w:tblPrEx>
          <w:tblCellMar>
            <w:top w:w="15" w:type="dxa"/>
            <w:left w:w="15" w:type="dxa"/>
            <w:bottom w:w="15" w:type="dxa"/>
            <w:right w:w="15" w:type="dxa"/>
          </w:tblCellMar>
        </w:tblPrEx>
        <w:trPr>
          <w:trHeight w:val="346"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1FBD1A61">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16</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7174F322">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作业高度和转臂范围内无架空线路</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F78A730">
            <w:pPr>
              <w:adjustRightInd/>
              <w:spacing w:line="300" w:lineRule="auto"/>
              <w:rPr>
                <w:rFonts w:ascii="宋体" w:hAnsi="宋体" w:cs="宋体"/>
                <w:sz w:val="18"/>
                <w:szCs w:val="1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205E534">
            <w:pPr>
              <w:adjustRightInd/>
              <w:spacing w:line="300" w:lineRule="auto"/>
              <w:rPr>
                <w:rFonts w:ascii="宋体" w:hAnsi="宋体" w:cs="宋体"/>
                <w:sz w:val="18"/>
                <w:szCs w:val="18"/>
              </w:rPr>
            </w:pPr>
          </w:p>
        </w:tc>
      </w:tr>
      <w:tr w14:paraId="1BC7CB4E">
        <w:tblPrEx>
          <w:tblCellMar>
            <w:top w:w="15" w:type="dxa"/>
            <w:left w:w="15" w:type="dxa"/>
            <w:bottom w:w="15" w:type="dxa"/>
            <w:right w:w="15" w:type="dxa"/>
          </w:tblCellMar>
        </w:tblPrEx>
        <w:trPr>
          <w:trHeight w:val="473"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2B8808A9">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17</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1789A35B">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在爆炸危险场所内的作业，机动车排气管已装阻火器</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99F2250">
            <w:pPr>
              <w:adjustRightInd/>
              <w:spacing w:line="300" w:lineRule="auto"/>
              <w:rPr>
                <w:rFonts w:ascii="宋体" w:hAnsi="宋体" w:cs="宋体"/>
                <w:sz w:val="18"/>
                <w:szCs w:val="1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60086FD">
            <w:pPr>
              <w:adjustRightInd/>
              <w:spacing w:line="300" w:lineRule="auto"/>
              <w:rPr>
                <w:rFonts w:ascii="宋体" w:hAnsi="宋体" w:cs="宋体"/>
                <w:sz w:val="18"/>
                <w:szCs w:val="18"/>
              </w:rPr>
            </w:pPr>
          </w:p>
        </w:tc>
      </w:tr>
      <w:tr w14:paraId="0E7E3E53">
        <w:tblPrEx>
          <w:tblCellMar>
            <w:top w:w="15" w:type="dxa"/>
            <w:left w:w="15" w:type="dxa"/>
            <w:bottom w:w="15" w:type="dxa"/>
            <w:right w:w="15" w:type="dxa"/>
          </w:tblCellMar>
        </w:tblPrEx>
        <w:trPr>
          <w:trHeight w:val="346"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647DA287">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18</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6F0DDCD2">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露天作业，环境风力满足作业安全要求</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9260999">
            <w:pPr>
              <w:adjustRightInd/>
              <w:spacing w:line="300" w:lineRule="auto"/>
              <w:rPr>
                <w:rFonts w:ascii="宋体" w:hAnsi="宋体" w:cs="宋体"/>
                <w:sz w:val="18"/>
                <w:szCs w:val="1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229B77A">
            <w:pPr>
              <w:adjustRightInd/>
              <w:spacing w:line="300" w:lineRule="auto"/>
              <w:rPr>
                <w:rFonts w:ascii="宋体" w:hAnsi="宋体" w:cs="宋体"/>
                <w:sz w:val="18"/>
                <w:szCs w:val="18"/>
              </w:rPr>
            </w:pPr>
          </w:p>
        </w:tc>
      </w:tr>
      <w:tr w14:paraId="0E9BAD18">
        <w:tblPrEx>
          <w:tblCellMar>
            <w:top w:w="15" w:type="dxa"/>
            <w:left w:w="15" w:type="dxa"/>
            <w:bottom w:w="15" w:type="dxa"/>
            <w:right w:w="15" w:type="dxa"/>
          </w:tblCellMar>
        </w:tblPrEx>
        <w:trPr>
          <w:trHeight w:val="346"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1346235E">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19</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5447F32A">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eastAsia="zh-CN" w:bidi="ar"/>
              </w:rPr>
              <w:t>其他相关</w:t>
            </w:r>
            <w:r>
              <w:rPr>
                <w:rFonts w:hint="eastAsia" w:ascii="宋体" w:hAnsi="宋体" w:cs="宋体"/>
                <w:kern w:val="0"/>
                <w:sz w:val="18"/>
                <w:szCs w:val="18"/>
                <w:lang w:bidi="ar"/>
              </w:rPr>
              <w:t>特殊作业已办理相应安全作业票</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A462ED4">
            <w:pPr>
              <w:adjustRightInd/>
              <w:spacing w:line="300" w:lineRule="auto"/>
              <w:rPr>
                <w:rFonts w:ascii="宋体" w:hAnsi="宋体" w:cs="宋体"/>
                <w:sz w:val="18"/>
                <w:szCs w:val="1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07B72EC">
            <w:pPr>
              <w:adjustRightInd/>
              <w:spacing w:line="300" w:lineRule="auto"/>
              <w:rPr>
                <w:rFonts w:ascii="宋体" w:hAnsi="宋体" w:cs="宋体"/>
                <w:sz w:val="18"/>
                <w:szCs w:val="18"/>
              </w:rPr>
            </w:pPr>
          </w:p>
        </w:tc>
      </w:tr>
      <w:tr w14:paraId="3AB15CA6">
        <w:tblPrEx>
          <w:tblCellMar>
            <w:top w:w="15" w:type="dxa"/>
            <w:left w:w="15" w:type="dxa"/>
            <w:bottom w:w="15" w:type="dxa"/>
            <w:right w:w="15" w:type="dxa"/>
          </w:tblCellMar>
        </w:tblPrEx>
        <w:trPr>
          <w:trHeight w:val="468"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6FCE197F">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20</w:t>
            </w:r>
          </w:p>
        </w:tc>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14:paraId="2B99F8C2">
            <w:pPr>
              <w:widowControl/>
              <w:adjustRightInd/>
              <w:spacing w:line="300" w:lineRule="auto"/>
              <w:textAlignment w:val="center"/>
              <w:rPr>
                <w:rFonts w:ascii="宋体" w:hAnsi="宋体" w:cs="宋体"/>
                <w:sz w:val="18"/>
                <w:szCs w:val="18"/>
              </w:rPr>
            </w:pPr>
            <w:r>
              <w:rPr>
                <w:rFonts w:hint="eastAsia" w:ascii="宋体" w:hAnsi="宋体" w:cs="宋体"/>
                <w:kern w:val="0"/>
                <w:sz w:val="18"/>
                <w:szCs w:val="18"/>
                <w:lang w:eastAsia="zh-CN" w:bidi="ar"/>
              </w:rPr>
              <w:t>其他</w:t>
            </w:r>
            <w:r>
              <w:rPr>
                <w:rFonts w:hint="eastAsia" w:ascii="宋体" w:hAnsi="宋体" w:cs="宋体"/>
                <w:kern w:val="0"/>
                <w:sz w:val="18"/>
                <w:szCs w:val="18"/>
                <w:lang w:bidi="ar"/>
              </w:rPr>
              <w:t>安全措施</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AAD69F1">
            <w:pPr>
              <w:adjustRightInd/>
              <w:spacing w:line="300" w:lineRule="auto"/>
              <w:rPr>
                <w:rFonts w:ascii="宋体" w:hAnsi="宋体" w:cs="宋体"/>
                <w:sz w:val="18"/>
                <w:szCs w:val="1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224618E">
            <w:pPr>
              <w:adjustRightInd/>
              <w:spacing w:line="300" w:lineRule="auto"/>
              <w:rPr>
                <w:rFonts w:ascii="宋体" w:hAnsi="宋体" w:cs="宋体"/>
                <w:sz w:val="18"/>
                <w:szCs w:val="18"/>
              </w:rPr>
            </w:pPr>
          </w:p>
        </w:tc>
      </w:tr>
      <w:tr w14:paraId="56F23EC0">
        <w:tblPrEx>
          <w:tblCellMar>
            <w:top w:w="15" w:type="dxa"/>
            <w:left w:w="15" w:type="dxa"/>
            <w:bottom w:w="15" w:type="dxa"/>
            <w:right w:w="15" w:type="dxa"/>
          </w:tblCellMar>
        </w:tblPrEx>
        <w:trPr>
          <w:trHeight w:val="633"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14:paraId="37351DB3">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安全交底人</w:t>
            </w:r>
          </w:p>
        </w:tc>
        <w:tc>
          <w:tcPr>
            <w:tcW w:w="1544" w:type="dxa"/>
            <w:tcBorders>
              <w:top w:val="single" w:color="000000" w:sz="4" w:space="0"/>
              <w:left w:val="single" w:color="000000" w:sz="4" w:space="0"/>
              <w:bottom w:val="single" w:color="000000" w:sz="4" w:space="0"/>
              <w:right w:val="single" w:color="auto" w:sz="4" w:space="0"/>
            </w:tcBorders>
            <w:noWrap w:val="0"/>
            <w:vAlign w:val="center"/>
          </w:tcPr>
          <w:p w14:paraId="26C4EACF">
            <w:pPr>
              <w:adjustRightInd/>
              <w:spacing w:line="300" w:lineRule="auto"/>
              <w:jc w:val="left"/>
              <w:rPr>
                <w:rFonts w:ascii="宋体" w:hAnsi="宋体" w:cs="宋体"/>
                <w:sz w:val="18"/>
                <w:szCs w:val="18"/>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14:paraId="15A5DC2C">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接受交底人</w:t>
            </w:r>
          </w:p>
        </w:tc>
        <w:tc>
          <w:tcPr>
            <w:tcW w:w="4365" w:type="dxa"/>
            <w:gridSpan w:val="3"/>
            <w:tcBorders>
              <w:top w:val="single" w:color="auto" w:sz="4" w:space="0"/>
              <w:left w:val="single" w:color="auto" w:sz="4" w:space="0"/>
              <w:bottom w:val="single" w:color="auto" w:sz="4" w:space="0"/>
              <w:right w:val="single" w:color="auto" w:sz="4" w:space="0"/>
            </w:tcBorders>
            <w:noWrap w:val="0"/>
            <w:vAlign w:val="center"/>
          </w:tcPr>
          <w:p w14:paraId="74F981F7">
            <w:pPr>
              <w:adjustRightInd/>
              <w:spacing w:line="300" w:lineRule="auto"/>
              <w:jc w:val="center"/>
              <w:rPr>
                <w:rFonts w:ascii="宋体" w:hAnsi="宋体" w:cs="宋体"/>
                <w:sz w:val="18"/>
                <w:szCs w:val="18"/>
              </w:rPr>
            </w:pPr>
          </w:p>
        </w:tc>
      </w:tr>
      <w:tr w14:paraId="53135368">
        <w:tblPrEx>
          <w:tblCellMar>
            <w:top w:w="15" w:type="dxa"/>
            <w:left w:w="15" w:type="dxa"/>
            <w:bottom w:w="15" w:type="dxa"/>
            <w:right w:w="15" w:type="dxa"/>
          </w:tblCellMar>
        </w:tblPrEx>
        <w:trPr>
          <w:trHeight w:val="1189" w:hRule="atLeast"/>
          <w:jc w:val="center"/>
        </w:trPr>
        <w:tc>
          <w:tcPr>
            <w:tcW w:w="8457" w:type="dxa"/>
            <w:gridSpan w:val="6"/>
            <w:tcBorders>
              <w:top w:val="single" w:color="000000" w:sz="4" w:space="0"/>
              <w:left w:val="single" w:color="000000" w:sz="4" w:space="0"/>
              <w:bottom w:val="single" w:color="000000" w:sz="4" w:space="0"/>
              <w:right w:val="single" w:color="000000" w:sz="4" w:space="0"/>
            </w:tcBorders>
            <w:noWrap w:val="0"/>
            <w:vAlign w:val="center"/>
          </w:tcPr>
          <w:p w14:paraId="30079D02">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作业指挥意见：</w:t>
            </w:r>
            <w:r>
              <w:rPr>
                <w:rFonts w:hint="eastAsia" w:ascii="宋体" w:hAnsi="宋体" w:cs="宋体"/>
                <w:kern w:val="0"/>
                <w:sz w:val="18"/>
                <w:szCs w:val="18"/>
                <w:lang w:bidi="ar"/>
              </w:rPr>
              <w:br w:type="textWrapping"/>
            </w:r>
            <w:r>
              <w:rPr>
                <w:rFonts w:hint="eastAsia" w:ascii="宋体" w:hAnsi="宋体" w:cs="宋体"/>
                <w:kern w:val="0"/>
                <w:sz w:val="18"/>
                <w:szCs w:val="18"/>
                <w:lang w:bidi="ar"/>
              </w:rPr>
              <w:br w:type="textWrapping"/>
            </w:r>
            <w:r>
              <w:rPr>
                <w:rFonts w:hint="eastAsia" w:ascii="宋体" w:hAnsi="宋体" w:cs="宋体"/>
                <w:kern w:val="0"/>
                <w:sz w:val="18"/>
                <w:szCs w:val="18"/>
                <w:lang w:bidi="ar"/>
              </w:rPr>
              <w:t xml:space="preserve">                                                     签名：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年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月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日</w:t>
            </w:r>
          </w:p>
        </w:tc>
      </w:tr>
      <w:tr w14:paraId="6B27EE19">
        <w:tblPrEx>
          <w:tblCellMar>
            <w:top w:w="15" w:type="dxa"/>
            <w:left w:w="15" w:type="dxa"/>
            <w:bottom w:w="15" w:type="dxa"/>
            <w:right w:w="15" w:type="dxa"/>
          </w:tblCellMar>
        </w:tblPrEx>
        <w:trPr>
          <w:trHeight w:val="1189" w:hRule="atLeast"/>
          <w:jc w:val="center"/>
        </w:trPr>
        <w:tc>
          <w:tcPr>
            <w:tcW w:w="8457" w:type="dxa"/>
            <w:gridSpan w:val="6"/>
            <w:tcBorders>
              <w:top w:val="single" w:color="000000" w:sz="4" w:space="0"/>
              <w:left w:val="single" w:color="000000" w:sz="4" w:space="0"/>
              <w:bottom w:val="single" w:color="000000" w:sz="4" w:space="0"/>
              <w:right w:val="single" w:color="000000" w:sz="4" w:space="0"/>
            </w:tcBorders>
            <w:noWrap w:val="0"/>
            <w:vAlign w:val="center"/>
          </w:tcPr>
          <w:p w14:paraId="52FC205C">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所在单位意见：</w:t>
            </w:r>
            <w:r>
              <w:rPr>
                <w:rFonts w:hint="eastAsia" w:ascii="宋体" w:hAnsi="宋体" w:cs="宋体"/>
                <w:kern w:val="0"/>
                <w:sz w:val="18"/>
                <w:szCs w:val="18"/>
                <w:lang w:bidi="ar"/>
              </w:rPr>
              <w:br w:type="textWrapping"/>
            </w:r>
            <w:r>
              <w:rPr>
                <w:rFonts w:hint="eastAsia" w:ascii="宋体" w:hAnsi="宋体" w:cs="宋体"/>
                <w:kern w:val="0"/>
                <w:sz w:val="18"/>
                <w:szCs w:val="18"/>
                <w:lang w:bidi="ar"/>
              </w:rPr>
              <w:br w:type="textWrapping"/>
            </w:r>
            <w:r>
              <w:rPr>
                <w:rFonts w:hint="eastAsia" w:ascii="宋体" w:hAnsi="宋体" w:cs="宋体"/>
                <w:kern w:val="0"/>
                <w:sz w:val="18"/>
                <w:szCs w:val="18"/>
                <w:lang w:bidi="ar"/>
              </w:rPr>
              <w:t xml:space="preserve">                                                     签名：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年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月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日</w:t>
            </w:r>
          </w:p>
        </w:tc>
      </w:tr>
      <w:tr w14:paraId="4EA8A7C6">
        <w:tblPrEx>
          <w:tblCellMar>
            <w:top w:w="15" w:type="dxa"/>
            <w:left w:w="15" w:type="dxa"/>
            <w:bottom w:w="15" w:type="dxa"/>
            <w:right w:w="15" w:type="dxa"/>
          </w:tblCellMar>
        </w:tblPrEx>
        <w:trPr>
          <w:trHeight w:val="1189" w:hRule="atLeast"/>
          <w:jc w:val="center"/>
        </w:trPr>
        <w:tc>
          <w:tcPr>
            <w:tcW w:w="8457" w:type="dxa"/>
            <w:gridSpan w:val="6"/>
            <w:tcBorders>
              <w:top w:val="single" w:color="000000" w:sz="4" w:space="0"/>
              <w:left w:val="single" w:color="000000" w:sz="4" w:space="0"/>
              <w:bottom w:val="single" w:color="000000" w:sz="4" w:space="0"/>
              <w:right w:val="single" w:color="000000" w:sz="4" w:space="0"/>
            </w:tcBorders>
            <w:noWrap w:val="0"/>
            <w:vAlign w:val="center"/>
          </w:tcPr>
          <w:p w14:paraId="3F1DBE60">
            <w:pPr>
              <w:widowControl/>
              <w:adjustRightInd/>
              <w:spacing w:line="300" w:lineRule="auto"/>
              <w:ind w:left="3962" w:hanging="3961" w:hangingChars="2201"/>
              <w:jc w:val="left"/>
              <w:textAlignment w:val="center"/>
              <w:rPr>
                <w:rFonts w:ascii="宋体" w:hAnsi="宋体" w:cs="宋体"/>
                <w:kern w:val="0"/>
                <w:sz w:val="18"/>
                <w:szCs w:val="18"/>
                <w:lang w:bidi="ar"/>
              </w:rPr>
            </w:pPr>
            <w:r>
              <w:rPr>
                <w:rFonts w:hint="eastAsia" w:ascii="宋体" w:hAnsi="宋体" w:cs="宋体"/>
                <w:kern w:val="0"/>
                <w:sz w:val="18"/>
                <w:szCs w:val="18"/>
                <w:lang w:bidi="ar"/>
              </w:rPr>
              <w:t>审核部门意见：</w:t>
            </w:r>
          </w:p>
          <w:p w14:paraId="725E29E8">
            <w:pPr>
              <w:widowControl/>
              <w:adjustRightInd/>
              <w:spacing w:line="300" w:lineRule="auto"/>
              <w:ind w:left="5095" w:leftChars="1397" w:hanging="2161" w:hangingChars="1201"/>
              <w:jc w:val="left"/>
              <w:textAlignment w:val="center"/>
              <w:rPr>
                <w:rFonts w:ascii="宋体" w:hAnsi="宋体" w:cs="宋体"/>
                <w:kern w:val="0"/>
                <w:sz w:val="18"/>
                <w:szCs w:val="18"/>
                <w:lang w:bidi="ar"/>
              </w:rPr>
            </w:pPr>
          </w:p>
          <w:p w14:paraId="217A0DE5">
            <w:pPr>
              <w:widowControl/>
              <w:adjustRightInd/>
              <w:spacing w:line="300" w:lineRule="auto"/>
              <w:jc w:val="center"/>
              <w:textAlignment w:val="center"/>
              <w:rPr>
                <w:rFonts w:ascii="宋体" w:hAnsi="宋体" w:cs="宋体"/>
                <w:kern w:val="0"/>
                <w:sz w:val="18"/>
                <w:szCs w:val="18"/>
                <w:lang w:bidi="ar"/>
              </w:rPr>
            </w:pP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签字：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年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月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日</w:t>
            </w:r>
          </w:p>
        </w:tc>
      </w:tr>
      <w:tr w14:paraId="362F76DB">
        <w:tblPrEx>
          <w:tblCellMar>
            <w:top w:w="15" w:type="dxa"/>
            <w:left w:w="15" w:type="dxa"/>
            <w:bottom w:w="15" w:type="dxa"/>
            <w:right w:w="15" w:type="dxa"/>
          </w:tblCellMar>
        </w:tblPrEx>
        <w:trPr>
          <w:trHeight w:val="1189" w:hRule="atLeast"/>
          <w:jc w:val="center"/>
        </w:trPr>
        <w:tc>
          <w:tcPr>
            <w:tcW w:w="8457" w:type="dxa"/>
            <w:gridSpan w:val="6"/>
            <w:tcBorders>
              <w:top w:val="single" w:color="000000" w:sz="4" w:space="0"/>
              <w:left w:val="single" w:color="000000" w:sz="4" w:space="0"/>
              <w:bottom w:val="single" w:color="000000" w:sz="4" w:space="0"/>
              <w:right w:val="single" w:color="000000" w:sz="4" w:space="0"/>
            </w:tcBorders>
            <w:noWrap w:val="0"/>
            <w:vAlign w:val="center"/>
          </w:tcPr>
          <w:p w14:paraId="141988CD">
            <w:pPr>
              <w:widowControl/>
              <w:adjustRightInd/>
              <w:spacing w:line="30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审批部门意见：</w:t>
            </w:r>
          </w:p>
          <w:p w14:paraId="6C4B4F2C">
            <w:pPr>
              <w:widowControl/>
              <w:adjustRightInd/>
              <w:spacing w:line="300" w:lineRule="auto"/>
              <w:ind w:left="4799" w:leftChars="399" w:hanging="3961" w:hangingChars="2201"/>
              <w:jc w:val="left"/>
              <w:textAlignment w:val="center"/>
              <w:rPr>
                <w:rFonts w:ascii="宋体" w:hAnsi="宋体" w:cs="宋体"/>
                <w:kern w:val="0"/>
                <w:sz w:val="18"/>
                <w:szCs w:val="18"/>
                <w:lang w:bidi="ar"/>
              </w:rPr>
            </w:pPr>
          </w:p>
          <w:p w14:paraId="5A76C2F6">
            <w:pPr>
              <w:widowControl/>
              <w:adjustRightInd/>
              <w:spacing w:line="300" w:lineRule="auto"/>
              <w:jc w:val="center"/>
              <w:textAlignment w:val="center"/>
              <w:rPr>
                <w:rFonts w:ascii="宋体" w:hAnsi="宋体" w:cs="宋体"/>
                <w:kern w:val="0"/>
                <w:sz w:val="18"/>
                <w:szCs w:val="18"/>
                <w:lang w:bidi="ar"/>
              </w:rPr>
            </w:pP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签字：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年   月    日</w:t>
            </w:r>
          </w:p>
        </w:tc>
      </w:tr>
      <w:tr w14:paraId="5EA01ADA">
        <w:tblPrEx>
          <w:tblCellMar>
            <w:top w:w="15" w:type="dxa"/>
            <w:left w:w="15" w:type="dxa"/>
            <w:bottom w:w="15" w:type="dxa"/>
            <w:right w:w="15" w:type="dxa"/>
          </w:tblCellMar>
        </w:tblPrEx>
        <w:trPr>
          <w:trHeight w:val="1189" w:hRule="atLeast"/>
          <w:jc w:val="center"/>
        </w:trPr>
        <w:tc>
          <w:tcPr>
            <w:tcW w:w="8457" w:type="dxa"/>
            <w:gridSpan w:val="6"/>
            <w:tcBorders>
              <w:top w:val="single" w:color="000000" w:sz="4" w:space="0"/>
              <w:left w:val="single" w:color="000000" w:sz="4" w:space="0"/>
              <w:bottom w:val="single" w:color="000000" w:sz="4" w:space="0"/>
              <w:right w:val="single" w:color="000000" w:sz="4" w:space="0"/>
            </w:tcBorders>
            <w:noWrap w:val="0"/>
            <w:vAlign w:val="center"/>
          </w:tcPr>
          <w:p w14:paraId="7A1CA150">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属地基层单位意见：</w:t>
            </w:r>
            <w:r>
              <w:rPr>
                <w:rFonts w:hint="eastAsia" w:ascii="宋体" w:hAnsi="宋体" w:cs="宋体"/>
                <w:kern w:val="0"/>
                <w:sz w:val="18"/>
                <w:szCs w:val="18"/>
                <w:lang w:bidi="ar"/>
              </w:rPr>
              <w:br w:type="textWrapping"/>
            </w:r>
            <w:r>
              <w:rPr>
                <w:rFonts w:hint="eastAsia" w:ascii="宋体" w:hAnsi="宋体" w:cs="宋体"/>
                <w:kern w:val="0"/>
                <w:sz w:val="18"/>
                <w:szCs w:val="18"/>
                <w:lang w:bidi="ar"/>
              </w:rPr>
              <w:br w:type="textWrapping"/>
            </w:r>
            <w:r>
              <w:rPr>
                <w:rFonts w:hint="eastAsia" w:ascii="宋体" w:hAnsi="宋体" w:cs="宋体"/>
                <w:kern w:val="0"/>
                <w:sz w:val="18"/>
                <w:szCs w:val="18"/>
                <w:lang w:bidi="ar"/>
              </w:rPr>
              <w:t xml:space="preserve">                                                     签名：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年   月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日</w:t>
            </w:r>
          </w:p>
        </w:tc>
      </w:tr>
      <w:tr w14:paraId="4D94DB7B">
        <w:tblPrEx>
          <w:tblCellMar>
            <w:top w:w="15" w:type="dxa"/>
            <w:left w:w="15" w:type="dxa"/>
            <w:bottom w:w="15" w:type="dxa"/>
            <w:right w:w="15" w:type="dxa"/>
          </w:tblCellMar>
        </w:tblPrEx>
        <w:trPr>
          <w:trHeight w:val="1205" w:hRule="atLeast"/>
          <w:jc w:val="center"/>
        </w:trPr>
        <w:tc>
          <w:tcPr>
            <w:tcW w:w="8457" w:type="dxa"/>
            <w:gridSpan w:val="6"/>
            <w:tcBorders>
              <w:top w:val="single" w:color="000000" w:sz="4" w:space="0"/>
              <w:left w:val="single" w:color="000000" w:sz="4" w:space="0"/>
              <w:bottom w:val="single" w:color="000000" w:sz="4" w:space="0"/>
              <w:right w:val="single" w:color="000000" w:sz="4" w:space="0"/>
            </w:tcBorders>
            <w:noWrap w:val="0"/>
            <w:vAlign w:val="center"/>
          </w:tcPr>
          <w:p w14:paraId="741F74B9">
            <w:pPr>
              <w:widowControl/>
              <w:adjustRightInd/>
              <w:spacing w:line="30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完工验收：</w:t>
            </w:r>
            <w:r>
              <w:rPr>
                <w:rFonts w:hint="eastAsia" w:ascii="宋体" w:hAnsi="宋体" w:cs="宋体"/>
                <w:kern w:val="0"/>
                <w:sz w:val="18"/>
                <w:szCs w:val="18"/>
                <w:lang w:bidi="ar"/>
              </w:rPr>
              <w:br w:type="textWrapping"/>
            </w:r>
          </w:p>
          <w:p w14:paraId="0036CB24">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 xml:space="preserve">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签名：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年   月   日</w:t>
            </w:r>
          </w:p>
        </w:tc>
      </w:tr>
    </w:tbl>
    <w:p w14:paraId="3469AE5F">
      <w:pPr>
        <w:widowControl/>
        <w:adjustRightInd/>
        <w:spacing w:line="300" w:lineRule="auto"/>
        <w:jc w:val="left"/>
        <w:rPr>
          <w:rFonts w:hint="eastAsia" w:eastAsia="宋体" w:cs="Times New Roman"/>
          <w:b/>
          <w:bCs/>
          <w:color w:val="000000"/>
          <w:kern w:val="0"/>
          <w:szCs w:val="21"/>
          <w:highlight w:val="none"/>
          <w:lang w:val="en-US" w:eastAsia="zh-CN"/>
        </w:rPr>
      </w:pPr>
    </w:p>
    <w:p w14:paraId="74CCFC61">
      <w:pPr>
        <w:widowControl/>
        <w:adjustRightInd/>
        <w:spacing w:line="300" w:lineRule="auto"/>
        <w:jc w:val="left"/>
        <w:rPr>
          <w:rFonts w:hint="eastAsia" w:eastAsia="宋体" w:cs="Times New Roman"/>
          <w:color w:val="000000"/>
          <w:kern w:val="0"/>
          <w:szCs w:val="21"/>
          <w:highlight w:val="none"/>
          <w:lang w:val="en-US" w:eastAsia="zh-CN"/>
        </w:rPr>
      </w:pPr>
      <w:r>
        <w:rPr>
          <w:rFonts w:hint="eastAsia" w:eastAsia="宋体" w:cs="Times New Roman"/>
          <w:b/>
          <w:bCs/>
          <w:color w:val="000000"/>
          <w:kern w:val="0"/>
          <w:szCs w:val="21"/>
          <w:highlight w:val="none"/>
          <w:lang w:val="en-US" w:eastAsia="zh-CN"/>
        </w:rPr>
        <w:t xml:space="preserve">B.0.7 </w:t>
      </w:r>
      <w:r>
        <w:rPr>
          <w:rFonts w:hint="eastAsia" w:eastAsia="宋体" w:cs="Times New Roman"/>
          <w:color w:val="000000"/>
          <w:kern w:val="0"/>
          <w:szCs w:val="21"/>
          <w:highlight w:val="none"/>
          <w:lang w:val="en-US" w:eastAsia="zh-CN"/>
        </w:rPr>
        <w:t xml:space="preserve"> 临时用电作业安全作业票见表 B.0.7。</w:t>
      </w:r>
    </w:p>
    <w:p w14:paraId="51154074">
      <w:pPr>
        <w:spacing w:line="300" w:lineRule="auto"/>
        <w:jc w:val="center"/>
        <w:rPr>
          <w:rFonts w:hint="eastAsia" w:eastAsia="宋体"/>
          <w:b/>
          <w:bCs/>
          <w:sz w:val="18"/>
          <w:szCs w:val="18"/>
        </w:rPr>
      </w:pPr>
      <w:r>
        <w:rPr>
          <w:rFonts w:hint="eastAsia" w:eastAsia="宋体"/>
          <w:b/>
          <w:bCs/>
          <w:sz w:val="18"/>
          <w:szCs w:val="18"/>
        </w:rPr>
        <w:t>表 B.</w:t>
      </w:r>
      <w:r>
        <w:rPr>
          <w:rFonts w:hint="eastAsia" w:eastAsia="宋体"/>
          <w:b/>
          <w:bCs/>
          <w:sz w:val="18"/>
          <w:szCs w:val="18"/>
          <w:lang w:val="en-US" w:eastAsia="zh-CN"/>
        </w:rPr>
        <w:t>0.7</w:t>
      </w:r>
      <w:r>
        <w:rPr>
          <w:rFonts w:hint="eastAsia" w:eastAsia="宋体"/>
          <w:b/>
          <w:bCs/>
          <w:sz w:val="18"/>
          <w:szCs w:val="18"/>
        </w:rPr>
        <w:t xml:space="preserve"> 临时用电安全作业票</w:t>
      </w:r>
    </w:p>
    <w:p w14:paraId="63D93170">
      <w:pPr>
        <w:widowControl/>
        <w:wordWrap w:val="0"/>
        <w:adjustRightInd/>
        <w:spacing w:line="300" w:lineRule="auto"/>
        <w:jc w:val="right"/>
        <w:rPr>
          <w:rFonts w:ascii="宋体" w:hAnsi="Times New Roman"/>
          <w:kern w:val="0"/>
          <w:sz w:val="18"/>
          <w:szCs w:val="18"/>
        </w:rPr>
      </w:pPr>
      <w:r>
        <w:rPr>
          <w:rFonts w:hint="eastAsia" w:ascii="宋体" w:hAnsi="Times New Roman"/>
          <w:kern w:val="0"/>
          <w:sz w:val="18"/>
          <w:szCs w:val="18"/>
        </w:rPr>
        <w:t xml:space="preserve">编号：                </w:t>
      </w:r>
    </w:p>
    <w:tbl>
      <w:tblPr>
        <w:tblStyle w:val="21"/>
        <w:tblW w:w="8357" w:type="dxa"/>
        <w:jc w:val="center"/>
        <w:tblLayout w:type="fixed"/>
        <w:tblCellMar>
          <w:top w:w="15" w:type="dxa"/>
          <w:left w:w="15" w:type="dxa"/>
          <w:bottom w:w="15" w:type="dxa"/>
          <w:right w:w="15" w:type="dxa"/>
        </w:tblCellMar>
      </w:tblPr>
      <w:tblGrid>
        <w:gridCol w:w="1191"/>
        <w:gridCol w:w="1186"/>
        <w:gridCol w:w="1603"/>
        <w:gridCol w:w="1369"/>
        <w:gridCol w:w="233"/>
        <w:gridCol w:w="1233"/>
        <w:gridCol w:w="130"/>
        <w:gridCol w:w="1341"/>
        <w:gridCol w:w="71"/>
      </w:tblGrid>
      <w:tr w14:paraId="5C4A59F2">
        <w:tblPrEx>
          <w:tblCellMar>
            <w:top w:w="15" w:type="dxa"/>
            <w:left w:w="15" w:type="dxa"/>
            <w:bottom w:w="15" w:type="dxa"/>
            <w:right w:w="15" w:type="dxa"/>
          </w:tblCellMar>
        </w:tblPrEx>
        <w:trPr>
          <w:gridAfter w:val="1"/>
          <w:wAfter w:w="71" w:type="dxa"/>
          <w:trHeight w:val="338"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2B4AE5EC">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作业申请单位</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14:paraId="07D8EA0E">
            <w:pPr>
              <w:adjustRightInd/>
              <w:spacing w:line="300" w:lineRule="auto"/>
              <w:jc w:val="center"/>
              <w:rPr>
                <w:rFonts w:ascii="宋体" w:hAnsi="宋体" w:cs="宋体"/>
                <w:sz w:val="18"/>
                <w:szCs w:val="18"/>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14:paraId="3E33DED3">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作业申请时间</w:t>
            </w:r>
          </w:p>
        </w:tc>
        <w:tc>
          <w:tcPr>
            <w:tcW w:w="2937" w:type="dxa"/>
            <w:gridSpan w:val="4"/>
            <w:tcBorders>
              <w:top w:val="single" w:color="auto" w:sz="4" w:space="0"/>
              <w:left w:val="single" w:color="auto" w:sz="4" w:space="0"/>
              <w:bottom w:val="single" w:color="auto" w:sz="4" w:space="0"/>
              <w:right w:val="single" w:color="auto" w:sz="4" w:space="0"/>
            </w:tcBorders>
            <w:noWrap w:val="0"/>
            <w:vAlign w:val="center"/>
          </w:tcPr>
          <w:p w14:paraId="41F785CA">
            <w:pPr>
              <w:adjustRightInd/>
              <w:spacing w:line="300" w:lineRule="auto"/>
              <w:jc w:val="center"/>
              <w:rPr>
                <w:rFonts w:ascii="宋体" w:hAnsi="宋体" w:cs="宋体"/>
                <w:sz w:val="18"/>
                <w:szCs w:val="18"/>
              </w:rPr>
            </w:pPr>
          </w:p>
        </w:tc>
      </w:tr>
      <w:tr w14:paraId="0D25B836">
        <w:tblPrEx>
          <w:tblCellMar>
            <w:top w:w="15" w:type="dxa"/>
            <w:left w:w="15" w:type="dxa"/>
            <w:bottom w:w="15" w:type="dxa"/>
            <w:right w:w="15" w:type="dxa"/>
          </w:tblCellMar>
        </w:tblPrEx>
        <w:trPr>
          <w:gridAfter w:val="1"/>
          <w:wAfter w:w="71" w:type="dxa"/>
          <w:trHeight w:val="338"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0DD65245">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作业地点</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14:paraId="46307EE1">
            <w:pPr>
              <w:adjustRightInd/>
              <w:spacing w:line="300" w:lineRule="auto"/>
              <w:jc w:val="center"/>
              <w:rPr>
                <w:rFonts w:ascii="宋体" w:hAnsi="宋体" w:cs="宋体"/>
                <w:sz w:val="18"/>
                <w:szCs w:val="18"/>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14:paraId="4416B0B7">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作业内容</w:t>
            </w:r>
          </w:p>
        </w:tc>
        <w:tc>
          <w:tcPr>
            <w:tcW w:w="2937" w:type="dxa"/>
            <w:gridSpan w:val="4"/>
            <w:tcBorders>
              <w:top w:val="single" w:color="auto" w:sz="4" w:space="0"/>
              <w:left w:val="single" w:color="auto" w:sz="4" w:space="0"/>
              <w:bottom w:val="single" w:color="auto" w:sz="4" w:space="0"/>
              <w:right w:val="single" w:color="auto" w:sz="4" w:space="0"/>
            </w:tcBorders>
            <w:noWrap w:val="0"/>
            <w:vAlign w:val="center"/>
          </w:tcPr>
          <w:p w14:paraId="521C5BA0">
            <w:pPr>
              <w:adjustRightInd/>
              <w:spacing w:line="300" w:lineRule="auto"/>
              <w:jc w:val="center"/>
              <w:rPr>
                <w:rFonts w:ascii="宋体" w:hAnsi="宋体" w:cs="宋体"/>
                <w:sz w:val="18"/>
                <w:szCs w:val="18"/>
              </w:rPr>
            </w:pPr>
          </w:p>
        </w:tc>
      </w:tr>
      <w:tr w14:paraId="40A4DE61">
        <w:tblPrEx>
          <w:tblCellMar>
            <w:top w:w="15" w:type="dxa"/>
            <w:left w:w="15" w:type="dxa"/>
            <w:bottom w:w="15" w:type="dxa"/>
            <w:right w:w="15" w:type="dxa"/>
          </w:tblCellMar>
        </w:tblPrEx>
        <w:trPr>
          <w:gridAfter w:val="1"/>
          <w:wAfter w:w="71" w:type="dxa"/>
          <w:trHeight w:val="701"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470CA0BE">
            <w:pPr>
              <w:widowControl/>
              <w:adjustRightInd/>
              <w:spacing w:line="30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电源接入点及</w:t>
            </w:r>
          </w:p>
          <w:p w14:paraId="5440AC8B">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许可用电功率</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14:paraId="50FD29AE">
            <w:pPr>
              <w:adjustRightInd/>
              <w:spacing w:line="300" w:lineRule="auto"/>
              <w:jc w:val="center"/>
              <w:rPr>
                <w:rFonts w:ascii="宋体" w:hAnsi="宋体" w:cs="宋体"/>
                <w:sz w:val="18"/>
                <w:szCs w:val="18"/>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14:paraId="75E69FE0">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工作电压</w:t>
            </w:r>
          </w:p>
        </w:tc>
        <w:tc>
          <w:tcPr>
            <w:tcW w:w="2937" w:type="dxa"/>
            <w:gridSpan w:val="4"/>
            <w:tcBorders>
              <w:top w:val="single" w:color="auto" w:sz="4" w:space="0"/>
              <w:left w:val="single" w:color="auto" w:sz="4" w:space="0"/>
              <w:bottom w:val="single" w:color="auto" w:sz="4" w:space="0"/>
              <w:right w:val="single" w:color="auto" w:sz="4" w:space="0"/>
            </w:tcBorders>
            <w:noWrap w:val="0"/>
            <w:vAlign w:val="center"/>
          </w:tcPr>
          <w:p w14:paraId="3CA34B22">
            <w:pPr>
              <w:adjustRightInd/>
              <w:spacing w:line="300" w:lineRule="auto"/>
              <w:jc w:val="center"/>
              <w:rPr>
                <w:rFonts w:ascii="宋体" w:hAnsi="宋体" w:cs="宋体"/>
                <w:sz w:val="18"/>
                <w:szCs w:val="18"/>
              </w:rPr>
            </w:pPr>
          </w:p>
        </w:tc>
      </w:tr>
      <w:tr w14:paraId="6C278F28">
        <w:tblPrEx>
          <w:tblCellMar>
            <w:top w:w="15" w:type="dxa"/>
            <w:left w:w="15" w:type="dxa"/>
            <w:bottom w:w="15" w:type="dxa"/>
            <w:right w:w="15" w:type="dxa"/>
          </w:tblCellMar>
        </w:tblPrEx>
        <w:trPr>
          <w:gridAfter w:val="1"/>
          <w:wAfter w:w="71" w:type="dxa"/>
          <w:trHeight w:val="701" w:hRule="atLeast"/>
          <w:jc w:val="center"/>
        </w:trPr>
        <w:tc>
          <w:tcPr>
            <w:tcW w:w="1191" w:type="dxa"/>
            <w:tcBorders>
              <w:top w:val="single" w:color="auto" w:sz="4" w:space="0"/>
              <w:left w:val="single" w:color="000000" w:sz="4" w:space="0"/>
              <w:bottom w:val="single" w:color="000000" w:sz="4" w:space="0"/>
              <w:right w:val="single" w:color="000000" w:sz="4" w:space="0"/>
            </w:tcBorders>
            <w:noWrap w:val="0"/>
            <w:vAlign w:val="center"/>
          </w:tcPr>
          <w:p w14:paraId="155EDE37">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用电设备名称及额定功率</w:t>
            </w:r>
          </w:p>
        </w:tc>
        <w:tc>
          <w:tcPr>
            <w:tcW w:w="1186" w:type="dxa"/>
            <w:tcBorders>
              <w:top w:val="single" w:color="auto" w:sz="4" w:space="0"/>
              <w:left w:val="single" w:color="000000" w:sz="4" w:space="0"/>
              <w:bottom w:val="single" w:color="000000" w:sz="4" w:space="0"/>
              <w:right w:val="single" w:color="000000" w:sz="4" w:space="0"/>
            </w:tcBorders>
            <w:noWrap w:val="0"/>
            <w:vAlign w:val="center"/>
          </w:tcPr>
          <w:p w14:paraId="6D2B389A">
            <w:pPr>
              <w:adjustRightInd/>
              <w:spacing w:line="300" w:lineRule="auto"/>
              <w:jc w:val="center"/>
              <w:rPr>
                <w:rFonts w:ascii="宋体" w:hAnsi="宋体" w:cs="宋体"/>
                <w:sz w:val="18"/>
                <w:szCs w:val="18"/>
              </w:rPr>
            </w:pPr>
          </w:p>
        </w:tc>
        <w:tc>
          <w:tcPr>
            <w:tcW w:w="1603" w:type="dxa"/>
            <w:tcBorders>
              <w:top w:val="single" w:color="auto" w:sz="4" w:space="0"/>
              <w:left w:val="single" w:color="000000" w:sz="4" w:space="0"/>
              <w:bottom w:val="single" w:color="000000" w:sz="4" w:space="0"/>
              <w:right w:val="single" w:color="000000" w:sz="4" w:space="0"/>
            </w:tcBorders>
            <w:noWrap w:val="0"/>
            <w:vAlign w:val="center"/>
          </w:tcPr>
          <w:p w14:paraId="341A2F98">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监护人</w:t>
            </w:r>
          </w:p>
        </w:tc>
        <w:tc>
          <w:tcPr>
            <w:tcW w:w="1369" w:type="dxa"/>
            <w:tcBorders>
              <w:top w:val="single" w:color="auto" w:sz="4" w:space="0"/>
              <w:left w:val="single" w:color="000000" w:sz="4" w:space="0"/>
              <w:bottom w:val="single" w:color="000000" w:sz="4" w:space="0"/>
              <w:right w:val="single" w:color="000000" w:sz="4" w:space="0"/>
            </w:tcBorders>
            <w:noWrap w:val="0"/>
            <w:vAlign w:val="center"/>
          </w:tcPr>
          <w:p w14:paraId="3C8DC192">
            <w:pPr>
              <w:adjustRightInd/>
              <w:spacing w:line="300" w:lineRule="auto"/>
              <w:jc w:val="center"/>
              <w:rPr>
                <w:rFonts w:ascii="宋体" w:hAnsi="宋体" w:cs="宋体"/>
                <w:sz w:val="18"/>
                <w:szCs w:val="18"/>
              </w:rPr>
            </w:pPr>
          </w:p>
        </w:tc>
        <w:tc>
          <w:tcPr>
            <w:tcW w:w="1466" w:type="dxa"/>
            <w:gridSpan w:val="2"/>
            <w:tcBorders>
              <w:top w:val="single" w:color="auto" w:sz="4" w:space="0"/>
              <w:left w:val="single" w:color="000000" w:sz="4" w:space="0"/>
              <w:bottom w:val="single" w:color="000000" w:sz="4" w:space="0"/>
              <w:right w:val="single" w:color="000000" w:sz="4" w:space="0"/>
            </w:tcBorders>
            <w:noWrap w:val="0"/>
            <w:vAlign w:val="center"/>
          </w:tcPr>
          <w:p w14:paraId="176F059A">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作业负责人</w:t>
            </w:r>
          </w:p>
        </w:tc>
        <w:tc>
          <w:tcPr>
            <w:tcW w:w="1471" w:type="dxa"/>
            <w:gridSpan w:val="2"/>
            <w:tcBorders>
              <w:top w:val="single" w:color="auto" w:sz="4" w:space="0"/>
              <w:left w:val="single" w:color="000000" w:sz="4" w:space="0"/>
              <w:bottom w:val="single" w:color="000000" w:sz="4" w:space="0"/>
              <w:right w:val="single" w:color="000000" w:sz="4" w:space="0"/>
            </w:tcBorders>
            <w:noWrap w:val="0"/>
            <w:vAlign w:val="center"/>
          </w:tcPr>
          <w:p w14:paraId="1E26FBC4">
            <w:pPr>
              <w:adjustRightInd/>
              <w:spacing w:line="300" w:lineRule="auto"/>
              <w:rPr>
                <w:rFonts w:ascii="宋体" w:hAnsi="宋体" w:cs="宋体"/>
                <w:sz w:val="18"/>
                <w:szCs w:val="18"/>
              </w:rPr>
            </w:pPr>
          </w:p>
        </w:tc>
      </w:tr>
      <w:tr w14:paraId="4CED9EF0">
        <w:tblPrEx>
          <w:tblCellMar>
            <w:top w:w="15" w:type="dxa"/>
            <w:left w:w="15" w:type="dxa"/>
            <w:bottom w:w="15" w:type="dxa"/>
            <w:right w:w="15" w:type="dxa"/>
          </w:tblCellMar>
        </w:tblPrEx>
        <w:trPr>
          <w:gridAfter w:val="1"/>
          <w:wAfter w:w="71" w:type="dxa"/>
          <w:trHeight w:val="338"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41F639C">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作业人</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322A2D08">
            <w:pPr>
              <w:adjustRightInd/>
              <w:spacing w:line="300" w:lineRule="auto"/>
              <w:jc w:val="center"/>
              <w:rPr>
                <w:rFonts w:ascii="宋体" w:hAnsi="宋体" w:cs="宋体"/>
                <w:sz w:val="18"/>
                <w:szCs w:val="18"/>
              </w:rPr>
            </w:pPr>
          </w:p>
        </w:tc>
        <w:tc>
          <w:tcPr>
            <w:tcW w:w="1603" w:type="dxa"/>
            <w:tcBorders>
              <w:top w:val="single" w:color="000000" w:sz="4" w:space="0"/>
              <w:left w:val="single" w:color="000000" w:sz="4" w:space="0"/>
              <w:bottom w:val="single" w:color="000000" w:sz="4" w:space="0"/>
              <w:right w:val="single" w:color="000000" w:sz="4" w:space="0"/>
            </w:tcBorders>
            <w:noWrap w:val="0"/>
            <w:vAlign w:val="center"/>
          </w:tcPr>
          <w:p w14:paraId="680A8DCD">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电工证号</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5965A5F">
            <w:pPr>
              <w:adjustRightInd/>
              <w:spacing w:line="300" w:lineRule="auto"/>
              <w:jc w:val="center"/>
              <w:rPr>
                <w:rFonts w:ascii="宋体" w:hAnsi="宋体" w:cs="宋体"/>
                <w:sz w:val="18"/>
                <w:szCs w:val="18"/>
              </w:rPr>
            </w:pP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4EA384CD">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电工证号</w:t>
            </w:r>
          </w:p>
        </w:tc>
        <w:tc>
          <w:tcPr>
            <w:tcW w:w="1471" w:type="dxa"/>
            <w:gridSpan w:val="2"/>
            <w:tcBorders>
              <w:top w:val="single" w:color="000000" w:sz="4" w:space="0"/>
              <w:left w:val="single" w:color="000000" w:sz="4" w:space="0"/>
              <w:bottom w:val="single" w:color="000000" w:sz="4" w:space="0"/>
              <w:right w:val="single" w:color="000000" w:sz="4" w:space="0"/>
            </w:tcBorders>
            <w:noWrap w:val="0"/>
            <w:vAlign w:val="center"/>
          </w:tcPr>
          <w:p w14:paraId="7ED3D195">
            <w:pPr>
              <w:adjustRightInd/>
              <w:spacing w:line="300" w:lineRule="auto"/>
              <w:rPr>
                <w:rFonts w:ascii="宋体" w:hAnsi="宋体" w:cs="宋体"/>
                <w:sz w:val="18"/>
                <w:szCs w:val="18"/>
              </w:rPr>
            </w:pPr>
          </w:p>
        </w:tc>
      </w:tr>
      <w:tr w14:paraId="105E22CF">
        <w:tblPrEx>
          <w:tblCellMar>
            <w:top w:w="15" w:type="dxa"/>
            <w:left w:w="15" w:type="dxa"/>
            <w:bottom w:w="15" w:type="dxa"/>
            <w:right w:w="15" w:type="dxa"/>
          </w:tblCellMar>
        </w:tblPrEx>
        <w:trPr>
          <w:gridAfter w:val="1"/>
          <w:wAfter w:w="71" w:type="dxa"/>
          <w:trHeight w:val="1534"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340FAF76">
            <w:pPr>
              <w:widowControl/>
              <w:adjustRightInd/>
              <w:spacing w:line="300" w:lineRule="auto"/>
              <w:jc w:val="center"/>
              <w:textAlignment w:val="center"/>
              <w:rPr>
                <w:rFonts w:hint="eastAsia" w:ascii="宋体" w:hAnsi="宋体" w:eastAsia="宋体" w:cs="宋体"/>
                <w:sz w:val="18"/>
                <w:szCs w:val="18"/>
                <w:lang w:val="en-US" w:eastAsia="zh-CN"/>
              </w:rPr>
            </w:pPr>
            <w:r>
              <w:rPr>
                <w:rFonts w:hint="eastAsia" w:ascii="宋体" w:hAnsi="宋体" w:cs="宋体"/>
                <w:kern w:val="0"/>
                <w:sz w:val="18"/>
                <w:szCs w:val="18"/>
                <w:lang w:bidi="ar"/>
              </w:rPr>
              <w:t>关联的其他特殊作业及安全作</w:t>
            </w:r>
            <w:r>
              <w:rPr>
                <w:rFonts w:hint="eastAsia" w:ascii="宋体" w:hAnsi="宋体" w:cs="宋体"/>
                <w:kern w:val="0"/>
                <w:sz w:val="18"/>
                <w:szCs w:val="18"/>
                <w:lang w:val="en-US" w:eastAsia="zh-CN" w:bidi="ar"/>
              </w:rPr>
              <w:t>业</w:t>
            </w:r>
            <w:r>
              <w:rPr>
                <w:rFonts w:hint="eastAsia" w:ascii="宋体" w:hAnsi="宋体" w:cs="宋体"/>
                <w:kern w:val="0"/>
                <w:sz w:val="18"/>
                <w:szCs w:val="18"/>
                <w:lang w:bidi="ar"/>
              </w:rPr>
              <w:t>票编</w:t>
            </w:r>
            <w:r>
              <w:rPr>
                <w:rFonts w:hint="eastAsia" w:ascii="宋体" w:hAnsi="宋体" w:cs="宋体"/>
                <w:kern w:val="0"/>
                <w:sz w:val="18"/>
                <w:szCs w:val="18"/>
                <w:lang w:val="en-US" w:eastAsia="zh-CN" w:bidi="ar"/>
              </w:rPr>
              <w:t>号</w:t>
            </w:r>
          </w:p>
        </w:tc>
        <w:tc>
          <w:tcPr>
            <w:tcW w:w="7095" w:type="dxa"/>
            <w:gridSpan w:val="7"/>
            <w:tcBorders>
              <w:top w:val="single" w:color="000000" w:sz="4" w:space="0"/>
              <w:left w:val="single" w:color="000000" w:sz="4" w:space="0"/>
              <w:bottom w:val="single" w:color="000000" w:sz="4" w:space="0"/>
              <w:right w:val="single" w:color="000000" w:sz="4" w:space="0"/>
            </w:tcBorders>
            <w:noWrap w:val="0"/>
            <w:vAlign w:val="center"/>
          </w:tcPr>
          <w:p w14:paraId="75071349">
            <w:pPr>
              <w:adjustRightInd/>
              <w:spacing w:line="300" w:lineRule="auto"/>
              <w:jc w:val="center"/>
              <w:rPr>
                <w:rFonts w:ascii="宋体" w:hAnsi="宋体" w:cs="宋体"/>
                <w:sz w:val="18"/>
                <w:szCs w:val="18"/>
              </w:rPr>
            </w:pPr>
          </w:p>
        </w:tc>
      </w:tr>
      <w:tr w14:paraId="1CE8C39C">
        <w:tblPrEx>
          <w:tblCellMar>
            <w:top w:w="15" w:type="dxa"/>
            <w:left w:w="15" w:type="dxa"/>
            <w:bottom w:w="15" w:type="dxa"/>
            <w:right w:w="15" w:type="dxa"/>
          </w:tblCellMar>
        </w:tblPrEx>
        <w:trPr>
          <w:gridAfter w:val="1"/>
          <w:wAfter w:w="71" w:type="dxa"/>
          <w:trHeight w:val="338"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56F6D7A">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风险辨识结果</w:t>
            </w:r>
          </w:p>
        </w:tc>
        <w:tc>
          <w:tcPr>
            <w:tcW w:w="7095" w:type="dxa"/>
            <w:gridSpan w:val="7"/>
            <w:tcBorders>
              <w:top w:val="single" w:color="000000" w:sz="4" w:space="0"/>
              <w:left w:val="single" w:color="000000" w:sz="4" w:space="0"/>
              <w:bottom w:val="single" w:color="000000" w:sz="4" w:space="0"/>
              <w:right w:val="single" w:color="000000" w:sz="4" w:space="0"/>
            </w:tcBorders>
            <w:noWrap w:val="0"/>
            <w:vAlign w:val="center"/>
          </w:tcPr>
          <w:p w14:paraId="68510CBB">
            <w:pPr>
              <w:adjustRightInd/>
              <w:spacing w:line="300" w:lineRule="auto"/>
              <w:jc w:val="center"/>
              <w:rPr>
                <w:rFonts w:ascii="宋体" w:hAnsi="宋体" w:cs="宋体"/>
                <w:sz w:val="18"/>
                <w:szCs w:val="18"/>
              </w:rPr>
            </w:pPr>
          </w:p>
        </w:tc>
      </w:tr>
      <w:tr w14:paraId="6950E425">
        <w:tblPrEx>
          <w:tblCellMar>
            <w:top w:w="15" w:type="dxa"/>
            <w:left w:w="15" w:type="dxa"/>
            <w:bottom w:w="15" w:type="dxa"/>
            <w:right w:w="15" w:type="dxa"/>
          </w:tblCellMar>
        </w:tblPrEx>
        <w:trPr>
          <w:gridAfter w:val="1"/>
          <w:wAfter w:w="71" w:type="dxa"/>
          <w:trHeight w:val="338" w:hRule="atLeast"/>
          <w:jc w:val="center"/>
        </w:trPr>
        <w:tc>
          <w:tcPr>
            <w:tcW w:w="8286" w:type="dxa"/>
            <w:gridSpan w:val="8"/>
            <w:tcBorders>
              <w:top w:val="single" w:color="000000" w:sz="4" w:space="0"/>
              <w:left w:val="single" w:color="000000" w:sz="4" w:space="0"/>
              <w:bottom w:val="single" w:color="000000" w:sz="4" w:space="0"/>
              <w:right w:val="single" w:color="000000" w:sz="4" w:space="0"/>
            </w:tcBorders>
            <w:noWrap w:val="0"/>
            <w:vAlign w:val="center"/>
          </w:tcPr>
          <w:p w14:paraId="6DFEC752">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可燃气体分析（运行的生产装置、罐区和具有火灾爆炸危险场所）</w:t>
            </w:r>
          </w:p>
        </w:tc>
      </w:tr>
      <w:tr w14:paraId="37275B7C">
        <w:tblPrEx>
          <w:tblCellMar>
            <w:top w:w="15" w:type="dxa"/>
            <w:left w:w="15" w:type="dxa"/>
            <w:bottom w:w="15" w:type="dxa"/>
            <w:right w:w="15" w:type="dxa"/>
          </w:tblCellMar>
        </w:tblPrEx>
        <w:trPr>
          <w:gridAfter w:val="1"/>
          <w:wAfter w:w="71" w:type="dxa"/>
          <w:trHeight w:val="338"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03AEDAF">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分析时间</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7DDEED33">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时</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分</w:t>
            </w:r>
          </w:p>
        </w:tc>
        <w:tc>
          <w:tcPr>
            <w:tcW w:w="1603" w:type="dxa"/>
            <w:tcBorders>
              <w:top w:val="single" w:color="000000" w:sz="4" w:space="0"/>
              <w:left w:val="single" w:color="000000" w:sz="4" w:space="0"/>
              <w:bottom w:val="single" w:color="000000" w:sz="4" w:space="0"/>
              <w:right w:val="single" w:color="000000" w:sz="4" w:space="0"/>
            </w:tcBorders>
            <w:noWrap w:val="0"/>
            <w:vAlign w:val="center"/>
          </w:tcPr>
          <w:p w14:paraId="6D700ADE">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时</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分</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AB3551A">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 xml:space="preserve">时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分</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2A5B4BB6">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分析点</w:t>
            </w:r>
          </w:p>
        </w:tc>
        <w:tc>
          <w:tcPr>
            <w:tcW w:w="1471" w:type="dxa"/>
            <w:gridSpan w:val="2"/>
            <w:tcBorders>
              <w:top w:val="single" w:color="000000" w:sz="4" w:space="0"/>
              <w:left w:val="single" w:color="000000" w:sz="4" w:space="0"/>
              <w:bottom w:val="single" w:color="000000" w:sz="4" w:space="0"/>
              <w:right w:val="single" w:color="000000" w:sz="4" w:space="0"/>
            </w:tcBorders>
            <w:noWrap w:val="0"/>
            <w:vAlign w:val="center"/>
          </w:tcPr>
          <w:p w14:paraId="1DCAAB7F">
            <w:pPr>
              <w:adjustRightInd/>
              <w:spacing w:line="300" w:lineRule="auto"/>
              <w:jc w:val="center"/>
              <w:rPr>
                <w:rFonts w:ascii="宋体" w:hAnsi="宋体" w:cs="宋体"/>
                <w:sz w:val="18"/>
                <w:szCs w:val="18"/>
              </w:rPr>
            </w:pPr>
          </w:p>
        </w:tc>
      </w:tr>
      <w:tr w14:paraId="1FA3D0B1">
        <w:tblPrEx>
          <w:tblCellMar>
            <w:top w:w="15" w:type="dxa"/>
            <w:left w:w="15" w:type="dxa"/>
            <w:bottom w:w="15" w:type="dxa"/>
            <w:right w:w="15" w:type="dxa"/>
          </w:tblCellMar>
        </w:tblPrEx>
        <w:trPr>
          <w:gridAfter w:val="1"/>
          <w:wAfter w:w="71" w:type="dxa"/>
          <w:trHeight w:val="637"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7EC8905">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可燃气体检测结果</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7B9A23DB">
            <w:pPr>
              <w:adjustRightInd/>
              <w:spacing w:line="300" w:lineRule="auto"/>
              <w:jc w:val="center"/>
              <w:rPr>
                <w:rFonts w:ascii="宋体" w:hAnsi="宋体" w:cs="宋体"/>
                <w:sz w:val="18"/>
                <w:szCs w:val="18"/>
              </w:rPr>
            </w:pPr>
          </w:p>
        </w:tc>
        <w:tc>
          <w:tcPr>
            <w:tcW w:w="1603" w:type="dxa"/>
            <w:tcBorders>
              <w:top w:val="single" w:color="000000" w:sz="4" w:space="0"/>
              <w:left w:val="single" w:color="000000" w:sz="4" w:space="0"/>
              <w:bottom w:val="single" w:color="000000" w:sz="4" w:space="0"/>
              <w:right w:val="single" w:color="000000" w:sz="4" w:space="0"/>
            </w:tcBorders>
            <w:noWrap w:val="0"/>
            <w:vAlign w:val="center"/>
          </w:tcPr>
          <w:p w14:paraId="17C74EBB">
            <w:pPr>
              <w:adjustRightInd/>
              <w:spacing w:line="300" w:lineRule="auto"/>
              <w:jc w:val="center"/>
              <w:rPr>
                <w:rFonts w:ascii="宋体" w:hAnsi="宋体" w:cs="宋体"/>
                <w:sz w:val="18"/>
                <w:szCs w:val="18"/>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3650F72">
            <w:pPr>
              <w:adjustRightInd/>
              <w:spacing w:line="300" w:lineRule="auto"/>
              <w:jc w:val="center"/>
              <w:rPr>
                <w:rFonts w:ascii="宋体" w:hAnsi="宋体" w:cs="宋体"/>
                <w:sz w:val="18"/>
                <w:szCs w:val="18"/>
              </w:rPr>
            </w:pP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40B636DE">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分析人</w:t>
            </w:r>
          </w:p>
        </w:tc>
        <w:tc>
          <w:tcPr>
            <w:tcW w:w="1471" w:type="dxa"/>
            <w:gridSpan w:val="2"/>
            <w:tcBorders>
              <w:top w:val="single" w:color="000000" w:sz="4" w:space="0"/>
              <w:left w:val="single" w:color="000000" w:sz="4" w:space="0"/>
              <w:bottom w:val="single" w:color="000000" w:sz="4" w:space="0"/>
              <w:right w:val="single" w:color="000000" w:sz="4" w:space="0"/>
            </w:tcBorders>
            <w:noWrap w:val="0"/>
            <w:vAlign w:val="center"/>
          </w:tcPr>
          <w:p w14:paraId="38B77F46">
            <w:pPr>
              <w:adjustRightInd/>
              <w:spacing w:line="300" w:lineRule="auto"/>
              <w:jc w:val="center"/>
              <w:rPr>
                <w:rFonts w:ascii="宋体" w:hAnsi="宋体" w:cs="宋体"/>
                <w:sz w:val="18"/>
                <w:szCs w:val="18"/>
              </w:rPr>
            </w:pPr>
          </w:p>
        </w:tc>
      </w:tr>
      <w:tr w14:paraId="050FBD0D">
        <w:tblPrEx>
          <w:tblCellMar>
            <w:top w:w="15" w:type="dxa"/>
            <w:left w:w="15" w:type="dxa"/>
            <w:bottom w:w="15" w:type="dxa"/>
            <w:right w:w="15" w:type="dxa"/>
          </w:tblCellMar>
        </w:tblPrEx>
        <w:trPr>
          <w:gridAfter w:val="1"/>
          <w:wAfter w:w="71" w:type="dxa"/>
          <w:trHeight w:val="338"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4E3F5CB">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作业实施时间</w:t>
            </w:r>
          </w:p>
        </w:tc>
        <w:tc>
          <w:tcPr>
            <w:tcW w:w="7095" w:type="dxa"/>
            <w:gridSpan w:val="7"/>
            <w:tcBorders>
              <w:top w:val="single" w:color="000000" w:sz="4" w:space="0"/>
              <w:left w:val="single" w:color="000000" w:sz="4" w:space="0"/>
              <w:bottom w:val="single" w:color="000000" w:sz="4" w:space="0"/>
              <w:right w:val="single" w:color="000000" w:sz="4" w:space="0"/>
            </w:tcBorders>
            <w:noWrap w:val="0"/>
            <w:vAlign w:val="center"/>
          </w:tcPr>
          <w:p w14:paraId="651228F5">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 xml:space="preserve">自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年</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月</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日</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时</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分至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年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月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日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时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分止</w:t>
            </w:r>
          </w:p>
        </w:tc>
      </w:tr>
      <w:tr w14:paraId="397DFCF2">
        <w:tblPrEx>
          <w:tblCellMar>
            <w:top w:w="15" w:type="dxa"/>
            <w:left w:w="15" w:type="dxa"/>
            <w:bottom w:w="15" w:type="dxa"/>
            <w:right w:w="15" w:type="dxa"/>
          </w:tblCellMar>
        </w:tblPrEx>
        <w:trPr>
          <w:gridAfter w:val="1"/>
          <w:wAfter w:w="71" w:type="dxa"/>
          <w:trHeight w:val="338"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FDD26C3">
            <w:pPr>
              <w:widowControl/>
              <w:adjustRightInd/>
              <w:spacing w:line="300" w:lineRule="auto"/>
              <w:jc w:val="center"/>
              <w:textAlignment w:val="center"/>
              <w:rPr>
                <w:rFonts w:ascii="宋体" w:hAnsi="宋体" w:cs="宋体"/>
                <w:b/>
                <w:bCs/>
                <w:sz w:val="18"/>
                <w:szCs w:val="18"/>
              </w:rPr>
            </w:pPr>
            <w:r>
              <w:rPr>
                <w:rFonts w:hint="eastAsia" w:ascii="宋体" w:hAnsi="宋体" w:cs="宋体"/>
                <w:b/>
                <w:bCs/>
                <w:kern w:val="0"/>
                <w:sz w:val="18"/>
                <w:szCs w:val="18"/>
                <w:lang w:bidi="ar"/>
              </w:rPr>
              <w:t>序号</w:t>
            </w:r>
          </w:p>
        </w:tc>
        <w:tc>
          <w:tcPr>
            <w:tcW w:w="4158" w:type="dxa"/>
            <w:gridSpan w:val="3"/>
            <w:tcBorders>
              <w:top w:val="single" w:color="000000" w:sz="4" w:space="0"/>
              <w:left w:val="single" w:color="000000" w:sz="4" w:space="0"/>
              <w:bottom w:val="single" w:color="000000" w:sz="4" w:space="0"/>
              <w:right w:val="single" w:color="000000" w:sz="4" w:space="0"/>
            </w:tcBorders>
            <w:noWrap w:val="0"/>
            <w:vAlign w:val="center"/>
          </w:tcPr>
          <w:p w14:paraId="3359A251">
            <w:pPr>
              <w:widowControl/>
              <w:adjustRightInd/>
              <w:spacing w:line="300" w:lineRule="auto"/>
              <w:jc w:val="center"/>
              <w:textAlignment w:val="center"/>
              <w:rPr>
                <w:rFonts w:ascii="宋体" w:hAnsi="宋体" w:cs="宋体"/>
                <w:b/>
                <w:bCs/>
                <w:sz w:val="18"/>
                <w:szCs w:val="18"/>
              </w:rPr>
            </w:pPr>
            <w:r>
              <w:rPr>
                <w:rFonts w:hint="eastAsia" w:ascii="宋体" w:hAnsi="宋体" w:cs="宋体"/>
                <w:b/>
                <w:bCs/>
                <w:kern w:val="0"/>
                <w:sz w:val="18"/>
                <w:szCs w:val="18"/>
                <w:lang w:bidi="ar"/>
              </w:rPr>
              <w:t>安全措施</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57661D2C">
            <w:pPr>
              <w:widowControl/>
              <w:adjustRightInd/>
              <w:spacing w:line="300" w:lineRule="auto"/>
              <w:jc w:val="center"/>
              <w:textAlignment w:val="center"/>
              <w:rPr>
                <w:rFonts w:ascii="宋体" w:hAnsi="宋体" w:cs="宋体"/>
                <w:b/>
                <w:bCs/>
                <w:sz w:val="18"/>
                <w:szCs w:val="18"/>
              </w:rPr>
            </w:pPr>
            <w:r>
              <w:rPr>
                <w:rFonts w:hint="eastAsia" w:ascii="宋体" w:hAnsi="宋体" w:cs="宋体"/>
                <w:b/>
                <w:bCs/>
                <w:kern w:val="0"/>
                <w:sz w:val="18"/>
                <w:szCs w:val="18"/>
                <w:lang w:bidi="ar"/>
              </w:rPr>
              <w:t>是否涉及</w:t>
            </w:r>
          </w:p>
        </w:tc>
        <w:tc>
          <w:tcPr>
            <w:tcW w:w="1471" w:type="dxa"/>
            <w:gridSpan w:val="2"/>
            <w:tcBorders>
              <w:top w:val="single" w:color="000000" w:sz="4" w:space="0"/>
              <w:left w:val="single" w:color="000000" w:sz="4" w:space="0"/>
              <w:bottom w:val="single" w:color="000000" w:sz="4" w:space="0"/>
              <w:right w:val="single" w:color="000000" w:sz="4" w:space="0"/>
            </w:tcBorders>
            <w:noWrap w:val="0"/>
            <w:vAlign w:val="center"/>
          </w:tcPr>
          <w:p w14:paraId="36A652A0">
            <w:pPr>
              <w:widowControl/>
              <w:adjustRightInd/>
              <w:spacing w:line="300" w:lineRule="auto"/>
              <w:jc w:val="center"/>
              <w:textAlignment w:val="center"/>
              <w:rPr>
                <w:rFonts w:ascii="宋体" w:hAnsi="宋体" w:cs="宋体"/>
                <w:b/>
                <w:bCs/>
                <w:sz w:val="18"/>
                <w:szCs w:val="18"/>
              </w:rPr>
            </w:pPr>
            <w:r>
              <w:rPr>
                <w:rFonts w:hint="eastAsia" w:ascii="宋体" w:hAnsi="宋体" w:cs="宋体"/>
                <w:b/>
                <w:bCs/>
                <w:kern w:val="0"/>
                <w:sz w:val="18"/>
                <w:szCs w:val="18"/>
                <w:lang w:bidi="ar"/>
              </w:rPr>
              <w:t>确认人</w:t>
            </w:r>
          </w:p>
        </w:tc>
      </w:tr>
      <w:tr w14:paraId="6B5C1521">
        <w:tblPrEx>
          <w:tblCellMar>
            <w:top w:w="15" w:type="dxa"/>
            <w:left w:w="15" w:type="dxa"/>
            <w:bottom w:w="15" w:type="dxa"/>
            <w:right w:w="15" w:type="dxa"/>
          </w:tblCellMar>
        </w:tblPrEx>
        <w:trPr>
          <w:gridAfter w:val="1"/>
          <w:wAfter w:w="71" w:type="dxa"/>
          <w:trHeight w:val="343"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3B21B">
            <w:pPr>
              <w:widowControl/>
              <w:adjustRightInd/>
              <w:spacing w:line="300" w:lineRule="auto"/>
              <w:jc w:val="center"/>
              <w:textAlignment w:val="top"/>
              <w:rPr>
                <w:rFonts w:ascii="宋体" w:hAnsi="宋体" w:cs="宋体"/>
                <w:sz w:val="18"/>
                <w:szCs w:val="18"/>
              </w:rPr>
            </w:pPr>
            <w:r>
              <w:rPr>
                <w:rFonts w:hint="eastAsia" w:ascii="宋体" w:hAnsi="宋体" w:cs="宋体"/>
                <w:kern w:val="0"/>
                <w:sz w:val="18"/>
                <w:szCs w:val="18"/>
                <w:lang w:bidi="ar"/>
              </w:rPr>
              <w:t>1</w:t>
            </w:r>
          </w:p>
        </w:tc>
        <w:tc>
          <w:tcPr>
            <w:tcW w:w="4158" w:type="dxa"/>
            <w:gridSpan w:val="3"/>
            <w:tcBorders>
              <w:top w:val="single" w:color="000000" w:sz="4" w:space="0"/>
              <w:left w:val="single" w:color="000000" w:sz="4" w:space="0"/>
              <w:bottom w:val="single" w:color="000000" w:sz="4" w:space="0"/>
              <w:right w:val="single" w:color="000000" w:sz="4" w:space="0"/>
            </w:tcBorders>
            <w:noWrap w:val="0"/>
            <w:vAlign w:val="center"/>
          </w:tcPr>
          <w:p w14:paraId="2D0EF808">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作业人员持有电工作业操作证</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03D607C0">
            <w:pPr>
              <w:adjustRightInd/>
              <w:spacing w:line="300" w:lineRule="auto"/>
              <w:rPr>
                <w:rFonts w:ascii="宋体" w:hAnsi="宋体" w:cs="宋体"/>
                <w:sz w:val="18"/>
                <w:szCs w:val="18"/>
              </w:rPr>
            </w:pPr>
          </w:p>
        </w:tc>
        <w:tc>
          <w:tcPr>
            <w:tcW w:w="1471" w:type="dxa"/>
            <w:gridSpan w:val="2"/>
            <w:tcBorders>
              <w:top w:val="single" w:color="000000" w:sz="4" w:space="0"/>
              <w:left w:val="single" w:color="000000" w:sz="4" w:space="0"/>
              <w:bottom w:val="single" w:color="000000" w:sz="4" w:space="0"/>
              <w:right w:val="single" w:color="000000" w:sz="4" w:space="0"/>
            </w:tcBorders>
            <w:noWrap w:val="0"/>
            <w:vAlign w:val="center"/>
          </w:tcPr>
          <w:p w14:paraId="57019C9D">
            <w:pPr>
              <w:adjustRightInd/>
              <w:spacing w:line="300" w:lineRule="auto"/>
              <w:rPr>
                <w:rFonts w:ascii="宋体" w:hAnsi="宋体" w:cs="宋体"/>
                <w:sz w:val="18"/>
                <w:szCs w:val="18"/>
              </w:rPr>
            </w:pPr>
          </w:p>
        </w:tc>
      </w:tr>
      <w:tr w14:paraId="72D21EBF">
        <w:tblPrEx>
          <w:tblCellMar>
            <w:top w:w="15" w:type="dxa"/>
            <w:left w:w="15" w:type="dxa"/>
            <w:bottom w:w="15" w:type="dxa"/>
            <w:right w:w="15" w:type="dxa"/>
          </w:tblCellMar>
        </w:tblPrEx>
        <w:trPr>
          <w:gridAfter w:val="1"/>
          <w:wAfter w:w="71" w:type="dxa"/>
          <w:trHeight w:val="457"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7693F">
            <w:pPr>
              <w:widowControl/>
              <w:adjustRightInd/>
              <w:spacing w:line="300" w:lineRule="auto"/>
              <w:jc w:val="center"/>
              <w:textAlignment w:val="top"/>
              <w:rPr>
                <w:rFonts w:ascii="宋体" w:hAnsi="宋体" w:cs="宋体"/>
                <w:sz w:val="18"/>
                <w:szCs w:val="18"/>
              </w:rPr>
            </w:pPr>
            <w:r>
              <w:rPr>
                <w:rFonts w:hint="eastAsia" w:ascii="宋体" w:hAnsi="宋体" w:cs="宋体"/>
                <w:kern w:val="0"/>
                <w:sz w:val="18"/>
                <w:szCs w:val="18"/>
                <w:lang w:bidi="ar"/>
              </w:rPr>
              <w:t>2</w:t>
            </w:r>
          </w:p>
        </w:tc>
        <w:tc>
          <w:tcPr>
            <w:tcW w:w="4158" w:type="dxa"/>
            <w:gridSpan w:val="3"/>
            <w:tcBorders>
              <w:top w:val="single" w:color="000000" w:sz="4" w:space="0"/>
              <w:left w:val="single" w:color="000000" w:sz="4" w:space="0"/>
              <w:bottom w:val="single" w:color="000000" w:sz="4" w:space="0"/>
              <w:right w:val="single" w:color="000000" w:sz="4" w:space="0"/>
            </w:tcBorders>
            <w:noWrap w:val="0"/>
            <w:vAlign w:val="center"/>
          </w:tcPr>
          <w:p w14:paraId="66345F9E">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在防爆场所使用的临时电源、元器件和线路达到相应的防爆等级要求</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7C23B4E7">
            <w:pPr>
              <w:adjustRightInd/>
              <w:spacing w:line="300" w:lineRule="auto"/>
              <w:rPr>
                <w:rFonts w:ascii="宋体" w:hAnsi="宋体" w:cs="宋体"/>
                <w:sz w:val="18"/>
                <w:szCs w:val="18"/>
              </w:rPr>
            </w:pPr>
          </w:p>
        </w:tc>
        <w:tc>
          <w:tcPr>
            <w:tcW w:w="1471" w:type="dxa"/>
            <w:gridSpan w:val="2"/>
            <w:tcBorders>
              <w:top w:val="single" w:color="000000" w:sz="4" w:space="0"/>
              <w:left w:val="single" w:color="000000" w:sz="4" w:space="0"/>
              <w:bottom w:val="single" w:color="000000" w:sz="4" w:space="0"/>
              <w:right w:val="single" w:color="000000" w:sz="4" w:space="0"/>
            </w:tcBorders>
            <w:noWrap w:val="0"/>
            <w:vAlign w:val="center"/>
          </w:tcPr>
          <w:p w14:paraId="203B2CB8">
            <w:pPr>
              <w:adjustRightInd/>
              <w:spacing w:line="300" w:lineRule="auto"/>
              <w:rPr>
                <w:rFonts w:ascii="宋体" w:hAnsi="宋体" w:cs="宋体"/>
                <w:sz w:val="18"/>
                <w:szCs w:val="18"/>
              </w:rPr>
            </w:pPr>
          </w:p>
        </w:tc>
      </w:tr>
      <w:tr w14:paraId="1D07F4F8">
        <w:tblPrEx>
          <w:tblCellMar>
            <w:top w:w="15" w:type="dxa"/>
            <w:left w:w="15" w:type="dxa"/>
            <w:bottom w:w="15" w:type="dxa"/>
            <w:right w:w="15" w:type="dxa"/>
          </w:tblCellMar>
        </w:tblPrEx>
        <w:trPr>
          <w:gridAfter w:val="1"/>
          <w:wAfter w:w="71" w:type="dxa"/>
          <w:trHeight w:val="338"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A0B92">
            <w:pPr>
              <w:widowControl/>
              <w:adjustRightInd/>
              <w:spacing w:line="300" w:lineRule="auto"/>
              <w:jc w:val="center"/>
              <w:textAlignment w:val="top"/>
              <w:rPr>
                <w:rFonts w:ascii="宋体" w:hAnsi="宋体" w:cs="宋体"/>
                <w:sz w:val="18"/>
                <w:szCs w:val="18"/>
              </w:rPr>
            </w:pPr>
            <w:r>
              <w:rPr>
                <w:rFonts w:hint="eastAsia" w:ascii="宋体" w:hAnsi="宋体" w:cs="宋体"/>
                <w:kern w:val="0"/>
                <w:sz w:val="18"/>
                <w:szCs w:val="18"/>
                <w:lang w:bidi="ar"/>
              </w:rPr>
              <w:t>3</w:t>
            </w:r>
          </w:p>
        </w:tc>
        <w:tc>
          <w:tcPr>
            <w:tcW w:w="4158" w:type="dxa"/>
            <w:gridSpan w:val="3"/>
            <w:tcBorders>
              <w:top w:val="single" w:color="000000" w:sz="4" w:space="0"/>
              <w:left w:val="single" w:color="000000" w:sz="4" w:space="0"/>
              <w:bottom w:val="single" w:color="000000" w:sz="4" w:space="0"/>
              <w:right w:val="single" w:color="000000" w:sz="4" w:space="0"/>
            </w:tcBorders>
            <w:noWrap w:val="0"/>
            <w:vAlign w:val="center"/>
          </w:tcPr>
          <w:p w14:paraId="695ECC59">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上级开关已断电、加锁，挂安全警示标牌</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43F4D07F">
            <w:pPr>
              <w:adjustRightInd/>
              <w:spacing w:line="300" w:lineRule="auto"/>
              <w:rPr>
                <w:rFonts w:ascii="宋体" w:hAnsi="宋体" w:cs="宋体"/>
                <w:sz w:val="18"/>
                <w:szCs w:val="18"/>
              </w:rPr>
            </w:pPr>
          </w:p>
        </w:tc>
        <w:tc>
          <w:tcPr>
            <w:tcW w:w="1471" w:type="dxa"/>
            <w:gridSpan w:val="2"/>
            <w:tcBorders>
              <w:top w:val="single" w:color="000000" w:sz="4" w:space="0"/>
              <w:left w:val="single" w:color="000000" w:sz="4" w:space="0"/>
              <w:bottom w:val="single" w:color="000000" w:sz="4" w:space="0"/>
              <w:right w:val="single" w:color="000000" w:sz="4" w:space="0"/>
            </w:tcBorders>
            <w:noWrap w:val="0"/>
            <w:vAlign w:val="center"/>
          </w:tcPr>
          <w:p w14:paraId="3327170D">
            <w:pPr>
              <w:adjustRightInd/>
              <w:spacing w:line="300" w:lineRule="auto"/>
              <w:rPr>
                <w:rFonts w:ascii="宋体" w:hAnsi="宋体" w:cs="宋体"/>
                <w:sz w:val="18"/>
                <w:szCs w:val="18"/>
              </w:rPr>
            </w:pPr>
          </w:p>
        </w:tc>
      </w:tr>
      <w:tr w14:paraId="1F740E5D">
        <w:tblPrEx>
          <w:tblCellMar>
            <w:top w:w="15" w:type="dxa"/>
            <w:left w:w="15" w:type="dxa"/>
            <w:bottom w:w="15" w:type="dxa"/>
            <w:right w:w="15" w:type="dxa"/>
          </w:tblCellMar>
        </w:tblPrEx>
        <w:trPr>
          <w:gridAfter w:val="1"/>
          <w:wAfter w:w="71" w:type="dxa"/>
          <w:trHeight w:val="432"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C778EC">
            <w:pPr>
              <w:widowControl/>
              <w:adjustRightInd/>
              <w:spacing w:line="300" w:lineRule="auto"/>
              <w:jc w:val="center"/>
              <w:textAlignment w:val="top"/>
              <w:rPr>
                <w:rFonts w:ascii="宋体" w:hAnsi="宋体" w:cs="宋体"/>
                <w:sz w:val="18"/>
                <w:szCs w:val="18"/>
              </w:rPr>
            </w:pPr>
            <w:r>
              <w:rPr>
                <w:rFonts w:hint="eastAsia" w:ascii="宋体" w:hAnsi="宋体" w:cs="宋体"/>
                <w:kern w:val="0"/>
                <w:sz w:val="18"/>
                <w:szCs w:val="18"/>
                <w:lang w:bidi="ar"/>
              </w:rPr>
              <w:t>4</w:t>
            </w:r>
          </w:p>
        </w:tc>
        <w:tc>
          <w:tcPr>
            <w:tcW w:w="4158" w:type="dxa"/>
            <w:gridSpan w:val="3"/>
            <w:tcBorders>
              <w:top w:val="single" w:color="000000" w:sz="4" w:space="0"/>
              <w:left w:val="single" w:color="000000" w:sz="4" w:space="0"/>
              <w:bottom w:val="single" w:color="000000" w:sz="4" w:space="0"/>
              <w:right w:val="single" w:color="000000" w:sz="4" w:space="0"/>
            </w:tcBorders>
            <w:noWrap w:val="0"/>
            <w:vAlign w:val="center"/>
          </w:tcPr>
          <w:p w14:paraId="4EFD3C20">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临时用电的单相和混用线路要求按照TN-S三相五线制方式接线</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56DCA11B">
            <w:pPr>
              <w:adjustRightInd/>
              <w:spacing w:line="300" w:lineRule="auto"/>
              <w:rPr>
                <w:rFonts w:ascii="宋体" w:hAnsi="宋体" w:cs="宋体"/>
                <w:sz w:val="18"/>
                <w:szCs w:val="18"/>
              </w:rPr>
            </w:pPr>
          </w:p>
        </w:tc>
        <w:tc>
          <w:tcPr>
            <w:tcW w:w="1471" w:type="dxa"/>
            <w:gridSpan w:val="2"/>
            <w:tcBorders>
              <w:top w:val="single" w:color="000000" w:sz="4" w:space="0"/>
              <w:left w:val="single" w:color="000000" w:sz="4" w:space="0"/>
              <w:bottom w:val="single" w:color="000000" w:sz="4" w:space="0"/>
              <w:right w:val="single" w:color="000000" w:sz="4" w:space="0"/>
            </w:tcBorders>
            <w:noWrap w:val="0"/>
            <w:vAlign w:val="center"/>
          </w:tcPr>
          <w:p w14:paraId="668F7875">
            <w:pPr>
              <w:adjustRightInd/>
              <w:spacing w:line="300" w:lineRule="auto"/>
              <w:rPr>
                <w:rFonts w:ascii="宋体" w:hAnsi="宋体" w:cs="宋体"/>
                <w:sz w:val="18"/>
                <w:szCs w:val="18"/>
              </w:rPr>
            </w:pPr>
          </w:p>
        </w:tc>
      </w:tr>
      <w:tr w14:paraId="2C0BEF27">
        <w:tblPrEx>
          <w:tblCellMar>
            <w:top w:w="15" w:type="dxa"/>
            <w:left w:w="15" w:type="dxa"/>
            <w:bottom w:w="15" w:type="dxa"/>
            <w:right w:w="15" w:type="dxa"/>
          </w:tblCellMar>
        </w:tblPrEx>
        <w:trPr>
          <w:gridAfter w:val="1"/>
          <w:wAfter w:w="71" w:type="dxa"/>
          <w:trHeight w:val="609"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8CFFA">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5</w:t>
            </w:r>
          </w:p>
        </w:tc>
        <w:tc>
          <w:tcPr>
            <w:tcW w:w="4158" w:type="dxa"/>
            <w:gridSpan w:val="3"/>
            <w:tcBorders>
              <w:top w:val="single" w:color="000000" w:sz="4" w:space="0"/>
              <w:left w:val="single" w:color="000000" w:sz="4" w:space="0"/>
              <w:bottom w:val="single" w:color="000000" w:sz="4" w:space="0"/>
              <w:right w:val="single" w:color="000000" w:sz="4" w:space="0"/>
            </w:tcBorders>
            <w:noWrap w:val="0"/>
            <w:vAlign w:val="center"/>
          </w:tcPr>
          <w:p w14:paraId="704F10E0">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临时用电线路如架高敷设，在作业现场敷设高度应不低于2.5m，跨越道路高度应不低于5m</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2FE46970">
            <w:pPr>
              <w:adjustRightInd/>
              <w:spacing w:line="300" w:lineRule="auto"/>
              <w:rPr>
                <w:rFonts w:ascii="宋体" w:hAnsi="宋体" w:cs="宋体"/>
                <w:sz w:val="18"/>
                <w:szCs w:val="18"/>
              </w:rPr>
            </w:pPr>
          </w:p>
        </w:tc>
        <w:tc>
          <w:tcPr>
            <w:tcW w:w="1471" w:type="dxa"/>
            <w:gridSpan w:val="2"/>
            <w:tcBorders>
              <w:top w:val="single" w:color="000000" w:sz="4" w:space="0"/>
              <w:left w:val="single" w:color="000000" w:sz="4" w:space="0"/>
              <w:bottom w:val="single" w:color="000000" w:sz="4" w:space="0"/>
              <w:right w:val="single" w:color="000000" w:sz="4" w:space="0"/>
            </w:tcBorders>
            <w:noWrap w:val="0"/>
            <w:vAlign w:val="center"/>
          </w:tcPr>
          <w:p w14:paraId="68B848A0">
            <w:pPr>
              <w:adjustRightInd/>
              <w:spacing w:line="300" w:lineRule="auto"/>
              <w:rPr>
                <w:rFonts w:ascii="宋体" w:hAnsi="宋体" w:cs="宋体"/>
                <w:sz w:val="18"/>
                <w:szCs w:val="18"/>
              </w:rPr>
            </w:pPr>
          </w:p>
        </w:tc>
      </w:tr>
      <w:tr w14:paraId="18631225">
        <w:tblPrEx>
          <w:tblCellMar>
            <w:top w:w="15" w:type="dxa"/>
            <w:left w:w="15" w:type="dxa"/>
            <w:bottom w:w="15" w:type="dxa"/>
            <w:right w:w="15" w:type="dxa"/>
          </w:tblCellMar>
        </w:tblPrEx>
        <w:trPr>
          <w:gridAfter w:val="1"/>
          <w:wAfter w:w="71" w:type="dxa"/>
          <w:trHeight w:val="90"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DD6B7">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6</w:t>
            </w:r>
          </w:p>
        </w:tc>
        <w:tc>
          <w:tcPr>
            <w:tcW w:w="4158" w:type="dxa"/>
            <w:gridSpan w:val="3"/>
            <w:tcBorders>
              <w:top w:val="single" w:color="000000" w:sz="4" w:space="0"/>
              <w:left w:val="single" w:color="000000" w:sz="4" w:space="0"/>
              <w:bottom w:val="single" w:color="000000" w:sz="4" w:space="0"/>
              <w:right w:val="single" w:color="000000" w:sz="4" w:space="0"/>
            </w:tcBorders>
            <w:noWrap w:val="0"/>
            <w:vAlign w:val="center"/>
          </w:tcPr>
          <w:p w14:paraId="5AA9D487">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临时用电线路如沿墙面或地面敷设，已沿建筑物墙）根部敷设，穿越道路或其他易受机械损伤的区域，已采取防机械损伤的措施；在电缆敷设路径附近，已采取防止火花损伤电缆的措施</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07D179A2">
            <w:pPr>
              <w:adjustRightInd/>
              <w:spacing w:line="300" w:lineRule="auto"/>
              <w:rPr>
                <w:rFonts w:ascii="宋体" w:hAnsi="宋体" w:cs="宋体"/>
                <w:sz w:val="18"/>
                <w:szCs w:val="18"/>
              </w:rPr>
            </w:pPr>
          </w:p>
        </w:tc>
        <w:tc>
          <w:tcPr>
            <w:tcW w:w="1471" w:type="dxa"/>
            <w:gridSpan w:val="2"/>
            <w:tcBorders>
              <w:top w:val="single" w:color="000000" w:sz="4" w:space="0"/>
              <w:left w:val="single" w:color="000000" w:sz="4" w:space="0"/>
              <w:bottom w:val="single" w:color="000000" w:sz="4" w:space="0"/>
              <w:right w:val="single" w:color="000000" w:sz="4" w:space="0"/>
            </w:tcBorders>
            <w:noWrap w:val="0"/>
            <w:vAlign w:val="center"/>
          </w:tcPr>
          <w:p w14:paraId="5A98956D">
            <w:pPr>
              <w:adjustRightInd/>
              <w:spacing w:line="300" w:lineRule="auto"/>
              <w:rPr>
                <w:rFonts w:ascii="宋体" w:hAnsi="宋体" w:cs="宋体"/>
                <w:sz w:val="18"/>
                <w:szCs w:val="18"/>
              </w:rPr>
            </w:pPr>
          </w:p>
        </w:tc>
      </w:tr>
      <w:tr w14:paraId="3E161982">
        <w:tblPrEx>
          <w:tblCellMar>
            <w:top w:w="15" w:type="dxa"/>
            <w:left w:w="15" w:type="dxa"/>
            <w:bottom w:w="15" w:type="dxa"/>
            <w:right w:w="15" w:type="dxa"/>
          </w:tblCellMar>
        </w:tblPrEx>
        <w:trPr>
          <w:trHeight w:val="338"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5F800">
            <w:pPr>
              <w:widowControl/>
              <w:adjustRightInd/>
              <w:spacing w:line="300" w:lineRule="auto"/>
              <w:jc w:val="center"/>
              <w:textAlignment w:val="center"/>
              <w:rPr>
                <w:rFonts w:hint="eastAsia" w:ascii="宋体" w:hAnsi="宋体" w:eastAsia="宋体" w:cs="宋体"/>
                <w:b/>
                <w:bCs/>
                <w:kern w:val="2"/>
                <w:sz w:val="18"/>
                <w:szCs w:val="18"/>
                <w:lang w:val="en-US" w:eastAsia="zh-CN" w:bidi="ar-SA"/>
              </w:rPr>
            </w:pPr>
            <w:r>
              <w:rPr>
                <w:rFonts w:hint="eastAsia" w:ascii="宋体" w:hAnsi="宋体" w:cs="宋体"/>
                <w:b/>
                <w:bCs/>
                <w:kern w:val="0"/>
                <w:sz w:val="18"/>
                <w:szCs w:val="18"/>
                <w:lang w:bidi="ar"/>
              </w:rPr>
              <w:t>序号</w:t>
            </w:r>
          </w:p>
        </w:tc>
        <w:tc>
          <w:tcPr>
            <w:tcW w:w="4391" w:type="dxa"/>
            <w:gridSpan w:val="4"/>
            <w:tcBorders>
              <w:top w:val="single" w:color="000000" w:sz="4" w:space="0"/>
              <w:left w:val="single" w:color="000000" w:sz="4" w:space="0"/>
              <w:bottom w:val="single" w:color="000000" w:sz="4" w:space="0"/>
              <w:right w:val="single" w:color="000000" w:sz="4" w:space="0"/>
            </w:tcBorders>
            <w:noWrap w:val="0"/>
            <w:vAlign w:val="center"/>
          </w:tcPr>
          <w:p w14:paraId="4B4C3771">
            <w:pPr>
              <w:widowControl/>
              <w:adjustRightInd/>
              <w:spacing w:line="300" w:lineRule="auto"/>
              <w:jc w:val="center"/>
              <w:textAlignment w:val="center"/>
              <w:rPr>
                <w:rFonts w:hint="eastAsia" w:ascii="宋体" w:hAnsi="宋体" w:eastAsia="宋体" w:cs="宋体"/>
                <w:b/>
                <w:bCs/>
                <w:kern w:val="2"/>
                <w:sz w:val="18"/>
                <w:szCs w:val="18"/>
                <w:lang w:val="en-US" w:eastAsia="zh-CN" w:bidi="ar-SA"/>
              </w:rPr>
            </w:pPr>
            <w:r>
              <w:rPr>
                <w:rFonts w:hint="eastAsia" w:ascii="宋体" w:hAnsi="宋体" w:cs="宋体"/>
                <w:b/>
                <w:bCs/>
                <w:kern w:val="0"/>
                <w:sz w:val="18"/>
                <w:szCs w:val="18"/>
                <w:lang w:bidi="ar"/>
              </w:rPr>
              <w:t>安全措施</w:t>
            </w:r>
          </w:p>
        </w:tc>
        <w:tc>
          <w:tcPr>
            <w:tcW w:w="1363" w:type="dxa"/>
            <w:gridSpan w:val="2"/>
            <w:tcBorders>
              <w:top w:val="single" w:color="000000" w:sz="4" w:space="0"/>
              <w:left w:val="single" w:color="000000" w:sz="4" w:space="0"/>
              <w:bottom w:val="single" w:color="000000" w:sz="4" w:space="0"/>
              <w:right w:val="single" w:color="000000" w:sz="4" w:space="0"/>
            </w:tcBorders>
            <w:noWrap w:val="0"/>
            <w:vAlign w:val="center"/>
          </w:tcPr>
          <w:p w14:paraId="3EE879DE">
            <w:pPr>
              <w:widowControl/>
              <w:adjustRightInd/>
              <w:spacing w:line="300" w:lineRule="auto"/>
              <w:jc w:val="center"/>
              <w:textAlignment w:val="center"/>
              <w:rPr>
                <w:rFonts w:ascii="宋体" w:hAnsi="宋体" w:eastAsia="宋体" w:cs="宋体"/>
                <w:b/>
                <w:bCs/>
                <w:kern w:val="2"/>
                <w:sz w:val="18"/>
                <w:szCs w:val="18"/>
                <w:lang w:val="en-US" w:eastAsia="zh-CN" w:bidi="ar-SA"/>
              </w:rPr>
            </w:pPr>
            <w:r>
              <w:rPr>
                <w:rFonts w:hint="eastAsia" w:ascii="宋体" w:hAnsi="宋体" w:cs="宋体"/>
                <w:b/>
                <w:bCs/>
                <w:kern w:val="0"/>
                <w:sz w:val="18"/>
                <w:szCs w:val="18"/>
                <w:lang w:bidi="ar"/>
              </w:rPr>
              <w:t>是否涉及</w:t>
            </w:r>
          </w:p>
        </w:tc>
        <w:tc>
          <w:tcPr>
            <w:tcW w:w="1412" w:type="dxa"/>
            <w:gridSpan w:val="2"/>
            <w:tcBorders>
              <w:top w:val="single" w:color="000000" w:sz="4" w:space="0"/>
              <w:left w:val="single" w:color="000000" w:sz="4" w:space="0"/>
              <w:bottom w:val="single" w:color="000000" w:sz="4" w:space="0"/>
              <w:right w:val="single" w:color="000000" w:sz="4" w:space="0"/>
            </w:tcBorders>
            <w:noWrap w:val="0"/>
            <w:vAlign w:val="center"/>
          </w:tcPr>
          <w:p w14:paraId="001A359E">
            <w:pPr>
              <w:widowControl/>
              <w:adjustRightInd/>
              <w:spacing w:line="300" w:lineRule="auto"/>
              <w:jc w:val="center"/>
              <w:textAlignment w:val="center"/>
              <w:rPr>
                <w:rFonts w:ascii="宋体" w:hAnsi="宋体" w:eastAsia="宋体" w:cs="宋体"/>
                <w:b/>
                <w:bCs/>
                <w:kern w:val="2"/>
                <w:sz w:val="18"/>
                <w:szCs w:val="18"/>
                <w:lang w:val="en-US" w:eastAsia="zh-CN" w:bidi="ar-SA"/>
              </w:rPr>
            </w:pPr>
            <w:r>
              <w:rPr>
                <w:rFonts w:hint="eastAsia" w:ascii="宋体" w:hAnsi="宋体" w:cs="宋体"/>
                <w:b/>
                <w:bCs/>
                <w:kern w:val="0"/>
                <w:sz w:val="18"/>
                <w:szCs w:val="18"/>
                <w:lang w:bidi="ar"/>
              </w:rPr>
              <w:t>确认人</w:t>
            </w:r>
          </w:p>
        </w:tc>
      </w:tr>
      <w:tr w14:paraId="6C4790AB">
        <w:tblPrEx>
          <w:tblCellMar>
            <w:top w:w="15" w:type="dxa"/>
            <w:left w:w="15" w:type="dxa"/>
            <w:bottom w:w="15" w:type="dxa"/>
            <w:right w:w="15" w:type="dxa"/>
          </w:tblCellMar>
        </w:tblPrEx>
        <w:trPr>
          <w:trHeight w:val="338"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1E62A">
            <w:pPr>
              <w:widowControl/>
              <w:adjustRightInd/>
              <w:spacing w:line="300" w:lineRule="auto"/>
              <w:jc w:val="center"/>
              <w:textAlignment w:val="top"/>
              <w:rPr>
                <w:rFonts w:ascii="宋体" w:hAnsi="宋体" w:cs="宋体"/>
                <w:sz w:val="18"/>
                <w:szCs w:val="18"/>
              </w:rPr>
            </w:pPr>
            <w:r>
              <w:rPr>
                <w:rFonts w:hint="eastAsia" w:ascii="宋体" w:hAnsi="宋体" w:cs="宋体"/>
                <w:kern w:val="0"/>
                <w:sz w:val="18"/>
                <w:szCs w:val="18"/>
                <w:lang w:bidi="ar"/>
              </w:rPr>
              <w:t>7</w:t>
            </w:r>
          </w:p>
        </w:tc>
        <w:tc>
          <w:tcPr>
            <w:tcW w:w="4391" w:type="dxa"/>
            <w:gridSpan w:val="4"/>
            <w:tcBorders>
              <w:top w:val="single" w:color="000000" w:sz="4" w:space="0"/>
              <w:left w:val="single" w:color="000000" w:sz="4" w:space="0"/>
              <w:bottom w:val="single" w:color="000000" w:sz="4" w:space="0"/>
              <w:right w:val="single" w:color="000000" w:sz="4" w:space="0"/>
            </w:tcBorders>
            <w:noWrap w:val="0"/>
            <w:vAlign w:val="center"/>
          </w:tcPr>
          <w:p w14:paraId="17B60E21">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临时用电线路架空进线不应采用裸线</w:t>
            </w:r>
          </w:p>
        </w:tc>
        <w:tc>
          <w:tcPr>
            <w:tcW w:w="1363" w:type="dxa"/>
            <w:gridSpan w:val="2"/>
            <w:tcBorders>
              <w:top w:val="single" w:color="000000" w:sz="4" w:space="0"/>
              <w:left w:val="single" w:color="000000" w:sz="4" w:space="0"/>
              <w:bottom w:val="single" w:color="000000" w:sz="4" w:space="0"/>
              <w:right w:val="single" w:color="000000" w:sz="4" w:space="0"/>
            </w:tcBorders>
            <w:noWrap w:val="0"/>
            <w:vAlign w:val="center"/>
          </w:tcPr>
          <w:p w14:paraId="46313CEC">
            <w:pPr>
              <w:adjustRightInd/>
              <w:spacing w:line="300" w:lineRule="auto"/>
              <w:rPr>
                <w:rFonts w:ascii="宋体" w:hAnsi="宋体" w:cs="宋体"/>
                <w:sz w:val="18"/>
                <w:szCs w:val="18"/>
              </w:rPr>
            </w:pPr>
          </w:p>
        </w:tc>
        <w:tc>
          <w:tcPr>
            <w:tcW w:w="1412" w:type="dxa"/>
            <w:gridSpan w:val="2"/>
            <w:tcBorders>
              <w:top w:val="single" w:color="000000" w:sz="4" w:space="0"/>
              <w:left w:val="single" w:color="000000" w:sz="4" w:space="0"/>
              <w:bottom w:val="single" w:color="000000" w:sz="4" w:space="0"/>
              <w:right w:val="single" w:color="000000" w:sz="4" w:space="0"/>
            </w:tcBorders>
            <w:noWrap w:val="0"/>
            <w:vAlign w:val="center"/>
          </w:tcPr>
          <w:p w14:paraId="0061B4D3">
            <w:pPr>
              <w:adjustRightInd/>
              <w:spacing w:line="300" w:lineRule="auto"/>
              <w:rPr>
                <w:rFonts w:ascii="宋体" w:hAnsi="宋体" w:cs="宋体"/>
                <w:sz w:val="18"/>
                <w:szCs w:val="18"/>
              </w:rPr>
            </w:pPr>
          </w:p>
        </w:tc>
      </w:tr>
      <w:tr w14:paraId="429892E8">
        <w:tblPrEx>
          <w:tblCellMar>
            <w:top w:w="15" w:type="dxa"/>
            <w:left w:w="15" w:type="dxa"/>
            <w:bottom w:w="15" w:type="dxa"/>
            <w:right w:w="15" w:type="dxa"/>
          </w:tblCellMar>
        </w:tblPrEx>
        <w:trPr>
          <w:trHeight w:val="701"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C41D9">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8</w:t>
            </w:r>
          </w:p>
        </w:tc>
        <w:tc>
          <w:tcPr>
            <w:tcW w:w="4391" w:type="dxa"/>
            <w:gridSpan w:val="4"/>
            <w:tcBorders>
              <w:top w:val="single" w:color="000000" w:sz="4" w:space="0"/>
              <w:left w:val="single" w:color="000000" w:sz="4" w:space="0"/>
              <w:bottom w:val="single" w:color="000000" w:sz="4" w:space="0"/>
              <w:right w:val="single" w:color="000000" w:sz="4" w:space="0"/>
            </w:tcBorders>
            <w:noWrap w:val="0"/>
            <w:vAlign w:val="center"/>
          </w:tcPr>
          <w:p w14:paraId="42BAB3AF">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暗管埋设及地下电缆线路敷设时，已备好“走向标志”和“安全标志”等标志桩，电缆埋深要求大于0.7m</w:t>
            </w:r>
          </w:p>
        </w:tc>
        <w:tc>
          <w:tcPr>
            <w:tcW w:w="1363" w:type="dxa"/>
            <w:gridSpan w:val="2"/>
            <w:tcBorders>
              <w:top w:val="single" w:color="000000" w:sz="4" w:space="0"/>
              <w:left w:val="single" w:color="000000" w:sz="4" w:space="0"/>
              <w:bottom w:val="single" w:color="000000" w:sz="4" w:space="0"/>
              <w:right w:val="single" w:color="000000" w:sz="4" w:space="0"/>
            </w:tcBorders>
            <w:noWrap w:val="0"/>
            <w:vAlign w:val="center"/>
          </w:tcPr>
          <w:p w14:paraId="3072D3AC">
            <w:pPr>
              <w:adjustRightInd/>
              <w:spacing w:line="300" w:lineRule="auto"/>
              <w:rPr>
                <w:rFonts w:ascii="宋体" w:hAnsi="宋体" w:cs="宋体"/>
                <w:sz w:val="18"/>
                <w:szCs w:val="18"/>
              </w:rPr>
            </w:pPr>
          </w:p>
        </w:tc>
        <w:tc>
          <w:tcPr>
            <w:tcW w:w="1412" w:type="dxa"/>
            <w:gridSpan w:val="2"/>
            <w:tcBorders>
              <w:top w:val="single" w:color="000000" w:sz="4" w:space="0"/>
              <w:left w:val="single" w:color="000000" w:sz="4" w:space="0"/>
              <w:bottom w:val="single" w:color="000000" w:sz="4" w:space="0"/>
              <w:right w:val="single" w:color="000000" w:sz="4" w:space="0"/>
            </w:tcBorders>
            <w:noWrap w:val="0"/>
            <w:vAlign w:val="center"/>
          </w:tcPr>
          <w:p w14:paraId="578604A0">
            <w:pPr>
              <w:adjustRightInd/>
              <w:spacing w:line="300" w:lineRule="auto"/>
              <w:rPr>
                <w:rFonts w:ascii="宋体" w:hAnsi="宋体" w:cs="宋体"/>
                <w:sz w:val="18"/>
                <w:szCs w:val="18"/>
              </w:rPr>
            </w:pPr>
          </w:p>
        </w:tc>
      </w:tr>
      <w:tr w14:paraId="73C50C9E">
        <w:tblPrEx>
          <w:tblCellMar>
            <w:top w:w="15" w:type="dxa"/>
            <w:left w:w="15" w:type="dxa"/>
            <w:bottom w:w="15" w:type="dxa"/>
            <w:right w:w="15" w:type="dxa"/>
          </w:tblCellMar>
        </w:tblPrEx>
        <w:trPr>
          <w:trHeight w:val="390"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A8F91">
            <w:pPr>
              <w:widowControl/>
              <w:adjustRightInd/>
              <w:spacing w:line="300" w:lineRule="auto"/>
              <w:jc w:val="center"/>
              <w:textAlignment w:val="top"/>
              <w:rPr>
                <w:rFonts w:ascii="宋体" w:hAnsi="宋体" w:cs="宋体"/>
                <w:sz w:val="18"/>
                <w:szCs w:val="18"/>
              </w:rPr>
            </w:pPr>
            <w:r>
              <w:rPr>
                <w:rFonts w:hint="eastAsia" w:ascii="宋体" w:hAnsi="宋体" w:cs="宋体"/>
                <w:kern w:val="0"/>
                <w:sz w:val="18"/>
                <w:szCs w:val="18"/>
                <w:lang w:bidi="ar"/>
              </w:rPr>
              <w:t>9</w:t>
            </w:r>
          </w:p>
        </w:tc>
        <w:tc>
          <w:tcPr>
            <w:tcW w:w="4391" w:type="dxa"/>
            <w:gridSpan w:val="4"/>
            <w:tcBorders>
              <w:top w:val="single" w:color="000000" w:sz="4" w:space="0"/>
              <w:left w:val="single" w:color="000000" w:sz="4" w:space="0"/>
              <w:bottom w:val="single" w:color="000000" w:sz="4" w:space="0"/>
              <w:right w:val="single" w:color="000000" w:sz="4" w:space="0"/>
            </w:tcBorders>
            <w:noWrap w:val="0"/>
            <w:vAlign w:val="center"/>
          </w:tcPr>
          <w:p w14:paraId="25B9A384">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现场临时用配电盘、箱配备有防雨措施，可靠接地</w:t>
            </w:r>
          </w:p>
        </w:tc>
        <w:tc>
          <w:tcPr>
            <w:tcW w:w="1363" w:type="dxa"/>
            <w:gridSpan w:val="2"/>
            <w:tcBorders>
              <w:top w:val="single" w:color="000000" w:sz="4" w:space="0"/>
              <w:left w:val="single" w:color="000000" w:sz="4" w:space="0"/>
              <w:bottom w:val="single" w:color="000000" w:sz="4" w:space="0"/>
              <w:right w:val="single" w:color="000000" w:sz="4" w:space="0"/>
            </w:tcBorders>
            <w:noWrap w:val="0"/>
            <w:vAlign w:val="center"/>
          </w:tcPr>
          <w:p w14:paraId="7A2B7AC7">
            <w:pPr>
              <w:adjustRightInd/>
              <w:spacing w:line="300" w:lineRule="auto"/>
              <w:rPr>
                <w:rFonts w:ascii="宋体" w:hAnsi="宋体" w:cs="宋体"/>
                <w:sz w:val="18"/>
                <w:szCs w:val="18"/>
              </w:rPr>
            </w:pPr>
          </w:p>
        </w:tc>
        <w:tc>
          <w:tcPr>
            <w:tcW w:w="1412" w:type="dxa"/>
            <w:gridSpan w:val="2"/>
            <w:tcBorders>
              <w:top w:val="single" w:color="000000" w:sz="4" w:space="0"/>
              <w:left w:val="single" w:color="000000" w:sz="4" w:space="0"/>
              <w:bottom w:val="single" w:color="000000" w:sz="4" w:space="0"/>
              <w:right w:val="single" w:color="000000" w:sz="4" w:space="0"/>
            </w:tcBorders>
            <w:noWrap w:val="0"/>
            <w:vAlign w:val="center"/>
          </w:tcPr>
          <w:p w14:paraId="20E9E45B">
            <w:pPr>
              <w:adjustRightInd/>
              <w:spacing w:line="300" w:lineRule="auto"/>
              <w:rPr>
                <w:rFonts w:ascii="宋体" w:hAnsi="宋体" w:cs="宋体"/>
                <w:sz w:val="18"/>
                <w:szCs w:val="18"/>
              </w:rPr>
            </w:pPr>
          </w:p>
        </w:tc>
      </w:tr>
      <w:tr w14:paraId="5D2B86E3">
        <w:trPr>
          <w:trHeight w:val="637"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E5613">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10</w:t>
            </w:r>
          </w:p>
        </w:tc>
        <w:tc>
          <w:tcPr>
            <w:tcW w:w="4391" w:type="dxa"/>
            <w:gridSpan w:val="4"/>
            <w:tcBorders>
              <w:top w:val="single" w:color="000000" w:sz="4" w:space="0"/>
              <w:left w:val="single" w:color="000000" w:sz="4" w:space="0"/>
              <w:bottom w:val="single" w:color="000000" w:sz="4" w:space="0"/>
              <w:right w:val="single" w:color="000000" w:sz="4" w:space="0"/>
            </w:tcBorders>
            <w:noWrap w:val="0"/>
            <w:vAlign w:val="center"/>
          </w:tcPr>
          <w:p w14:paraId="7498D2E4">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临时用电设施已装配漏电保护器，移动工具、手持工具已采取防漏电的安全措施</w:t>
            </w:r>
          </w:p>
        </w:tc>
        <w:tc>
          <w:tcPr>
            <w:tcW w:w="1363" w:type="dxa"/>
            <w:gridSpan w:val="2"/>
            <w:tcBorders>
              <w:top w:val="single" w:color="000000" w:sz="4" w:space="0"/>
              <w:left w:val="single" w:color="000000" w:sz="4" w:space="0"/>
              <w:bottom w:val="single" w:color="000000" w:sz="4" w:space="0"/>
              <w:right w:val="single" w:color="000000" w:sz="4" w:space="0"/>
            </w:tcBorders>
            <w:noWrap w:val="0"/>
            <w:vAlign w:val="center"/>
          </w:tcPr>
          <w:p w14:paraId="76D11BB5">
            <w:pPr>
              <w:adjustRightInd/>
              <w:spacing w:line="300" w:lineRule="auto"/>
              <w:rPr>
                <w:rFonts w:ascii="宋体" w:hAnsi="宋体" w:cs="宋体"/>
                <w:sz w:val="18"/>
                <w:szCs w:val="18"/>
              </w:rPr>
            </w:pPr>
          </w:p>
        </w:tc>
        <w:tc>
          <w:tcPr>
            <w:tcW w:w="1412" w:type="dxa"/>
            <w:gridSpan w:val="2"/>
            <w:tcBorders>
              <w:top w:val="single" w:color="000000" w:sz="4" w:space="0"/>
              <w:left w:val="single" w:color="000000" w:sz="4" w:space="0"/>
              <w:bottom w:val="single" w:color="000000" w:sz="4" w:space="0"/>
              <w:right w:val="single" w:color="000000" w:sz="4" w:space="0"/>
            </w:tcBorders>
            <w:noWrap w:val="0"/>
            <w:vAlign w:val="center"/>
          </w:tcPr>
          <w:p w14:paraId="6F5EE03B">
            <w:pPr>
              <w:adjustRightInd/>
              <w:spacing w:line="300" w:lineRule="auto"/>
              <w:rPr>
                <w:rFonts w:ascii="宋体" w:hAnsi="宋体" w:cs="宋体"/>
                <w:sz w:val="18"/>
                <w:szCs w:val="18"/>
              </w:rPr>
            </w:pPr>
          </w:p>
        </w:tc>
      </w:tr>
      <w:tr w14:paraId="6B30D9BF">
        <w:tblPrEx>
          <w:tblCellMar>
            <w:top w:w="15" w:type="dxa"/>
            <w:left w:w="15" w:type="dxa"/>
            <w:bottom w:w="15" w:type="dxa"/>
            <w:right w:w="15" w:type="dxa"/>
          </w:tblCellMar>
        </w:tblPrEx>
        <w:trPr>
          <w:trHeight w:val="338"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F3E7FC">
            <w:pPr>
              <w:widowControl/>
              <w:adjustRightInd/>
              <w:spacing w:line="300" w:lineRule="auto"/>
              <w:jc w:val="center"/>
              <w:textAlignment w:val="top"/>
              <w:rPr>
                <w:rFonts w:ascii="宋体" w:hAnsi="宋体" w:cs="宋体"/>
                <w:sz w:val="18"/>
                <w:szCs w:val="18"/>
              </w:rPr>
            </w:pPr>
            <w:r>
              <w:rPr>
                <w:rFonts w:hint="eastAsia" w:ascii="宋体" w:hAnsi="宋体" w:cs="宋体"/>
                <w:kern w:val="0"/>
                <w:sz w:val="18"/>
                <w:szCs w:val="18"/>
                <w:lang w:bidi="ar"/>
              </w:rPr>
              <w:t>11</w:t>
            </w:r>
          </w:p>
        </w:tc>
        <w:tc>
          <w:tcPr>
            <w:tcW w:w="4391" w:type="dxa"/>
            <w:gridSpan w:val="4"/>
            <w:tcBorders>
              <w:top w:val="single" w:color="000000" w:sz="4" w:space="0"/>
              <w:left w:val="single" w:color="000000" w:sz="4" w:space="0"/>
              <w:bottom w:val="single" w:color="000000" w:sz="4" w:space="0"/>
              <w:right w:val="single" w:color="000000" w:sz="4" w:space="0"/>
            </w:tcBorders>
            <w:noWrap w:val="0"/>
            <w:vAlign w:val="center"/>
          </w:tcPr>
          <w:p w14:paraId="490AB7BB">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用电设备、线路容量、负荷符合要求</w:t>
            </w:r>
          </w:p>
        </w:tc>
        <w:tc>
          <w:tcPr>
            <w:tcW w:w="1363" w:type="dxa"/>
            <w:gridSpan w:val="2"/>
            <w:tcBorders>
              <w:top w:val="single" w:color="000000" w:sz="4" w:space="0"/>
              <w:left w:val="single" w:color="000000" w:sz="4" w:space="0"/>
              <w:bottom w:val="single" w:color="000000" w:sz="4" w:space="0"/>
              <w:right w:val="single" w:color="000000" w:sz="4" w:space="0"/>
            </w:tcBorders>
            <w:noWrap w:val="0"/>
            <w:vAlign w:val="center"/>
          </w:tcPr>
          <w:p w14:paraId="2535B16A">
            <w:pPr>
              <w:adjustRightInd/>
              <w:spacing w:line="300" w:lineRule="auto"/>
              <w:rPr>
                <w:rFonts w:ascii="宋体" w:hAnsi="宋体" w:cs="宋体"/>
                <w:sz w:val="18"/>
                <w:szCs w:val="18"/>
              </w:rPr>
            </w:pPr>
          </w:p>
        </w:tc>
        <w:tc>
          <w:tcPr>
            <w:tcW w:w="1412" w:type="dxa"/>
            <w:gridSpan w:val="2"/>
            <w:tcBorders>
              <w:top w:val="single" w:color="000000" w:sz="4" w:space="0"/>
              <w:left w:val="single" w:color="000000" w:sz="4" w:space="0"/>
              <w:bottom w:val="single" w:color="000000" w:sz="4" w:space="0"/>
              <w:right w:val="single" w:color="000000" w:sz="4" w:space="0"/>
            </w:tcBorders>
            <w:noWrap w:val="0"/>
            <w:vAlign w:val="center"/>
          </w:tcPr>
          <w:p w14:paraId="6F06ECA3">
            <w:pPr>
              <w:adjustRightInd/>
              <w:spacing w:line="300" w:lineRule="auto"/>
              <w:rPr>
                <w:rFonts w:ascii="宋体" w:hAnsi="宋体" w:cs="宋体"/>
                <w:sz w:val="18"/>
                <w:szCs w:val="18"/>
              </w:rPr>
            </w:pPr>
          </w:p>
        </w:tc>
      </w:tr>
      <w:tr w14:paraId="2203A5F5">
        <w:tblPrEx>
          <w:tblCellMar>
            <w:top w:w="15" w:type="dxa"/>
            <w:left w:w="15" w:type="dxa"/>
            <w:bottom w:w="15" w:type="dxa"/>
            <w:right w:w="15" w:type="dxa"/>
          </w:tblCellMar>
        </w:tblPrEx>
        <w:trPr>
          <w:trHeight w:val="338"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1E7B89">
            <w:pPr>
              <w:widowControl/>
              <w:adjustRightInd/>
              <w:spacing w:line="300" w:lineRule="auto"/>
              <w:jc w:val="center"/>
              <w:textAlignment w:val="top"/>
              <w:rPr>
                <w:rFonts w:ascii="宋体" w:hAnsi="宋体" w:cs="宋体"/>
                <w:sz w:val="18"/>
                <w:szCs w:val="18"/>
              </w:rPr>
            </w:pPr>
            <w:r>
              <w:rPr>
                <w:rFonts w:hint="eastAsia" w:ascii="宋体" w:hAnsi="宋体" w:cs="宋体"/>
                <w:kern w:val="0"/>
                <w:sz w:val="18"/>
                <w:szCs w:val="18"/>
                <w:lang w:bidi="ar"/>
              </w:rPr>
              <w:t>12</w:t>
            </w:r>
          </w:p>
        </w:tc>
        <w:tc>
          <w:tcPr>
            <w:tcW w:w="4391" w:type="dxa"/>
            <w:gridSpan w:val="4"/>
            <w:tcBorders>
              <w:top w:val="single" w:color="000000" w:sz="4" w:space="0"/>
              <w:left w:val="single" w:color="000000" w:sz="4" w:space="0"/>
              <w:bottom w:val="single" w:color="000000" w:sz="4" w:space="0"/>
              <w:right w:val="single" w:color="000000" w:sz="4" w:space="0"/>
            </w:tcBorders>
            <w:noWrap w:val="0"/>
            <w:vAlign w:val="center"/>
          </w:tcPr>
          <w:p w14:paraId="0FA09307">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其他相关特殊作业已办理相应安全作业票</w:t>
            </w:r>
          </w:p>
        </w:tc>
        <w:tc>
          <w:tcPr>
            <w:tcW w:w="1363" w:type="dxa"/>
            <w:gridSpan w:val="2"/>
            <w:tcBorders>
              <w:top w:val="single" w:color="000000" w:sz="4" w:space="0"/>
              <w:left w:val="single" w:color="000000" w:sz="4" w:space="0"/>
              <w:bottom w:val="single" w:color="000000" w:sz="4" w:space="0"/>
              <w:right w:val="single" w:color="000000" w:sz="4" w:space="0"/>
            </w:tcBorders>
            <w:noWrap w:val="0"/>
            <w:vAlign w:val="center"/>
          </w:tcPr>
          <w:p w14:paraId="3A16999A">
            <w:pPr>
              <w:adjustRightInd/>
              <w:spacing w:line="300" w:lineRule="auto"/>
              <w:rPr>
                <w:rFonts w:ascii="宋体" w:hAnsi="宋体" w:cs="宋体"/>
                <w:sz w:val="18"/>
                <w:szCs w:val="18"/>
              </w:rPr>
            </w:pPr>
          </w:p>
        </w:tc>
        <w:tc>
          <w:tcPr>
            <w:tcW w:w="1412" w:type="dxa"/>
            <w:gridSpan w:val="2"/>
            <w:tcBorders>
              <w:top w:val="single" w:color="000000" w:sz="4" w:space="0"/>
              <w:left w:val="single" w:color="000000" w:sz="4" w:space="0"/>
              <w:bottom w:val="single" w:color="000000" w:sz="4" w:space="0"/>
              <w:right w:val="single" w:color="000000" w:sz="4" w:space="0"/>
            </w:tcBorders>
            <w:noWrap w:val="0"/>
            <w:vAlign w:val="center"/>
          </w:tcPr>
          <w:p w14:paraId="0C8D3423">
            <w:pPr>
              <w:adjustRightInd/>
              <w:spacing w:line="300" w:lineRule="auto"/>
              <w:rPr>
                <w:rFonts w:ascii="宋体" w:hAnsi="宋体" w:cs="宋体"/>
                <w:sz w:val="18"/>
                <w:szCs w:val="18"/>
              </w:rPr>
            </w:pPr>
          </w:p>
        </w:tc>
      </w:tr>
      <w:tr w14:paraId="16864FB5">
        <w:tblPrEx>
          <w:tblCellMar>
            <w:top w:w="15" w:type="dxa"/>
            <w:left w:w="15" w:type="dxa"/>
            <w:bottom w:w="15" w:type="dxa"/>
            <w:right w:w="15" w:type="dxa"/>
          </w:tblCellMar>
        </w:tblPrEx>
        <w:trPr>
          <w:trHeight w:val="517"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9611AE">
            <w:pPr>
              <w:widowControl/>
              <w:adjustRightInd/>
              <w:spacing w:line="300" w:lineRule="auto"/>
              <w:jc w:val="center"/>
              <w:textAlignment w:val="top"/>
              <w:rPr>
                <w:rFonts w:ascii="宋体" w:hAnsi="宋体" w:cs="宋体"/>
                <w:sz w:val="18"/>
                <w:szCs w:val="18"/>
              </w:rPr>
            </w:pPr>
            <w:r>
              <w:rPr>
                <w:rFonts w:hint="eastAsia" w:ascii="宋体" w:hAnsi="宋体" w:cs="宋体"/>
                <w:kern w:val="0"/>
                <w:sz w:val="18"/>
                <w:szCs w:val="18"/>
                <w:lang w:bidi="ar"/>
              </w:rPr>
              <w:t>13</w:t>
            </w:r>
          </w:p>
        </w:tc>
        <w:tc>
          <w:tcPr>
            <w:tcW w:w="4391" w:type="dxa"/>
            <w:gridSpan w:val="4"/>
            <w:tcBorders>
              <w:top w:val="single" w:color="000000" w:sz="4" w:space="0"/>
              <w:left w:val="single" w:color="000000" w:sz="4" w:space="0"/>
              <w:bottom w:val="single" w:color="000000" w:sz="4" w:space="0"/>
              <w:right w:val="single" w:color="000000" w:sz="4" w:space="0"/>
            </w:tcBorders>
            <w:noWrap w:val="0"/>
            <w:vAlign w:val="center"/>
          </w:tcPr>
          <w:p w14:paraId="73A87993">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作业场所已进行气体检测且符合作业安全要求</w:t>
            </w:r>
          </w:p>
        </w:tc>
        <w:tc>
          <w:tcPr>
            <w:tcW w:w="1363" w:type="dxa"/>
            <w:gridSpan w:val="2"/>
            <w:tcBorders>
              <w:top w:val="single" w:color="000000" w:sz="4" w:space="0"/>
              <w:left w:val="single" w:color="000000" w:sz="4" w:space="0"/>
              <w:bottom w:val="single" w:color="000000" w:sz="4" w:space="0"/>
              <w:right w:val="single" w:color="000000" w:sz="4" w:space="0"/>
            </w:tcBorders>
            <w:noWrap w:val="0"/>
            <w:vAlign w:val="center"/>
          </w:tcPr>
          <w:p w14:paraId="0CB0D41F">
            <w:pPr>
              <w:adjustRightInd/>
              <w:spacing w:line="300" w:lineRule="auto"/>
              <w:rPr>
                <w:rFonts w:ascii="宋体" w:hAnsi="宋体" w:cs="宋体"/>
                <w:sz w:val="18"/>
                <w:szCs w:val="18"/>
              </w:rPr>
            </w:pPr>
          </w:p>
        </w:tc>
        <w:tc>
          <w:tcPr>
            <w:tcW w:w="1412" w:type="dxa"/>
            <w:gridSpan w:val="2"/>
            <w:tcBorders>
              <w:top w:val="single" w:color="000000" w:sz="4" w:space="0"/>
              <w:left w:val="single" w:color="000000" w:sz="4" w:space="0"/>
              <w:bottom w:val="single" w:color="000000" w:sz="4" w:space="0"/>
              <w:right w:val="single" w:color="000000" w:sz="4" w:space="0"/>
            </w:tcBorders>
            <w:noWrap w:val="0"/>
            <w:vAlign w:val="center"/>
          </w:tcPr>
          <w:p w14:paraId="72D1E31B">
            <w:pPr>
              <w:adjustRightInd/>
              <w:spacing w:line="300" w:lineRule="auto"/>
              <w:rPr>
                <w:rFonts w:ascii="宋体" w:hAnsi="宋体" w:cs="宋体"/>
                <w:sz w:val="18"/>
                <w:szCs w:val="18"/>
              </w:rPr>
            </w:pPr>
          </w:p>
        </w:tc>
      </w:tr>
      <w:tr w14:paraId="6026335D">
        <w:tblPrEx>
          <w:tblCellMar>
            <w:top w:w="15" w:type="dxa"/>
            <w:left w:w="15" w:type="dxa"/>
            <w:bottom w:w="15" w:type="dxa"/>
            <w:right w:w="15" w:type="dxa"/>
          </w:tblCellMar>
        </w:tblPrEx>
        <w:trPr>
          <w:trHeight w:val="478"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D6551">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14</w:t>
            </w:r>
          </w:p>
        </w:tc>
        <w:tc>
          <w:tcPr>
            <w:tcW w:w="4391" w:type="dxa"/>
            <w:gridSpan w:val="4"/>
            <w:tcBorders>
              <w:top w:val="single" w:color="000000" w:sz="4" w:space="0"/>
              <w:left w:val="single" w:color="000000" w:sz="4" w:space="0"/>
              <w:bottom w:val="single" w:color="000000" w:sz="4" w:space="0"/>
              <w:right w:val="single" w:color="000000" w:sz="4" w:space="0"/>
            </w:tcBorders>
            <w:noWrap w:val="0"/>
            <w:vAlign w:val="center"/>
          </w:tcPr>
          <w:p w14:paraId="14E910BF">
            <w:pPr>
              <w:widowControl/>
              <w:adjustRightInd/>
              <w:spacing w:line="300" w:lineRule="auto"/>
              <w:textAlignment w:val="center"/>
              <w:rPr>
                <w:rFonts w:ascii="宋体" w:hAnsi="宋体" w:cs="宋体"/>
                <w:sz w:val="18"/>
                <w:szCs w:val="18"/>
              </w:rPr>
            </w:pPr>
            <w:r>
              <w:rPr>
                <w:rFonts w:hint="eastAsia" w:ascii="宋体" w:hAnsi="宋体" w:cs="宋体"/>
                <w:kern w:val="0"/>
                <w:sz w:val="18"/>
                <w:szCs w:val="18"/>
                <w:lang w:eastAsia="zh-CN" w:bidi="ar"/>
              </w:rPr>
              <w:t>其他</w:t>
            </w:r>
            <w:r>
              <w:rPr>
                <w:rFonts w:hint="eastAsia" w:ascii="宋体" w:hAnsi="宋体" w:cs="宋体"/>
                <w:kern w:val="0"/>
                <w:sz w:val="18"/>
                <w:szCs w:val="18"/>
                <w:lang w:bidi="ar"/>
              </w:rPr>
              <w:t>安全措施</w:t>
            </w:r>
          </w:p>
        </w:tc>
        <w:tc>
          <w:tcPr>
            <w:tcW w:w="1363" w:type="dxa"/>
            <w:gridSpan w:val="2"/>
            <w:tcBorders>
              <w:top w:val="single" w:color="000000" w:sz="4" w:space="0"/>
              <w:left w:val="single" w:color="000000" w:sz="4" w:space="0"/>
              <w:bottom w:val="single" w:color="000000" w:sz="4" w:space="0"/>
              <w:right w:val="single" w:color="000000" w:sz="4" w:space="0"/>
            </w:tcBorders>
            <w:noWrap w:val="0"/>
            <w:vAlign w:val="center"/>
          </w:tcPr>
          <w:p w14:paraId="612F76E0">
            <w:pPr>
              <w:adjustRightInd/>
              <w:spacing w:line="300" w:lineRule="auto"/>
              <w:rPr>
                <w:rFonts w:ascii="宋体" w:hAnsi="宋体" w:cs="宋体"/>
                <w:sz w:val="18"/>
                <w:szCs w:val="18"/>
              </w:rPr>
            </w:pPr>
          </w:p>
        </w:tc>
        <w:tc>
          <w:tcPr>
            <w:tcW w:w="1412" w:type="dxa"/>
            <w:gridSpan w:val="2"/>
            <w:tcBorders>
              <w:top w:val="single" w:color="000000" w:sz="4" w:space="0"/>
              <w:left w:val="single" w:color="000000" w:sz="4" w:space="0"/>
              <w:bottom w:val="single" w:color="000000" w:sz="4" w:space="0"/>
              <w:right w:val="single" w:color="000000" w:sz="4" w:space="0"/>
            </w:tcBorders>
            <w:noWrap w:val="0"/>
            <w:vAlign w:val="center"/>
          </w:tcPr>
          <w:p w14:paraId="3F0797FD">
            <w:pPr>
              <w:adjustRightInd/>
              <w:spacing w:line="300" w:lineRule="auto"/>
              <w:rPr>
                <w:rFonts w:ascii="宋体" w:hAnsi="宋体" w:cs="宋体"/>
                <w:sz w:val="18"/>
                <w:szCs w:val="18"/>
              </w:rPr>
            </w:pPr>
          </w:p>
        </w:tc>
      </w:tr>
      <w:tr w14:paraId="4C5F72BB">
        <w:tblPrEx>
          <w:tblCellMar>
            <w:top w:w="15" w:type="dxa"/>
            <w:left w:w="15" w:type="dxa"/>
            <w:bottom w:w="15" w:type="dxa"/>
            <w:right w:w="15" w:type="dxa"/>
          </w:tblCellMar>
        </w:tblPrEx>
        <w:trPr>
          <w:trHeight w:val="338"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607EAC8">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安全交底人</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516AFDB9">
            <w:pPr>
              <w:adjustRightInd/>
              <w:spacing w:line="300" w:lineRule="auto"/>
              <w:jc w:val="center"/>
              <w:rPr>
                <w:rFonts w:ascii="宋体" w:hAnsi="宋体" w:cs="宋体"/>
                <w:sz w:val="18"/>
                <w:szCs w:val="18"/>
              </w:rPr>
            </w:pPr>
          </w:p>
        </w:tc>
        <w:tc>
          <w:tcPr>
            <w:tcW w:w="1603" w:type="dxa"/>
            <w:tcBorders>
              <w:top w:val="single" w:color="000000" w:sz="4" w:space="0"/>
              <w:left w:val="single" w:color="000000" w:sz="4" w:space="0"/>
              <w:bottom w:val="single" w:color="000000" w:sz="4" w:space="0"/>
              <w:right w:val="single" w:color="000000" w:sz="4" w:space="0"/>
            </w:tcBorders>
            <w:noWrap w:val="0"/>
            <w:vAlign w:val="center"/>
          </w:tcPr>
          <w:p w14:paraId="2D356C3B">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接受交底人</w:t>
            </w:r>
          </w:p>
        </w:tc>
        <w:tc>
          <w:tcPr>
            <w:tcW w:w="1602" w:type="dxa"/>
            <w:gridSpan w:val="2"/>
            <w:tcBorders>
              <w:top w:val="single" w:color="000000" w:sz="4" w:space="0"/>
              <w:left w:val="single" w:color="000000" w:sz="4" w:space="0"/>
              <w:bottom w:val="single" w:color="000000" w:sz="4" w:space="0"/>
              <w:right w:val="single" w:color="000000" w:sz="4" w:space="0"/>
            </w:tcBorders>
            <w:noWrap w:val="0"/>
            <w:vAlign w:val="center"/>
          </w:tcPr>
          <w:p w14:paraId="24A39DBA">
            <w:pPr>
              <w:adjustRightInd/>
              <w:spacing w:line="300" w:lineRule="auto"/>
              <w:jc w:val="center"/>
              <w:rPr>
                <w:rFonts w:ascii="宋体" w:hAnsi="宋体" w:cs="宋体"/>
                <w:sz w:val="18"/>
                <w:szCs w:val="18"/>
              </w:rPr>
            </w:pPr>
          </w:p>
        </w:tc>
        <w:tc>
          <w:tcPr>
            <w:tcW w:w="1363" w:type="dxa"/>
            <w:gridSpan w:val="2"/>
            <w:tcBorders>
              <w:top w:val="single" w:color="000000" w:sz="4" w:space="0"/>
              <w:left w:val="single" w:color="000000" w:sz="4" w:space="0"/>
              <w:bottom w:val="single" w:color="000000" w:sz="4" w:space="0"/>
              <w:right w:val="single" w:color="000000" w:sz="4" w:space="0"/>
            </w:tcBorders>
            <w:noWrap w:val="0"/>
            <w:vAlign w:val="center"/>
          </w:tcPr>
          <w:p w14:paraId="2F559813">
            <w:pPr>
              <w:adjustRightInd/>
              <w:spacing w:line="300" w:lineRule="auto"/>
              <w:rPr>
                <w:rFonts w:ascii="宋体" w:hAnsi="宋体" w:cs="宋体"/>
                <w:sz w:val="18"/>
                <w:szCs w:val="18"/>
              </w:rPr>
            </w:pPr>
          </w:p>
        </w:tc>
        <w:tc>
          <w:tcPr>
            <w:tcW w:w="1412" w:type="dxa"/>
            <w:gridSpan w:val="2"/>
            <w:tcBorders>
              <w:top w:val="single" w:color="000000" w:sz="4" w:space="0"/>
              <w:left w:val="single" w:color="000000" w:sz="4" w:space="0"/>
              <w:bottom w:val="single" w:color="000000" w:sz="4" w:space="0"/>
              <w:right w:val="single" w:color="000000" w:sz="4" w:space="0"/>
            </w:tcBorders>
            <w:noWrap w:val="0"/>
            <w:vAlign w:val="center"/>
          </w:tcPr>
          <w:p w14:paraId="7DE7C07A">
            <w:pPr>
              <w:adjustRightInd/>
              <w:spacing w:line="300" w:lineRule="auto"/>
              <w:rPr>
                <w:rFonts w:ascii="宋体" w:hAnsi="宋体" w:cs="宋体"/>
                <w:sz w:val="18"/>
                <w:szCs w:val="18"/>
              </w:rPr>
            </w:pPr>
          </w:p>
        </w:tc>
      </w:tr>
      <w:tr w14:paraId="185171CA">
        <w:tblPrEx>
          <w:tblCellMar>
            <w:top w:w="15" w:type="dxa"/>
            <w:left w:w="15" w:type="dxa"/>
            <w:bottom w:w="15" w:type="dxa"/>
            <w:right w:w="15" w:type="dxa"/>
          </w:tblCellMar>
        </w:tblPrEx>
        <w:trPr>
          <w:gridAfter w:val="1"/>
          <w:wAfter w:w="71" w:type="dxa"/>
          <w:trHeight w:val="936" w:hRule="atLeast"/>
          <w:jc w:val="center"/>
        </w:trPr>
        <w:tc>
          <w:tcPr>
            <w:tcW w:w="8286" w:type="dxa"/>
            <w:gridSpan w:val="8"/>
            <w:tcBorders>
              <w:top w:val="single" w:color="000000" w:sz="4" w:space="0"/>
              <w:left w:val="single" w:color="000000" w:sz="4" w:space="0"/>
              <w:bottom w:val="single" w:color="000000" w:sz="4" w:space="0"/>
              <w:right w:val="single" w:color="000000" w:sz="4" w:space="0"/>
            </w:tcBorders>
            <w:noWrap w:val="0"/>
            <w:vAlign w:val="center"/>
          </w:tcPr>
          <w:p w14:paraId="7E153E9C">
            <w:pPr>
              <w:widowControl/>
              <w:adjustRightInd/>
              <w:spacing w:line="30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作业负责人意见：</w:t>
            </w:r>
          </w:p>
          <w:p w14:paraId="6EBF96A8">
            <w:pPr>
              <w:widowControl/>
              <w:adjustRightInd/>
              <w:spacing w:line="300" w:lineRule="auto"/>
              <w:jc w:val="left"/>
              <w:textAlignment w:val="center"/>
              <w:rPr>
                <w:rFonts w:ascii="宋体" w:hAnsi="宋体" w:cs="宋体"/>
                <w:kern w:val="0"/>
                <w:sz w:val="18"/>
                <w:szCs w:val="18"/>
                <w:lang w:bidi="ar"/>
              </w:rPr>
            </w:pPr>
          </w:p>
          <w:p w14:paraId="66AB7F92">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 xml:space="preserve">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签字：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年     月      日      时     分</w:t>
            </w:r>
          </w:p>
        </w:tc>
      </w:tr>
      <w:tr w14:paraId="4E252A67">
        <w:tblPrEx>
          <w:tblCellMar>
            <w:top w:w="15" w:type="dxa"/>
            <w:left w:w="15" w:type="dxa"/>
            <w:bottom w:w="15" w:type="dxa"/>
            <w:right w:w="15" w:type="dxa"/>
          </w:tblCellMar>
        </w:tblPrEx>
        <w:trPr>
          <w:gridAfter w:val="1"/>
          <w:wAfter w:w="71" w:type="dxa"/>
          <w:trHeight w:val="936" w:hRule="atLeast"/>
          <w:jc w:val="center"/>
        </w:trPr>
        <w:tc>
          <w:tcPr>
            <w:tcW w:w="8286" w:type="dxa"/>
            <w:gridSpan w:val="8"/>
            <w:tcBorders>
              <w:top w:val="single" w:color="000000" w:sz="4" w:space="0"/>
              <w:left w:val="single" w:color="000000" w:sz="4" w:space="0"/>
              <w:bottom w:val="single" w:color="000000" w:sz="4" w:space="0"/>
              <w:right w:val="single" w:color="000000" w:sz="4" w:space="0"/>
            </w:tcBorders>
            <w:noWrap w:val="0"/>
            <w:vAlign w:val="center"/>
          </w:tcPr>
          <w:p w14:paraId="0CE28949">
            <w:pPr>
              <w:widowControl/>
              <w:adjustRightInd/>
              <w:spacing w:line="30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配送电单位意见：</w:t>
            </w:r>
          </w:p>
          <w:p w14:paraId="4407CBFF">
            <w:pPr>
              <w:widowControl/>
              <w:adjustRightInd/>
              <w:spacing w:line="300" w:lineRule="auto"/>
              <w:jc w:val="left"/>
              <w:textAlignment w:val="center"/>
              <w:rPr>
                <w:rFonts w:hint="eastAsia"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 xml:space="preserve"> </w:t>
            </w:r>
          </w:p>
          <w:p w14:paraId="55B1F286">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 xml:space="preserve">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签字：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年     月      日      时     分</w:t>
            </w:r>
          </w:p>
        </w:tc>
      </w:tr>
      <w:tr w14:paraId="2E1E5469">
        <w:tblPrEx>
          <w:tblCellMar>
            <w:top w:w="15" w:type="dxa"/>
            <w:left w:w="15" w:type="dxa"/>
            <w:bottom w:w="15" w:type="dxa"/>
            <w:right w:w="15" w:type="dxa"/>
          </w:tblCellMar>
        </w:tblPrEx>
        <w:trPr>
          <w:gridAfter w:val="1"/>
          <w:wAfter w:w="71" w:type="dxa"/>
          <w:trHeight w:val="945" w:hRule="atLeast"/>
          <w:jc w:val="center"/>
        </w:trPr>
        <w:tc>
          <w:tcPr>
            <w:tcW w:w="8286" w:type="dxa"/>
            <w:gridSpan w:val="8"/>
            <w:tcBorders>
              <w:top w:val="single" w:color="000000" w:sz="4" w:space="0"/>
              <w:left w:val="single" w:color="000000" w:sz="4" w:space="0"/>
              <w:bottom w:val="single" w:color="000000" w:sz="4" w:space="0"/>
              <w:right w:val="single" w:color="000000" w:sz="4" w:space="0"/>
            </w:tcBorders>
            <w:noWrap w:val="0"/>
            <w:vAlign w:val="center"/>
          </w:tcPr>
          <w:p w14:paraId="5E529E8F">
            <w:pPr>
              <w:widowControl/>
              <w:adjustRightInd/>
              <w:spacing w:line="30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完工验收：</w:t>
            </w:r>
          </w:p>
          <w:p w14:paraId="7DA6ABC6">
            <w:pPr>
              <w:widowControl/>
              <w:adjustRightInd/>
              <w:spacing w:line="300" w:lineRule="auto"/>
              <w:jc w:val="left"/>
              <w:textAlignment w:val="center"/>
              <w:rPr>
                <w:rFonts w:ascii="宋体" w:hAnsi="宋体" w:cs="宋体"/>
                <w:kern w:val="0"/>
                <w:sz w:val="18"/>
                <w:szCs w:val="18"/>
                <w:lang w:bidi="ar"/>
              </w:rPr>
            </w:pPr>
          </w:p>
          <w:p w14:paraId="3BBC6580">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 xml:space="preserve">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签字：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年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月      日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时     分</w:t>
            </w:r>
          </w:p>
        </w:tc>
      </w:tr>
    </w:tbl>
    <w:p w14:paraId="68BCCC80">
      <w:pPr>
        <w:widowControl/>
        <w:adjustRightInd/>
        <w:spacing w:line="300" w:lineRule="auto"/>
        <w:jc w:val="left"/>
        <w:rPr>
          <w:rFonts w:hint="eastAsia" w:eastAsia="宋体" w:cs="Times New Roman"/>
          <w:b/>
          <w:bCs/>
          <w:color w:val="000000"/>
          <w:kern w:val="0"/>
          <w:szCs w:val="21"/>
          <w:highlight w:val="none"/>
          <w:lang w:val="en-US" w:eastAsia="zh-CN"/>
        </w:rPr>
      </w:pPr>
    </w:p>
    <w:p w14:paraId="76C3B70C">
      <w:pPr>
        <w:widowControl/>
        <w:adjustRightInd/>
        <w:spacing w:line="300" w:lineRule="auto"/>
        <w:jc w:val="left"/>
        <w:rPr>
          <w:rFonts w:hint="eastAsia" w:eastAsia="宋体" w:cs="Times New Roman"/>
          <w:color w:val="000000"/>
          <w:kern w:val="0"/>
          <w:szCs w:val="21"/>
          <w:highlight w:val="none"/>
          <w:lang w:val="en-US" w:eastAsia="zh-CN"/>
        </w:rPr>
      </w:pPr>
      <w:r>
        <w:rPr>
          <w:rFonts w:hint="eastAsia" w:eastAsia="宋体" w:cs="Times New Roman"/>
          <w:b/>
          <w:bCs/>
          <w:color w:val="000000"/>
          <w:kern w:val="0"/>
          <w:szCs w:val="21"/>
          <w:highlight w:val="none"/>
          <w:lang w:val="en-US" w:eastAsia="zh-CN"/>
        </w:rPr>
        <w:t xml:space="preserve">B.0.8 </w:t>
      </w:r>
      <w:r>
        <w:rPr>
          <w:rFonts w:hint="eastAsia" w:eastAsia="宋体" w:cs="Times New Roman"/>
          <w:color w:val="000000"/>
          <w:kern w:val="0"/>
          <w:szCs w:val="21"/>
          <w:highlight w:val="none"/>
          <w:lang w:val="en-US" w:eastAsia="zh-CN"/>
        </w:rPr>
        <w:t xml:space="preserve"> 动土作业安全作业票见表 B.0.8。</w:t>
      </w:r>
    </w:p>
    <w:p w14:paraId="1DDC2406">
      <w:pPr>
        <w:spacing w:line="300" w:lineRule="auto"/>
        <w:jc w:val="center"/>
        <w:rPr>
          <w:rFonts w:hint="eastAsia" w:eastAsia="宋体"/>
          <w:b/>
          <w:bCs/>
          <w:sz w:val="18"/>
          <w:szCs w:val="18"/>
        </w:rPr>
      </w:pPr>
      <w:r>
        <w:rPr>
          <w:rFonts w:hint="eastAsia" w:eastAsia="宋体"/>
          <w:b/>
          <w:bCs/>
          <w:sz w:val="18"/>
          <w:szCs w:val="18"/>
        </w:rPr>
        <w:t>表 B.</w:t>
      </w:r>
      <w:r>
        <w:rPr>
          <w:rFonts w:hint="eastAsia" w:eastAsia="宋体"/>
          <w:b/>
          <w:bCs/>
          <w:sz w:val="18"/>
          <w:szCs w:val="18"/>
          <w:lang w:val="en-US" w:eastAsia="zh-CN"/>
        </w:rPr>
        <w:t>0.8</w:t>
      </w:r>
      <w:r>
        <w:rPr>
          <w:rFonts w:hint="eastAsia" w:eastAsia="宋体"/>
          <w:b/>
          <w:bCs/>
          <w:sz w:val="18"/>
          <w:szCs w:val="18"/>
        </w:rPr>
        <w:t xml:space="preserve"> 动土安全作业票</w:t>
      </w:r>
    </w:p>
    <w:p w14:paraId="074DB59A">
      <w:pPr>
        <w:widowControl/>
        <w:wordWrap w:val="0"/>
        <w:adjustRightInd/>
        <w:spacing w:line="300" w:lineRule="auto"/>
        <w:jc w:val="right"/>
        <w:rPr>
          <w:rFonts w:ascii="宋体" w:hAnsi="Times New Roman"/>
          <w:kern w:val="0"/>
          <w:sz w:val="18"/>
          <w:szCs w:val="18"/>
        </w:rPr>
      </w:pPr>
      <w:r>
        <w:rPr>
          <w:rFonts w:hint="eastAsia" w:ascii="宋体" w:hAnsi="Times New Roman"/>
          <w:kern w:val="0"/>
          <w:sz w:val="18"/>
          <w:szCs w:val="18"/>
        </w:rPr>
        <w:t xml:space="preserve">编号：              </w:t>
      </w:r>
    </w:p>
    <w:tbl>
      <w:tblPr>
        <w:tblStyle w:val="21"/>
        <w:tblW w:w="489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56"/>
        <w:gridCol w:w="233"/>
        <w:gridCol w:w="808"/>
        <w:gridCol w:w="110"/>
        <w:gridCol w:w="1971"/>
        <w:gridCol w:w="199"/>
        <w:gridCol w:w="1022"/>
        <w:gridCol w:w="652"/>
        <w:gridCol w:w="1230"/>
        <w:gridCol w:w="1364"/>
      </w:tblGrid>
      <w:tr w14:paraId="45C682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076" w:type="pct"/>
            <w:gridSpan w:val="3"/>
            <w:tcBorders>
              <w:tl2br w:val="nil"/>
              <w:tr2bl w:val="nil"/>
            </w:tcBorders>
            <w:noWrap w:val="0"/>
            <w:vAlign w:val="center"/>
          </w:tcPr>
          <w:p w14:paraId="1A8C7330">
            <w:pPr>
              <w:snapToGrid w:val="0"/>
              <w:spacing w:line="300" w:lineRule="auto"/>
              <w:jc w:val="center"/>
              <w:rPr>
                <w:rFonts w:ascii="宋体" w:hAnsi="宋体" w:cs="宋体"/>
                <w:bCs/>
                <w:sz w:val="18"/>
                <w:szCs w:val="18"/>
              </w:rPr>
            </w:pPr>
            <w:r>
              <w:rPr>
                <w:rFonts w:hint="eastAsia" w:ascii="宋体" w:hAnsi="宋体" w:cs="宋体"/>
                <w:bCs/>
                <w:sz w:val="18"/>
                <w:szCs w:val="18"/>
              </w:rPr>
              <w:t>申作业请单位</w:t>
            </w:r>
          </w:p>
        </w:tc>
        <w:tc>
          <w:tcPr>
            <w:tcW w:w="1246" w:type="pct"/>
            <w:gridSpan w:val="2"/>
            <w:tcBorders>
              <w:tl2br w:val="nil"/>
              <w:tr2bl w:val="nil"/>
            </w:tcBorders>
            <w:noWrap w:val="0"/>
            <w:vAlign w:val="center"/>
          </w:tcPr>
          <w:p w14:paraId="7100D914">
            <w:pPr>
              <w:snapToGrid w:val="0"/>
              <w:spacing w:line="300" w:lineRule="auto"/>
              <w:jc w:val="center"/>
              <w:rPr>
                <w:rFonts w:ascii="宋体" w:hAnsi="宋体" w:cs="宋体"/>
                <w:bCs/>
                <w:sz w:val="18"/>
                <w:szCs w:val="18"/>
              </w:rPr>
            </w:pPr>
          </w:p>
        </w:tc>
        <w:tc>
          <w:tcPr>
            <w:tcW w:w="1122" w:type="pct"/>
            <w:gridSpan w:val="3"/>
            <w:tcBorders>
              <w:tl2br w:val="nil"/>
              <w:tr2bl w:val="nil"/>
            </w:tcBorders>
            <w:noWrap w:val="0"/>
            <w:vAlign w:val="center"/>
          </w:tcPr>
          <w:p w14:paraId="3A0B3F3A">
            <w:pPr>
              <w:snapToGrid w:val="0"/>
              <w:spacing w:line="300" w:lineRule="auto"/>
              <w:jc w:val="center"/>
              <w:rPr>
                <w:rFonts w:ascii="宋体" w:hAnsi="宋体" w:cs="宋体"/>
                <w:bCs/>
                <w:sz w:val="18"/>
                <w:szCs w:val="18"/>
              </w:rPr>
            </w:pPr>
            <w:r>
              <w:rPr>
                <w:rFonts w:hint="eastAsia" w:ascii="宋体" w:hAnsi="宋体" w:cs="宋体"/>
                <w:sz w:val="18"/>
                <w:szCs w:val="18"/>
              </w:rPr>
              <w:t>作业申请时间</w:t>
            </w:r>
          </w:p>
        </w:tc>
        <w:tc>
          <w:tcPr>
            <w:tcW w:w="1554" w:type="pct"/>
            <w:gridSpan w:val="2"/>
            <w:tcBorders>
              <w:tl2br w:val="nil"/>
              <w:tr2bl w:val="nil"/>
            </w:tcBorders>
            <w:noWrap w:val="0"/>
            <w:vAlign w:val="center"/>
          </w:tcPr>
          <w:p w14:paraId="6EE7CD5E">
            <w:pPr>
              <w:snapToGrid w:val="0"/>
              <w:spacing w:line="300" w:lineRule="auto"/>
              <w:ind w:firstLine="180" w:firstLineChars="100"/>
              <w:jc w:val="center"/>
              <w:rPr>
                <w:rFonts w:ascii="宋体" w:hAnsi="宋体" w:cs="宋体"/>
                <w:bCs/>
                <w:sz w:val="18"/>
                <w:szCs w:val="18"/>
              </w:rPr>
            </w:pPr>
            <w:r>
              <w:rPr>
                <w:rFonts w:hint="eastAsia" w:ascii="宋体" w:hAnsi="宋体" w:cs="宋体"/>
                <w:bCs/>
                <w:sz w:val="18"/>
                <w:szCs w:val="18"/>
              </w:rPr>
              <w:t xml:space="preserve">年  月 </w:t>
            </w:r>
            <w:r>
              <w:rPr>
                <w:rFonts w:hint="eastAsia" w:ascii="宋体" w:hAnsi="宋体" w:cs="宋体"/>
                <w:bCs/>
                <w:sz w:val="18"/>
                <w:szCs w:val="18"/>
                <w:lang w:val="en-US" w:eastAsia="zh-CN"/>
              </w:rPr>
              <w:t xml:space="preserve"> </w:t>
            </w:r>
            <w:r>
              <w:rPr>
                <w:rFonts w:hint="eastAsia" w:ascii="宋体" w:hAnsi="宋体" w:cs="宋体"/>
                <w:bCs/>
                <w:sz w:val="18"/>
                <w:szCs w:val="18"/>
              </w:rPr>
              <w:t xml:space="preserve"> 日  </w:t>
            </w:r>
            <w:r>
              <w:rPr>
                <w:rFonts w:hint="eastAsia" w:ascii="宋体" w:hAnsi="宋体" w:cs="宋体"/>
                <w:bCs/>
                <w:sz w:val="18"/>
                <w:szCs w:val="18"/>
                <w:lang w:val="en-US" w:eastAsia="zh-CN"/>
              </w:rPr>
              <w:t xml:space="preserve"> </w:t>
            </w:r>
            <w:r>
              <w:rPr>
                <w:rFonts w:hint="eastAsia" w:ascii="宋体" w:hAnsi="宋体" w:cs="宋体"/>
                <w:bCs/>
                <w:sz w:val="18"/>
                <w:szCs w:val="18"/>
              </w:rPr>
              <w:t>时</w:t>
            </w:r>
            <w:r>
              <w:rPr>
                <w:rFonts w:hint="eastAsia" w:ascii="宋体" w:hAnsi="宋体" w:cs="宋体"/>
                <w:bCs/>
                <w:sz w:val="18"/>
                <w:szCs w:val="18"/>
                <w:lang w:val="en-US" w:eastAsia="zh-CN"/>
              </w:rPr>
              <w:t xml:space="preserve">  </w:t>
            </w:r>
            <w:r>
              <w:rPr>
                <w:rFonts w:hint="eastAsia" w:ascii="宋体" w:hAnsi="宋体" w:cs="宋体"/>
                <w:bCs/>
                <w:sz w:val="18"/>
                <w:szCs w:val="18"/>
              </w:rPr>
              <w:t xml:space="preserve"> 分</w:t>
            </w:r>
          </w:p>
        </w:tc>
      </w:tr>
      <w:tr w14:paraId="443FF1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076" w:type="pct"/>
            <w:gridSpan w:val="3"/>
            <w:tcBorders>
              <w:tl2br w:val="nil"/>
              <w:tr2bl w:val="nil"/>
            </w:tcBorders>
            <w:noWrap w:val="0"/>
            <w:vAlign w:val="center"/>
          </w:tcPr>
          <w:p w14:paraId="69A04A78">
            <w:pPr>
              <w:snapToGrid w:val="0"/>
              <w:spacing w:line="300" w:lineRule="auto"/>
              <w:jc w:val="center"/>
              <w:rPr>
                <w:rFonts w:ascii="宋体" w:hAnsi="宋体" w:cs="宋体"/>
                <w:bCs/>
                <w:sz w:val="18"/>
                <w:szCs w:val="18"/>
              </w:rPr>
            </w:pPr>
            <w:r>
              <w:rPr>
                <w:rFonts w:hint="eastAsia" w:ascii="宋体" w:hAnsi="宋体" w:cs="宋体"/>
                <w:bCs/>
                <w:sz w:val="18"/>
                <w:szCs w:val="18"/>
              </w:rPr>
              <w:t>实施作业的单位</w:t>
            </w:r>
          </w:p>
        </w:tc>
        <w:tc>
          <w:tcPr>
            <w:tcW w:w="1246" w:type="pct"/>
            <w:gridSpan w:val="2"/>
            <w:tcBorders>
              <w:tl2br w:val="nil"/>
              <w:tr2bl w:val="nil"/>
            </w:tcBorders>
            <w:noWrap w:val="0"/>
            <w:vAlign w:val="center"/>
          </w:tcPr>
          <w:p w14:paraId="23B02B6B">
            <w:pPr>
              <w:snapToGrid w:val="0"/>
              <w:spacing w:line="300" w:lineRule="auto"/>
              <w:jc w:val="center"/>
              <w:rPr>
                <w:rFonts w:ascii="宋体" w:hAnsi="宋体" w:cs="宋体"/>
                <w:bCs/>
                <w:sz w:val="18"/>
                <w:szCs w:val="18"/>
              </w:rPr>
            </w:pPr>
          </w:p>
        </w:tc>
        <w:tc>
          <w:tcPr>
            <w:tcW w:w="1122" w:type="pct"/>
            <w:gridSpan w:val="3"/>
            <w:tcBorders>
              <w:tl2br w:val="nil"/>
              <w:tr2bl w:val="nil"/>
            </w:tcBorders>
            <w:noWrap w:val="0"/>
            <w:vAlign w:val="center"/>
          </w:tcPr>
          <w:p w14:paraId="70A7164E">
            <w:pPr>
              <w:snapToGrid w:val="0"/>
              <w:spacing w:line="300" w:lineRule="auto"/>
              <w:jc w:val="center"/>
              <w:rPr>
                <w:rFonts w:ascii="宋体" w:hAnsi="宋体" w:cs="宋体"/>
                <w:bCs/>
                <w:sz w:val="18"/>
                <w:szCs w:val="18"/>
              </w:rPr>
            </w:pPr>
            <w:r>
              <w:rPr>
                <w:rFonts w:hint="eastAsia" w:ascii="宋体" w:hAnsi="宋体" w:cs="宋体"/>
                <w:bCs/>
                <w:sz w:val="18"/>
                <w:szCs w:val="18"/>
              </w:rPr>
              <w:t>作业级别</w:t>
            </w:r>
          </w:p>
        </w:tc>
        <w:tc>
          <w:tcPr>
            <w:tcW w:w="1554" w:type="pct"/>
            <w:gridSpan w:val="2"/>
            <w:tcBorders>
              <w:tl2br w:val="nil"/>
              <w:tr2bl w:val="nil"/>
            </w:tcBorders>
            <w:noWrap w:val="0"/>
            <w:vAlign w:val="center"/>
          </w:tcPr>
          <w:p w14:paraId="436688CC">
            <w:pPr>
              <w:snapToGrid w:val="0"/>
              <w:spacing w:line="300" w:lineRule="auto"/>
              <w:jc w:val="center"/>
              <w:rPr>
                <w:rFonts w:ascii="宋体" w:hAnsi="宋体" w:cs="宋体"/>
                <w:bCs/>
                <w:sz w:val="18"/>
                <w:szCs w:val="18"/>
              </w:rPr>
            </w:pPr>
            <w:r>
              <w:rPr>
                <w:rFonts w:hint="eastAsia" w:ascii="宋体" w:hAnsi="宋体" w:cs="宋体"/>
                <w:bCs/>
                <w:sz w:val="18"/>
                <w:szCs w:val="18"/>
              </w:rPr>
              <w:t>□一级 □二级 □三级</w:t>
            </w:r>
          </w:p>
        </w:tc>
      </w:tr>
      <w:tr w14:paraId="7B240D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076" w:type="pct"/>
            <w:gridSpan w:val="3"/>
            <w:tcBorders>
              <w:tl2br w:val="nil"/>
              <w:tr2bl w:val="nil"/>
            </w:tcBorders>
            <w:noWrap w:val="0"/>
            <w:vAlign w:val="center"/>
          </w:tcPr>
          <w:p w14:paraId="718732CB">
            <w:pPr>
              <w:snapToGrid w:val="0"/>
              <w:spacing w:line="300" w:lineRule="auto"/>
              <w:jc w:val="center"/>
              <w:rPr>
                <w:rFonts w:ascii="宋体" w:hAnsi="宋体" w:cs="宋体"/>
                <w:bCs/>
                <w:sz w:val="18"/>
                <w:szCs w:val="18"/>
              </w:rPr>
            </w:pPr>
            <w:r>
              <w:rPr>
                <w:rFonts w:hint="eastAsia" w:ascii="宋体" w:hAnsi="宋体" w:cs="宋体"/>
                <w:bCs/>
                <w:sz w:val="18"/>
                <w:szCs w:val="18"/>
              </w:rPr>
              <w:t>作业地点</w:t>
            </w:r>
          </w:p>
        </w:tc>
        <w:tc>
          <w:tcPr>
            <w:tcW w:w="1246" w:type="pct"/>
            <w:gridSpan w:val="2"/>
            <w:tcBorders>
              <w:tl2br w:val="nil"/>
              <w:tr2bl w:val="nil"/>
            </w:tcBorders>
            <w:noWrap w:val="0"/>
            <w:vAlign w:val="center"/>
          </w:tcPr>
          <w:p w14:paraId="2A971F21">
            <w:pPr>
              <w:snapToGrid w:val="0"/>
              <w:spacing w:line="300" w:lineRule="auto"/>
              <w:jc w:val="center"/>
              <w:rPr>
                <w:rFonts w:ascii="宋体" w:hAnsi="宋体" w:cs="宋体"/>
                <w:bCs/>
                <w:sz w:val="18"/>
                <w:szCs w:val="18"/>
              </w:rPr>
            </w:pPr>
          </w:p>
        </w:tc>
        <w:tc>
          <w:tcPr>
            <w:tcW w:w="1122" w:type="pct"/>
            <w:gridSpan w:val="3"/>
            <w:tcBorders>
              <w:tl2br w:val="nil"/>
              <w:tr2bl w:val="nil"/>
            </w:tcBorders>
            <w:noWrap w:val="0"/>
            <w:vAlign w:val="center"/>
          </w:tcPr>
          <w:p w14:paraId="03963B08">
            <w:pPr>
              <w:snapToGrid w:val="0"/>
              <w:spacing w:line="300" w:lineRule="auto"/>
              <w:jc w:val="center"/>
              <w:rPr>
                <w:rFonts w:ascii="宋体" w:hAnsi="宋体" w:cs="宋体"/>
                <w:sz w:val="18"/>
                <w:szCs w:val="18"/>
              </w:rPr>
            </w:pPr>
            <w:r>
              <w:rPr>
                <w:rFonts w:hint="eastAsia" w:ascii="宋体" w:hAnsi="宋体" w:cs="宋体"/>
                <w:sz w:val="18"/>
                <w:szCs w:val="18"/>
              </w:rPr>
              <w:t>作业内容</w:t>
            </w:r>
          </w:p>
        </w:tc>
        <w:tc>
          <w:tcPr>
            <w:tcW w:w="1554" w:type="pct"/>
            <w:gridSpan w:val="2"/>
            <w:tcBorders>
              <w:tl2br w:val="nil"/>
              <w:tr2bl w:val="nil"/>
            </w:tcBorders>
            <w:noWrap w:val="0"/>
            <w:vAlign w:val="center"/>
          </w:tcPr>
          <w:p w14:paraId="3A877C6E">
            <w:pPr>
              <w:snapToGrid w:val="0"/>
              <w:spacing w:line="300" w:lineRule="auto"/>
              <w:jc w:val="center"/>
              <w:rPr>
                <w:rFonts w:ascii="宋体" w:hAnsi="宋体" w:cs="宋体"/>
                <w:bCs/>
                <w:sz w:val="18"/>
                <w:szCs w:val="18"/>
              </w:rPr>
            </w:pPr>
          </w:p>
        </w:tc>
      </w:tr>
      <w:tr w14:paraId="4E1950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076" w:type="pct"/>
            <w:gridSpan w:val="3"/>
            <w:tcBorders>
              <w:tl2br w:val="nil"/>
              <w:tr2bl w:val="nil"/>
            </w:tcBorders>
            <w:noWrap w:val="0"/>
            <w:vAlign w:val="center"/>
          </w:tcPr>
          <w:p w14:paraId="46BAAF23">
            <w:pPr>
              <w:snapToGrid w:val="0"/>
              <w:spacing w:line="300" w:lineRule="auto"/>
              <w:jc w:val="center"/>
              <w:rPr>
                <w:rFonts w:ascii="宋体" w:hAnsi="宋体" w:cs="宋体"/>
                <w:bCs/>
                <w:sz w:val="18"/>
                <w:szCs w:val="18"/>
              </w:rPr>
            </w:pPr>
            <w:r>
              <w:rPr>
                <w:rFonts w:hint="eastAsia" w:ascii="宋体" w:hAnsi="宋体" w:cs="宋体"/>
                <w:bCs/>
                <w:sz w:val="18"/>
                <w:szCs w:val="18"/>
              </w:rPr>
              <w:t>监护人</w:t>
            </w:r>
          </w:p>
        </w:tc>
        <w:tc>
          <w:tcPr>
            <w:tcW w:w="1246" w:type="pct"/>
            <w:gridSpan w:val="2"/>
            <w:tcBorders>
              <w:tl2br w:val="nil"/>
              <w:tr2bl w:val="nil"/>
            </w:tcBorders>
            <w:noWrap w:val="0"/>
            <w:vAlign w:val="center"/>
          </w:tcPr>
          <w:p w14:paraId="0BE309DA">
            <w:pPr>
              <w:snapToGrid w:val="0"/>
              <w:spacing w:line="300" w:lineRule="auto"/>
              <w:jc w:val="center"/>
              <w:rPr>
                <w:rFonts w:ascii="宋体" w:hAnsi="宋体" w:cs="宋体"/>
                <w:bCs/>
                <w:sz w:val="18"/>
                <w:szCs w:val="18"/>
              </w:rPr>
            </w:pPr>
          </w:p>
        </w:tc>
        <w:tc>
          <w:tcPr>
            <w:tcW w:w="1122" w:type="pct"/>
            <w:gridSpan w:val="3"/>
            <w:tcBorders>
              <w:tl2br w:val="nil"/>
              <w:tr2bl w:val="nil"/>
            </w:tcBorders>
            <w:noWrap w:val="0"/>
            <w:vAlign w:val="center"/>
          </w:tcPr>
          <w:p w14:paraId="45EC0D48">
            <w:pPr>
              <w:snapToGrid w:val="0"/>
              <w:spacing w:line="300" w:lineRule="auto"/>
              <w:jc w:val="center"/>
              <w:rPr>
                <w:rFonts w:ascii="宋体" w:hAnsi="宋体" w:cs="宋体"/>
                <w:sz w:val="18"/>
                <w:szCs w:val="18"/>
              </w:rPr>
            </w:pPr>
            <w:r>
              <w:rPr>
                <w:rFonts w:hint="eastAsia" w:ascii="宋体" w:hAnsi="宋体" w:cs="宋体"/>
                <w:sz w:val="18"/>
                <w:szCs w:val="18"/>
              </w:rPr>
              <w:t>作业负责人</w:t>
            </w:r>
          </w:p>
        </w:tc>
        <w:tc>
          <w:tcPr>
            <w:tcW w:w="1554" w:type="pct"/>
            <w:gridSpan w:val="2"/>
            <w:tcBorders>
              <w:tl2br w:val="nil"/>
              <w:tr2bl w:val="nil"/>
            </w:tcBorders>
            <w:noWrap w:val="0"/>
            <w:vAlign w:val="center"/>
          </w:tcPr>
          <w:p w14:paraId="3560AD35">
            <w:pPr>
              <w:snapToGrid w:val="0"/>
              <w:spacing w:line="300" w:lineRule="auto"/>
              <w:jc w:val="center"/>
              <w:rPr>
                <w:rFonts w:ascii="宋体" w:hAnsi="宋体" w:cs="宋体"/>
                <w:bCs/>
                <w:sz w:val="18"/>
                <w:szCs w:val="18"/>
              </w:rPr>
            </w:pPr>
          </w:p>
        </w:tc>
      </w:tr>
      <w:tr w14:paraId="4DBE50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 w:hRule="atLeast"/>
          <w:jc w:val="center"/>
        </w:trPr>
        <w:tc>
          <w:tcPr>
            <w:tcW w:w="1076" w:type="pct"/>
            <w:gridSpan w:val="3"/>
            <w:tcBorders>
              <w:tl2br w:val="nil"/>
              <w:tr2bl w:val="nil"/>
            </w:tcBorders>
            <w:noWrap w:val="0"/>
            <w:vAlign w:val="center"/>
          </w:tcPr>
          <w:p w14:paraId="7C1BBD79">
            <w:pPr>
              <w:snapToGrid w:val="0"/>
              <w:spacing w:line="300" w:lineRule="auto"/>
              <w:jc w:val="center"/>
              <w:rPr>
                <w:rFonts w:ascii="宋体" w:hAnsi="宋体" w:cs="宋体"/>
                <w:bCs/>
                <w:sz w:val="18"/>
                <w:szCs w:val="18"/>
              </w:rPr>
            </w:pPr>
            <w:r>
              <w:rPr>
                <w:rFonts w:hint="eastAsia" w:ascii="宋体" w:hAnsi="宋体" w:cs="宋体"/>
                <w:bCs/>
                <w:sz w:val="18"/>
                <w:szCs w:val="18"/>
              </w:rPr>
              <w:t>关联的其他特殊作</w:t>
            </w:r>
          </w:p>
          <w:p w14:paraId="34FF2DB6">
            <w:pPr>
              <w:snapToGrid w:val="0"/>
              <w:spacing w:line="300" w:lineRule="auto"/>
              <w:jc w:val="center"/>
              <w:rPr>
                <w:rFonts w:ascii="宋体" w:hAnsi="宋体" w:cs="宋体"/>
                <w:bCs/>
                <w:sz w:val="18"/>
                <w:szCs w:val="18"/>
              </w:rPr>
            </w:pPr>
            <w:r>
              <w:rPr>
                <w:rFonts w:hint="eastAsia" w:ascii="宋体" w:hAnsi="宋体" w:cs="宋体"/>
                <w:bCs/>
                <w:sz w:val="18"/>
                <w:szCs w:val="18"/>
              </w:rPr>
              <w:t>业及安全作业票</w:t>
            </w:r>
          </w:p>
          <w:p w14:paraId="25B6CCEC">
            <w:pPr>
              <w:snapToGrid w:val="0"/>
              <w:spacing w:line="300" w:lineRule="auto"/>
              <w:jc w:val="center"/>
              <w:rPr>
                <w:rFonts w:ascii="宋体" w:hAnsi="宋体" w:cs="宋体"/>
                <w:bCs/>
                <w:sz w:val="18"/>
                <w:szCs w:val="18"/>
              </w:rPr>
            </w:pPr>
            <w:r>
              <w:rPr>
                <w:rFonts w:hint="eastAsia" w:ascii="宋体" w:hAnsi="宋体" w:cs="宋体"/>
                <w:bCs/>
                <w:sz w:val="18"/>
                <w:szCs w:val="18"/>
              </w:rPr>
              <w:t>编号</w:t>
            </w:r>
          </w:p>
        </w:tc>
        <w:tc>
          <w:tcPr>
            <w:tcW w:w="3923" w:type="pct"/>
            <w:gridSpan w:val="7"/>
            <w:tcBorders>
              <w:tl2br w:val="nil"/>
              <w:tr2bl w:val="nil"/>
            </w:tcBorders>
            <w:noWrap w:val="0"/>
            <w:vAlign w:val="center"/>
          </w:tcPr>
          <w:p w14:paraId="593F5D7C">
            <w:pPr>
              <w:snapToGrid w:val="0"/>
              <w:spacing w:line="300" w:lineRule="auto"/>
              <w:jc w:val="center"/>
              <w:rPr>
                <w:rFonts w:ascii="宋体" w:hAnsi="宋体" w:cs="宋体"/>
                <w:bCs/>
                <w:sz w:val="18"/>
                <w:szCs w:val="18"/>
              </w:rPr>
            </w:pPr>
          </w:p>
        </w:tc>
      </w:tr>
      <w:tr w14:paraId="48BE51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 w:hRule="atLeast"/>
          <w:jc w:val="center"/>
        </w:trPr>
        <w:tc>
          <w:tcPr>
            <w:tcW w:w="5000" w:type="pct"/>
            <w:gridSpan w:val="10"/>
            <w:tcBorders>
              <w:tl2br w:val="nil"/>
              <w:tr2bl w:val="nil"/>
            </w:tcBorders>
            <w:noWrap w:val="0"/>
            <w:vAlign w:val="center"/>
          </w:tcPr>
          <w:p w14:paraId="31F4C251">
            <w:pPr>
              <w:snapToGrid w:val="0"/>
              <w:spacing w:line="300" w:lineRule="auto"/>
              <w:rPr>
                <w:rFonts w:ascii="宋体" w:hAnsi="宋体" w:cs="宋体"/>
                <w:bCs/>
                <w:sz w:val="18"/>
                <w:szCs w:val="18"/>
              </w:rPr>
            </w:pPr>
            <w:r>
              <w:rPr>
                <w:rFonts w:hint="eastAsia" w:ascii="宋体" w:hAnsi="宋体" w:cs="宋体"/>
                <w:bCs/>
                <w:sz w:val="18"/>
                <w:szCs w:val="18"/>
              </w:rPr>
              <w:t>作业范围、内容、方式（包括深度、面积，附简图）：</w:t>
            </w:r>
          </w:p>
          <w:p w14:paraId="286686B5">
            <w:pPr>
              <w:snapToGrid w:val="0"/>
              <w:spacing w:line="300" w:lineRule="auto"/>
              <w:rPr>
                <w:rFonts w:ascii="宋体" w:hAnsi="宋体" w:cs="宋体"/>
                <w:bCs/>
                <w:sz w:val="18"/>
                <w:szCs w:val="18"/>
              </w:rPr>
            </w:pPr>
          </w:p>
          <w:p w14:paraId="7175FE19">
            <w:pPr>
              <w:snapToGrid w:val="0"/>
              <w:spacing w:line="300" w:lineRule="auto"/>
              <w:rPr>
                <w:rFonts w:ascii="宋体" w:hAnsi="宋体" w:cs="宋体"/>
                <w:bCs/>
                <w:sz w:val="18"/>
                <w:szCs w:val="18"/>
              </w:rPr>
            </w:pPr>
          </w:p>
          <w:p w14:paraId="43B736C1">
            <w:pPr>
              <w:snapToGrid w:val="0"/>
              <w:spacing w:line="300" w:lineRule="auto"/>
              <w:rPr>
                <w:rFonts w:ascii="宋体" w:hAnsi="宋体" w:cs="宋体"/>
                <w:bCs/>
                <w:sz w:val="18"/>
                <w:szCs w:val="18"/>
              </w:rPr>
            </w:pPr>
            <w:r>
              <w:rPr>
                <w:rFonts w:hint="eastAsia" w:ascii="宋体" w:hAnsi="宋体" w:cs="宋体"/>
                <w:bCs/>
                <w:sz w:val="18"/>
                <w:szCs w:val="18"/>
              </w:rPr>
              <w:t xml:space="preserve">                         </w:t>
            </w:r>
            <w:r>
              <w:rPr>
                <w:rFonts w:hint="eastAsia" w:ascii="宋体" w:hAnsi="宋体" w:cs="宋体"/>
                <w:bCs/>
                <w:sz w:val="18"/>
                <w:szCs w:val="18"/>
                <w:lang w:val="en-US" w:eastAsia="zh-CN"/>
              </w:rPr>
              <w:t xml:space="preserve">      </w:t>
            </w:r>
            <w:r>
              <w:rPr>
                <w:rFonts w:hint="eastAsia" w:ascii="宋体" w:hAnsi="宋体" w:cs="宋体"/>
                <w:bCs/>
                <w:sz w:val="18"/>
                <w:szCs w:val="18"/>
              </w:rPr>
              <w:t xml:space="preserve">  签字：        </w:t>
            </w:r>
            <w:r>
              <w:rPr>
                <w:rFonts w:hint="eastAsia" w:ascii="宋体" w:hAnsi="宋体" w:cs="宋体"/>
                <w:bCs/>
                <w:sz w:val="18"/>
                <w:szCs w:val="18"/>
                <w:lang w:val="en-US" w:eastAsia="zh-CN"/>
              </w:rPr>
              <w:t xml:space="preserve">         </w:t>
            </w:r>
            <w:r>
              <w:rPr>
                <w:rFonts w:hint="eastAsia" w:ascii="宋体" w:hAnsi="宋体" w:cs="宋体"/>
                <w:bCs/>
                <w:sz w:val="18"/>
                <w:szCs w:val="18"/>
              </w:rPr>
              <w:t xml:space="preserve">       年   </w:t>
            </w:r>
            <w:r>
              <w:rPr>
                <w:rFonts w:hint="eastAsia" w:ascii="宋体" w:hAnsi="宋体" w:cs="宋体"/>
                <w:bCs/>
                <w:sz w:val="18"/>
                <w:szCs w:val="18"/>
                <w:lang w:val="en-US" w:eastAsia="zh-CN"/>
              </w:rPr>
              <w:t xml:space="preserve"> </w:t>
            </w:r>
            <w:r>
              <w:rPr>
                <w:rFonts w:hint="eastAsia" w:ascii="宋体" w:hAnsi="宋体" w:cs="宋体"/>
                <w:bCs/>
                <w:sz w:val="18"/>
                <w:szCs w:val="18"/>
              </w:rPr>
              <w:t xml:space="preserve">月  </w:t>
            </w:r>
            <w:r>
              <w:rPr>
                <w:rFonts w:hint="eastAsia" w:ascii="宋体" w:hAnsi="宋体" w:cs="宋体"/>
                <w:bCs/>
                <w:sz w:val="18"/>
                <w:szCs w:val="18"/>
                <w:lang w:val="en-US" w:eastAsia="zh-CN"/>
              </w:rPr>
              <w:t xml:space="preserve">  </w:t>
            </w:r>
            <w:r>
              <w:rPr>
                <w:rFonts w:hint="eastAsia" w:ascii="宋体" w:hAnsi="宋体" w:cs="宋体"/>
                <w:bCs/>
                <w:sz w:val="18"/>
                <w:szCs w:val="18"/>
              </w:rPr>
              <w:t xml:space="preserve"> 日</w:t>
            </w:r>
            <w:r>
              <w:rPr>
                <w:rFonts w:hint="eastAsia" w:ascii="宋体" w:hAnsi="宋体" w:cs="宋体"/>
                <w:bCs/>
                <w:sz w:val="18"/>
                <w:szCs w:val="18"/>
                <w:lang w:val="en-US" w:eastAsia="zh-CN"/>
              </w:rPr>
              <w:t xml:space="preserve">  </w:t>
            </w:r>
            <w:r>
              <w:rPr>
                <w:rFonts w:hint="eastAsia" w:ascii="宋体" w:hAnsi="宋体" w:cs="宋体"/>
                <w:bCs/>
                <w:sz w:val="18"/>
                <w:szCs w:val="18"/>
              </w:rPr>
              <w:t xml:space="preserve">   时  </w:t>
            </w:r>
            <w:r>
              <w:rPr>
                <w:rFonts w:hint="eastAsia" w:ascii="宋体" w:hAnsi="宋体" w:cs="宋体"/>
                <w:bCs/>
                <w:sz w:val="18"/>
                <w:szCs w:val="18"/>
                <w:lang w:val="en-US" w:eastAsia="zh-CN"/>
              </w:rPr>
              <w:t xml:space="preserve">  </w:t>
            </w:r>
            <w:r>
              <w:rPr>
                <w:rFonts w:hint="eastAsia" w:ascii="宋体" w:hAnsi="宋体" w:cs="宋体"/>
                <w:bCs/>
                <w:sz w:val="18"/>
                <w:szCs w:val="18"/>
              </w:rPr>
              <w:t>分</w:t>
            </w:r>
          </w:p>
        </w:tc>
      </w:tr>
      <w:tr w14:paraId="195EE9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5" w:hRule="atLeast"/>
          <w:jc w:val="center"/>
        </w:trPr>
        <w:tc>
          <w:tcPr>
            <w:tcW w:w="1076" w:type="pct"/>
            <w:gridSpan w:val="3"/>
            <w:tcBorders>
              <w:tl2br w:val="nil"/>
              <w:tr2bl w:val="nil"/>
            </w:tcBorders>
            <w:noWrap w:val="0"/>
            <w:vAlign w:val="center"/>
          </w:tcPr>
          <w:p w14:paraId="776D2FC6">
            <w:pPr>
              <w:snapToGrid w:val="0"/>
              <w:spacing w:line="300" w:lineRule="auto"/>
              <w:jc w:val="center"/>
              <w:rPr>
                <w:rFonts w:ascii="宋体" w:hAnsi="宋体" w:cs="宋体"/>
                <w:bCs/>
                <w:sz w:val="18"/>
                <w:szCs w:val="18"/>
              </w:rPr>
            </w:pPr>
            <w:r>
              <w:rPr>
                <w:rFonts w:hint="eastAsia" w:ascii="宋体" w:hAnsi="宋体" w:cs="宋体"/>
                <w:bCs/>
                <w:sz w:val="18"/>
                <w:szCs w:val="18"/>
              </w:rPr>
              <w:t>风险</w:t>
            </w:r>
            <w:r>
              <w:rPr>
                <w:rFonts w:hint="eastAsia" w:ascii="宋体" w:hAnsi="宋体" w:cs="宋体"/>
                <w:sz w:val="18"/>
                <w:szCs w:val="18"/>
              </w:rPr>
              <w:t>辨识结果</w:t>
            </w:r>
          </w:p>
        </w:tc>
        <w:tc>
          <w:tcPr>
            <w:tcW w:w="3923" w:type="pct"/>
            <w:gridSpan w:val="7"/>
            <w:tcBorders>
              <w:tl2br w:val="nil"/>
              <w:tr2bl w:val="nil"/>
            </w:tcBorders>
            <w:noWrap w:val="0"/>
            <w:vAlign w:val="center"/>
          </w:tcPr>
          <w:p w14:paraId="67179817">
            <w:pPr>
              <w:snapToGrid w:val="0"/>
              <w:spacing w:line="300" w:lineRule="auto"/>
              <w:rPr>
                <w:rFonts w:ascii="宋体" w:hAnsi="宋体" w:cs="宋体"/>
                <w:bCs/>
                <w:sz w:val="18"/>
                <w:szCs w:val="18"/>
              </w:rPr>
            </w:pPr>
          </w:p>
          <w:p w14:paraId="7134C63B">
            <w:pPr>
              <w:snapToGrid w:val="0"/>
              <w:spacing w:line="300" w:lineRule="auto"/>
              <w:rPr>
                <w:rFonts w:ascii="宋体" w:hAnsi="宋体" w:cs="宋体"/>
                <w:bCs/>
                <w:sz w:val="18"/>
                <w:szCs w:val="18"/>
              </w:rPr>
            </w:pPr>
          </w:p>
        </w:tc>
      </w:tr>
      <w:tr w14:paraId="3E616A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0" w:hRule="atLeast"/>
          <w:jc w:val="center"/>
        </w:trPr>
        <w:tc>
          <w:tcPr>
            <w:tcW w:w="1076" w:type="pct"/>
            <w:gridSpan w:val="3"/>
            <w:tcBorders>
              <w:tl2br w:val="nil"/>
              <w:tr2bl w:val="nil"/>
            </w:tcBorders>
            <w:noWrap w:val="0"/>
            <w:vAlign w:val="center"/>
          </w:tcPr>
          <w:p w14:paraId="2DB43BB5">
            <w:pPr>
              <w:snapToGrid w:val="0"/>
              <w:spacing w:line="300" w:lineRule="auto"/>
              <w:jc w:val="center"/>
              <w:rPr>
                <w:rFonts w:ascii="宋体" w:hAnsi="宋体" w:cs="宋体"/>
                <w:bCs/>
                <w:sz w:val="18"/>
                <w:szCs w:val="18"/>
              </w:rPr>
            </w:pPr>
            <w:r>
              <w:rPr>
                <w:rFonts w:hint="eastAsia" w:ascii="宋体" w:hAnsi="宋体" w:cs="宋体"/>
                <w:bCs/>
                <w:sz w:val="18"/>
                <w:szCs w:val="18"/>
              </w:rPr>
              <w:t>作业实施时间</w:t>
            </w:r>
          </w:p>
        </w:tc>
        <w:tc>
          <w:tcPr>
            <w:tcW w:w="3923" w:type="pct"/>
            <w:gridSpan w:val="7"/>
            <w:tcBorders>
              <w:tl2br w:val="nil"/>
              <w:tr2bl w:val="nil"/>
            </w:tcBorders>
            <w:noWrap w:val="0"/>
            <w:vAlign w:val="center"/>
          </w:tcPr>
          <w:p w14:paraId="1D20AA5A">
            <w:pPr>
              <w:snapToGrid w:val="0"/>
              <w:spacing w:line="300" w:lineRule="auto"/>
              <w:jc w:val="center"/>
              <w:rPr>
                <w:rFonts w:ascii="宋体" w:hAnsi="宋体" w:cs="宋体"/>
                <w:bCs/>
                <w:sz w:val="18"/>
                <w:szCs w:val="18"/>
              </w:rPr>
            </w:pPr>
            <w:r>
              <w:rPr>
                <w:rFonts w:hint="eastAsia" w:ascii="宋体" w:hAnsi="宋体" w:cs="宋体"/>
                <w:bCs/>
                <w:sz w:val="18"/>
                <w:szCs w:val="18"/>
              </w:rPr>
              <w:t xml:space="preserve">自    </w:t>
            </w:r>
            <w:r>
              <w:rPr>
                <w:rFonts w:hint="eastAsia" w:ascii="宋体" w:hAnsi="宋体" w:cs="宋体"/>
                <w:bCs/>
                <w:sz w:val="18"/>
                <w:szCs w:val="18"/>
                <w:lang w:val="en-US" w:eastAsia="zh-CN"/>
              </w:rPr>
              <w:t xml:space="preserve"> </w:t>
            </w:r>
            <w:r>
              <w:rPr>
                <w:rFonts w:hint="eastAsia" w:ascii="宋体" w:hAnsi="宋体" w:cs="宋体"/>
                <w:bCs/>
                <w:sz w:val="18"/>
                <w:szCs w:val="18"/>
              </w:rPr>
              <w:t xml:space="preserve">年   </w:t>
            </w:r>
            <w:r>
              <w:rPr>
                <w:rFonts w:hint="eastAsia" w:ascii="宋体" w:hAnsi="宋体" w:cs="宋体"/>
                <w:bCs/>
                <w:sz w:val="18"/>
                <w:szCs w:val="18"/>
                <w:lang w:val="en-US" w:eastAsia="zh-CN"/>
              </w:rPr>
              <w:t xml:space="preserve"> </w:t>
            </w:r>
            <w:r>
              <w:rPr>
                <w:rFonts w:hint="eastAsia" w:ascii="宋体" w:hAnsi="宋体" w:cs="宋体"/>
                <w:bCs/>
                <w:sz w:val="18"/>
                <w:szCs w:val="18"/>
              </w:rPr>
              <w:t xml:space="preserve">月  </w:t>
            </w:r>
            <w:r>
              <w:rPr>
                <w:rFonts w:hint="eastAsia" w:ascii="宋体" w:hAnsi="宋体" w:cs="宋体"/>
                <w:bCs/>
                <w:sz w:val="18"/>
                <w:szCs w:val="18"/>
                <w:lang w:val="en-US" w:eastAsia="zh-CN"/>
              </w:rPr>
              <w:t xml:space="preserve"> </w:t>
            </w:r>
            <w:r>
              <w:rPr>
                <w:rFonts w:hint="eastAsia" w:ascii="宋体" w:hAnsi="宋体" w:cs="宋体"/>
                <w:bCs/>
                <w:sz w:val="18"/>
                <w:szCs w:val="18"/>
              </w:rPr>
              <w:t xml:space="preserve">  日  </w:t>
            </w:r>
            <w:r>
              <w:rPr>
                <w:rFonts w:hint="eastAsia" w:ascii="宋体" w:hAnsi="宋体" w:cs="宋体"/>
                <w:bCs/>
                <w:sz w:val="18"/>
                <w:szCs w:val="18"/>
                <w:lang w:val="en-US" w:eastAsia="zh-CN"/>
              </w:rPr>
              <w:t xml:space="preserve"> </w:t>
            </w:r>
            <w:r>
              <w:rPr>
                <w:rFonts w:hint="eastAsia" w:ascii="宋体" w:hAnsi="宋体" w:cs="宋体"/>
                <w:bCs/>
                <w:sz w:val="18"/>
                <w:szCs w:val="18"/>
              </w:rPr>
              <w:t xml:space="preserve"> 时 </w:t>
            </w:r>
            <w:r>
              <w:rPr>
                <w:rFonts w:hint="eastAsia" w:ascii="宋体" w:hAnsi="宋体" w:cs="宋体"/>
                <w:bCs/>
                <w:sz w:val="18"/>
                <w:szCs w:val="18"/>
                <w:lang w:val="en-US" w:eastAsia="zh-CN"/>
              </w:rPr>
              <w:t xml:space="preserve"> </w:t>
            </w:r>
            <w:r>
              <w:rPr>
                <w:rFonts w:hint="eastAsia" w:ascii="宋体" w:hAnsi="宋体" w:cs="宋体"/>
                <w:bCs/>
                <w:sz w:val="18"/>
                <w:szCs w:val="18"/>
              </w:rPr>
              <w:t xml:space="preserve">  分至    </w:t>
            </w:r>
            <w:r>
              <w:rPr>
                <w:rFonts w:hint="eastAsia" w:ascii="宋体" w:hAnsi="宋体" w:cs="宋体"/>
                <w:bCs/>
                <w:sz w:val="18"/>
                <w:szCs w:val="18"/>
                <w:lang w:val="en-US" w:eastAsia="zh-CN"/>
              </w:rPr>
              <w:t xml:space="preserve"> </w:t>
            </w:r>
            <w:r>
              <w:rPr>
                <w:rFonts w:hint="eastAsia" w:ascii="宋体" w:hAnsi="宋体" w:cs="宋体"/>
                <w:bCs/>
                <w:sz w:val="18"/>
                <w:szCs w:val="18"/>
              </w:rPr>
              <w:t xml:space="preserve">年   月 </w:t>
            </w:r>
            <w:r>
              <w:rPr>
                <w:rFonts w:hint="eastAsia" w:ascii="宋体" w:hAnsi="宋体" w:cs="宋体"/>
                <w:bCs/>
                <w:sz w:val="18"/>
                <w:szCs w:val="18"/>
                <w:lang w:val="en-US" w:eastAsia="zh-CN"/>
              </w:rPr>
              <w:t xml:space="preserve"> </w:t>
            </w:r>
            <w:r>
              <w:rPr>
                <w:rFonts w:hint="eastAsia" w:ascii="宋体" w:hAnsi="宋体" w:cs="宋体"/>
                <w:bCs/>
                <w:sz w:val="18"/>
                <w:szCs w:val="18"/>
              </w:rPr>
              <w:t xml:space="preserve">   日 </w:t>
            </w:r>
            <w:r>
              <w:rPr>
                <w:rFonts w:hint="eastAsia" w:ascii="宋体" w:hAnsi="宋体" w:cs="宋体"/>
                <w:bCs/>
                <w:sz w:val="18"/>
                <w:szCs w:val="18"/>
                <w:lang w:val="en-US" w:eastAsia="zh-CN"/>
              </w:rPr>
              <w:t xml:space="preserve"> </w:t>
            </w:r>
            <w:r>
              <w:rPr>
                <w:rFonts w:hint="eastAsia" w:ascii="宋体" w:hAnsi="宋体" w:cs="宋体"/>
                <w:bCs/>
                <w:sz w:val="18"/>
                <w:szCs w:val="18"/>
              </w:rPr>
              <w:t xml:space="preserve">  时   </w:t>
            </w:r>
            <w:r>
              <w:rPr>
                <w:rFonts w:hint="eastAsia" w:ascii="宋体" w:hAnsi="宋体" w:cs="宋体"/>
                <w:bCs/>
                <w:sz w:val="18"/>
                <w:szCs w:val="18"/>
                <w:lang w:val="en-US" w:eastAsia="zh-CN"/>
              </w:rPr>
              <w:t xml:space="preserve"> </w:t>
            </w:r>
            <w:r>
              <w:rPr>
                <w:rFonts w:hint="eastAsia" w:ascii="宋体" w:hAnsi="宋体" w:cs="宋体"/>
                <w:bCs/>
                <w:sz w:val="18"/>
                <w:szCs w:val="18"/>
              </w:rPr>
              <w:t>分止</w:t>
            </w:r>
          </w:p>
        </w:tc>
      </w:tr>
      <w:tr w14:paraId="43F429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jc w:val="center"/>
        </w:trPr>
        <w:tc>
          <w:tcPr>
            <w:tcW w:w="452" w:type="pct"/>
            <w:tcBorders>
              <w:tl2br w:val="nil"/>
              <w:tr2bl w:val="nil"/>
            </w:tcBorders>
            <w:noWrap w:val="0"/>
            <w:vAlign w:val="center"/>
          </w:tcPr>
          <w:p w14:paraId="54070200">
            <w:pPr>
              <w:snapToGrid w:val="0"/>
              <w:spacing w:line="300" w:lineRule="auto"/>
              <w:jc w:val="center"/>
              <w:rPr>
                <w:rFonts w:ascii="宋体" w:hAnsi="宋体" w:cs="宋体"/>
                <w:b/>
                <w:sz w:val="18"/>
                <w:szCs w:val="18"/>
              </w:rPr>
            </w:pPr>
            <w:r>
              <w:rPr>
                <w:rFonts w:hint="eastAsia" w:ascii="宋体" w:hAnsi="宋体" w:cs="宋体"/>
                <w:b/>
                <w:sz w:val="18"/>
                <w:szCs w:val="18"/>
              </w:rPr>
              <w:t>序号</w:t>
            </w:r>
          </w:p>
        </w:tc>
        <w:tc>
          <w:tcPr>
            <w:tcW w:w="2992" w:type="pct"/>
            <w:gridSpan w:val="7"/>
            <w:tcBorders>
              <w:tl2br w:val="nil"/>
              <w:tr2bl w:val="nil"/>
            </w:tcBorders>
            <w:noWrap w:val="0"/>
            <w:vAlign w:val="center"/>
          </w:tcPr>
          <w:p w14:paraId="3F56593B">
            <w:pPr>
              <w:tabs>
                <w:tab w:val="left" w:pos="0"/>
              </w:tabs>
              <w:snapToGrid w:val="0"/>
              <w:spacing w:line="300" w:lineRule="auto"/>
              <w:jc w:val="center"/>
              <w:rPr>
                <w:rFonts w:ascii="宋体" w:hAnsi="宋体" w:cs="宋体"/>
                <w:b/>
                <w:sz w:val="18"/>
                <w:szCs w:val="18"/>
              </w:rPr>
            </w:pPr>
            <w:r>
              <w:rPr>
                <w:rFonts w:hint="eastAsia" w:ascii="宋体" w:hAnsi="宋体" w:cs="宋体"/>
                <w:b/>
                <w:sz w:val="18"/>
                <w:szCs w:val="18"/>
              </w:rPr>
              <w:t>安  全  措  施</w:t>
            </w:r>
          </w:p>
        </w:tc>
        <w:tc>
          <w:tcPr>
            <w:tcW w:w="736" w:type="pct"/>
            <w:tcBorders>
              <w:tl2br w:val="nil"/>
              <w:tr2bl w:val="nil"/>
            </w:tcBorders>
            <w:noWrap w:val="0"/>
            <w:vAlign w:val="center"/>
          </w:tcPr>
          <w:p w14:paraId="186CC7E1">
            <w:pPr>
              <w:tabs>
                <w:tab w:val="left" w:pos="0"/>
              </w:tabs>
              <w:snapToGrid w:val="0"/>
              <w:spacing w:line="300" w:lineRule="auto"/>
              <w:jc w:val="center"/>
              <w:rPr>
                <w:rFonts w:ascii="宋体" w:hAnsi="宋体" w:cs="宋体"/>
                <w:b/>
                <w:sz w:val="18"/>
                <w:szCs w:val="18"/>
              </w:rPr>
            </w:pPr>
            <w:r>
              <w:rPr>
                <w:rFonts w:hint="eastAsia" w:ascii="宋体" w:hAnsi="宋体" w:cs="宋体"/>
                <w:b/>
                <w:sz w:val="18"/>
                <w:szCs w:val="18"/>
              </w:rPr>
              <w:t>是否涉及</w:t>
            </w:r>
          </w:p>
        </w:tc>
        <w:tc>
          <w:tcPr>
            <w:tcW w:w="817" w:type="pct"/>
            <w:tcBorders>
              <w:tl2br w:val="nil"/>
              <w:tr2bl w:val="nil"/>
            </w:tcBorders>
            <w:noWrap w:val="0"/>
            <w:vAlign w:val="center"/>
          </w:tcPr>
          <w:p w14:paraId="71AB24A5">
            <w:pPr>
              <w:snapToGrid w:val="0"/>
              <w:spacing w:line="300" w:lineRule="auto"/>
              <w:jc w:val="center"/>
              <w:rPr>
                <w:rFonts w:ascii="宋体" w:hAnsi="宋体" w:cs="宋体"/>
                <w:b/>
                <w:sz w:val="18"/>
                <w:szCs w:val="18"/>
              </w:rPr>
            </w:pPr>
            <w:r>
              <w:rPr>
                <w:rFonts w:hint="eastAsia" w:ascii="宋体" w:hAnsi="宋体" w:cs="宋体"/>
                <w:b/>
                <w:sz w:val="18"/>
                <w:szCs w:val="18"/>
              </w:rPr>
              <w:t>确认人</w:t>
            </w:r>
          </w:p>
        </w:tc>
      </w:tr>
      <w:tr w14:paraId="287479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695FCC22">
            <w:pPr>
              <w:snapToGrid w:val="0"/>
              <w:spacing w:line="300" w:lineRule="auto"/>
              <w:jc w:val="center"/>
              <w:rPr>
                <w:rFonts w:ascii="宋体" w:hAnsi="宋体" w:cs="宋体"/>
                <w:bCs/>
                <w:sz w:val="18"/>
                <w:szCs w:val="18"/>
              </w:rPr>
            </w:pPr>
            <w:r>
              <w:rPr>
                <w:rFonts w:hint="eastAsia" w:ascii="宋体" w:hAnsi="宋体" w:cs="宋体"/>
                <w:bCs/>
                <w:sz w:val="18"/>
                <w:szCs w:val="18"/>
              </w:rPr>
              <w:t>1</w:t>
            </w:r>
          </w:p>
        </w:tc>
        <w:tc>
          <w:tcPr>
            <w:tcW w:w="2992" w:type="pct"/>
            <w:gridSpan w:val="7"/>
            <w:tcBorders>
              <w:tl2br w:val="nil"/>
              <w:tr2bl w:val="nil"/>
            </w:tcBorders>
            <w:noWrap w:val="0"/>
            <w:vAlign w:val="center"/>
          </w:tcPr>
          <w:p w14:paraId="0002CFC6">
            <w:pPr>
              <w:tabs>
                <w:tab w:val="left" w:pos="0"/>
              </w:tabs>
              <w:snapToGrid w:val="0"/>
              <w:spacing w:line="300" w:lineRule="auto"/>
              <w:rPr>
                <w:rFonts w:ascii="宋体" w:hAnsi="宋体" w:cs="宋体"/>
                <w:bCs/>
                <w:sz w:val="18"/>
                <w:szCs w:val="18"/>
              </w:rPr>
            </w:pPr>
            <w:r>
              <w:rPr>
                <w:rFonts w:hint="eastAsia" w:ascii="宋体" w:hAnsi="宋体" w:cs="宋体"/>
                <w:bCs/>
                <w:sz w:val="18"/>
                <w:szCs w:val="18"/>
              </w:rPr>
              <w:t>地下电力电缆、通信电（光）缆、局域网络电（光）缆已确认，保护措施已落实</w:t>
            </w:r>
          </w:p>
        </w:tc>
        <w:tc>
          <w:tcPr>
            <w:tcW w:w="736" w:type="pct"/>
            <w:tcBorders>
              <w:tl2br w:val="nil"/>
              <w:tr2bl w:val="nil"/>
            </w:tcBorders>
            <w:noWrap w:val="0"/>
            <w:vAlign w:val="center"/>
          </w:tcPr>
          <w:p w14:paraId="49DF9B70">
            <w:pPr>
              <w:tabs>
                <w:tab w:val="left" w:pos="0"/>
              </w:tabs>
              <w:snapToGrid w:val="0"/>
              <w:spacing w:line="300" w:lineRule="auto"/>
              <w:jc w:val="center"/>
              <w:rPr>
                <w:rFonts w:ascii="宋体" w:hAnsi="宋体" w:cs="宋体"/>
                <w:bCs/>
                <w:sz w:val="18"/>
                <w:szCs w:val="18"/>
              </w:rPr>
            </w:pPr>
          </w:p>
        </w:tc>
        <w:tc>
          <w:tcPr>
            <w:tcW w:w="817" w:type="pct"/>
            <w:tcBorders>
              <w:tl2br w:val="nil"/>
              <w:tr2bl w:val="nil"/>
            </w:tcBorders>
            <w:noWrap w:val="0"/>
            <w:vAlign w:val="center"/>
          </w:tcPr>
          <w:p w14:paraId="20253687">
            <w:pPr>
              <w:tabs>
                <w:tab w:val="left" w:pos="0"/>
              </w:tabs>
              <w:snapToGrid w:val="0"/>
              <w:spacing w:line="300" w:lineRule="auto"/>
              <w:jc w:val="center"/>
              <w:rPr>
                <w:rFonts w:ascii="宋体" w:hAnsi="宋体" w:cs="宋体"/>
                <w:bCs/>
                <w:sz w:val="18"/>
                <w:szCs w:val="18"/>
              </w:rPr>
            </w:pPr>
          </w:p>
        </w:tc>
      </w:tr>
      <w:tr w14:paraId="4641B3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01C2F90F">
            <w:pPr>
              <w:snapToGrid w:val="0"/>
              <w:spacing w:line="300" w:lineRule="auto"/>
              <w:jc w:val="center"/>
              <w:rPr>
                <w:rFonts w:ascii="宋体" w:hAnsi="宋体" w:cs="宋体"/>
                <w:bCs/>
                <w:sz w:val="18"/>
                <w:szCs w:val="18"/>
              </w:rPr>
            </w:pPr>
            <w:r>
              <w:rPr>
                <w:rFonts w:hint="eastAsia" w:ascii="宋体" w:hAnsi="宋体" w:cs="宋体"/>
                <w:bCs/>
                <w:sz w:val="18"/>
                <w:szCs w:val="18"/>
              </w:rPr>
              <w:t>2</w:t>
            </w:r>
          </w:p>
        </w:tc>
        <w:tc>
          <w:tcPr>
            <w:tcW w:w="2992" w:type="pct"/>
            <w:gridSpan w:val="7"/>
            <w:tcBorders>
              <w:tl2br w:val="nil"/>
              <w:tr2bl w:val="nil"/>
            </w:tcBorders>
            <w:noWrap w:val="0"/>
            <w:vAlign w:val="center"/>
          </w:tcPr>
          <w:p w14:paraId="5EA3266C">
            <w:pPr>
              <w:tabs>
                <w:tab w:val="left" w:pos="0"/>
              </w:tabs>
              <w:snapToGrid w:val="0"/>
              <w:spacing w:line="300" w:lineRule="auto"/>
              <w:rPr>
                <w:rFonts w:ascii="宋体" w:hAnsi="宋体" w:cs="宋体"/>
                <w:bCs/>
                <w:sz w:val="18"/>
                <w:szCs w:val="18"/>
              </w:rPr>
            </w:pPr>
            <w:r>
              <w:rPr>
                <w:rFonts w:hint="eastAsia" w:ascii="宋体" w:hAnsi="宋体" w:cs="宋体"/>
                <w:bCs/>
                <w:sz w:val="18"/>
                <w:szCs w:val="18"/>
              </w:rPr>
              <w:t>地下供排水、消防管线、工艺管线已确认，保护措施已落实</w:t>
            </w:r>
          </w:p>
        </w:tc>
        <w:tc>
          <w:tcPr>
            <w:tcW w:w="736" w:type="pct"/>
            <w:tcBorders>
              <w:tl2br w:val="nil"/>
              <w:tr2bl w:val="nil"/>
            </w:tcBorders>
            <w:noWrap w:val="0"/>
            <w:vAlign w:val="center"/>
          </w:tcPr>
          <w:p w14:paraId="77A94EEB">
            <w:pPr>
              <w:tabs>
                <w:tab w:val="left" w:pos="0"/>
              </w:tabs>
              <w:snapToGrid w:val="0"/>
              <w:spacing w:line="300" w:lineRule="auto"/>
              <w:jc w:val="center"/>
              <w:rPr>
                <w:rFonts w:ascii="宋体" w:hAnsi="宋体" w:cs="宋体"/>
                <w:bCs/>
                <w:sz w:val="18"/>
                <w:szCs w:val="18"/>
              </w:rPr>
            </w:pPr>
          </w:p>
        </w:tc>
        <w:tc>
          <w:tcPr>
            <w:tcW w:w="817" w:type="pct"/>
            <w:tcBorders>
              <w:tl2br w:val="nil"/>
              <w:tr2bl w:val="nil"/>
            </w:tcBorders>
            <w:noWrap w:val="0"/>
            <w:vAlign w:val="center"/>
          </w:tcPr>
          <w:p w14:paraId="6608AD47">
            <w:pPr>
              <w:tabs>
                <w:tab w:val="left" w:pos="0"/>
              </w:tabs>
              <w:snapToGrid w:val="0"/>
              <w:spacing w:line="300" w:lineRule="auto"/>
              <w:jc w:val="center"/>
              <w:rPr>
                <w:rFonts w:ascii="宋体" w:hAnsi="宋体" w:cs="宋体"/>
                <w:bCs/>
                <w:sz w:val="18"/>
                <w:szCs w:val="18"/>
              </w:rPr>
            </w:pPr>
          </w:p>
        </w:tc>
      </w:tr>
      <w:tr w14:paraId="25DE86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183F284B">
            <w:pPr>
              <w:snapToGrid w:val="0"/>
              <w:spacing w:line="300" w:lineRule="auto"/>
              <w:jc w:val="center"/>
              <w:rPr>
                <w:rFonts w:ascii="宋体" w:hAnsi="宋体" w:cs="宋体"/>
                <w:bCs/>
                <w:sz w:val="18"/>
                <w:szCs w:val="18"/>
              </w:rPr>
            </w:pPr>
            <w:r>
              <w:rPr>
                <w:rFonts w:hint="eastAsia" w:ascii="宋体" w:hAnsi="宋体" w:cs="宋体"/>
                <w:bCs/>
                <w:sz w:val="18"/>
                <w:szCs w:val="18"/>
              </w:rPr>
              <w:t>3</w:t>
            </w:r>
          </w:p>
        </w:tc>
        <w:tc>
          <w:tcPr>
            <w:tcW w:w="2992" w:type="pct"/>
            <w:gridSpan w:val="7"/>
            <w:tcBorders>
              <w:tl2br w:val="nil"/>
              <w:tr2bl w:val="nil"/>
            </w:tcBorders>
            <w:noWrap w:val="0"/>
            <w:vAlign w:val="center"/>
          </w:tcPr>
          <w:p w14:paraId="4F0AE1E9">
            <w:pPr>
              <w:tabs>
                <w:tab w:val="left" w:pos="0"/>
              </w:tabs>
              <w:snapToGrid w:val="0"/>
              <w:spacing w:line="300" w:lineRule="auto"/>
              <w:rPr>
                <w:rFonts w:ascii="宋体" w:hAnsi="宋体" w:cs="宋体"/>
                <w:bCs/>
                <w:sz w:val="18"/>
                <w:szCs w:val="18"/>
              </w:rPr>
            </w:pPr>
            <w:r>
              <w:rPr>
                <w:rFonts w:hint="eastAsia" w:ascii="宋体" w:hAnsi="宋体" w:cs="宋体"/>
                <w:bCs/>
                <w:sz w:val="18"/>
                <w:szCs w:val="18"/>
              </w:rPr>
              <w:t>已按作业方案图划线和立桩</w:t>
            </w:r>
          </w:p>
        </w:tc>
        <w:tc>
          <w:tcPr>
            <w:tcW w:w="736" w:type="pct"/>
            <w:tcBorders>
              <w:tl2br w:val="nil"/>
              <w:tr2bl w:val="nil"/>
            </w:tcBorders>
            <w:noWrap w:val="0"/>
            <w:vAlign w:val="center"/>
          </w:tcPr>
          <w:p w14:paraId="7A68BF6D">
            <w:pPr>
              <w:tabs>
                <w:tab w:val="left" w:pos="0"/>
              </w:tabs>
              <w:snapToGrid w:val="0"/>
              <w:spacing w:line="300" w:lineRule="auto"/>
              <w:jc w:val="center"/>
              <w:rPr>
                <w:rFonts w:ascii="宋体" w:hAnsi="宋体" w:cs="宋体"/>
                <w:bCs/>
                <w:sz w:val="18"/>
                <w:szCs w:val="18"/>
              </w:rPr>
            </w:pPr>
          </w:p>
        </w:tc>
        <w:tc>
          <w:tcPr>
            <w:tcW w:w="817" w:type="pct"/>
            <w:tcBorders>
              <w:tl2br w:val="nil"/>
              <w:tr2bl w:val="nil"/>
            </w:tcBorders>
            <w:noWrap w:val="0"/>
            <w:vAlign w:val="center"/>
          </w:tcPr>
          <w:p w14:paraId="5EF6A6F0">
            <w:pPr>
              <w:tabs>
                <w:tab w:val="left" w:pos="0"/>
              </w:tabs>
              <w:snapToGrid w:val="0"/>
              <w:spacing w:line="300" w:lineRule="auto"/>
              <w:jc w:val="center"/>
              <w:rPr>
                <w:rFonts w:ascii="宋体" w:hAnsi="宋体" w:cs="宋体"/>
                <w:bCs/>
                <w:sz w:val="18"/>
                <w:szCs w:val="18"/>
              </w:rPr>
            </w:pPr>
          </w:p>
        </w:tc>
      </w:tr>
      <w:tr w14:paraId="08F386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261D57E6">
            <w:pPr>
              <w:snapToGrid w:val="0"/>
              <w:spacing w:line="300" w:lineRule="auto"/>
              <w:jc w:val="center"/>
              <w:rPr>
                <w:rFonts w:ascii="宋体" w:hAnsi="宋体" w:cs="宋体"/>
                <w:bCs/>
                <w:sz w:val="18"/>
                <w:szCs w:val="18"/>
              </w:rPr>
            </w:pPr>
            <w:r>
              <w:rPr>
                <w:rFonts w:hint="eastAsia" w:ascii="宋体" w:hAnsi="宋体" w:cs="宋体"/>
                <w:bCs/>
                <w:sz w:val="18"/>
                <w:szCs w:val="18"/>
              </w:rPr>
              <w:t>4</w:t>
            </w:r>
          </w:p>
        </w:tc>
        <w:tc>
          <w:tcPr>
            <w:tcW w:w="2992" w:type="pct"/>
            <w:gridSpan w:val="7"/>
            <w:tcBorders>
              <w:tl2br w:val="nil"/>
              <w:tr2bl w:val="nil"/>
            </w:tcBorders>
            <w:noWrap w:val="0"/>
            <w:vAlign w:val="center"/>
          </w:tcPr>
          <w:p w14:paraId="35048794">
            <w:pPr>
              <w:tabs>
                <w:tab w:val="left" w:pos="0"/>
              </w:tabs>
              <w:snapToGrid w:val="0"/>
              <w:spacing w:line="300" w:lineRule="auto"/>
              <w:rPr>
                <w:rFonts w:ascii="宋体" w:hAnsi="宋体" w:cs="宋体"/>
                <w:bCs/>
                <w:sz w:val="18"/>
                <w:szCs w:val="18"/>
              </w:rPr>
            </w:pPr>
            <w:r>
              <w:rPr>
                <w:rFonts w:hint="eastAsia" w:ascii="宋体" w:hAnsi="宋体" w:cs="宋体"/>
                <w:bCs/>
                <w:sz w:val="18"/>
                <w:szCs w:val="18"/>
              </w:rPr>
              <w:t>作业现场围栏、警戒线、警告牌、夜间警示灯已按要求设置</w:t>
            </w:r>
          </w:p>
        </w:tc>
        <w:tc>
          <w:tcPr>
            <w:tcW w:w="736" w:type="pct"/>
            <w:tcBorders>
              <w:tl2br w:val="nil"/>
              <w:tr2bl w:val="nil"/>
            </w:tcBorders>
            <w:noWrap w:val="0"/>
            <w:vAlign w:val="center"/>
          </w:tcPr>
          <w:p w14:paraId="277E782E">
            <w:pPr>
              <w:tabs>
                <w:tab w:val="left" w:pos="0"/>
              </w:tabs>
              <w:snapToGrid w:val="0"/>
              <w:spacing w:line="300" w:lineRule="auto"/>
              <w:jc w:val="center"/>
              <w:rPr>
                <w:rFonts w:ascii="宋体" w:hAnsi="宋体" w:cs="宋体"/>
                <w:bCs/>
                <w:sz w:val="18"/>
                <w:szCs w:val="18"/>
              </w:rPr>
            </w:pPr>
          </w:p>
        </w:tc>
        <w:tc>
          <w:tcPr>
            <w:tcW w:w="817" w:type="pct"/>
            <w:tcBorders>
              <w:tl2br w:val="nil"/>
              <w:tr2bl w:val="nil"/>
            </w:tcBorders>
            <w:noWrap w:val="0"/>
            <w:vAlign w:val="center"/>
          </w:tcPr>
          <w:p w14:paraId="242F3986">
            <w:pPr>
              <w:tabs>
                <w:tab w:val="left" w:pos="0"/>
              </w:tabs>
              <w:snapToGrid w:val="0"/>
              <w:spacing w:line="300" w:lineRule="auto"/>
              <w:jc w:val="center"/>
              <w:rPr>
                <w:rFonts w:ascii="宋体" w:hAnsi="宋体" w:cs="宋体"/>
                <w:bCs/>
                <w:sz w:val="18"/>
                <w:szCs w:val="18"/>
              </w:rPr>
            </w:pPr>
          </w:p>
        </w:tc>
      </w:tr>
      <w:tr w14:paraId="3E8C6A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768A9311">
            <w:pPr>
              <w:snapToGrid w:val="0"/>
              <w:spacing w:line="300" w:lineRule="auto"/>
              <w:jc w:val="center"/>
              <w:rPr>
                <w:rFonts w:ascii="宋体" w:hAnsi="宋体" w:cs="宋体"/>
                <w:bCs/>
                <w:sz w:val="18"/>
                <w:szCs w:val="18"/>
              </w:rPr>
            </w:pPr>
            <w:r>
              <w:rPr>
                <w:rFonts w:hint="eastAsia" w:ascii="宋体" w:hAnsi="宋体" w:cs="宋体"/>
                <w:bCs/>
                <w:sz w:val="18"/>
                <w:szCs w:val="18"/>
              </w:rPr>
              <w:t>5</w:t>
            </w:r>
          </w:p>
        </w:tc>
        <w:tc>
          <w:tcPr>
            <w:tcW w:w="2992" w:type="pct"/>
            <w:gridSpan w:val="7"/>
            <w:tcBorders>
              <w:tl2br w:val="nil"/>
              <w:tr2bl w:val="nil"/>
            </w:tcBorders>
            <w:noWrap w:val="0"/>
            <w:vAlign w:val="center"/>
          </w:tcPr>
          <w:p w14:paraId="2CD30F29">
            <w:pPr>
              <w:tabs>
                <w:tab w:val="left" w:pos="0"/>
              </w:tabs>
              <w:snapToGrid w:val="0"/>
              <w:spacing w:line="300" w:lineRule="auto"/>
              <w:rPr>
                <w:rFonts w:ascii="宋体" w:hAnsi="宋体" w:cs="宋体"/>
                <w:bCs/>
                <w:sz w:val="18"/>
                <w:szCs w:val="18"/>
              </w:rPr>
            </w:pPr>
            <w:r>
              <w:rPr>
                <w:rFonts w:hint="eastAsia" w:ascii="宋体" w:hAnsi="宋体" w:cs="宋体"/>
                <w:bCs/>
                <w:sz w:val="18"/>
                <w:szCs w:val="18"/>
              </w:rPr>
              <w:t>已进行放坡处理和固壁支撑</w:t>
            </w:r>
          </w:p>
        </w:tc>
        <w:tc>
          <w:tcPr>
            <w:tcW w:w="736" w:type="pct"/>
            <w:tcBorders>
              <w:tl2br w:val="nil"/>
              <w:tr2bl w:val="nil"/>
            </w:tcBorders>
            <w:noWrap w:val="0"/>
            <w:vAlign w:val="center"/>
          </w:tcPr>
          <w:p w14:paraId="1B8B5DFF">
            <w:pPr>
              <w:tabs>
                <w:tab w:val="left" w:pos="0"/>
              </w:tabs>
              <w:snapToGrid w:val="0"/>
              <w:spacing w:line="300" w:lineRule="auto"/>
              <w:jc w:val="center"/>
              <w:rPr>
                <w:rFonts w:ascii="宋体" w:hAnsi="宋体" w:cs="宋体"/>
                <w:bCs/>
                <w:sz w:val="18"/>
                <w:szCs w:val="18"/>
              </w:rPr>
            </w:pPr>
          </w:p>
        </w:tc>
        <w:tc>
          <w:tcPr>
            <w:tcW w:w="817" w:type="pct"/>
            <w:tcBorders>
              <w:tl2br w:val="nil"/>
              <w:tr2bl w:val="nil"/>
            </w:tcBorders>
            <w:noWrap w:val="0"/>
            <w:vAlign w:val="center"/>
          </w:tcPr>
          <w:p w14:paraId="2606EE4A">
            <w:pPr>
              <w:tabs>
                <w:tab w:val="left" w:pos="0"/>
              </w:tabs>
              <w:snapToGrid w:val="0"/>
              <w:spacing w:line="300" w:lineRule="auto"/>
              <w:jc w:val="center"/>
              <w:rPr>
                <w:rFonts w:ascii="宋体" w:hAnsi="宋体" w:cs="宋体"/>
                <w:bCs/>
                <w:sz w:val="18"/>
                <w:szCs w:val="18"/>
              </w:rPr>
            </w:pPr>
          </w:p>
        </w:tc>
      </w:tr>
      <w:tr w14:paraId="5BA7F7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4C233F5D">
            <w:pPr>
              <w:snapToGrid w:val="0"/>
              <w:spacing w:line="300" w:lineRule="auto"/>
              <w:jc w:val="center"/>
              <w:rPr>
                <w:rFonts w:ascii="宋体" w:hAnsi="宋体" w:cs="宋体"/>
                <w:bCs/>
                <w:sz w:val="18"/>
                <w:szCs w:val="18"/>
              </w:rPr>
            </w:pPr>
            <w:r>
              <w:rPr>
                <w:rFonts w:hint="eastAsia" w:ascii="宋体" w:hAnsi="宋体" w:cs="宋体"/>
                <w:bCs/>
                <w:sz w:val="18"/>
                <w:szCs w:val="18"/>
              </w:rPr>
              <w:t>6</w:t>
            </w:r>
          </w:p>
        </w:tc>
        <w:tc>
          <w:tcPr>
            <w:tcW w:w="2992" w:type="pct"/>
            <w:gridSpan w:val="7"/>
            <w:tcBorders>
              <w:tl2br w:val="nil"/>
              <w:tr2bl w:val="nil"/>
            </w:tcBorders>
            <w:noWrap w:val="0"/>
            <w:vAlign w:val="center"/>
          </w:tcPr>
          <w:p w14:paraId="029480E5">
            <w:pPr>
              <w:tabs>
                <w:tab w:val="left" w:pos="0"/>
              </w:tabs>
              <w:snapToGrid w:val="0"/>
              <w:spacing w:line="300" w:lineRule="auto"/>
              <w:rPr>
                <w:rFonts w:ascii="宋体" w:hAnsi="宋体" w:cs="宋体"/>
                <w:bCs/>
                <w:sz w:val="18"/>
                <w:szCs w:val="18"/>
              </w:rPr>
            </w:pPr>
            <w:r>
              <w:rPr>
                <w:rFonts w:hint="eastAsia" w:ascii="宋体" w:hAnsi="宋体" w:cs="宋体"/>
                <w:bCs/>
                <w:sz w:val="18"/>
                <w:szCs w:val="18"/>
              </w:rPr>
              <w:t>道路施工作业已报：交通、消防、安全监督部门、应急中心</w:t>
            </w:r>
          </w:p>
        </w:tc>
        <w:tc>
          <w:tcPr>
            <w:tcW w:w="736" w:type="pct"/>
            <w:tcBorders>
              <w:tl2br w:val="nil"/>
              <w:tr2bl w:val="nil"/>
            </w:tcBorders>
            <w:noWrap w:val="0"/>
            <w:vAlign w:val="center"/>
          </w:tcPr>
          <w:p w14:paraId="094170CF">
            <w:pPr>
              <w:tabs>
                <w:tab w:val="left" w:pos="0"/>
              </w:tabs>
              <w:snapToGrid w:val="0"/>
              <w:spacing w:line="300" w:lineRule="auto"/>
              <w:jc w:val="center"/>
              <w:rPr>
                <w:rFonts w:ascii="宋体" w:hAnsi="宋体" w:cs="宋体"/>
                <w:bCs/>
                <w:sz w:val="18"/>
                <w:szCs w:val="18"/>
              </w:rPr>
            </w:pPr>
          </w:p>
        </w:tc>
        <w:tc>
          <w:tcPr>
            <w:tcW w:w="817" w:type="pct"/>
            <w:tcBorders>
              <w:tl2br w:val="nil"/>
              <w:tr2bl w:val="nil"/>
            </w:tcBorders>
            <w:noWrap w:val="0"/>
            <w:vAlign w:val="center"/>
          </w:tcPr>
          <w:p w14:paraId="471E4568">
            <w:pPr>
              <w:tabs>
                <w:tab w:val="left" w:pos="0"/>
              </w:tabs>
              <w:snapToGrid w:val="0"/>
              <w:spacing w:line="300" w:lineRule="auto"/>
              <w:jc w:val="center"/>
              <w:rPr>
                <w:rFonts w:ascii="宋体" w:hAnsi="宋体" w:cs="宋体"/>
                <w:bCs/>
                <w:sz w:val="18"/>
                <w:szCs w:val="18"/>
              </w:rPr>
            </w:pPr>
          </w:p>
        </w:tc>
      </w:tr>
      <w:tr w14:paraId="15F8E1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38768843">
            <w:pPr>
              <w:snapToGrid w:val="0"/>
              <w:spacing w:line="300" w:lineRule="auto"/>
              <w:jc w:val="center"/>
              <w:rPr>
                <w:rFonts w:ascii="宋体" w:hAnsi="宋体" w:cs="宋体"/>
                <w:bCs/>
                <w:sz w:val="18"/>
                <w:szCs w:val="18"/>
              </w:rPr>
            </w:pPr>
            <w:r>
              <w:rPr>
                <w:rFonts w:hint="eastAsia" w:ascii="宋体" w:hAnsi="宋体" w:cs="宋体"/>
                <w:bCs/>
                <w:sz w:val="18"/>
                <w:szCs w:val="18"/>
              </w:rPr>
              <w:t>7</w:t>
            </w:r>
          </w:p>
        </w:tc>
        <w:tc>
          <w:tcPr>
            <w:tcW w:w="2992" w:type="pct"/>
            <w:gridSpan w:val="7"/>
            <w:tcBorders>
              <w:tl2br w:val="nil"/>
              <w:tr2bl w:val="nil"/>
            </w:tcBorders>
            <w:noWrap w:val="0"/>
            <w:vAlign w:val="center"/>
          </w:tcPr>
          <w:p w14:paraId="323A04A8">
            <w:pPr>
              <w:tabs>
                <w:tab w:val="left" w:pos="0"/>
              </w:tabs>
              <w:snapToGrid w:val="0"/>
              <w:spacing w:line="300" w:lineRule="auto"/>
              <w:rPr>
                <w:rFonts w:ascii="宋体" w:hAnsi="宋体" w:cs="宋体"/>
                <w:bCs/>
                <w:sz w:val="18"/>
                <w:szCs w:val="18"/>
              </w:rPr>
            </w:pPr>
            <w:r>
              <w:rPr>
                <w:rFonts w:hint="eastAsia" w:ascii="宋体" w:hAnsi="宋体" w:cs="宋体"/>
                <w:bCs/>
                <w:sz w:val="18"/>
                <w:szCs w:val="18"/>
              </w:rPr>
              <w:t>现场夜间有充足照明：A.36V、24V、12V防水型灯；B. 36V、24V、12V防爆型灯</w:t>
            </w:r>
          </w:p>
        </w:tc>
        <w:tc>
          <w:tcPr>
            <w:tcW w:w="736" w:type="pct"/>
            <w:tcBorders>
              <w:tl2br w:val="nil"/>
              <w:tr2bl w:val="nil"/>
            </w:tcBorders>
            <w:noWrap w:val="0"/>
            <w:vAlign w:val="center"/>
          </w:tcPr>
          <w:p w14:paraId="1421272C">
            <w:pPr>
              <w:tabs>
                <w:tab w:val="left" w:pos="0"/>
              </w:tabs>
              <w:snapToGrid w:val="0"/>
              <w:spacing w:line="300" w:lineRule="auto"/>
              <w:jc w:val="center"/>
              <w:rPr>
                <w:rFonts w:ascii="宋体" w:hAnsi="宋体" w:cs="宋体"/>
                <w:bCs/>
                <w:sz w:val="18"/>
                <w:szCs w:val="18"/>
              </w:rPr>
            </w:pPr>
          </w:p>
        </w:tc>
        <w:tc>
          <w:tcPr>
            <w:tcW w:w="817" w:type="pct"/>
            <w:tcBorders>
              <w:tl2br w:val="nil"/>
              <w:tr2bl w:val="nil"/>
            </w:tcBorders>
            <w:noWrap w:val="0"/>
            <w:vAlign w:val="center"/>
          </w:tcPr>
          <w:p w14:paraId="21EFBDF1">
            <w:pPr>
              <w:tabs>
                <w:tab w:val="left" w:pos="0"/>
              </w:tabs>
              <w:snapToGrid w:val="0"/>
              <w:spacing w:line="300" w:lineRule="auto"/>
              <w:jc w:val="center"/>
              <w:rPr>
                <w:rFonts w:ascii="宋体" w:hAnsi="宋体" w:cs="宋体"/>
                <w:bCs/>
                <w:sz w:val="18"/>
                <w:szCs w:val="18"/>
              </w:rPr>
            </w:pPr>
          </w:p>
        </w:tc>
      </w:tr>
      <w:tr w14:paraId="3A00E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0E955F91">
            <w:pPr>
              <w:snapToGrid w:val="0"/>
              <w:spacing w:line="300" w:lineRule="auto"/>
              <w:jc w:val="center"/>
              <w:rPr>
                <w:rFonts w:ascii="宋体" w:hAnsi="宋体" w:cs="宋体"/>
                <w:bCs/>
                <w:sz w:val="18"/>
                <w:szCs w:val="18"/>
              </w:rPr>
            </w:pPr>
            <w:r>
              <w:rPr>
                <w:rFonts w:hint="eastAsia" w:ascii="宋体" w:hAnsi="宋体" w:cs="宋体"/>
                <w:bCs/>
                <w:sz w:val="18"/>
                <w:szCs w:val="18"/>
              </w:rPr>
              <w:t>8</w:t>
            </w:r>
          </w:p>
        </w:tc>
        <w:tc>
          <w:tcPr>
            <w:tcW w:w="2992" w:type="pct"/>
            <w:gridSpan w:val="7"/>
            <w:tcBorders>
              <w:tl2br w:val="nil"/>
              <w:tr2bl w:val="nil"/>
            </w:tcBorders>
            <w:noWrap w:val="0"/>
            <w:vAlign w:val="center"/>
          </w:tcPr>
          <w:p w14:paraId="7773909B">
            <w:pPr>
              <w:tabs>
                <w:tab w:val="left" w:pos="0"/>
              </w:tabs>
              <w:snapToGrid w:val="0"/>
              <w:spacing w:line="300" w:lineRule="auto"/>
              <w:rPr>
                <w:rFonts w:ascii="宋体" w:hAnsi="宋体" w:cs="宋体"/>
                <w:bCs/>
                <w:sz w:val="18"/>
                <w:szCs w:val="18"/>
              </w:rPr>
            </w:pPr>
            <w:r>
              <w:rPr>
                <w:rFonts w:hint="eastAsia" w:ascii="宋体" w:hAnsi="宋体" w:cs="宋体"/>
                <w:bCs/>
                <w:sz w:val="18"/>
                <w:szCs w:val="18"/>
              </w:rPr>
              <w:t>作业人员配备必要的个人防护装备</w:t>
            </w:r>
          </w:p>
        </w:tc>
        <w:tc>
          <w:tcPr>
            <w:tcW w:w="736" w:type="pct"/>
            <w:tcBorders>
              <w:tl2br w:val="nil"/>
              <w:tr2bl w:val="nil"/>
            </w:tcBorders>
            <w:noWrap w:val="0"/>
            <w:vAlign w:val="center"/>
          </w:tcPr>
          <w:p w14:paraId="213E4570">
            <w:pPr>
              <w:tabs>
                <w:tab w:val="left" w:pos="0"/>
              </w:tabs>
              <w:snapToGrid w:val="0"/>
              <w:spacing w:line="300" w:lineRule="auto"/>
              <w:jc w:val="center"/>
              <w:rPr>
                <w:rFonts w:ascii="宋体" w:hAnsi="宋体" w:cs="宋体"/>
                <w:bCs/>
                <w:sz w:val="18"/>
                <w:szCs w:val="18"/>
              </w:rPr>
            </w:pPr>
          </w:p>
        </w:tc>
        <w:tc>
          <w:tcPr>
            <w:tcW w:w="817" w:type="pct"/>
            <w:tcBorders>
              <w:tl2br w:val="nil"/>
              <w:tr2bl w:val="nil"/>
            </w:tcBorders>
            <w:noWrap w:val="0"/>
            <w:vAlign w:val="center"/>
          </w:tcPr>
          <w:p w14:paraId="305B7647">
            <w:pPr>
              <w:tabs>
                <w:tab w:val="left" w:pos="0"/>
              </w:tabs>
              <w:snapToGrid w:val="0"/>
              <w:spacing w:line="300" w:lineRule="auto"/>
              <w:jc w:val="center"/>
              <w:rPr>
                <w:rFonts w:ascii="宋体" w:hAnsi="宋体" w:cs="宋体"/>
                <w:bCs/>
                <w:sz w:val="18"/>
                <w:szCs w:val="18"/>
              </w:rPr>
            </w:pPr>
          </w:p>
        </w:tc>
      </w:tr>
      <w:tr w14:paraId="5D4FEC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35231455">
            <w:pPr>
              <w:snapToGrid w:val="0"/>
              <w:spacing w:line="300" w:lineRule="auto"/>
              <w:jc w:val="center"/>
              <w:rPr>
                <w:rFonts w:ascii="宋体" w:hAnsi="宋体" w:cs="宋体"/>
                <w:bCs/>
                <w:sz w:val="18"/>
                <w:szCs w:val="18"/>
              </w:rPr>
            </w:pPr>
            <w:r>
              <w:rPr>
                <w:rFonts w:hint="eastAsia" w:ascii="宋体" w:hAnsi="宋体" w:cs="宋体"/>
                <w:bCs/>
                <w:sz w:val="18"/>
                <w:szCs w:val="18"/>
              </w:rPr>
              <w:t>9</w:t>
            </w:r>
          </w:p>
        </w:tc>
        <w:tc>
          <w:tcPr>
            <w:tcW w:w="2992" w:type="pct"/>
            <w:gridSpan w:val="7"/>
            <w:tcBorders>
              <w:tl2br w:val="nil"/>
              <w:tr2bl w:val="nil"/>
            </w:tcBorders>
            <w:noWrap w:val="0"/>
            <w:vAlign w:val="center"/>
          </w:tcPr>
          <w:p w14:paraId="606FECC2">
            <w:pPr>
              <w:tabs>
                <w:tab w:val="left" w:pos="0"/>
              </w:tabs>
              <w:snapToGrid w:val="0"/>
              <w:spacing w:line="300" w:lineRule="auto"/>
              <w:rPr>
                <w:rFonts w:ascii="宋体" w:hAnsi="宋体" w:cs="宋体"/>
                <w:bCs/>
                <w:sz w:val="18"/>
                <w:szCs w:val="18"/>
              </w:rPr>
            </w:pPr>
            <w:r>
              <w:rPr>
                <w:rFonts w:hint="eastAsia" w:ascii="宋体" w:hAnsi="宋体" w:cs="宋体"/>
                <w:bCs/>
                <w:sz w:val="18"/>
                <w:szCs w:val="18"/>
              </w:rPr>
              <w:t>易燃易爆、有毒气体存在的场所动土深度超过1.2m，已按照有限空间作业要求采取了措施</w:t>
            </w:r>
          </w:p>
        </w:tc>
        <w:tc>
          <w:tcPr>
            <w:tcW w:w="736" w:type="pct"/>
            <w:tcBorders>
              <w:tl2br w:val="nil"/>
              <w:tr2bl w:val="nil"/>
            </w:tcBorders>
            <w:noWrap w:val="0"/>
            <w:vAlign w:val="center"/>
          </w:tcPr>
          <w:p w14:paraId="58790ACE">
            <w:pPr>
              <w:tabs>
                <w:tab w:val="left" w:pos="0"/>
              </w:tabs>
              <w:snapToGrid w:val="0"/>
              <w:spacing w:line="300" w:lineRule="auto"/>
              <w:jc w:val="center"/>
              <w:rPr>
                <w:rFonts w:ascii="宋体" w:hAnsi="宋体" w:cs="宋体"/>
                <w:bCs/>
                <w:sz w:val="18"/>
                <w:szCs w:val="18"/>
              </w:rPr>
            </w:pPr>
          </w:p>
        </w:tc>
        <w:tc>
          <w:tcPr>
            <w:tcW w:w="817" w:type="pct"/>
            <w:tcBorders>
              <w:tl2br w:val="nil"/>
              <w:tr2bl w:val="nil"/>
            </w:tcBorders>
            <w:noWrap w:val="0"/>
            <w:vAlign w:val="center"/>
          </w:tcPr>
          <w:p w14:paraId="5751CB3D">
            <w:pPr>
              <w:tabs>
                <w:tab w:val="left" w:pos="0"/>
              </w:tabs>
              <w:snapToGrid w:val="0"/>
              <w:spacing w:line="300" w:lineRule="auto"/>
              <w:jc w:val="center"/>
              <w:rPr>
                <w:rFonts w:ascii="宋体" w:hAnsi="宋体" w:cs="宋体"/>
                <w:bCs/>
                <w:sz w:val="18"/>
                <w:szCs w:val="18"/>
              </w:rPr>
            </w:pPr>
          </w:p>
        </w:tc>
      </w:tr>
      <w:tr w14:paraId="6E1AE4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37B7B805">
            <w:pPr>
              <w:snapToGrid w:val="0"/>
              <w:spacing w:line="300" w:lineRule="auto"/>
              <w:jc w:val="center"/>
              <w:rPr>
                <w:rFonts w:ascii="宋体" w:hAnsi="宋体" w:cs="宋体"/>
                <w:bCs/>
                <w:sz w:val="18"/>
                <w:szCs w:val="18"/>
              </w:rPr>
            </w:pPr>
            <w:r>
              <w:rPr>
                <w:rFonts w:hint="eastAsia" w:ascii="宋体" w:hAnsi="宋体" w:cs="宋体"/>
                <w:bCs/>
                <w:sz w:val="18"/>
                <w:szCs w:val="18"/>
              </w:rPr>
              <w:t>10</w:t>
            </w:r>
          </w:p>
        </w:tc>
        <w:tc>
          <w:tcPr>
            <w:tcW w:w="2992" w:type="pct"/>
            <w:gridSpan w:val="7"/>
            <w:tcBorders>
              <w:tl2br w:val="nil"/>
              <w:tr2bl w:val="nil"/>
            </w:tcBorders>
            <w:noWrap w:val="0"/>
            <w:vAlign w:val="center"/>
          </w:tcPr>
          <w:p w14:paraId="5386DB08">
            <w:pPr>
              <w:tabs>
                <w:tab w:val="left" w:pos="0"/>
              </w:tabs>
              <w:snapToGrid w:val="0"/>
              <w:spacing w:line="300" w:lineRule="auto"/>
              <w:rPr>
                <w:rFonts w:ascii="宋体" w:hAnsi="宋体" w:cs="宋体"/>
                <w:bCs/>
                <w:sz w:val="18"/>
                <w:szCs w:val="18"/>
              </w:rPr>
            </w:pPr>
            <w:r>
              <w:rPr>
                <w:rFonts w:hint="eastAsia" w:ascii="宋体" w:hAnsi="宋体" w:cs="宋体"/>
                <w:bCs/>
                <w:sz w:val="18"/>
                <w:szCs w:val="18"/>
              </w:rPr>
              <w:t>作业地点处于易燃易爆场所，需要动火时已办理了动火证</w:t>
            </w:r>
          </w:p>
        </w:tc>
        <w:tc>
          <w:tcPr>
            <w:tcW w:w="736" w:type="pct"/>
            <w:tcBorders>
              <w:tl2br w:val="nil"/>
              <w:tr2bl w:val="nil"/>
            </w:tcBorders>
            <w:noWrap w:val="0"/>
            <w:vAlign w:val="center"/>
          </w:tcPr>
          <w:p w14:paraId="2FA0491C">
            <w:pPr>
              <w:tabs>
                <w:tab w:val="left" w:pos="0"/>
              </w:tabs>
              <w:snapToGrid w:val="0"/>
              <w:spacing w:line="300" w:lineRule="auto"/>
              <w:jc w:val="center"/>
              <w:rPr>
                <w:rFonts w:ascii="宋体" w:hAnsi="宋体" w:cs="宋体"/>
                <w:bCs/>
                <w:sz w:val="18"/>
                <w:szCs w:val="18"/>
              </w:rPr>
            </w:pPr>
          </w:p>
        </w:tc>
        <w:tc>
          <w:tcPr>
            <w:tcW w:w="817" w:type="pct"/>
            <w:tcBorders>
              <w:tl2br w:val="nil"/>
              <w:tr2bl w:val="nil"/>
            </w:tcBorders>
            <w:noWrap w:val="0"/>
            <w:vAlign w:val="center"/>
          </w:tcPr>
          <w:p w14:paraId="718D1A2B">
            <w:pPr>
              <w:tabs>
                <w:tab w:val="left" w:pos="0"/>
              </w:tabs>
              <w:snapToGrid w:val="0"/>
              <w:spacing w:line="300" w:lineRule="auto"/>
              <w:jc w:val="center"/>
              <w:rPr>
                <w:rFonts w:ascii="宋体" w:hAnsi="宋体" w:cs="宋体"/>
                <w:bCs/>
                <w:sz w:val="18"/>
                <w:szCs w:val="18"/>
              </w:rPr>
            </w:pPr>
          </w:p>
        </w:tc>
      </w:tr>
      <w:tr w14:paraId="71A6DD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2143197C">
            <w:pPr>
              <w:snapToGrid w:val="0"/>
              <w:spacing w:line="300" w:lineRule="auto"/>
              <w:jc w:val="center"/>
              <w:rPr>
                <w:rFonts w:ascii="宋体" w:hAnsi="宋体" w:cs="宋体"/>
                <w:bCs/>
                <w:sz w:val="18"/>
                <w:szCs w:val="18"/>
              </w:rPr>
            </w:pPr>
            <w:r>
              <w:rPr>
                <w:rFonts w:hint="eastAsia" w:ascii="宋体" w:hAnsi="宋体" w:cs="宋体"/>
                <w:bCs/>
                <w:sz w:val="18"/>
                <w:szCs w:val="18"/>
              </w:rPr>
              <w:t>11</w:t>
            </w:r>
          </w:p>
        </w:tc>
        <w:tc>
          <w:tcPr>
            <w:tcW w:w="2992" w:type="pct"/>
            <w:gridSpan w:val="7"/>
            <w:tcBorders>
              <w:tl2br w:val="nil"/>
              <w:tr2bl w:val="nil"/>
            </w:tcBorders>
            <w:noWrap w:val="0"/>
            <w:vAlign w:val="center"/>
          </w:tcPr>
          <w:p w14:paraId="305B7588">
            <w:pPr>
              <w:tabs>
                <w:tab w:val="left" w:pos="0"/>
              </w:tabs>
              <w:snapToGrid w:val="0"/>
              <w:spacing w:line="300" w:lineRule="auto"/>
              <w:rPr>
                <w:rFonts w:ascii="宋体" w:hAnsi="宋体" w:cs="宋体"/>
                <w:bCs/>
                <w:sz w:val="18"/>
                <w:szCs w:val="18"/>
              </w:rPr>
            </w:pPr>
            <w:r>
              <w:rPr>
                <w:rFonts w:hint="eastAsia" w:ascii="宋体" w:hAnsi="宋体" w:cs="宋体"/>
                <w:bCs/>
                <w:sz w:val="18"/>
                <w:szCs w:val="18"/>
              </w:rPr>
              <w:t>动土地点有电线、管道等地下设施，已向实施作业</w:t>
            </w:r>
            <w:r>
              <w:rPr>
                <w:rFonts w:hint="eastAsia" w:ascii="宋体" w:hAnsi="宋体" w:cs="宋体"/>
                <w:bCs/>
                <w:sz w:val="18"/>
                <w:szCs w:val="18"/>
                <w:highlight w:val="none"/>
              </w:rPr>
              <w:t>的单位交</w:t>
            </w:r>
            <w:r>
              <w:rPr>
                <w:rFonts w:hint="eastAsia" w:ascii="宋体" w:hAnsi="宋体" w:cs="宋体"/>
                <w:bCs/>
                <w:sz w:val="18"/>
                <w:szCs w:val="18"/>
                <w:highlight w:val="none"/>
                <w:lang w:val="en-US" w:eastAsia="zh-CN"/>
              </w:rPr>
              <w:t>底</w:t>
            </w:r>
            <w:r>
              <w:rPr>
                <w:rFonts w:hint="eastAsia" w:ascii="宋体" w:hAnsi="宋体" w:cs="宋体"/>
                <w:bCs/>
                <w:sz w:val="18"/>
                <w:szCs w:val="18"/>
                <w:highlight w:val="none"/>
              </w:rPr>
              <w:t>并派人监护；作业时轻挖，未使用铁棒、铁镐或抓斗等机械</w:t>
            </w:r>
            <w:r>
              <w:rPr>
                <w:rFonts w:hint="eastAsia" w:ascii="宋体" w:hAnsi="宋体" w:cs="宋体"/>
                <w:bCs/>
                <w:sz w:val="18"/>
                <w:szCs w:val="18"/>
              </w:rPr>
              <w:t>工具</w:t>
            </w:r>
          </w:p>
        </w:tc>
        <w:tc>
          <w:tcPr>
            <w:tcW w:w="736" w:type="pct"/>
            <w:tcBorders>
              <w:tl2br w:val="nil"/>
              <w:tr2bl w:val="nil"/>
            </w:tcBorders>
            <w:noWrap w:val="0"/>
            <w:vAlign w:val="center"/>
          </w:tcPr>
          <w:p w14:paraId="63508CD9">
            <w:pPr>
              <w:tabs>
                <w:tab w:val="left" w:pos="0"/>
              </w:tabs>
              <w:snapToGrid w:val="0"/>
              <w:spacing w:line="300" w:lineRule="auto"/>
              <w:jc w:val="center"/>
              <w:rPr>
                <w:rFonts w:ascii="宋体" w:hAnsi="宋体" w:cs="宋体"/>
                <w:bCs/>
                <w:sz w:val="18"/>
                <w:szCs w:val="18"/>
              </w:rPr>
            </w:pPr>
          </w:p>
        </w:tc>
        <w:tc>
          <w:tcPr>
            <w:tcW w:w="817" w:type="pct"/>
            <w:tcBorders>
              <w:tl2br w:val="nil"/>
              <w:tr2bl w:val="nil"/>
            </w:tcBorders>
            <w:noWrap w:val="0"/>
            <w:vAlign w:val="center"/>
          </w:tcPr>
          <w:p w14:paraId="6071AE15">
            <w:pPr>
              <w:tabs>
                <w:tab w:val="left" w:pos="0"/>
              </w:tabs>
              <w:snapToGrid w:val="0"/>
              <w:spacing w:line="300" w:lineRule="auto"/>
              <w:jc w:val="center"/>
              <w:rPr>
                <w:rFonts w:ascii="宋体" w:hAnsi="宋体" w:cs="宋体"/>
                <w:bCs/>
                <w:sz w:val="18"/>
                <w:szCs w:val="18"/>
              </w:rPr>
            </w:pPr>
          </w:p>
        </w:tc>
      </w:tr>
      <w:tr w14:paraId="1312D3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63487058">
            <w:pPr>
              <w:snapToGrid w:val="0"/>
              <w:spacing w:line="300" w:lineRule="auto"/>
              <w:jc w:val="center"/>
              <w:rPr>
                <w:rFonts w:ascii="宋体" w:hAnsi="宋体" w:cs="宋体"/>
                <w:bCs/>
                <w:sz w:val="18"/>
                <w:szCs w:val="18"/>
              </w:rPr>
            </w:pPr>
            <w:r>
              <w:rPr>
                <w:rFonts w:hint="eastAsia" w:ascii="宋体" w:hAnsi="宋体" w:cs="宋体"/>
                <w:bCs/>
                <w:sz w:val="18"/>
                <w:szCs w:val="18"/>
              </w:rPr>
              <w:t>12</w:t>
            </w:r>
          </w:p>
        </w:tc>
        <w:tc>
          <w:tcPr>
            <w:tcW w:w="2992" w:type="pct"/>
            <w:gridSpan w:val="7"/>
            <w:tcBorders>
              <w:tl2br w:val="nil"/>
              <w:tr2bl w:val="nil"/>
            </w:tcBorders>
            <w:noWrap w:val="0"/>
            <w:vAlign w:val="center"/>
          </w:tcPr>
          <w:p w14:paraId="706AA9BA">
            <w:pPr>
              <w:tabs>
                <w:tab w:val="left" w:pos="0"/>
              </w:tabs>
              <w:snapToGrid w:val="0"/>
              <w:spacing w:line="300" w:lineRule="auto"/>
              <w:rPr>
                <w:rFonts w:ascii="宋体" w:hAnsi="宋体" w:cs="宋体"/>
                <w:bCs/>
                <w:sz w:val="18"/>
                <w:szCs w:val="18"/>
              </w:rPr>
            </w:pPr>
            <w:r>
              <w:rPr>
                <w:rFonts w:hint="eastAsia" w:ascii="宋体" w:hAnsi="宋体" w:cs="宋体"/>
                <w:bCs/>
                <w:sz w:val="18"/>
                <w:szCs w:val="18"/>
              </w:rPr>
              <w:t>深度大于1.0m时，人员出入口和撤离安全措施已落实：A.梯子；B.修坡道</w:t>
            </w:r>
          </w:p>
        </w:tc>
        <w:tc>
          <w:tcPr>
            <w:tcW w:w="736" w:type="pct"/>
            <w:tcBorders>
              <w:tl2br w:val="nil"/>
              <w:tr2bl w:val="nil"/>
            </w:tcBorders>
            <w:noWrap w:val="0"/>
            <w:vAlign w:val="center"/>
          </w:tcPr>
          <w:p w14:paraId="144F9279">
            <w:pPr>
              <w:tabs>
                <w:tab w:val="left" w:pos="0"/>
              </w:tabs>
              <w:snapToGrid w:val="0"/>
              <w:spacing w:line="300" w:lineRule="auto"/>
              <w:rPr>
                <w:rFonts w:ascii="宋体" w:hAnsi="宋体" w:cs="宋体"/>
                <w:bCs/>
                <w:sz w:val="18"/>
                <w:szCs w:val="18"/>
              </w:rPr>
            </w:pPr>
          </w:p>
        </w:tc>
        <w:tc>
          <w:tcPr>
            <w:tcW w:w="817" w:type="pct"/>
            <w:tcBorders>
              <w:tl2br w:val="nil"/>
              <w:tr2bl w:val="nil"/>
            </w:tcBorders>
            <w:noWrap w:val="0"/>
            <w:vAlign w:val="center"/>
          </w:tcPr>
          <w:p w14:paraId="76F9D53D">
            <w:pPr>
              <w:tabs>
                <w:tab w:val="left" w:pos="0"/>
              </w:tabs>
              <w:snapToGrid w:val="0"/>
              <w:spacing w:line="300" w:lineRule="auto"/>
              <w:rPr>
                <w:rFonts w:ascii="宋体" w:hAnsi="宋体" w:cs="宋体"/>
                <w:bCs/>
                <w:sz w:val="18"/>
                <w:szCs w:val="18"/>
              </w:rPr>
            </w:pPr>
          </w:p>
        </w:tc>
      </w:tr>
      <w:tr w14:paraId="0ADCAE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1981DC32">
            <w:pPr>
              <w:snapToGrid w:val="0"/>
              <w:spacing w:line="300" w:lineRule="auto"/>
              <w:jc w:val="center"/>
              <w:rPr>
                <w:rFonts w:ascii="宋体" w:hAnsi="宋体" w:cs="宋体"/>
                <w:bCs/>
                <w:sz w:val="18"/>
                <w:szCs w:val="18"/>
              </w:rPr>
            </w:pPr>
            <w:r>
              <w:rPr>
                <w:rFonts w:hint="eastAsia" w:ascii="宋体" w:hAnsi="宋体" w:cs="宋体"/>
                <w:bCs/>
                <w:sz w:val="18"/>
                <w:szCs w:val="18"/>
              </w:rPr>
              <w:t>13</w:t>
            </w:r>
          </w:p>
        </w:tc>
        <w:tc>
          <w:tcPr>
            <w:tcW w:w="2992" w:type="pct"/>
            <w:gridSpan w:val="7"/>
            <w:tcBorders>
              <w:tl2br w:val="nil"/>
              <w:tr2bl w:val="nil"/>
            </w:tcBorders>
            <w:noWrap w:val="0"/>
            <w:vAlign w:val="center"/>
          </w:tcPr>
          <w:p w14:paraId="75CD5DCC">
            <w:pPr>
              <w:tabs>
                <w:tab w:val="left" w:pos="0"/>
              </w:tabs>
              <w:snapToGrid w:val="0"/>
              <w:spacing w:line="300" w:lineRule="auto"/>
              <w:rPr>
                <w:rFonts w:ascii="宋体" w:hAnsi="宋体" w:cs="宋体"/>
                <w:bCs/>
                <w:sz w:val="18"/>
                <w:szCs w:val="18"/>
              </w:rPr>
            </w:pPr>
            <w:r>
              <w:rPr>
                <w:rFonts w:hint="eastAsia" w:ascii="宋体" w:hAnsi="宋体" w:cs="宋体"/>
                <w:bCs/>
                <w:sz w:val="18"/>
                <w:szCs w:val="18"/>
              </w:rPr>
              <w:t>动土范围内无障碍物，已在总图上做标记</w:t>
            </w:r>
          </w:p>
        </w:tc>
        <w:tc>
          <w:tcPr>
            <w:tcW w:w="736" w:type="pct"/>
            <w:tcBorders>
              <w:tl2br w:val="nil"/>
              <w:tr2bl w:val="nil"/>
            </w:tcBorders>
            <w:noWrap w:val="0"/>
            <w:vAlign w:val="center"/>
          </w:tcPr>
          <w:p w14:paraId="7CDCF64A">
            <w:pPr>
              <w:tabs>
                <w:tab w:val="left" w:pos="0"/>
              </w:tabs>
              <w:snapToGrid w:val="0"/>
              <w:spacing w:line="300" w:lineRule="auto"/>
              <w:rPr>
                <w:rFonts w:ascii="宋体" w:hAnsi="宋体" w:cs="宋体"/>
                <w:bCs/>
                <w:sz w:val="18"/>
                <w:szCs w:val="18"/>
              </w:rPr>
            </w:pPr>
          </w:p>
        </w:tc>
        <w:tc>
          <w:tcPr>
            <w:tcW w:w="817" w:type="pct"/>
            <w:tcBorders>
              <w:tl2br w:val="nil"/>
              <w:tr2bl w:val="nil"/>
            </w:tcBorders>
            <w:noWrap w:val="0"/>
            <w:vAlign w:val="center"/>
          </w:tcPr>
          <w:p w14:paraId="13ECC8B5">
            <w:pPr>
              <w:tabs>
                <w:tab w:val="left" w:pos="0"/>
              </w:tabs>
              <w:snapToGrid w:val="0"/>
              <w:spacing w:line="300" w:lineRule="auto"/>
              <w:rPr>
                <w:rFonts w:ascii="宋体" w:hAnsi="宋体" w:cs="宋体"/>
                <w:bCs/>
                <w:sz w:val="18"/>
                <w:szCs w:val="18"/>
              </w:rPr>
            </w:pPr>
          </w:p>
        </w:tc>
      </w:tr>
      <w:tr w14:paraId="2A3A9F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7F5A56CC">
            <w:pPr>
              <w:snapToGrid w:val="0"/>
              <w:spacing w:line="300" w:lineRule="auto"/>
              <w:jc w:val="center"/>
              <w:rPr>
                <w:rFonts w:ascii="宋体" w:hAnsi="宋体" w:cs="宋体"/>
                <w:bCs/>
                <w:sz w:val="18"/>
                <w:szCs w:val="18"/>
              </w:rPr>
            </w:pPr>
            <w:r>
              <w:rPr>
                <w:rFonts w:hint="eastAsia" w:ascii="宋体" w:hAnsi="宋体" w:cs="宋体"/>
                <w:bCs/>
                <w:sz w:val="18"/>
                <w:szCs w:val="18"/>
              </w:rPr>
              <w:t>14</w:t>
            </w:r>
          </w:p>
        </w:tc>
        <w:tc>
          <w:tcPr>
            <w:tcW w:w="2992" w:type="pct"/>
            <w:gridSpan w:val="7"/>
            <w:tcBorders>
              <w:tl2br w:val="nil"/>
              <w:tr2bl w:val="nil"/>
            </w:tcBorders>
            <w:noWrap w:val="0"/>
            <w:vAlign w:val="center"/>
          </w:tcPr>
          <w:p w14:paraId="5209FF58">
            <w:pPr>
              <w:tabs>
                <w:tab w:val="left" w:pos="0"/>
              </w:tabs>
              <w:snapToGrid w:val="0"/>
              <w:spacing w:line="300" w:lineRule="auto"/>
              <w:rPr>
                <w:rFonts w:ascii="宋体" w:hAnsi="宋体" w:cs="宋体"/>
                <w:bCs/>
                <w:sz w:val="18"/>
                <w:szCs w:val="18"/>
              </w:rPr>
            </w:pPr>
            <w:r>
              <w:rPr>
                <w:rFonts w:hint="eastAsia" w:ascii="宋体" w:hAnsi="宋体" w:cs="宋体"/>
                <w:bCs/>
                <w:sz w:val="18"/>
                <w:szCs w:val="18"/>
              </w:rPr>
              <w:t>开挖深度超过3.0m（含3.0m）的沟槽或基坑已编制专项施工方案并已内部审核通过</w:t>
            </w:r>
          </w:p>
        </w:tc>
        <w:tc>
          <w:tcPr>
            <w:tcW w:w="736" w:type="pct"/>
            <w:tcBorders>
              <w:tl2br w:val="nil"/>
              <w:tr2bl w:val="nil"/>
            </w:tcBorders>
            <w:noWrap w:val="0"/>
            <w:vAlign w:val="center"/>
          </w:tcPr>
          <w:p w14:paraId="55B33DAC">
            <w:pPr>
              <w:tabs>
                <w:tab w:val="left" w:pos="0"/>
              </w:tabs>
              <w:snapToGrid w:val="0"/>
              <w:spacing w:line="300" w:lineRule="auto"/>
              <w:rPr>
                <w:rFonts w:ascii="宋体" w:hAnsi="宋体" w:cs="宋体"/>
                <w:bCs/>
                <w:sz w:val="18"/>
                <w:szCs w:val="18"/>
              </w:rPr>
            </w:pPr>
          </w:p>
        </w:tc>
        <w:tc>
          <w:tcPr>
            <w:tcW w:w="817" w:type="pct"/>
            <w:tcBorders>
              <w:tl2br w:val="nil"/>
              <w:tr2bl w:val="nil"/>
            </w:tcBorders>
            <w:noWrap w:val="0"/>
            <w:vAlign w:val="center"/>
          </w:tcPr>
          <w:p w14:paraId="2EEA4C00">
            <w:pPr>
              <w:tabs>
                <w:tab w:val="left" w:pos="0"/>
              </w:tabs>
              <w:snapToGrid w:val="0"/>
              <w:spacing w:line="300" w:lineRule="auto"/>
              <w:rPr>
                <w:rFonts w:ascii="宋体" w:hAnsi="宋体" w:cs="宋体"/>
                <w:bCs/>
                <w:sz w:val="18"/>
                <w:szCs w:val="18"/>
              </w:rPr>
            </w:pPr>
          </w:p>
        </w:tc>
      </w:tr>
      <w:tr w14:paraId="060708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58E5670C">
            <w:pPr>
              <w:snapToGrid w:val="0"/>
              <w:spacing w:line="300" w:lineRule="auto"/>
              <w:jc w:val="center"/>
              <w:rPr>
                <w:rFonts w:ascii="宋体" w:hAnsi="宋体" w:cs="宋体"/>
                <w:bCs/>
                <w:sz w:val="18"/>
                <w:szCs w:val="18"/>
              </w:rPr>
            </w:pPr>
            <w:r>
              <w:rPr>
                <w:rFonts w:hint="eastAsia" w:ascii="宋体" w:hAnsi="宋体" w:cs="宋体"/>
                <w:bCs/>
                <w:sz w:val="18"/>
                <w:szCs w:val="18"/>
              </w:rPr>
              <w:t>15</w:t>
            </w:r>
          </w:p>
        </w:tc>
        <w:tc>
          <w:tcPr>
            <w:tcW w:w="2992" w:type="pct"/>
            <w:gridSpan w:val="7"/>
            <w:tcBorders>
              <w:tl2br w:val="nil"/>
              <w:tr2bl w:val="nil"/>
            </w:tcBorders>
            <w:noWrap w:val="0"/>
            <w:vAlign w:val="center"/>
          </w:tcPr>
          <w:p w14:paraId="5C90BE18">
            <w:pPr>
              <w:tabs>
                <w:tab w:val="left" w:pos="0"/>
              </w:tabs>
              <w:snapToGrid w:val="0"/>
              <w:spacing w:line="300" w:lineRule="auto"/>
              <w:rPr>
                <w:rFonts w:ascii="宋体" w:hAnsi="宋体" w:cs="宋体"/>
                <w:bCs/>
                <w:sz w:val="18"/>
                <w:szCs w:val="18"/>
              </w:rPr>
            </w:pPr>
            <w:r>
              <w:rPr>
                <w:rFonts w:hint="eastAsia" w:ascii="宋体" w:hAnsi="宋体" w:cs="宋体"/>
                <w:bCs/>
                <w:sz w:val="18"/>
                <w:szCs w:val="18"/>
              </w:rPr>
              <w:t>开挖深度超过5.0m（含5.0m）的沟槽或基坑已编制专项施工方案并经专家评审会通过</w:t>
            </w:r>
          </w:p>
        </w:tc>
        <w:tc>
          <w:tcPr>
            <w:tcW w:w="736" w:type="pct"/>
            <w:tcBorders>
              <w:tl2br w:val="nil"/>
              <w:tr2bl w:val="nil"/>
            </w:tcBorders>
            <w:noWrap w:val="0"/>
            <w:vAlign w:val="center"/>
          </w:tcPr>
          <w:p w14:paraId="45C95B63">
            <w:pPr>
              <w:tabs>
                <w:tab w:val="left" w:pos="0"/>
              </w:tabs>
              <w:snapToGrid w:val="0"/>
              <w:spacing w:line="300" w:lineRule="auto"/>
              <w:rPr>
                <w:rFonts w:ascii="宋体" w:hAnsi="宋体" w:cs="宋体"/>
                <w:bCs/>
                <w:sz w:val="18"/>
                <w:szCs w:val="18"/>
              </w:rPr>
            </w:pPr>
          </w:p>
        </w:tc>
        <w:tc>
          <w:tcPr>
            <w:tcW w:w="817" w:type="pct"/>
            <w:tcBorders>
              <w:tl2br w:val="nil"/>
              <w:tr2bl w:val="nil"/>
            </w:tcBorders>
            <w:noWrap w:val="0"/>
            <w:vAlign w:val="center"/>
          </w:tcPr>
          <w:p w14:paraId="21B35FF5">
            <w:pPr>
              <w:tabs>
                <w:tab w:val="left" w:pos="0"/>
              </w:tabs>
              <w:snapToGrid w:val="0"/>
              <w:spacing w:line="300" w:lineRule="auto"/>
              <w:rPr>
                <w:rFonts w:ascii="宋体" w:hAnsi="宋体" w:cs="宋体"/>
                <w:bCs/>
                <w:sz w:val="18"/>
                <w:szCs w:val="18"/>
              </w:rPr>
            </w:pPr>
          </w:p>
        </w:tc>
      </w:tr>
      <w:tr w14:paraId="286923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03C912B4">
            <w:pPr>
              <w:snapToGrid w:val="0"/>
              <w:spacing w:line="300" w:lineRule="auto"/>
              <w:jc w:val="center"/>
              <w:rPr>
                <w:rFonts w:ascii="宋体" w:hAnsi="宋体" w:cs="宋体"/>
                <w:bCs/>
                <w:sz w:val="18"/>
                <w:szCs w:val="18"/>
              </w:rPr>
            </w:pPr>
            <w:r>
              <w:rPr>
                <w:rFonts w:hint="eastAsia" w:ascii="宋体" w:hAnsi="宋体" w:cs="宋体"/>
                <w:bCs/>
                <w:sz w:val="18"/>
                <w:szCs w:val="18"/>
              </w:rPr>
              <w:t>16</w:t>
            </w:r>
          </w:p>
        </w:tc>
        <w:tc>
          <w:tcPr>
            <w:tcW w:w="2992" w:type="pct"/>
            <w:gridSpan w:val="7"/>
            <w:tcBorders>
              <w:tl2br w:val="nil"/>
              <w:tr2bl w:val="nil"/>
            </w:tcBorders>
            <w:noWrap w:val="0"/>
            <w:vAlign w:val="center"/>
          </w:tcPr>
          <w:p w14:paraId="59310794">
            <w:pPr>
              <w:tabs>
                <w:tab w:val="left" w:pos="0"/>
              </w:tabs>
              <w:snapToGrid w:val="0"/>
              <w:spacing w:line="300" w:lineRule="auto"/>
              <w:rPr>
                <w:rFonts w:ascii="宋体" w:hAnsi="宋体" w:cs="宋体"/>
                <w:bCs/>
                <w:sz w:val="18"/>
                <w:szCs w:val="18"/>
              </w:rPr>
            </w:pPr>
            <w:r>
              <w:rPr>
                <w:rFonts w:hint="eastAsia" w:ascii="宋体" w:hAnsi="宋体" w:cs="宋体"/>
                <w:bCs/>
                <w:sz w:val="18"/>
                <w:szCs w:val="18"/>
              </w:rPr>
              <w:t>其他相关特殊作业已办理相应安全作业票</w:t>
            </w:r>
          </w:p>
        </w:tc>
        <w:tc>
          <w:tcPr>
            <w:tcW w:w="736" w:type="pct"/>
            <w:tcBorders>
              <w:tl2br w:val="nil"/>
              <w:tr2bl w:val="nil"/>
            </w:tcBorders>
            <w:noWrap w:val="0"/>
            <w:vAlign w:val="center"/>
          </w:tcPr>
          <w:p w14:paraId="42277A52">
            <w:pPr>
              <w:tabs>
                <w:tab w:val="left" w:pos="0"/>
              </w:tabs>
              <w:snapToGrid w:val="0"/>
              <w:spacing w:line="300" w:lineRule="auto"/>
              <w:rPr>
                <w:rFonts w:ascii="宋体" w:hAnsi="宋体" w:cs="宋体"/>
                <w:bCs/>
                <w:sz w:val="18"/>
                <w:szCs w:val="18"/>
              </w:rPr>
            </w:pPr>
          </w:p>
        </w:tc>
        <w:tc>
          <w:tcPr>
            <w:tcW w:w="817" w:type="pct"/>
            <w:tcBorders>
              <w:tl2br w:val="nil"/>
              <w:tr2bl w:val="nil"/>
            </w:tcBorders>
            <w:noWrap w:val="0"/>
            <w:vAlign w:val="center"/>
          </w:tcPr>
          <w:p w14:paraId="1919658F">
            <w:pPr>
              <w:tabs>
                <w:tab w:val="left" w:pos="0"/>
              </w:tabs>
              <w:snapToGrid w:val="0"/>
              <w:spacing w:line="300" w:lineRule="auto"/>
              <w:rPr>
                <w:rFonts w:ascii="宋体" w:hAnsi="宋体" w:cs="宋体"/>
                <w:bCs/>
                <w:sz w:val="18"/>
                <w:szCs w:val="18"/>
              </w:rPr>
            </w:pPr>
          </w:p>
        </w:tc>
      </w:tr>
      <w:tr w14:paraId="6F071F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2" w:type="pct"/>
            <w:tcBorders>
              <w:tl2br w:val="nil"/>
              <w:tr2bl w:val="nil"/>
            </w:tcBorders>
            <w:noWrap w:val="0"/>
            <w:vAlign w:val="center"/>
          </w:tcPr>
          <w:p w14:paraId="16402C79">
            <w:pPr>
              <w:snapToGrid w:val="0"/>
              <w:spacing w:line="300" w:lineRule="auto"/>
              <w:jc w:val="center"/>
              <w:rPr>
                <w:rFonts w:ascii="宋体" w:hAnsi="宋体" w:cs="宋体"/>
                <w:bCs/>
                <w:sz w:val="18"/>
                <w:szCs w:val="18"/>
              </w:rPr>
            </w:pPr>
            <w:r>
              <w:rPr>
                <w:rFonts w:hint="eastAsia" w:ascii="宋体" w:hAnsi="宋体" w:cs="宋体"/>
                <w:bCs/>
                <w:sz w:val="18"/>
                <w:szCs w:val="18"/>
              </w:rPr>
              <w:t>17</w:t>
            </w:r>
          </w:p>
        </w:tc>
        <w:tc>
          <w:tcPr>
            <w:tcW w:w="3729" w:type="pct"/>
            <w:gridSpan w:val="8"/>
            <w:tcBorders>
              <w:tl2br w:val="nil"/>
              <w:tr2bl w:val="nil"/>
            </w:tcBorders>
            <w:noWrap w:val="0"/>
            <w:vAlign w:val="center"/>
          </w:tcPr>
          <w:p w14:paraId="5E45BABB">
            <w:pPr>
              <w:tabs>
                <w:tab w:val="left" w:pos="0"/>
              </w:tabs>
              <w:snapToGrid w:val="0"/>
              <w:spacing w:line="300" w:lineRule="auto"/>
              <w:rPr>
                <w:rFonts w:ascii="宋体" w:hAnsi="宋体" w:cs="宋体"/>
                <w:bCs/>
                <w:sz w:val="18"/>
                <w:szCs w:val="18"/>
              </w:rPr>
            </w:pPr>
            <w:r>
              <w:rPr>
                <w:rFonts w:hint="eastAsia" w:ascii="宋体" w:hAnsi="宋体" w:cs="宋体"/>
                <w:bCs/>
                <w:sz w:val="18"/>
                <w:szCs w:val="18"/>
              </w:rPr>
              <w:t>其他安全措施</w:t>
            </w:r>
          </w:p>
          <w:p w14:paraId="4C1E571B">
            <w:pPr>
              <w:tabs>
                <w:tab w:val="left" w:pos="0"/>
              </w:tabs>
              <w:snapToGrid w:val="0"/>
              <w:spacing w:line="300" w:lineRule="auto"/>
              <w:rPr>
                <w:rFonts w:ascii="宋体" w:hAnsi="宋体" w:cs="宋体"/>
                <w:bCs/>
                <w:sz w:val="18"/>
                <w:szCs w:val="18"/>
              </w:rPr>
            </w:pPr>
          </w:p>
        </w:tc>
        <w:tc>
          <w:tcPr>
            <w:tcW w:w="817" w:type="pct"/>
            <w:tcBorders>
              <w:tl2br w:val="nil"/>
              <w:tr2bl w:val="nil"/>
            </w:tcBorders>
            <w:noWrap w:val="0"/>
            <w:vAlign w:val="center"/>
          </w:tcPr>
          <w:p w14:paraId="33BE7169">
            <w:pPr>
              <w:tabs>
                <w:tab w:val="left" w:pos="0"/>
              </w:tabs>
              <w:snapToGrid w:val="0"/>
              <w:spacing w:line="300" w:lineRule="auto"/>
              <w:rPr>
                <w:rFonts w:ascii="宋体" w:hAnsi="宋体" w:cs="宋体"/>
                <w:bCs/>
                <w:sz w:val="18"/>
                <w:szCs w:val="18"/>
              </w:rPr>
            </w:pPr>
          </w:p>
        </w:tc>
      </w:tr>
      <w:tr w14:paraId="3D9DA0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jc w:val="center"/>
        </w:trPr>
        <w:tc>
          <w:tcPr>
            <w:tcW w:w="1142" w:type="pct"/>
            <w:gridSpan w:val="4"/>
            <w:tcBorders>
              <w:tl2br w:val="nil"/>
              <w:tr2bl w:val="nil"/>
            </w:tcBorders>
            <w:noWrap w:val="0"/>
            <w:vAlign w:val="center"/>
          </w:tcPr>
          <w:p w14:paraId="62AC933C">
            <w:pPr>
              <w:snapToGrid w:val="0"/>
              <w:spacing w:line="300" w:lineRule="auto"/>
              <w:jc w:val="center"/>
              <w:rPr>
                <w:rFonts w:ascii="宋体" w:hAnsi="宋体" w:cs="宋体"/>
                <w:bCs/>
                <w:sz w:val="18"/>
                <w:szCs w:val="18"/>
              </w:rPr>
            </w:pPr>
            <w:r>
              <w:rPr>
                <w:rFonts w:hint="eastAsia" w:ascii="宋体" w:hAnsi="宋体" w:cs="宋体"/>
                <w:bCs/>
                <w:sz w:val="18"/>
                <w:szCs w:val="18"/>
              </w:rPr>
              <w:t>安全交底人</w:t>
            </w:r>
          </w:p>
        </w:tc>
        <w:tc>
          <w:tcPr>
            <w:tcW w:w="1912" w:type="pct"/>
            <w:gridSpan w:val="3"/>
            <w:tcBorders>
              <w:tl2br w:val="nil"/>
              <w:tr2bl w:val="nil"/>
            </w:tcBorders>
            <w:noWrap w:val="0"/>
            <w:vAlign w:val="center"/>
          </w:tcPr>
          <w:p w14:paraId="79506368">
            <w:pPr>
              <w:tabs>
                <w:tab w:val="left" w:pos="0"/>
              </w:tabs>
              <w:snapToGrid w:val="0"/>
              <w:spacing w:line="300" w:lineRule="auto"/>
              <w:jc w:val="center"/>
              <w:rPr>
                <w:rFonts w:ascii="宋体" w:hAnsi="宋体" w:cs="宋体"/>
                <w:bCs/>
                <w:sz w:val="18"/>
                <w:szCs w:val="18"/>
              </w:rPr>
            </w:pPr>
          </w:p>
        </w:tc>
        <w:tc>
          <w:tcPr>
            <w:tcW w:w="1127" w:type="pct"/>
            <w:gridSpan w:val="2"/>
            <w:tcBorders>
              <w:tl2br w:val="nil"/>
              <w:tr2bl w:val="nil"/>
            </w:tcBorders>
            <w:noWrap w:val="0"/>
            <w:vAlign w:val="center"/>
          </w:tcPr>
          <w:p w14:paraId="743519B6">
            <w:pPr>
              <w:tabs>
                <w:tab w:val="left" w:pos="0"/>
              </w:tabs>
              <w:snapToGrid w:val="0"/>
              <w:spacing w:line="300" w:lineRule="auto"/>
              <w:jc w:val="center"/>
              <w:rPr>
                <w:rFonts w:ascii="宋体" w:hAnsi="宋体" w:cs="宋体"/>
                <w:bCs/>
                <w:sz w:val="18"/>
                <w:szCs w:val="18"/>
              </w:rPr>
            </w:pPr>
            <w:r>
              <w:rPr>
                <w:rFonts w:hint="eastAsia" w:ascii="宋体" w:hAnsi="宋体" w:cs="宋体"/>
                <w:snapToGrid w:val="0"/>
                <w:kern w:val="0"/>
                <w:sz w:val="18"/>
                <w:szCs w:val="18"/>
              </w:rPr>
              <w:t>接受交底人</w:t>
            </w:r>
          </w:p>
        </w:tc>
        <w:tc>
          <w:tcPr>
            <w:tcW w:w="817" w:type="pct"/>
            <w:tcBorders>
              <w:tl2br w:val="nil"/>
              <w:tr2bl w:val="nil"/>
            </w:tcBorders>
            <w:noWrap w:val="0"/>
            <w:vAlign w:val="center"/>
          </w:tcPr>
          <w:p w14:paraId="68CF5864">
            <w:pPr>
              <w:tabs>
                <w:tab w:val="left" w:pos="0"/>
              </w:tabs>
              <w:snapToGrid w:val="0"/>
              <w:spacing w:line="300" w:lineRule="auto"/>
              <w:jc w:val="center"/>
              <w:rPr>
                <w:rFonts w:ascii="宋体" w:hAnsi="宋体" w:cs="宋体"/>
                <w:bCs/>
                <w:sz w:val="18"/>
                <w:szCs w:val="18"/>
              </w:rPr>
            </w:pPr>
          </w:p>
        </w:tc>
      </w:tr>
      <w:tr w14:paraId="7846AB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5000" w:type="pct"/>
            <w:gridSpan w:val="10"/>
            <w:tcBorders>
              <w:tl2br w:val="nil"/>
              <w:tr2bl w:val="nil"/>
            </w:tcBorders>
            <w:noWrap w:val="0"/>
            <w:vAlign w:val="center"/>
          </w:tcPr>
          <w:p w14:paraId="475BC2D5">
            <w:pPr>
              <w:widowControl/>
              <w:snapToGrid w:val="0"/>
              <w:spacing w:line="300" w:lineRule="auto"/>
              <w:rPr>
                <w:rFonts w:ascii="宋体" w:hAnsi="宋体" w:cs="宋体"/>
                <w:kern w:val="0"/>
                <w:sz w:val="18"/>
                <w:szCs w:val="18"/>
              </w:rPr>
            </w:pPr>
            <w:r>
              <w:rPr>
                <w:rFonts w:hint="eastAsia" w:ascii="宋体" w:hAnsi="宋体" w:cs="宋体"/>
                <w:kern w:val="0"/>
                <w:sz w:val="18"/>
                <w:szCs w:val="18"/>
              </w:rPr>
              <w:t>作业负责人意见：</w:t>
            </w:r>
          </w:p>
          <w:p w14:paraId="458616C2">
            <w:pPr>
              <w:wordWrap w:val="0"/>
              <w:snapToGrid w:val="0"/>
              <w:spacing w:line="300" w:lineRule="auto"/>
              <w:jc w:val="right"/>
              <w:rPr>
                <w:rFonts w:ascii="宋体" w:hAnsi="宋体" w:cs="宋体"/>
                <w:kern w:val="0"/>
                <w:sz w:val="18"/>
                <w:szCs w:val="18"/>
              </w:rPr>
            </w:pPr>
          </w:p>
          <w:p w14:paraId="74442A31">
            <w:pPr>
              <w:wordWrap w:val="0"/>
              <w:snapToGrid w:val="0"/>
              <w:spacing w:line="300" w:lineRule="auto"/>
              <w:jc w:val="right"/>
              <w:rPr>
                <w:rFonts w:ascii="宋体" w:hAnsi="宋体" w:cs="宋体"/>
                <w:bCs/>
                <w:sz w:val="18"/>
                <w:szCs w:val="18"/>
              </w:rPr>
            </w:pPr>
            <w:r>
              <w:rPr>
                <w:rFonts w:hint="eastAsia" w:ascii="宋体" w:hAnsi="宋体" w:cs="宋体"/>
                <w:kern w:val="0"/>
                <w:sz w:val="18"/>
                <w:szCs w:val="18"/>
              </w:rPr>
              <w:t>签字：</w:t>
            </w:r>
            <w:r>
              <w:rPr>
                <w:rFonts w:hint="eastAsia" w:ascii="宋体" w:hAnsi="宋体" w:cs="宋体"/>
                <w:b/>
                <w:kern w:val="0"/>
                <w:sz w:val="18"/>
                <w:szCs w:val="18"/>
              </w:rPr>
              <w:t xml:space="preserve">      </w:t>
            </w:r>
            <w:r>
              <w:rPr>
                <w:rFonts w:hint="eastAsia" w:ascii="宋体" w:hAnsi="宋体" w:cs="宋体"/>
                <w:kern w:val="0"/>
                <w:sz w:val="18"/>
                <w:szCs w:val="18"/>
              </w:rPr>
              <w:t xml:space="preserve">    年    月      日     时     分  </w:t>
            </w:r>
          </w:p>
        </w:tc>
      </w:tr>
      <w:tr w14:paraId="6DABC8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5000" w:type="pct"/>
            <w:gridSpan w:val="10"/>
            <w:tcBorders>
              <w:tl2br w:val="nil"/>
              <w:tr2bl w:val="nil"/>
            </w:tcBorders>
            <w:noWrap w:val="0"/>
            <w:vAlign w:val="center"/>
          </w:tcPr>
          <w:p w14:paraId="50C783F9">
            <w:pPr>
              <w:widowControl/>
              <w:snapToGrid w:val="0"/>
              <w:spacing w:line="300" w:lineRule="auto"/>
              <w:rPr>
                <w:rFonts w:ascii="宋体" w:hAnsi="宋体" w:cs="宋体"/>
                <w:kern w:val="0"/>
                <w:sz w:val="18"/>
                <w:szCs w:val="18"/>
              </w:rPr>
            </w:pPr>
            <w:r>
              <w:rPr>
                <w:rFonts w:hint="eastAsia" w:ascii="宋体" w:hAnsi="宋体" w:cs="宋体"/>
                <w:kern w:val="0"/>
                <w:sz w:val="18"/>
                <w:szCs w:val="18"/>
              </w:rPr>
              <w:t>作业审核人意见：</w:t>
            </w:r>
          </w:p>
          <w:p w14:paraId="0DEC5777">
            <w:pPr>
              <w:snapToGrid w:val="0"/>
              <w:spacing w:line="300" w:lineRule="auto"/>
              <w:ind w:right="225"/>
              <w:jc w:val="right"/>
              <w:rPr>
                <w:rFonts w:ascii="宋体" w:hAnsi="宋体" w:cs="宋体"/>
                <w:kern w:val="0"/>
                <w:sz w:val="18"/>
                <w:szCs w:val="18"/>
              </w:rPr>
            </w:pPr>
          </w:p>
          <w:p w14:paraId="4E5AF514">
            <w:pPr>
              <w:snapToGrid w:val="0"/>
              <w:spacing w:line="300" w:lineRule="auto"/>
              <w:ind w:right="225"/>
              <w:jc w:val="right"/>
              <w:rPr>
                <w:rFonts w:ascii="宋体" w:hAnsi="宋体" w:cs="宋体"/>
                <w:bCs/>
                <w:sz w:val="18"/>
                <w:szCs w:val="18"/>
              </w:rPr>
            </w:pPr>
            <w:r>
              <w:rPr>
                <w:rFonts w:hint="eastAsia" w:ascii="宋体" w:hAnsi="宋体" w:cs="宋体"/>
                <w:kern w:val="0"/>
                <w:sz w:val="18"/>
                <w:szCs w:val="18"/>
              </w:rPr>
              <w:t>签字：</w:t>
            </w:r>
            <w:r>
              <w:rPr>
                <w:rFonts w:hint="eastAsia" w:ascii="宋体" w:hAnsi="宋体" w:cs="宋体"/>
                <w:b/>
                <w:kern w:val="0"/>
                <w:sz w:val="18"/>
                <w:szCs w:val="18"/>
              </w:rPr>
              <w:t xml:space="preserve"> </w:t>
            </w:r>
            <w:r>
              <w:rPr>
                <w:rFonts w:hint="eastAsia" w:ascii="宋体" w:hAnsi="宋体" w:cs="宋体"/>
                <w:kern w:val="0"/>
                <w:sz w:val="18"/>
                <w:szCs w:val="18"/>
              </w:rPr>
              <w:t xml:space="preserve">         年    月      日     时     分</w:t>
            </w:r>
          </w:p>
        </w:tc>
      </w:tr>
      <w:tr w14:paraId="4FD63A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5000" w:type="pct"/>
            <w:gridSpan w:val="10"/>
            <w:tcBorders>
              <w:tl2br w:val="nil"/>
              <w:tr2bl w:val="nil"/>
            </w:tcBorders>
            <w:noWrap w:val="0"/>
            <w:vAlign w:val="center"/>
          </w:tcPr>
          <w:p w14:paraId="0F1E388B">
            <w:pPr>
              <w:snapToGrid w:val="0"/>
              <w:spacing w:line="300" w:lineRule="auto"/>
              <w:ind w:right="225"/>
              <w:rPr>
                <w:rFonts w:ascii="宋体" w:hAnsi="宋体" w:cs="宋体"/>
                <w:kern w:val="0"/>
                <w:sz w:val="18"/>
                <w:szCs w:val="18"/>
              </w:rPr>
            </w:pPr>
            <w:r>
              <w:rPr>
                <w:rFonts w:hint="eastAsia" w:ascii="宋体" w:hAnsi="宋体" w:cs="宋体"/>
                <w:kern w:val="0"/>
                <w:sz w:val="18"/>
                <w:szCs w:val="18"/>
              </w:rPr>
              <w:t xml:space="preserve">作业审批人意见： </w:t>
            </w:r>
          </w:p>
          <w:p w14:paraId="7F7BF3F2">
            <w:pPr>
              <w:snapToGrid w:val="0"/>
              <w:spacing w:line="300" w:lineRule="auto"/>
              <w:ind w:right="225"/>
              <w:jc w:val="right"/>
              <w:rPr>
                <w:rFonts w:ascii="宋体" w:hAnsi="宋体" w:cs="宋体"/>
                <w:kern w:val="0"/>
                <w:sz w:val="18"/>
                <w:szCs w:val="18"/>
              </w:rPr>
            </w:pPr>
          </w:p>
          <w:p w14:paraId="12F04277">
            <w:pPr>
              <w:snapToGrid w:val="0"/>
              <w:spacing w:line="300" w:lineRule="auto"/>
              <w:ind w:right="225"/>
              <w:jc w:val="right"/>
              <w:rPr>
                <w:rFonts w:ascii="宋体" w:hAnsi="宋体" w:cs="宋体"/>
                <w:bCs/>
                <w:sz w:val="18"/>
                <w:szCs w:val="18"/>
              </w:rPr>
            </w:pPr>
            <w:r>
              <w:rPr>
                <w:rFonts w:hint="eastAsia" w:ascii="宋体" w:hAnsi="宋体" w:cs="宋体"/>
                <w:kern w:val="0"/>
                <w:sz w:val="18"/>
                <w:szCs w:val="18"/>
              </w:rPr>
              <w:t>签字：</w:t>
            </w:r>
            <w:r>
              <w:rPr>
                <w:rFonts w:hint="eastAsia" w:ascii="宋体" w:hAnsi="宋体" w:cs="宋体"/>
                <w:b/>
                <w:kern w:val="0"/>
                <w:sz w:val="18"/>
                <w:szCs w:val="18"/>
              </w:rPr>
              <w:t xml:space="preserve"> </w:t>
            </w:r>
            <w:r>
              <w:rPr>
                <w:rFonts w:hint="eastAsia" w:ascii="宋体" w:hAnsi="宋体" w:cs="宋体"/>
                <w:kern w:val="0"/>
                <w:sz w:val="18"/>
                <w:szCs w:val="18"/>
              </w:rPr>
              <w:t xml:space="preserve">         年    月      日     时     分</w:t>
            </w:r>
          </w:p>
        </w:tc>
      </w:tr>
      <w:tr w14:paraId="7A5D36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5000" w:type="pct"/>
            <w:gridSpan w:val="10"/>
            <w:tcBorders>
              <w:tl2br w:val="nil"/>
              <w:tr2bl w:val="nil"/>
            </w:tcBorders>
            <w:noWrap w:val="0"/>
            <w:vAlign w:val="center"/>
          </w:tcPr>
          <w:p w14:paraId="551B890F">
            <w:pPr>
              <w:widowControl/>
              <w:snapToGrid w:val="0"/>
              <w:spacing w:line="300" w:lineRule="auto"/>
              <w:rPr>
                <w:rFonts w:ascii="宋体" w:hAnsi="宋体" w:cs="宋体"/>
                <w:b/>
                <w:kern w:val="0"/>
                <w:sz w:val="18"/>
                <w:szCs w:val="18"/>
              </w:rPr>
            </w:pPr>
            <w:r>
              <w:rPr>
                <w:rFonts w:hint="eastAsia" w:ascii="宋体" w:hAnsi="宋体" w:cs="宋体"/>
                <w:kern w:val="0"/>
                <w:sz w:val="18"/>
                <w:szCs w:val="18"/>
              </w:rPr>
              <w:t>作业监护人验票：</w:t>
            </w:r>
            <w:r>
              <w:rPr>
                <w:rFonts w:hint="eastAsia" w:ascii="宋体" w:hAnsi="宋体" w:cs="宋体"/>
                <w:b/>
                <w:kern w:val="0"/>
                <w:sz w:val="18"/>
                <w:szCs w:val="18"/>
              </w:rPr>
              <w:t xml:space="preserve"> </w:t>
            </w:r>
          </w:p>
          <w:p w14:paraId="24965D3C">
            <w:pPr>
              <w:widowControl/>
              <w:snapToGrid w:val="0"/>
              <w:spacing w:line="300" w:lineRule="auto"/>
              <w:jc w:val="right"/>
              <w:rPr>
                <w:rFonts w:ascii="宋体" w:hAnsi="宋体" w:cs="宋体"/>
                <w:kern w:val="0"/>
                <w:sz w:val="18"/>
                <w:szCs w:val="18"/>
              </w:rPr>
            </w:pPr>
            <w:r>
              <w:rPr>
                <w:rFonts w:hint="eastAsia" w:ascii="宋体" w:hAnsi="宋体" w:cs="宋体"/>
                <w:kern w:val="0"/>
                <w:sz w:val="18"/>
                <w:szCs w:val="18"/>
              </w:rPr>
              <w:t xml:space="preserve">                                                         </w:t>
            </w:r>
          </w:p>
          <w:p w14:paraId="3BE6F583">
            <w:pPr>
              <w:widowControl/>
              <w:wordWrap w:val="0"/>
              <w:snapToGrid w:val="0"/>
              <w:spacing w:line="300" w:lineRule="auto"/>
              <w:jc w:val="right"/>
              <w:rPr>
                <w:rFonts w:ascii="宋体" w:hAnsi="宋体" w:cs="宋体"/>
                <w:bCs/>
                <w:sz w:val="18"/>
                <w:szCs w:val="18"/>
              </w:rPr>
            </w:pPr>
            <w:r>
              <w:rPr>
                <w:rFonts w:hint="eastAsia" w:ascii="宋体" w:hAnsi="宋体" w:cs="宋体"/>
                <w:kern w:val="0"/>
                <w:sz w:val="18"/>
                <w:szCs w:val="18"/>
              </w:rPr>
              <w:t xml:space="preserve"> 签字：</w:t>
            </w:r>
            <w:r>
              <w:rPr>
                <w:rFonts w:hint="eastAsia" w:ascii="宋体" w:hAnsi="宋体" w:cs="宋体"/>
                <w:b/>
                <w:kern w:val="0"/>
                <w:sz w:val="18"/>
                <w:szCs w:val="18"/>
              </w:rPr>
              <w:t xml:space="preserve">        </w:t>
            </w:r>
            <w:r>
              <w:rPr>
                <w:rFonts w:hint="eastAsia" w:ascii="宋体" w:hAnsi="宋体" w:cs="宋体"/>
                <w:kern w:val="0"/>
                <w:sz w:val="18"/>
                <w:szCs w:val="18"/>
              </w:rPr>
              <w:t xml:space="preserve">  年    月      日      时    分  </w:t>
            </w:r>
          </w:p>
        </w:tc>
      </w:tr>
      <w:tr w14:paraId="26D00B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592" w:type="pct"/>
            <w:gridSpan w:val="2"/>
            <w:tcBorders>
              <w:tl2br w:val="nil"/>
              <w:tr2bl w:val="nil"/>
            </w:tcBorders>
            <w:noWrap w:val="0"/>
            <w:vAlign w:val="center"/>
          </w:tcPr>
          <w:p w14:paraId="0179F671">
            <w:pPr>
              <w:widowControl/>
              <w:adjustRightInd/>
              <w:spacing w:line="300" w:lineRule="auto"/>
              <w:jc w:val="center"/>
              <w:rPr>
                <w:rFonts w:ascii="宋体" w:hAnsi="宋体" w:cs="宋体"/>
                <w:b/>
                <w:sz w:val="18"/>
                <w:szCs w:val="18"/>
              </w:rPr>
            </w:pPr>
            <w:r>
              <w:rPr>
                <w:rFonts w:hint="eastAsia" w:ascii="宋体" w:hAnsi="宋体" w:cs="宋体"/>
                <w:kern w:val="0"/>
                <w:sz w:val="18"/>
                <w:szCs w:val="18"/>
              </w:rPr>
              <w:t>完工验收</w:t>
            </w:r>
          </w:p>
        </w:tc>
        <w:tc>
          <w:tcPr>
            <w:tcW w:w="1850" w:type="pct"/>
            <w:gridSpan w:val="4"/>
            <w:tcBorders>
              <w:tl2br w:val="nil"/>
              <w:tr2bl w:val="nil"/>
            </w:tcBorders>
            <w:noWrap w:val="0"/>
            <w:vAlign w:val="center"/>
          </w:tcPr>
          <w:p w14:paraId="05E67E78">
            <w:pPr>
              <w:widowControl/>
              <w:adjustRightInd/>
              <w:spacing w:line="300" w:lineRule="auto"/>
              <w:rPr>
                <w:rFonts w:ascii="宋体" w:hAnsi="宋体" w:cs="宋体"/>
                <w:b/>
                <w:sz w:val="18"/>
                <w:szCs w:val="18"/>
              </w:rPr>
            </w:pPr>
            <w:r>
              <w:rPr>
                <w:rFonts w:hint="eastAsia" w:ascii="宋体" w:hAnsi="宋体" w:cs="宋体"/>
                <w:kern w:val="0"/>
                <w:sz w:val="18"/>
                <w:szCs w:val="18"/>
              </w:rPr>
              <w:t>完工时间：</w:t>
            </w:r>
          </w:p>
        </w:tc>
        <w:tc>
          <w:tcPr>
            <w:tcW w:w="1739" w:type="pct"/>
            <w:gridSpan w:val="3"/>
            <w:tcBorders>
              <w:tl2br w:val="nil"/>
              <w:tr2bl w:val="nil"/>
            </w:tcBorders>
            <w:noWrap w:val="0"/>
            <w:vAlign w:val="center"/>
          </w:tcPr>
          <w:p w14:paraId="28A057D5">
            <w:pPr>
              <w:widowControl/>
              <w:adjustRightInd/>
              <w:spacing w:line="300" w:lineRule="auto"/>
              <w:rPr>
                <w:rFonts w:ascii="宋体" w:hAnsi="宋体" w:cs="宋体"/>
                <w:b/>
                <w:sz w:val="18"/>
                <w:szCs w:val="18"/>
              </w:rPr>
            </w:pPr>
            <w:r>
              <w:rPr>
                <w:rFonts w:hint="eastAsia" w:ascii="宋体" w:hAnsi="宋体" w:cs="宋体"/>
                <w:kern w:val="0"/>
                <w:sz w:val="18"/>
                <w:szCs w:val="18"/>
              </w:rPr>
              <w:t>申请单位签字：</w:t>
            </w:r>
          </w:p>
        </w:tc>
        <w:tc>
          <w:tcPr>
            <w:tcW w:w="817" w:type="pct"/>
            <w:tcBorders>
              <w:tl2br w:val="nil"/>
              <w:tr2bl w:val="nil"/>
            </w:tcBorders>
            <w:noWrap w:val="0"/>
            <w:vAlign w:val="center"/>
          </w:tcPr>
          <w:p w14:paraId="75883FB7">
            <w:pPr>
              <w:widowControl/>
              <w:adjustRightInd/>
              <w:spacing w:line="300" w:lineRule="auto"/>
              <w:rPr>
                <w:rFonts w:ascii="宋体" w:hAnsi="宋体" w:cs="宋体"/>
                <w:b/>
                <w:sz w:val="18"/>
                <w:szCs w:val="18"/>
              </w:rPr>
            </w:pPr>
            <w:r>
              <w:rPr>
                <w:rFonts w:hint="eastAsia" w:ascii="宋体" w:hAnsi="宋体" w:cs="宋体"/>
                <w:kern w:val="0"/>
                <w:sz w:val="18"/>
                <w:szCs w:val="18"/>
              </w:rPr>
              <w:t>属地单位签字：</w:t>
            </w:r>
          </w:p>
        </w:tc>
      </w:tr>
    </w:tbl>
    <w:p w14:paraId="7DE3C781">
      <w:pPr>
        <w:spacing w:line="520" w:lineRule="exact"/>
        <w:ind w:firstLine="480" w:firstLineChars="200"/>
        <w:rPr>
          <w:bCs/>
          <w:sz w:val="24"/>
        </w:rPr>
      </w:pPr>
    </w:p>
    <w:p w14:paraId="4BEC44EF">
      <w:pPr>
        <w:widowControl/>
        <w:adjustRightInd/>
        <w:spacing w:line="300" w:lineRule="auto"/>
        <w:jc w:val="left"/>
        <w:rPr>
          <w:rFonts w:hint="eastAsia" w:eastAsia="宋体" w:cs="Times New Roman"/>
          <w:color w:val="000000"/>
          <w:kern w:val="0"/>
          <w:szCs w:val="21"/>
          <w:highlight w:val="none"/>
          <w:lang w:val="en-US" w:eastAsia="zh-CN"/>
        </w:rPr>
      </w:pPr>
      <w:r>
        <w:rPr>
          <w:rFonts w:hint="eastAsia" w:eastAsia="宋体" w:cs="Times New Roman"/>
          <w:b/>
          <w:bCs/>
          <w:color w:val="000000"/>
          <w:kern w:val="0"/>
          <w:szCs w:val="21"/>
          <w:highlight w:val="none"/>
          <w:lang w:val="en-US" w:eastAsia="zh-CN"/>
        </w:rPr>
        <w:t>B.0.</w:t>
      </w:r>
      <w:r>
        <w:rPr>
          <w:rFonts w:hint="eastAsia" w:cs="Times New Roman"/>
          <w:b/>
          <w:bCs/>
          <w:color w:val="000000"/>
          <w:kern w:val="0"/>
          <w:szCs w:val="21"/>
          <w:highlight w:val="none"/>
          <w:lang w:val="en-US" w:eastAsia="zh-CN"/>
        </w:rPr>
        <w:t>9</w:t>
      </w:r>
      <w:r>
        <w:rPr>
          <w:rFonts w:hint="eastAsia" w:eastAsia="宋体" w:cs="Times New Roman"/>
          <w:b/>
          <w:bCs/>
          <w:color w:val="000000"/>
          <w:kern w:val="0"/>
          <w:szCs w:val="21"/>
          <w:highlight w:val="none"/>
          <w:lang w:val="en-US" w:eastAsia="zh-CN"/>
        </w:rPr>
        <w:t xml:space="preserve"> </w:t>
      </w:r>
      <w:r>
        <w:rPr>
          <w:rFonts w:hint="eastAsia" w:eastAsia="宋体" w:cs="Times New Roman"/>
          <w:color w:val="000000"/>
          <w:kern w:val="0"/>
          <w:szCs w:val="21"/>
          <w:highlight w:val="none"/>
          <w:lang w:val="en-US" w:eastAsia="zh-CN"/>
        </w:rPr>
        <w:t>管网升压作业安全作业票见表 B.0.</w:t>
      </w:r>
      <w:r>
        <w:rPr>
          <w:rFonts w:hint="eastAsia" w:cs="Times New Roman"/>
          <w:color w:val="000000"/>
          <w:kern w:val="0"/>
          <w:szCs w:val="21"/>
          <w:highlight w:val="none"/>
          <w:lang w:val="en-US" w:eastAsia="zh-CN"/>
        </w:rPr>
        <w:t>9</w:t>
      </w:r>
      <w:r>
        <w:rPr>
          <w:rFonts w:hint="eastAsia" w:eastAsia="宋体" w:cs="Times New Roman"/>
          <w:color w:val="000000"/>
          <w:kern w:val="0"/>
          <w:szCs w:val="21"/>
          <w:highlight w:val="none"/>
          <w:lang w:val="en-US" w:eastAsia="zh-CN"/>
        </w:rPr>
        <w:t>。</w:t>
      </w:r>
    </w:p>
    <w:p w14:paraId="6AA3EA2E">
      <w:pPr>
        <w:spacing w:line="300" w:lineRule="auto"/>
        <w:jc w:val="center"/>
        <w:rPr>
          <w:rFonts w:hint="eastAsia" w:eastAsia="宋体"/>
          <w:b/>
          <w:bCs/>
          <w:sz w:val="18"/>
          <w:szCs w:val="18"/>
        </w:rPr>
      </w:pPr>
      <w:r>
        <w:rPr>
          <w:rFonts w:hint="eastAsia" w:eastAsia="宋体"/>
          <w:b/>
          <w:bCs/>
          <w:sz w:val="18"/>
          <w:szCs w:val="18"/>
        </w:rPr>
        <w:t>表 B.</w:t>
      </w:r>
      <w:r>
        <w:rPr>
          <w:rFonts w:hint="eastAsia" w:eastAsia="宋体"/>
          <w:b/>
          <w:bCs/>
          <w:sz w:val="18"/>
          <w:szCs w:val="18"/>
          <w:lang w:val="en-US" w:eastAsia="zh-CN"/>
        </w:rPr>
        <w:t>0.</w:t>
      </w:r>
      <w:r>
        <w:rPr>
          <w:rFonts w:hint="eastAsia"/>
          <w:b/>
          <w:bCs/>
          <w:sz w:val="18"/>
          <w:szCs w:val="18"/>
          <w:lang w:val="en-US" w:eastAsia="zh-CN"/>
        </w:rPr>
        <w:t>9</w:t>
      </w:r>
      <w:r>
        <w:rPr>
          <w:rFonts w:hint="eastAsia" w:eastAsia="宋体"/>
          <w:b/>
          <w:bCs/>
          <w:sz w:val="18"/>
          <w:szCs w:val="18"/>
        </w:rPr>
        <w:t xml:space="preserve"> 管网升压安全作业票</w:t>
      </w:r>
    </w:p>
    <w:p w14:paraId="2D982486">
      <w:pPr>
        <w:widowControl/>
        <w:wordWrap w:val="0"/>
        <w:adjustRightInd/>
        <w:spacing w:line="300" w:lineRule="auto"/>
        <w:jc w:val="right"/>
        <w:rPr>
          <w:rFonts w:ascii="宋体" w:hAnsi="Times New Roman"/>
          <w:kern w:val="0"/>
          <w:sz w:val="18"/>
          <w:szCs w:val="18"/>
        </w:rPr>
      </w:pPr>
      <w:r>
        <w:rPr>
          <w:rFonts w:hint="eastAsia" w:ascii="宋体" w:hAnsi="Times New Roman"/>
          <w:kern w:val="0"/>
          <w:sz w:val="18"/>
          <w:szCs w:val="18"/>
        </w:rPr>
        <w:t xml:space="preserve">编号：               </w:t>
      </w:r>
    </w:p>
    <w:tbl>
      <w:tblPr>
        <w:tblStyle w:val="21"/>
        <w:tblW w:w="8357" w:type="dxa"/>
        <w:jc w:val="center"/>
        <w:tblLayout w:type="fixed"/>
        <w:tblCellMar>
          <w:top w:w="15" w:type="dxa"/>
          <w:left w:w="15" w:type="dxa"/>
          <w:bottom w:w="15" w:type="dxa"/>
          <w:right w:w="15" w:type="dxa"/>
        </w:tblCellMar>
      </w:tblPr>
      <w:tblGrid>
        <w:gridCol w:w="1146"/>
        <w:gridCol w:w="1255"/>
        <w:gridCol w:w="1255"/>
        <w:gridCol w:w="1255"/>
        <w:gridCol w:w="1685"/>
        <w:gridCol w:w="1761"/>
      </w:tblGrid>
      <w:tr w14:paraId="5BBE50C5">
        <w:tblPrEx>
          <w:tblCellMar>
            <w:top w:w="15" w:type="dxa"/>
            <w:left w:w="15" w:type="dxa"/>
            <w:bottom w:w="15" w:type="dxa"/>
            <w:right w:w="15" w:type="dxa"/>
          </w:tblCellMar>
        </w:tblPrEx>
        <w:trPr>
          <w:trHeight w:val="461" w:hRule="atLeast"/>
          <w:jc w:val="center"/>
        </w:trPr>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0DE5939">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作业申请单位</w:t>
            </w:r>
          </w:p>
        </w:tc>
        <w:tc>
          <w:tcPr>
            <w:tcW w:w="3765" w:type="dxa"/>
            <w:gridSpan w:val="3"/>
            <w:tcBorders>
              <w:top w:val="single" w:color="000000" w:sz="4" w:space="0"/>
              <w:left w:val="single" w:color="000000" w:sz="4" w:space="0"/>
              <w:bottom w:val="single" w:color="000000" w:sz="4" w:space="0"/>
              <w:right w:val="single" w:color="000000" w:sz="4" w:space="0"/>
            </w:tcBorders>
            <w:noWrap w:val="0"/>
            <w:vAlign w:val="center"/>
          </w:tcPr>
          <w:p w14:paraId="710CC30F">
            <w:pPr>
              <w:adjustRightInd/>
              <w:spacing w:line="300" w:lineRule="auto"/>
              <w:rPr>
                <w:rFonts w:ascii="宋体" w:hAnsi="宋体" w:cs="宋体"/>
                <w:sz w:val="18"/>
                <w:szCs w:val="18"/>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1DB89C24">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作业申请时间</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3327151D">
            <w:pPr>
              <w:widowControl/>
              <w:adjustRightInd/>
              <w:spacing w:line="300" w:lineRule="auto"/>
              <w:ind w:firstLine="36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年  月</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日</w:t>
            </w:r>
          </w:p>
          <w:p w14:paraId="1201C0CA">
            <w:pPr>
              <w:widowControl/>
              <w:adjustRightInd/>
              <w:spacing w:line="300" w:lineRule="auto"/>
              <w:ind w:firstLine="360"/>
              <w:jc w:val="center"/>
              <w:textAlignment w:val="center"/>
              <w:rPr>
                <w:rFonts w:ascii="宋体" w:hAnsi="宋体" w:cs="宋体"/>
                <w:sz w:val="18"/>
                <w:szCs w:val="18"/>
              </w:rPr>
            </w:pPr>
            <w:r>
              <w:rPr>
                <w:rFonts w:hint="eastAsia" w:ascii="宋体" w:hAnsi="宋体" w:cs="宋体"/>
                <w:kern w:val="0"/>
                <w:sz w:val="18"/>
                <w:szCs w:val="18"/>
                <w:lang w:bidi="ar"/>
              </w:rPr>
              <w:t xml:space="preserve">时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分</w:t>
            </w:r>
          </w:p>
        </w:tc>
      </w:tr>
      <w:tr w14:paraId="2D549E28">
        <w:tblPrEx>
          <w:tblCellMar>
            <w:top w:w="15" w:type="dxa"/>
            <w:left w:w="15" w:type="dxa"/>
            <w:bottom w:w="15" w:type="dxa"/>
            <w:right w:w="15" w:type="dxa"/>
          </w:tblCellMar>
        </w:tblPrEx>
        <w:trPr>
          <w:trHeight w:val="36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FCC81">
            <w:pPr>
              <w:widowControl/>
              <w:adjustRightInd/>
              <w:spacing w:line="300" w:lineRule="auto"/>
              <w:ind w:left="180" w:hanging="180" w:hangingChars="100"/>
              <w:textAlignment w:val="center"/>
              <w:rPr>
                <w:rFonts w:ascii="宋体" w:hAnsi="宋体" w:cs="宋体"/>
                <w:sz w:val="18"/>
                <w:szCs w:val="18"/>
              </w:rPr>
            </w:pPr>
            <w:r>
              <w:rPr>
                <w:rFonts w:hint="eastAsia" w:ascii="宋体" w:hAnsi="宋体" w:cs="宋体"/>
                <w:kern w:val="0"/>
                <w:sz w:val="18"/>
                <w:szCs w:val="18"/>
                <w:lang w:val="en-US" w:eastAsia="zh-CN" w:bidi="ar"/>
              </w:rPr>
              <w:t>管道设计</w:t>
            </w:r>
            <w:r>
              <w:rPr>
                <w:rFonts w:hint="eastAsia" w:ascii="宋体" w:hAnsi="宋体" w:cs="宋体"/>
                <w:kern w:val="0"/>
                <w:sz w:val="18"/>
                <w:szCs w:val="18"/>
                <w:lang w:bidi="ar"/>
              </w:rPr>
              <w:t>压力（MPa）</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C3C7D">
            <w:pPr>
              <w:adjustRightInd/>
              <w:spacing w:line="300" w:lineRule="auto"/>
              <w:rPr>
                <w:rFonts w:ascii="宋体" w:hAnsi="宋体" w:cs="宋体"/>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F0E83">
            <w:pPr>
              <w:adjustRightInd/>
              <w:spacing w:line="300" w:lineRule="auto"/>
              <w:jc w:val="center"/>
              <w:rPr>
                <w:rFonts w:ascii="宋体" w:hAnsi="宋体" w:cs="宋体"/>
                <w:sz w:val="18"/>
                <w:szCs w:val="18"/>
              </w:rPr>
            </w:pPr>
            <w:r>
              <w:rPr>
                <w:rFonts w:hint="eastAsia" w:ascii="宋体" w:hAnsi="宋体" w:cs="宋体"/>
                <w:kern w:val="0"/>
                <w:sz w:val="18"/>
                <w:szCs w:val="18"/>
                <w:lang w:bidi="ar"/>
              </w:rPr>
              <w:t>升压前运行压力（MPa）</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A99AF">
            <w:pPr>
              <w:adjustRightInd/>
              <w:spacing w:line="300" w:lineRule="auto"/>
              <w:rPr>
                <w:rFonts w:ascii="宋体" w:hAnsi="宋体" w:cs="宋体"/>
                <w:sz w:val="18"/>
                <w:szCs w:val="18"/>
              </w:rPr>
            </w:pP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5F46F8">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升压后运行压力（MPa）</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3ED9FC60">
            <w:pPr>
              <w:adjustRightInd/>
              <w:spacing w:line="300" w:lineRule="auto"/>
              <w:rPr>
                <w:rFonts w:ascii="宋体" w:hAnsi="宋体" w:cs="宋体"/>
                <w:sz w:val="18"/>
                <w:szCs w:val="18"/>
              </w:rPr>
            </w:pPr>
          </w:p>
        </w:tc>
      </w:tr>
      <w:tr w14:paraId="14F593D7">
        <w:tblPrEx>
          <w:tblCellMar>
            <w:top w:w="15" w:type="dxa"/>
            <w:left w:w="15" w:type="dxa"/>
            <w:bottom w:w="15" w:type="dxa"/>
            <w:right w:w="15" w:type="dxa"/>
          </w:tblCellMar>
        </w:tblPrEx>
        <w:trPr>
          <w:trHeight w:val="505"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733A5">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实施作业单位</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5162C">
            <w:pPr>
              <w:adjustRightInd/>
              <w:spacing w:line="300" w:lineRule="auto"/>
              <w:rPr>
                <w:rFonts w:ascii="宋体" w:hAnsi="宋体" w:cs="宋体"/>
                <w:sz w:val="18"/>
                <w:szCs w:val="18"/>
              </w:rPr>
            </w:pP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3C223">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作业负责人</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15735F9B">
            <w:pPr>
              <w:adjustRightInd/>
              <w:spacing w:line="300" w:lineRule="auto"/>
              <w:rPr>
                <w:rFonts w:ascii="宋体" w:hAnsi="宋体" w:cs="宋体"/>
                <w:sz w:val="18"/>
                <w:szCs w:val="18"/>
              </w:rPr>
            </w:pPr>
          </w:p>
        </w:tc>
      </w:tr>
      <w:tr w14:paraId="6D1EF38A">
        <w:tblPrEx>
          <w:tblCellMar>
            <w:top w:w="15" w:type="dxa"/>
            <w:left w:w="15" w:type="dxa"/>
            <w:bottom w:w="15" w:type="dxa"/>
            <w:right w:w="15" w:type="dxa"/>
          </w:tblCellMar>
        </w:tblPrEx>
        <w:trPr>
          <w:trHeight w:val="36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318F6">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作业人</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E3995">
            <w:pPr>
              <w:adjustRightInd/>
              <w:spacing w:line="300" w:lineRule="auto"/>
              <w:rPr>
                <w:rFonts w:ascii="宋体" w:hAnsi="宋体" w:cs="宋体"/>
                <w:sz w:val="18"/>
                <w:szCs w:val="18"/>
              </w:rPr>
            </w:pP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8899E">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监护人</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1AFBA06C">
            <w:pPr>
              <w:adjustRightInd/>
              <w:spacing w:line="300" w:lineRule="auto"/>
              <w:rPr>
                <w:rFonts w:ascii="宋体" w:hAnsi="宋体" w:cs="宋体"/>
                <w:sz w:val="18"/>
                <w:szCs w:val="18"/>
              </w:rPr>
            </w:pPr>
          </w:p>
        </w:tc>
      </w:tr>
      <w:tr w14:paraId="57DE9587">
        <w:tblPrEx>
          <w:tblCellMar>
            <w:top w:w="15" w:type="dxa"/>
            <w:left w:w="15" w:type="dxa"/>
            <w:bottom w:w="15" w:type="dxa"/>
            <w:right w:w="15" w:type="dxa"/>
          </w:tblCellMar>
        </w:tblPrEx>
        <w:trPr>
          <w:trHeight w:val="684"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A7A56">
            <w:pPr>
              <w:widowControl/>
              <w:adjustRightInd/>
              <w:spacing w:line="300" w:lineRule="auto"/>
              <w:jc w:val="center"/>
              <w:textAlignment w:val="top"/>
              <w:rPr>
                <w:rFonts w:ascii="宋体" w:hAnsi="宋体" w:cs="宋体"/>
                <w:sz w:val="18"/>
                <w:szCs w:val="18"/>
              </w:rPr>
            </w:pPr>
            <w:r>
              <w:rPr>
                <w:rFonts w:hint="eastAsia" w:ascii="宋体" w:hAnsi="宋体" w:cs="宋体"/>
                <w:kern w:val="0"/>
                <w:sz w:val="18"/>
                <w:szCs w:val="18"/>
                <w:lang w:bidi="ar"/>
              </w:rPr>
              <w:t>关联的其他特殊作业及安全作业票编号</w:t>
            </w:r>
          </w:p>
        </w:tc>
        <w:tc>
          <w:tcPr>
            <w:tcW w:w="7211" w:type="dxa"/>
            <w:gridSpan w:val="5"/>
            <w:tcBorders>
              <w:top w:val="single" w:color="000000" w:sz="4" w:space="0"/>
              <w:left w:val="single" w:color="000000" w:sz="4" w:space="0"/>
              <w:bottom w:val="single" w:color="000000" w:sz="4" w:space="0"/>
              <w:right w:val="single" w:color="000000" w:sz="4" w:space="0"/>
            </w:tcBorders>
            <w:noWrap w:val="0"/>
            <w:vAlign w:val="center"/>
          </w:tcPr>
          <w:p w14:paraId="3E20ED0F">
            <w:pPr>
              <w:adjustRightInd/>
              <w:spacing w:line="300" w:lineRule="auto"/>
              <w:jc w:val="center"/>
              <w:rPr>
                <w:rFonts w:ascii="宋体" w:hAnsi="宋体" w:cs="宋体"/>
                <w:sz w:val="18"/>
                <w:szCs w:val="18"/>
              </w:rPr>
            </w:pPr>
          </w:p>
          <w:p w14:paraId="2989C578">
            <w:pPr>
              <w:adjustRightInd/>
              <w:spacing w:line="300" w:lineRule="auto"/>
              <w:jc w:val="center"/>
              <w:rPr>
                <w:rFonts w:ascii="宋体" w:hAnsi="宋体" w:cs="宋体"/>
                <w:sz w:val="18"/>
                <w:szCs w:val="18"/>
              </w:rPr>
            </w:pPr>
          </w:p>
        </w:tc>
      </w:tr>
      <w:tr w14:paraId="489BC239">
        <w:tblPrEx>
          <w:tblCellMar>
            <w:top w:w="15" w:type="dxa"/>
            <w:left w:w="15" w:type="dxa"/>
            <w:bottom w:w="15" w:type="dxa"/>
            <w:right w:w="15" w:type="dxa"/>
          </w:tblCellMar>
        </w:tblPrEx>
        <w:trPr>
          <w:trHeight w:val="53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79C3F">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风险辨识结果</w:t>
            </w:r>
          </w:p>
        </w:tc>
        <w:tc>
          <w:tcPr>
            <w:tcW w:w="7211" w:type="dxa"/>
            <w:gridSpan w:val="5"/>
            <w:tcBorders>
              <w:top w:val="single" w:color="000000" w:sz="4" w:space="0"/>
              <w:left w:val="single" w:color="000000" w:sz="4" w:space="0"/>
              <w:bottom w:val="single" w:color="000000" w:sz="4" w:space="0"/>
              <w:right w:val="single" w:color="000000" w:sz="4" w:space="0"/>
            </w:tcBorders>
            <w:noWrap w:val="0"/>
            <w:vAlign w:val="center"/>
          </w:tcPr>
          <w:p w14:paraId="27F33167">
            <w:pPr>
              <w:adjustRightInd/>
              <w:spacing w:line="300" w:lineRule="auto"/>
              <w:jc w:val="center"/>
              <w:rPr>
                <w:rFonts w:ascii="宋体" w:hAnsi="宋体" w:cs="宋体"/>
                <w:sz w:val="18"/>
                <w:szCs w:val="18"/>
              </w:rPr>
            </w:pPr>
          </w:p>
        </w:tc>
      </w:tr>
      <w:tr w14:paraId="04FDB8DD">
        <w:tblPrEx>
          <w:tblCellMar>
            <w:top w:w="15" w:type="dxa"/>
            <w:left w:w="15" w:type="dxa"/>
            <w:bottom w:w="15" w:type="dxa"/>
            <w:right w:w="15" w:type="dxa"/>
          </w:tblCellMar>
        </w:tblPrEx>
        <w:trPr>
          <w:trHeight w:val="492" w:hRule="atLeast"/>
          <w:jc w:val="center"/>
        </w:trPr>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D4EC43B">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作业实施时间</w:t>
            </w:r>
          </w:p>
        </w:tc>
        <w:tc>
          <w:tcPr>
            <w:tcW w:w="7211" w:type="dxa"/>
            <w:gridSpan w:val="5"/>
            <w:tcBorders>
              <w:top w:val="single" w:color="000000" w:sz="4" w:space="0"/>
              <w:left w:val="single" w:color="000000" w:sz="4" w:space="0"/>
              <w:bottom w:val="single" w:color="000000" w:sz="4" w:space="0"/>
              <w:right w:val="single" w:color="000000" w:sz="4" w:space="0"/>
            </w:tcBorders>
            <w:noWrap w:val="0"/>
            <w:vAlign w:val="center"/>
          </w:tcPr>
          <w:p w14:paraId="10AA79EA">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自      年</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月</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日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时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分至      年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月</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日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时</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分止</w:t>
            </w:r>
          </w:p>
        </w:tc>
      </w:tr>
      <w:tr w14:paraId="7318276C">
        <w:tblPrEx>
          <w:tblCellMar>
            <w:top w:w="15" w:type="dxa"/>
            <w:left w:w="15" w:type="dxa"/>
            <w:bottom w:w="15" w:type="dxa"/>
            <w:right w:w="15" w:type="dxa"/>
          </w:tblCellMar>
        </w:tblPrEx>
        <w:trPr>
          <w:trHeight w:val="36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C0FC7">
            <w:pPr>
              <w:widowControl/>
              <w:adjustRightInd/>
              <w:spacing w:line="300" w:lineRule="auto"/>
              <w:jc w:val="center"/>
              <w:textAlignment w:val="center"/>
              <w:rPr>
                <w:rFonts w:ascii="宋体" w:hAnsi="宋体" w:cs="宋体"/>
                <w:b/>
                <w:bCs/>
                <w:sz w:val="18"/>
                <w:szCs w:val="18"/>
              </w:rPr>
            </w:pPr>
            <w:r>
              <w:rPr>
                <w:rFonts w:hint="eastAsia" w:ascii="宋体" w:hAnsi="宋体" w:cs="宋体"/>
                <w:b/>
                <w:bCs/>
                <w:kern w:val="0"/>
                <w:sz w:val="18"/>
                <w:szCs w:val="18"/>
                <w:lang w:bidi="ar"/>
              </w:rPr>
              <w:t>序号</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86875">
            <w:pPr>
              <w:widowControl/>
              <w:adjustRightInd/>
              <w:spacing w:line="300" w:lineRule="auto"/>
              <w:jc w:val="center"/>
              <w:textAlignment w:val="center"/>
              <w:rPr>
                <w:rFonts w:ascii="宋体" w:hAnsi="宋体" w:cs="宋体"/>
                <w:b/>
                <w:bCs/>
                <w:sz w:val="18"/>
                <w:szCs w:val="18"/>
              </w:rPr>
            </w:pPr>
            <w:r>
              <w:rPr>
                <w:rFonts w:hint="eastAsia" w:ascii="宋体" w:hAnsi="宋体" w:cs="宋体"/>
                <w:b/>
                <w:bCs/>
                <w:kern w:val="0"/>
                <w:sz w:val="18"/>
                <w:szCs w:val="18"/>
                <w:lang w:bidi="ar"/>
              </w:rPr>
              <w:t>安全措施</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D949A">
            <w:pPr>
              <w:widowControl/>
              <w:adjustRightInd/>
              <w:spacing w:line="300" w:lineRule="auto"/>
              <w:jc w:val="center"/>
              <w:textAlignment w:val="center"/>
              <w:rPr>
                <w:rFonts w:ascii="宋体" w:hAnsi="宋体" w:cs="宋体"/>
                <w:b/>
                <w:bCs/>
                <w:sz w:val="18"/>
                <w:szCs w:val="18"/>
              </w:rPr>
            </w:pPr>
            <w:r>
              <w:rPr>
                <w:rFonts w:hint="eastAsia" w:ascii="宋体" w:hAnsi="宋体" w:cs="宋体"/>
                <w:b/>
                <w:bCs/>
                <w:kern w:val="0"/>
                <w:sz w:val="18"/>
                <w:szCs w:val="18"/>
                <w:lang w:bidi="ar"/>
              </w:rPr>
              <w:t>是否涉及</w:t>
            </w: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25B21">
            <w:pPr>
              <w:widowControl/>
              <w:adjustRightInd/>
              <w:spacing w:line="300" w:lineRule="auto"/>
              <w:jc w:val="center"/>
              <w:textAlignment w:val="center"/>
              <w:rPr>
                <w:rFonts w:ascii="宋体" w:hAnsi="宋体" w:cs="宋体"/>
                <w:b/>
                <w:bCs/>
                <w:sz w:val="18"/>
                <w:szCs w:val="18"/>
              </w:rPr>
            </w:pPr>
            <w:r>
              <w:rPr>
                <w:rFonts w:hint="eastAsia" w:ascii="宋体" w:hAnsi="宋体" w:cs="宋体"/>
                <w:b/>
                <w:bCs/>
                <w:kern w:val="0"/>
                <w:sz w:val="18"/>
                <w:szCs w:val="18"/>
                <w:lang w:bidi="ar"/>
              </w:rPr>
              <w:t>确认人</w:t>
            </w:r>
          </w:p>
        </w:tc>
      </w:tr>
      <w:tr w14:paraId="5BC03C81">
        <w:tblPrEx>
          <w:tblCellMar>
            <w:top w:w="15" w:type="dxa"/>
            <w:left w:w="15" w:type="dxa"/>
            <w:bottom w:w="15" w:type="dxa"/>
            <w:right w:w="1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C7863">
            <w:pPr>
              <w:widowControl/>
              <w:adjustRightInd/>
              <w:spacing w:line="300" w:lineRule="auto"/>
              <w:jc w:val="center"/>
              <w:textAlignment w:val="top"/>
              <w:rPr>
                <w:rFonts w:ascii="宋体" w:hAnsi="宋体" w:cs="宋体"/>
                <w:sz w:val="18"/>
                <w:szCs w:val="18"/>
              </w:rPr>
            </w:pPr>
            <w:r>
              <w:rPr>
                <w:rFonts w:hint="eastAsia" w:ascii="宋体" w:hAnsi="宋体" w:cs="宋体"/>
                <w:kern w:val="0"/>
                <w:sz w:val="18"/>
                <w:szCs w:val="18"/>
                <w:lang w:bidi="ar"/>
              </w:rPr>
              <w:t>1</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6676D">
            <w:pPr>
              <w:widowControl/>
              <w:adjustRightInd/>
              <w:spacing w:line="300" w:lineRule="auto"/>
              <w:jc w:val="left"/>
              <w:textAlignment w:val="top"/>
              <w:rPr>
                <w:rFonts w:ascii="宋体" w:hAnsi="宋体" w:cs="宋体"/>
                <w:sz w:val="18"/>
                <w:szCs w:val="18"/>
              </w:rPr>
            </w:pPr>
            <w:r>
              <w:rPr>
                <w:rFonts w:hint="eastAsia" w:ascii="宋体" w:hAnsi="宋体" w:cs="宋体"/>
                <w:sz w:val="18"/>
                <w:szCs w:val="18"/>
              </w:rPr>
              <w:t>管网升压作业前应组织开展管网升压的安全评估，安全评估要求各项安全对策措施应全部落实</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2BE1E">
            <w:pPr>
              <w:adjustRightInd/>
              <w:spacing w:line="300" w:lineRule="auto"/>
              <w:jc w:val="left"/>
              <w:rPr>
                <w:rFonts w:ascii="宋体" w:hAnsi="宋体" w:cs="宋体"/>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F93D9">
            <w:pPr>
              <w:adjustRightInd/>
              <w:spacing w:line="300" w:lineRule="auto"/>
              <w:jc w:val="left"/>
              <w:rPr>
                <w:rFonts w:ascii="宋体" w:hAnsi="宋体" w:cs="宋体"/>
                <w:sz w:val="18"/>
                <w:szCs w:val="18"/>
              </w:rPr>
            </w:pPr>
          </w:p>
        </w:tc>
      </w:tr>
      <w:tr w14:paraId="653F04DF">
        <w:tblPrEx>
          <w:tblCellMar>
            <w:top w:w="15" w:type="dxa"/>
            <w:left w:w="15" w:type="dxa"/>
            <w:bottom w:w="15" w:type="dxa"/>
            <w:right w:w="15" w:type="dxa"/>
          </w:tblCellMar>
        </w:tblPrEx>
        <w:trPr>
          <w:trHeight w:val="5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B8AE9">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2</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7E912C">
            <w:pPr>
              <w:widowControl/>
              <w:adjustRightInd/>
              <w:spacing w:line="300" w:lineRule="auto"/>
              <w:jc w:val="left"/>
              <w:textAlignment w:val="center"/>
              <w:rPr>
                <w:rFonts w:ascii="宋体" w:hAnsi="宋体" w:cs="宋体"/>
                <w:sz w:val="18"/>
                <w:szCs w:val="18"/>
              </w:rPr>
            </w:pPr>
            <w:r>
              <w:rPr>
                <w:rFonts w:hint="eastAsia" w:ascii="宋体" w:hAnsi="宋体" w:cs="宋体"/>
                <w:sz w:val="18"/>
                <w:szCs w:val="18"/>
              </w:rPr>
              <w:t>作业方案已审核通过</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1EFA4">
            <w:pPr>
              <w:adjustRightInd/>
              <w:spacing w:line="300" w:lineRule="auto"/>
              <w:jc w:val="left"/>
              <w:rPr>
                <w:rFonts w:ascii="宋体" w:hAnsi="宋体" w:cs="宋体"/>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AEBBD">
            <w:pPr>
              <w:adjustRightInd/>
              <w:spacing w:line="300" w:lineRule="auto"/>
              <w:jc w:val="left"/>
              <w:rPr>
                <w:rFonts w:ascii="宋体" w:hAnsi="宋体" w:cs="宋体"/>
                <w:sz w:val="18"/>
                <w:szCs w:val="18"/>
              </w:rPr>
            </w:pPr>
          </w:p>
        </w:tc>
      </w:tr>
      <w:tr w14:paraId="13978401">
        <w:tblPrEx>
          <w:tblCellMar>
            <w:top w:w="15" w:type="dxa"/>
            <w:left w:w="15" w:type="dxa"/>
            <w:bottom w:w="15" w:type="dxa"/>
            <w:right w:w="15" w:type="dxa"/>
          </w:tblCellMar>
        </w:tblPrEx>
        <w:trPr>
          <w:trHeight w:val="563"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BC606">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3</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7584EF">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bidi="ar"/>
              </w:rPr>
              <w:t>作业人员着装符合作业要求</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AB8C8">
            <w:pPr>
              <w:adjustRightInd/>
              <w:spacing w:line="300" w:lineRule="auto"/>
              <w:jc w:val="left"/>
              <w:rPr>
                <w:rFonts w:ascii="宋体" w:hAnsi="宋体" w:cs="宋体"/>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30B95">
            <w:pPr>
              <w:adjustRightInd/>
              <w:spacing w:line="300" w:lineRule="auto"/>
              <w:jc w:val="left"/>
              <w:rPr>
                <w:rFonts w:ascii="宋体" w:hAnsi="宋体" w:cs="宋体"/>
                <w:sz w:val="18"/>
                <w:szCs w:val="18"/>
              </w:rPr>
            </w:pPr>
          </w:p>
        </w:tc>
      </w:tr>
      <w:tr w14:paraId="657A6ED1">
        <w:tblPrEx>
          <w:tblCellMar>
            <w:top w:w="15" w:type="dxa"/>
            <w:left w:w="15" w:type="dxa"/>
            <w:bottom w:w="15" w:type="dxa"/>
            <w:right w:w="15" w:type="dxa"/>
          </w:tblCellMar>
        </w:tblPrEx>
        <w:trPr>
          <w:trHeight w:val="433"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DA5CDB">
            <w:pPr>
              <w:widowControl/>
              <w:adjustRightInd/>
              <w:spacing w:line="30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4</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AE9D0">
            <w:pPr>
              <w:widowControl/>
              <w:adjustRightInd/>
              <w:spacing w:line="300" w:lineRule="auto"/>
              <w:jc w:val="left"/>
              <w:textAlignment w:val="center"/>
              <w:rPr>
                <w:rFonts w:ascii="宋体" w:hAnsi="宋体" w:cs="宋体"/>
                <w:kern w:val="0"/>
                <w:sz w:val="18"/>
                <w:szCs w:val="18"/>
                <w:lang w:bidi="ar"/>
              </w:rPr>
            </w:pPr>
            <w:r>
              <w:rPr>
                <w:rFonts w:hint="eastAsia" w:ascii="宋体" w:hAnsi="宋体" w:cs="宋体"/>
                <w:sz w:val="18"/>
                <w:szCs w:val="18"/>
              </w:rPr>
              <w:t>作业前对升压管线及管线附属进行泄漏排查与处置，确保性能良好</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59118">
            <w:pPr>
              <w:adjustRightInd/>
              <w:spacing w:line="300" w:lineRule="auto"/>
              <w:jc w:val="left"/>
              <w:rPr>
                <w:rFonts w:ascii="宋体" w:hAnsi="宋体" w:cs="宋体"/>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35706">
            <w:pPr>
              <w:adjustRightInd/>
              <w:spacing w:line="300" w:lineRule="auto"/>
              <w:jc w:val="left"/>
              <w:rPr>
                <w:rFonts w:ascii="宋体" w:hAnsi="宋体" w:cs="宋体"/>
                <w:sz w:val="18"/>
                <w:szCs w:val="18"/>
              </w:rPr>
            </w:pPr>
          </w:p>
        </w:tc>
      </w:tr>
      <w:tr w14:paraId="54B16B54">
        <w:tblPrEx>
          <w:tblCellMar>
            <w:top w:w="15" w:type="dxa"/>
            <w:left w:w="15" w:type="dxa"/>
            <w:bottom w:w="15" w:type="dxa"/>
            <w:right w:w="15" w:type="dxa"/>
          </w:tblCellMar>
        </w:tblPrEx>
        <w:trPr>
          <w:trHeight w:val="433"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97D0C8">
            <w:pPr>
              <w:widowControl/>
              <w:adjustRightInd/>
              <w:spacing w:line="300" w:lineRule="auto"/>
              <w:jc w:val="center"/>
              <w:textAlignment w:val="center"/>
              <w:rPr>
                <w:rFonts w:ascii="宋体" w:hAnsi="宋体" w:cs="宋体"/>
                <w:sz w:val="18"/>
                <w:szCs w:val="18"/>
              </w:rPr>
            </w:pPr>
            <w:r>
              <w:rPr>
                <w:rFonts w:hint="eastAsia" w:ascii="宋体" w:hAnsi="宋体" w:cs="宋体"/>
                <w:kern w:val="0"/>
                <w:sz w:val="18"/>
                <w:szCs w:val="18"/>
                <w:lang w:bidi="ar"/>
              </w:rPr>
              <w:t>5</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D7740">
            <w:pPr>
              <w:widowControl/>
              <w:adjustRightInd/>
              <w:spacing w:line="300" w:lineRule="auto"/>
              <w:jc w:val="left"/>
              <w:textAlignment w:val="center"/>
              <w:rPr>
                <w:rFonts w:ascii="宋体" w:hAnsi="宋体" w:cs="宋体"/>
                <w:sz w:val="18"/>
                <w:szCs w:val="18"/>
              </w:rPr>
            </w:pPr>
            <w:r>
              <w:rPr>
                <w:rFonts w:hint="eastAsia" w:ascii="宋体" w:hAnsi="宋体" w:cs="宋体"/>
                <w:sz w:val="18"/>
                <w:szCs w:val="18"/>
              </w:rPr>
              <w:t>相应的作业机具、通信设备、防护用具、消防器材、检测仪器等已配置到位</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79981">
            <w:pPr>
              <w:adjustRightInd/>
              <w:spacing w:line="300" w:lineRule="auto"/>
              <w:jc w:val="left"/>
              <w:rPr>
                <w:rFonts w:ascii="宋体" w:hAnsi="宋体" w:cs="宋体"/>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FBF1D">
            <w:pPr>
              <w:adjustRightInd/>
              <w:spacing w:line="300" w:lineRule="auto"/>
              <w:jc w:val="left"/>
              <w:rPr>
                <w:rFonts w:ascii="宋体" w:hAnsi="宋体" w:cs="宋体"/>
                <w:sz w:val="18"/>
                <w:szCs w:val="18"/>
              </w:rPr>
            </w:pPr>
          </w:p>
        </w:tc>
      </w:tr>
      <w:tr w14:paraId="00495563">
        <w:tblPrEx>
          <w:tblCellMar>
            <w:top w:w="15" w:type="dxa"/>
            <w:left w:w="15" w:type="dxa"/>
            <w:bottom w:w="15" w:type="dxa"/>
            <w:right w:w="15" w:type="dxa"/>
          </w:tblCellMar>
        </w:tblPrEx>
        <w:trPr>
          <w:trHeight w:val="584"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4DE3E">
            <w:pPr>
              <w:widowControl/>
              <w:adjustRightInd/>
              <w:spacing w:line="30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6</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EB971">
            <w:pPr>
              <w:widowControl/>
              <w:adjustRightInd/>
              <w:spacing w:line="300" w:lineRule="auto"/>
              <w:jc w:val="left"/>
              <w:textAlignment w:val="center"/>
              <w:rPr>
                <w:rFonts w:ascii="宋体" w:hAnsi="宋体" w:cs="宋体"/>
                <w:kern w:val="0"/>
                <w:sz w:val="18"/>
                <w:szCs w:val="18"/>
                <w:lang w:bidi="ar"/>
              </w:rPr>
            </w:pPr>
            <w:r>
              <w:rPr>
                <w:rFonts w:hint="eastAsia" w:ascii="宋体" w:hAnsi="宋体" w:cs="宋体"/>
                <w:sz w:val="18"/>
                <w:szCs w:val="18"/>
              </w:rPr>
              <w:t>落实分阶段升压和稳压的方式进行作业</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75437">
            <w:pPr>
              <w:adjustRightInd/>
              <w:spacing w:line="300" w:lineRule="auto"/>
              <w:jc w:val="left"/>
              <w:rPr>
                <w:rFonts w:ascii="宋体" w:hAnsi="宋体" w:cs="宋体"/>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B66CD">
            <w:pPr>
              <w:adjustRightInd/>
              <w:spacing w:line="300" w:lineRule="auto"/>
              <w:jc w:val="left"/>
              <w:rPr>
                <w:rFonts w:ascii="宋体" w:hAnsi="宋体" w:cs="宋体"/>
                <w:sz w:val="18"/>
                <w:szCs w:val="18"/>
              </w:rPr>
            </w:pPr>
          </w:p>
        </w:tc>
      </w:tr>
      <w:tr w14:paraId="24AA9DD1">
        <w:tblPrEx>
          <w:tblCellMar>
            <w:top w:w="15" w:type="dxa"/>
            <w:left w:w="15" w:type="dxa"/>
            <w:bottom w:w="15" w:type="dxa"/>
            <w:right w:w="15" w:type="dxa"/>
          </w:tblCellMar>
        </w:tblPrEx>
        <w:trPr>
          <w:trHeight w:val="584"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17784">
            <w:pPr>
              <w:widowControl/>
              <w:adjustRightInd/>
              <w:spacing w:line="300" w:lineRule="auto"/>
              <w:jc w:val="center"/>
              <w:textAlignment w:val="center"/>
              <w:rPr>
                <w:rFonts w:ascii="宋体" w:hAnsi="宋体" w:cs="宋体"/>
                <w:sz w:val="18"/>
                <w:szCs w:val="18"/>
              </w:rPr>
            </w:pPr>
            <w:r>
              <w:rPr>
                <w:rFonts w:hint="eastAsia" w:ascii="宋体" w:hAnsi="宋体" w:cs="宋体"/>
                <w:sz w:val="18"/>
                <w:szCs w:val="18"/>
              </w:rPr>
              <w:t>7</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33F3E9">
            <w:pPr>
              <w:widowControl/>
              <w:adjustRightInd/>
              <w:spacing w:line="300" w:lineRule="auto"/>
              <w:jc w:val="left"/>
              <w:textAlignment w:val="center"/>
              <w:rPr>
                <w:rFonts w:ascii="宋体" w:hAnsi="宋体" w:cs="宋体"/>
                <w:sz w:val="18"/>
                <w:szCs w:val="18"/>
              </w:rPr>
            </w:pPr>
            <w:r>
              <w:rPr>
                <w:rFonts w:hint="eastAsia" w:ascii="宋体" w:hAnsi="宋体" w:cs="宋体"/>
                <w:sz w:val="18"/>
                <w:szCs w:val="18"/>
              </w:rPr>
              <w:t>在升压和稳压期间，对升压管网进行全面排查，若发现作业管网压力下降等异常情况，应立即停止升压，对作业管段及周边进行检漏，待查清压力下降原因及处理后方可继续进行升压作业</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FCA14">
            <w:pPr>
              <w:adjustRightInd/>
              <w:spacing w:line="300" w:lineRule="auto"/>
              <w:jc w:val="left"/>
              <w:rPr>
                <w:rFonts w:ascii="宋体" w:hAnsi="宋体" w:cs="宋体"/>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F5726">
            <w:pPr>
              <w:adjustRightInd/>
              <w:spacing w:line="300" w:lineRule="auto"/>
              <w:jc w:val="left"/>
              <w:rPr>
                <w:rFonts w:ascii="宋体" w:hAnsi="宋体" w:cs="宋体"/>
                <w:sz w:val="18"/>
                <w:szCs w:val="18"/>
              </w:rPr>
            </w:pPr>
          </w:p>
        </w:tc>
      </w:tr>
      <w:tr w14:paraId="43598EDB">
        <w:tblPrEx>
          <w:tblCellMar>
            <w:top w:w="15" w:type="dxa"/>
            <w:left w:w="15" w:type="dxa"/>
            <w:bottom w:w="15" w:type="dxa"/>
            <w:right w:w="15" w:type="dxa"/>
          </w:tblCellMar>
        </w:tblPrEx>
        <w:trPr>
          <w:trHeight w:val="584"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E8212">
            <w:pPr>
              <w:widowControl/>
              <w:adjustRightInd/>
              <w:spacing w:line="30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8</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AABA7">
            <w:pPr>
              <w:widowControl/>
              <w:adjustRightInd/>
              <w:spacing w:line="300" w:lineRule="auto"/>
              <w:jc w:val="left"/>
              <w:textAlignment w:val="center"/>
              <w:rPr>
                <w:rFonts w:ascii="宋体" w:hAnsi="宋体" w:cs="宋体"/>
                <w:kern w:val="0"/>
                <w:sz w:val="18"/>
                <w:szCs w:val="18"/>
                <w:lang w:bidi="ar"/>
              </w:rPr>
            </w:pPr>
            <w:r>
              <w:rPr>
                <w:rFonts w:hint="eastAsia" w:ascii="宋体" w:hAnsi="宋体" w:cs="宋体"/>
                <w:sz w:val="18"/>
                <w:szCs w:val="18"/>
              </w:rPr>
              <w:t>升压后试运行期间，应安排定期检漏</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4A2F8">
            <w:pPr>
              <w:adjustRightInd/>
              <w:spacing w:line="300" w:lineRule="auto"/>
              <w:jc w:val="left"/>
              <w:rPr>
                <w:rFonts w:ascii="宋体" w:hAnsi="宋体" w:cs="宋体"/>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BC22F">
            <w:pPr>
              <w:adjustRightInd/>
              <w:spacing w:line="300" w:lineRule="auto"/>
              <w:jc w:val="left"/>
              <w:rPr>
                <w:rFonts w:ascii="宋体" w:hAnsi="宋体" w:cs="宋体"/>
                <w:sz w:val="18"/>
                <w:szCs w:val="18"/>
              </w:rPr>
            </w:pPr>
          </w:p>
        </w:tc>
      </w:tr>
      <w:tr w14:paraId="3128C222">
        <w:tblPrEx>
          <w:tblCellMar>
            <w:top w:w="15" w:type="dxa"/>
            <w:left w:w="15" w:type="dxa"/>
            <w:bottom w:w="15" w:type="dxa"/>
            <w:right w:w="15" w:type="dxa"/>
          </w:tblCellMar>
        </w:tblPrEx>
        <w:trPr>
          <w:trHeight w:val="584"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E361E">
            <w:pPr>
              <w:widowControl/>
              <w:adjustRightInd/>
              <w:spacing w:line="30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9</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9D1AA">
            <w:pPr>
              <w:widowControl/>
              <w:adjustRightInd/>
              <w:spacing w:line="300" w:lineRule="auto"/>
              <w:jc w:val="left"/>
              <w:textAlignment w:val="center"/>
              <w:rPr>
                <w:rFonts w:ascii="宋体" w:hAnsi="宋体" w:cs="宋体"/>
                <w:sz w:val="18"/>
                <w:szCs w:val="18"/>
              </w:rPr>
            </w:pPr>
            <w:r>
              <w:rPr>
                <w:rFonts w:hint="eastAsia" w:ascii="宋体" w:hAnsi="宋体" w:cs="宋体"/>
                <w:kern w:val="0"/>
                <w:sz w:val="18"/>
                <w:szCs w:val="18"/>
                <w:lang w:eastAsia="zh-CN" w:bidi="ar"/>
              </w:rPr>
              <w:t>其他相关</w:t>
            </w:r>
            <w:r>
              <w:rPr>
                <w:rFonts w:hint="eastAsia" w:ascii="宋体" w:hAnsi="宋体" w:cs="宋体"/>
                <w:kern w:val="0"/>
                <w:sz w:val="18"/>
                <w:szCs w:val="18"/>
                <w:lang w:bidi="ar"/>
              </w:rPr>
              <w:t>特殊作业已办理相应安全作业票</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51679">
            <w:pPr>
              <w:adjustRightInd/>
              <w:spacing w:line="300" w:lineRule="auto"/>
              <w:jc w:val="left"/>
              <w:rPr>
                <w:rFonts w:ascii="宋体" w:hAnsi="宋体" w:cs="宋体"/>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2A15C">
            <w:pPr>
              <w:adjustRightInd/>
              <w:spacing w:line="300" w:lineRule="auto"/>
              <w:jc w:val="left"/>
              <w:rPr>
                <w:rFonts w:ascii="宋体" w:hAnsi="宋体" w:cs="宋体"/>
                <w:sz w:val="18"/>
                <w:szCs w:val="18"/>
              </w:rPr>
            </w:pPr>
          </w:p>
        </w:tc>
      </w:tr>
      <w:tr w14:paraId="45E0D272">
        <w:tblPrEx>
          <w:tblCellMar>
            <w:top w:w="15" w:type="dxa"/>
            <w:left w:w="15" w:type="dxa"/>
            <w:bottom w:w="15" w:type="dxa"/>
            <w:right w:w="15" w:type="dxa"/>
          </w:tblCellMar>
        </w:tblPrEx>
        <w:trPr>
          <w:trHeight w:val="584"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CC445B">
            <w:pPr>
              <w:widowControl/>
              <w:adjustRightInd/>
              <w:spacing w:line="30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10</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A1B16">
            <w:pPr>
              <w:widowControl/>
              <w:adjustRightInd/>
              <w:spacing w:line="300" w:lineRule="auto"/>
              <w:jc w:val="left"/>
              <w:textAlignment w:val="center"/>
              <w:rPr>
                <w:rFonts w:ascii="宋体" w:hAnsi="宋体" w:cs="宋体"/>
                <w:kern w:val="0"/>
                <w:sz w:val="18"/>
                <w:szCs w:val="18"/>
                <w:lang w:bidi="ar"/>
              </w:rPr>
            </w:pPr>
            <w:r>
              <w:rPr>
                <w:rFonts w:hint="eastAsia" w:ascii="宋体" w:hAnsi="宋体" w:cs="宋体"/>
                <w:kern w:val="0"/>
                <w:sz w:val="18"/>
                <w:szCs w:val="18"/>
                <w:lang w:eastAsia="zh-CN" w:bidi="ar"/>
              </w:rPr>
              <w:t>其他</w:t>
            </w:r>
            <w:r>
              <w:rPr>
                <w:rFonts w:hint="eastAsia" w:ascii="宋体" w:hAnsi="宋体" w:cs="宋体"/>
                <w:kern w:val="0"/>
                <w:sz w:val="18"/>
                <w:szCs w:val="18"/>
                <w:lang w:bidi="ar"/>
              </w:rPr>
              <w:t>安全措施</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06C0B">
            <w:pPr>
              <w:adjustRightInd/>
              <w:spacing w:line="300" w:lineRule="auto"/>
              <w:jc w:val="left"/>
              <w:rPr>
                <w:rFonts w:ascii="宋体" w:hAnsi="宋体" w:cs="宋体"/>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8C9564">
            <w:pPr>
              <w:adjustRightInd/>
              <w:spacing w:line="300" w:lineRule="auto"/>
              <w:jc w:val="left"/>
              <w:rPr>
                <w:rFonts w:ascii="宋体" w:hAnsi="宋体" w:cs="宋体"/>
                <w:sz w:val="18"/>
                <w:szCs w:val="18"/>
              </w:rPr>
            </w:pPr>
          </w:p>
        </w:tc>
      </w:tr>
      <w:tr w14:paraId="7F254CAB">
        <w:tblPrEx>
          <w:tblCellMar>
            <w:top w:w="15" w:type="dxa"/>
            <w:left w:w="15" w:type="dxa"/>
            <w:bottom w:w="15" w:type="dxa"/>
            <w:right w:w="15" w:type="dxa"/>
          </w:tblCellMar>
        </w:tblPrEx>
        <w:trPr>
          <w:trHeight w:val="607"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0752A">
            <w:pPr>
              <w:widowControl/>
              <w:adjustRightInd/>
              <w:spacing w:line="300" w:lineRule="auto"/>
              <w:jc w:val="center"/>
              <w:textAlignment w:val="bottom"/>
              <w:rPr>
                <w:rFonts w:ascii="宋体" w:hAnsi="宋体" w:cs="宋体"/>
                <w:sz w:val="18"/>
                <w:szCs w:val="18"/>
              </w:rPr>
            </w:pPr>
            <w:r>
              <w:rPr>
                <w:rFonts w:hint="eastAsia" w:ascii="宋体" w:hAnsi="宋体" w:cs="宋体"/>
                <w:kern w:val="0"/>
                <w:sz w:val="18"/>
                <w:szCs w:val="18"/>
                <w:lang w:bidi="ar"/>
              </w:rPr>
              <w:t>安全交底人</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4831C">
            <w:pPr>
              <w:adjustRightInd/>
              <w:spacing w:line="300" w:lineRule="auto"/>
              <w:jc w:val="center"/>
              <w:rPr>
                <w:rFonts w:ascii="宋体" w:hAnsi="宋体" w:cs="宋体"/>
                <w:sz w:val="18"/>
                <w:szCs w:val="18"/>
              </w:rPr>
            </w:pP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59B8A7">
            <w:pPr>
              <w:widowControl/>
              <w:adjustRightInd/>
              <w:spacing w:line="300" w:lineRule="auto"/>
              <w:jc w:val="center"/>
              <w:textAlignment w:val="bottom"/>
              <w:rPr>
                <w:rFonts w:ascii="宋体" w:hAnsi="宋体" w:cs="宋体"/>
                <w:sz w:val="18"/>
                <w:szCs w:val="18"/>
              </w:rPr>
            </w:pPr>
            <w:r>
              <w:rPr>
                <w:rFonts w:hint="eastAsia" w:ascii="宋体" w:hAnsi="宋体" w:cs="宋体"/>
                <w:kern w:val="0"/>
                <w:sz w:val="18"/>
                <w:szCs w:val="18"/>
                <w:lang w:bidi="ar"/>
              </w:rPr>
              <w:t>接受交底人</w:t>
            </w:r>
          </w:p>
        </w:tc>
        <w:tc>
          <w:tcPr>
            <w:tcW w:w="17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0413A">
            <w:pPr>
              <w:adjustRightInd/>
              <w:spacing w:line="300" w:lineRule="auto"/>
              <w:jc w:val="center"/>
              <w:rPr>
                <w:rFonts w:ascii="宋体" w:hAnsi="宋体" w:cs="宋体"/>
                <w:sz w:val="18"/>
                <w:szCs w:val="18"/>
              </w:rPr>
            </w:pPr>
          </w:p>
        </w:tc>
      </w:tr>
      <w:tr w14:paraId="1F0F8214">
        <w:tblPrEx>
          <w:tblCellMar>
            <w:top w:w="15" w:type="dxa"/>
            <w:left w:w="15" w:type="dxa"/>
            <w:bottom w:w="15" w:type="dxa"/>
            <w:right w:w="15" w:type="dxa"/>
          </w:tblCellMar>
        </w:tblPrEx>
        <w:trPr>
          <w:trHeight w:val="814" w:hRule="atLeast"/>
          <w:jc w:val="center"/>
        </w:trPr>
        <w:tc>
          <w:tcPr>
            <w:tcW w:w="8357" w:type="dxa"/>
            <w:gridSpan w:val="6"/>
            <w:tcBorders>
              <w:top w:val="single" w:color="000000" w:sz="4" w:space="0"/>
              <w:left w:val="single" w:color="000000" w:sz="4" w:space="0"/>
              <w:bottom w:val="single" w:color="000000" w:sz="4" w:space="0"/>
              <w:right w:val="single" w:color="000000" w:sz="4" w:space="0"/>
            </w:tcBorders>
            <w:noWrap w:val="0"/>
            <w:vAlign w:val="center"/>
          </w:tcPr>
          <w:p w14:paraId="584DCAB9">
            <w:pPr>
              <w:widowControl/>
              <w:adjustRightInd/>
              <w:spacing w:line="300" w:lineRule="auto"/>
              <w:ind w:left="3962" w:hanging="3961" w:hangingChars="2201"/>
              <w:jc w:val="left"/>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bidi="ar"/>
              </w:rPr>
              <w:t>作业负责人意见</w:t>
            </w:r>
            <w:r>
              <w:rPr>
                <w:rFonts w:hint="eastAsia" w:ascii="宋体" w:hAnsi="宋体" w:cs="宋体"/>
                <w:kern w:val="0"/>
                <w:sz w:val="18"/>
                <w:szCs w:val="18"/>
                <w:lang w:eastAsia="zh-CN" w:bidi="ar"/>
              </w:rPr>
              <w:t>：</w:t>
            </w:r>
          </w:p>
          <w:p w14:paraId="4FA27B69">
            <w:pPr>
              <w:widowControl/>
              <w:adjustRightInd/>
              <w:spacing w:line="300" w:lineRule="auto"/>
              <w:ind w:left="5087" w:leftChars="1822" w:hanging="1261" w:hangingChars="701"/>
              <w:jc w:val="left"/>
              <w:textAlignment w:val="center"/>
              <w:rPr>
                <w:rFonts w:ascii="宋体" w:hAnsi="宋体" w:cs="宋体"/>
                <w:sz w:val="18"/>
                <w:szCs w:val="18"/>
              </w:rPr>
            </w:pPr>
            <w:r>
              <w:rPr>
                <w:rFonts w:hint="eastAsia" w:ascii="宋体" w:hAnsi="宋体" w:cs="宋体"/>
                <w:kern w:val="0"/>
                <w:sz w:val="18"/>
                <w:szCs w:val="18"/>
                <w:lang w:bidi="ar"/>
              </w:rPr>
              <w:t xml:space="preserve">签字：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年    月    日    时    分</w:t>
            </w:r>
          </w:p>
        </w:tc>
      </w:tr>
      <w:tr w14:paraId="4EDFB61B">
        <w:tblPrEx>
          <w:tblCellMar>
            <w:top w:w="15" w:type="dxa"/>
            <w:left w:w="15" w:type="dxa"/>
            <w:bottom w:w="15" w:type="dxa"/>
            <w:right w:w="15" w:type="dxa"/>
          </w:tblCellMar>
        </w:tblPrEx>
        <w:trPr>
          <w:trHeight w:val="814" w:hRule="atLeast"/>
          <w:jc w:val="center"/>
        </w:trPr>
        <w:tc>
          <w:tcPr>
            <w:tcW w:w="8357" w:type="dxa"/>
            <w:gridSpan w:val="6"/>
            <w:tcBorders>
              <w:top w:val="single" w:color="000000" w:sz="4" w:space="0"/>
              <w:left w:val="single" w:color="000000" w:sz="4" w:space="0"/>
              <w:bottom w:val="single" w:color="000000" w:sz="4" w:space="0"/>
              <w:right w:val="single" w:color="000000" w:sz="4" w:space="0"/>
            </w:tcBorders>
            <w:noWrap w:val="0"/>
            <w:vAlign w:val="center"/>
          </w:tcPr>
          <w:p w14:paraId="4A2DCC9B">
            <w:pPr>
              <w:widowControl/>
              <w:adjustRightInd/>
              <w:spacing w:line="300" w:lineRule="auto"/>
              <w:jc w:val="left"/>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bidi="ar"/>
              </w:rPr>
              <w:t>所在单位意见</w:t>
            </w:r>
            <w:r>
              <w:rPr>
                <w:rFonts w:hint="eastAsia" w:ascii="宋体" w:hAnsi="宋体" w:cs="宋体"/>
                <w:kern w:val="0"/>
                <w:sz w:val="18"/>
                <w:szCs w:val="18"/>
                <w:lang w:eastAsia="zh-CN" w:bidi="ar"/>
              </w:rPr>
              <w:t>：</w:t>
            </w:r>
          </w:p>
          <w:p w14:paraId="00EF1952">
            <w:pPr>
              <w:widowControl/>
              <w:adjustRightInd/>
              <w:spacing w:line="300" w:lineRule="auto"/>
              <w:ind w:left="5086" w:leftChars="1907" w:hanging="1081" w:hangingChars="601"/>
              <w:jc w:val="left"/>
              <w:textAlignment w:val="center"/>
              <w:rPr>
                <w:rFonts w:ascii="宋体" w:hAnsi="宋体" w:cs="宋体"/>
                <w:sz w:val="18"/>
                <w:szCs w:val="18"/>
              </w:rPr>
            </w:pPr>
            <w:r>
              <w:rPr>
                <w:rFonts w:hint="eastAsia" w:ascii="宋体" w:hAnsi="宋体" w:cs="宋体"/>
                <w:kern w:val="0"/>
                <w:sz w:val="18"/>
                <w:szCs w:val="18"/>
                <w:lang w:bidi="ar"/>
              </w:rPr>
              <w:t>签字：             年    月    日    时    分</w:t>
            </w:r>
          </w:p>
        </w:tc>
      </w:tr>
      <w:tr w14:paraId="74B5A9EC">
        <w:tblPrEx>
          <w:tblCellMar>
            <w:top w:w="15" w:type="dxa"/>
            <w:left w:w="15" w:type="dxa"/>
            <w:bottom w:w="15" w:type="dxa"/>
            <w:right w:w="15" w:type="dxa"/>
          </w:tblCellMar>
        </w:tblPrEx>
        <w:trPr>
          <w:trHeight w:val="814" w:hRule="atLeast"/>
          <w:jc w:val="center"/>
        </w:trPr>
        <w:tc>
          <w:tcPr>
            <w:tcW w:w="8357" w:type="dxa"/>
            <w:gridSpan w:val="6"/>
            <w:tcBorders>
              <w:top w:val="single" w:color="000000" w:sz="4" w:space="0"/>
              <w:left w:val="single" w:color="000000" w:sz="4" w:space="0"/>
              <w:bottom w:val="single" w:color="000000" w:sz="4" w:space="0"/>
              <w:right w:val="single" w:color="000000" w:sz="4" w:space="0"/>
            </w:tcBorders>
            <w:noWrap w:val="0"/>
            <w:vAlign w:val="center"/>
          </w:tcPr>
          <w:p w14:paraId="566F1DA4">
            <w:pPr>
              <w:widowControl/>
              <w:adjustRightInd/>
              <w:spacing w:line="300" w:lineRule="auto"/>
              <w:ind w:left="3962" w:hanging="3961" w:hangingChars="2201"/>
              <w:jc w:val="left"/>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bidi="ar"/>
              </w:rPr>
              <w:t>审核部门意见</w:t>
            </w:r>
            <w:r>
              <w:rPr>
                <w:rFonts w:hint="eastAsia" w:ascii="宋体" w:hAnsi="宋体" w:cs="宋体"/>
                <w:kern w:val="0"/>
                <w:sz w:val="18"/>
                <w:szCs w:val="18"/>
                <w:lang w:eastAsia="zh-CN" w:bidi="ar"/>
              </w:rPr>
              <w:t>：</w:t>
            </w:r>
          </w:p>
          <w:p w14:paraId="68BCDC4D">
            <w:pPr>
              <w:widowControl/>
              <w:adjustRightInd/>
              <w:spacing w:line="300" w:lineRule="auto"/>
              <w:jc w:val="center"/>
              <w:textAlignment w:val="center"/>
              <w:rPr>
                <w:rFonts w:ascii="宋体" w:hAnsi="宋体" w:cs="宋体"/>
                <w:kern w:val="0"/>
                <w:sz w:val="18"/>
                <w:szCs w:val="18"/>
                <w:lang w:bidi="ar"/>
              </w:rPr>
            </w:pP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签字：        </w:t>
            </w: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 xml:space="preserve">  年    月    日    时    分</w:t>
            </w:r>
          </w:p>
        </w:tc>
      </w:tr>
      <w:tr w14:paraId="0E2F7154">
        <w:tblPrEx>
          <w:tblCellMar>
            <w:top w:w="15" w:type="dxa"/>
            <w:left w:w="15" w:type="dxa"/>
            <w:bottom w:w="15" w:type="dxa"/>
            <w:right w:w="15" w:type="dxa"/>
          </w:tblCellMar>
        </w:tblPrEx>
        <w:trPr>
          <w:trHeight w:val="814" w:hRule="atLeast"/>
          <w:jc w:val="center"/>
        </w:trPr>
        <w:tc>
          <w:tcPr>
            <w:tcW w:w="8357" w:type="dxa"/>
            <w:gridSpan w:val="6"/>
            <w:tcBorders>
              <w:top w:val="single" w:color="000000" w:sz="4" w:space="0"/>
              <w:left w:val="single" w:color="000000" w:sz="4" w:space="0"/>
              <w:bottom w:val="single" w:color="000000" w:sz="4" w:space="0"/>
              <w:right w:val="single" w:color="000000" w:sz="4" w:space="0"/>
            </w:tcBorders>
            <w:noWrap w:val="0"/>
            <w:vAlign w:val="center"/>
          </w:tcPr>
          <w:p w14:paraId="43CD24CA">
            <w:pPr>
              <w:widowControl/>
              <w:adjustRightInd/>
              <w:spacing w:line="300" w:lineRule="auto"/>
              <w:jc w:val="left"/>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bidi="ar"/>
              </w:rPr>
              <w:t>审批部门意见</w:t>
            </w:r>
            <w:r>
              <w:rPr>
                <w:rFonts w:hint="eastAsia" w:ascii="宋体" w:hAnsi="宋体" w:cs="宋体"/>
                <w:kern w:val="0"/>
                <w:sz w:val="18"/>
                <w:szCs w:val="18"/>
                <w:lang w:eastAsia="zh-CN" w:bidi="ar"/>
              </w:rPr>
              <w:t>：</w:t>
            </w:r>
          </w:p>
          <w:p w14:paraId="3495EE50">
            <w:pPr>
              <w:widowControl/>
              <w:adjustRightInd/>
              <w:spacing w:line="300" w:lineRule="auto"/>
              <w:ind w:left="4799" w:leftChars="399" w:hanging="3961" w:hangingChars="2201"/>
              <w:jc w:val="left"/>
              <w:textAlignment w:val="center"/>
              <w:rPr>
                <w:rFonts w:hint="eastAsia" w:ascii="宋体" w:hAnsi="宋体" w:eastAsia="宋体" w:cs="宋体"/>
                <w:kern w:val="0"/>
                <w:sz w:val="18"/>
                <w:szCs w:val="18"/>
                <w:lang w:val="en-US" w:eastAsia="zh-CN" w:bidi="ar"/>
              </w:rPr>
            </w:pPr>
          </w:p>
          <w:p w14:paraId="723957AE">
            <w:pPr>
              <w:widowControl/>
              <w:adjustRightInd/>
              <w:spacing w:line="300" w:lineRule="auto"/>
              <w:jc w:val="center"/>
              <w:textAlignment w:val="center"/>
              <w:rPr>
                <w:rFonts w:ascii="宋体" w:hAnsi="宋体" w:cs="宋体"/>
                <w:kern w:val="0"/>
                <w:sz w:val="18"/>
                <w:szCs w:val="18"/>
                <w:lang w:bidi="ar"/>
              </w:rPr>
            </w:pPr>
            <w:r>
              <w:rPr>
                <w:rFonts w:hint="eastAsia" w:ascii="宋体" w:hAnsi="宋体" w:cs="宋体"/>
                <w:kern w:val="0"/>
                <w:sz w:val="18"/>
                <w:szCs w:val="18"/>
                <w:lang w:val="en-US" w:eastAsia="zh-CN" w:bidi="ar"/>
              </w:rPr>
              <w:t xml:space="preserve">                                           </w:t>
            </w:r>
            <w:r>
              <w:rPr>
                <w:rFonts w:hint="eastAsia" w:ascii="宋体" w:hAnsi="宋体" w:cs="宋体"/>
                <w:kern w:val="0"/>
                <w:sz w:val="18"/>
                <w:szCs w:val="18"/>
                <w:lang w:bidi="ar"/>
              </w:rPr>
              <w:t>签字：             年    月     日    时    分</w:t>
            </w:r>
          </w:p>
        </w:tc>
      </w:tr>
      <w:tr w14:paraId="6D0BECBD">
        <w:tblPrEx>
          <w:tblCellMar>
            <w:top w:w="15" w:type="dxa"/>
            <w:left w:w="15" w:type="dxa"/>
            <w:bottom w:w="15" w:type="dxa"/>
            <w:right w:w="15" w:type="dxa"/>
          </w:tblCellMar>
        </w:tblPrEx>
        <w:trPr>
          <w:trHeight w:val="824" w:hRule="atLeast"/>
          <w:jc w:val="center"/>
        </w:trPr>
        <w:tc>
          <w:tcPr>
            <w:tcW w:w="8357" w:type="dxa"/>
            <w:gridSpan w:val="6"/>
            <w:tcBorders>
              <w:top w:val="single" w:color="000000" w:sz="4" w:space="0"/>
              <w:left w:val="single" w:color="000000" w:sz="4" w:space="0"/>
              <w:bottom w:val="single" w:color="000000" w:sz="4" w:space="0"/>
              <w:right w:val="single" w:color="000000" w:sz="4" w:space="0"/>
            </w:tcBorders>
            <w:noWrap w:val="0"/>
            <w:vAlign w:val="center"/>
          </w:tcPr>
          <w:p w14:paraId="46767E70">
            <w:pPr>
              <w:widowControl/>
              <w:adjustRightInd/>
              <w:spacing w:line="300" w:lineRule="auto"/>
              <w:ind w:left="5042" w:hanging="5041" w:hangingChars="2801"/>
              <w:jc w:val="left"/>
              <w:textAlignment w:val="center"/>
              <w:rPr>
                <w:rFonts w:hint="eastAsia" w:ascii="宋体" w:hAnsi="宋体" w:eastAsia="宋体" w:cs="宋体"/>
                <w:kern w:val="0"/>
                <w:sz w:val="18"/>
                <w:szCs w:val="18"/>
                <w:lang w:val="en-US" w:eastAsia="zh-CN" w:bidi="ar"/>
              </w:rPr>
            </w:pPr>
            <w:r>
              <w:rPr>
                <w:rFonts w:hint="eastAsia" w:ascii="宋体" w:hAnsi="宋体" w:cs="宋体"/>
                <w:kern w:val="0"/>
                <w:sz w:val="18"/>
                <w:szCs w:val="18"/>
                <w:lang w:bidi="ar"/>
              </w:rPr>
              <w:t>完工验收：</w:t>
            </w:r>
            <w:r>
              <w:rPr>
                <w:rFonts w:hint="eastAsia" w:ascii="宋体" w:hAnsi="宋体" w:cs="宋体"/>
                <w:kern w:val="0"/>
                <w:sz w:val="18"/>
                <w:szCs w:val="18"/>
                <w:lang w:val="en-US" w:eastAsia="zh-CN" w:bidi="ar"/>
              </w:rPr>
              <w:t xml:space="preserve"> </w:t>
            </w:r>
          </w:p>
          <w:p w14:paraId="4CCB8538">
            <w:pPr>
              <w:widowControl/>
              <w:adjustRightInd/>
              <w:spacing w:line="300" w:lineRule="auto"/>
              <w:ind w:left="0" w:leftChars="0" w:firstLine="3960" w:firstLineChars="2200"/>
              <w:jc w:val="left"/>
              <w:textAlignment w:val="center"/>
              <w:rPr>
                <w:rFonts w:ascii="宋体" w:hAnsi="宋体" w:cs="宋体"/>
                <w:sz w:val="18"/>
                <w:szCs w:val="18"/>
              </w:rPr>
            </w:pPr>
            <w:r>
              <w:rPr>
                <w:rFonts w:hint="eastAsia" w:ascii="宋体" w:hAnsi="宋体" w:cs="宋体"/>
                <w:kern w:val="0"/>
                <w:sz w:val="18"/>
                <w:szCs w:val="18"/>
                <w:lang w:bidi="ar"/>
              </w:rPr>
              <w:t>签字：              年    月     日     时    分</w:t>
            </w:r>
          </w:p>
        </w:tc>
      </w:tr>
    </w:tbl>
    <w:p w14:paraId="61D12912">
      <w:pPr>
        <w:widowControl/>
        <w:adjustRightInd/>
        <w:spacing w:line="300" w:lineRule="auto"/>
        <w:jc w:val="center"/>
        <w:outlineLvl w:val="0"/>
        <w:rPr>
          <w:rFonts w:hint="eastAsia" w:ascii="宋体" w:hAnsi="宋体" w:eastAsia="宋体" w:cs="宋体"/>
          <w:b/>
          <w:color w:val="000000"/>
          <w:sz w:val="32"/>
          <w:szCs w:val="32"/>
          <w:highlight w:val="none"/>
        </w:rPr>
      </w:pPr>
      <w:r>
        <w:rPr>
          <w:rFonts w:hint="default" w:ascii="Times New Roman" w:hAnsi="Times New Roman" w:cs="Times New Roman"/>
          <w:color w:val="000000"/>
          <w:szCs w:val="21"/>
          <w:highlight w:val="none"/>
        </w:rPr>
        <w:br w:type="page"/>
      </w:r>
      <w:bookmarkStart w:id="194" w:name="_Toc23233"/>
      <w:r>
        <w:rPr>
          <w:rStyle w:val="70"/>
          <w:rFonts w:hint="eastAsia"/>
          <w:b/>
          <w:bCs/>
          <w:color w:val="000000"/>
          <w:sz w:val="32"/>
          <w:szCs w:val="32"/>
        </w:rPr>
        <w:t>本标准用词说明</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690270ED">
      <w:pPr>
        <w:pStyle w:val="12"/>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cs="宋体"/>
          <w:color w:val="000000"/>
          <w:sz w:val="24"/>
          <w:highlight w:val="none"/>
        </w:rPr>
      </w:pPr>
    </w:p>
    <w:p w14:paraId="03FA8FCF">
      <w:pPr>
        <w:pStyle w:val="1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 为便于在执行本标准时区别对待，对要求严格程度不同的用词说明如下：</w:t>
      </w:r>
    </w:p>
    <w:p w14:paraId="7CD6EE40">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200" w:leftChars="0"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表示很严格，非这样做不可的：</w:t>
      </w:r>
    </w:p>
    <w:p w14:paraId="5748220C">
      <w:pPr>
        <w:pStyle w:val="1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正面词采用“必须”，反面词采用“严禁”；</w:t>
      </w:r>
    </w:p>
    <w:p w14:paraId="4DFE8607">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200" w:leftChars="0"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表示严格，在正常情况下均应这样做的：</w:t>
      </w:r>
    </w:p>
    <w:p w14:paraId="23702B62">
      <w:pPr>
        <w:pStyle w:val="1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正面词采用“应”，反面词采用“不应”或“不得”；</w:t>
      </w:r>
    </w:p>
    <w:p w14:paraId="0D973C8D">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200" w:leftChars="0"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表示允许有所选择，但在条件许可时，首先应当这样做的；</w:t>
      </w:r>
    </w:p>
    <w:p w14:paraId="7B6CB519">
      <w:pPr>
        <w:pStyle w:val="1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正面词采用“宜”，反面词采用“不宜”；</w:t>
      </w:r>
    </w:p>
    <w:p w14:paraId="48C22EB1">
      <w:pPr>
        <w:pStyle w:val="12"/>
        <w:keepNext w:val="0"/>
        <w:keepLines w:val="0"/>
        <w:pageBreakBefore w:val="0"/>
        <w:widowControl w:val="0"/>
        <w:kinsoku/>
        <w:wordWrap/>
        <w:overflowPunct/>
        <w:topLinePunct w:val="0"/>
        <w:autoSpaceDE/>
        <w:autoSpaceDN/>
        <w:bidi w:val="0"/>
        <w:adjustRightInd/>
        <w:snapToGrid w:val="0"/>
        <w:spacing w:line="360" w:lineRule="auto"/>
        <w:ind w:firstLine="630" w:firstLineChars="3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表示在一定条件下，可以这样做的，采用“可”。</w:t>
      </w:r>
    </w:p>
    <w:p w14:paraId="7BF66781">
      <w:pPr>
        <w:pStyle w:val="1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sz w:val="28"/>
          <w:szCs w:val="28"/>
          <w:highlight w:val="none"/>
        </w:rPr>
      </w:pPr>
      <w:r>
        <w:rPr>
          <w:rFonts w:hint="eastAsia" w:ascii="宋体" w:hAnsi="宋体" w:cs="宋体"/>
          <w:color w:val="000000"/>
          <w:sz w:val="21"/>
          <w:szCs w:val="21"/>
          <w:highlight w:val="none"/>
        </w:rPr>
        <w:t xml:space="preserve">2 </w:t>
      </w:r>
      <w:r>
        <w:rPr>
          <w:rFonts w:hint="eastAsia" w:ascii="宋体" w:hAnsi="宋体" w:cs="宋体"/>
          <w:color w:val="000000"/>
          <w:sz w:val="21"/>
          <w:szCs w:val="21"/>
          <w:highlight w:val="none"/>
          <w:lang w:val="en-US" w:eastAsia="zh-CN"/>
        </w:rPr>
        <w:t>条文</w:t>
      </w:r>
      <w:r>
        <w:rPr>
          <w:rFonts w:hint="eastAsia" w:ascii="宋体" w:hAnsi="宋体" w:cs="宋体"/>
          <w:color w:val="000000"/>
          <w:sz w:val="21"/>
          <w:szCs w:val="21"/>
          <w:highlight w:val="none"/>
        </w:rPr>
        <w:t>中指明应按有关标准执行的写法为：“应符合……的规定”或“应满足……的要求”或“应按……执行”。</w:t>
      </w:r>
    </w:p>
    <w:p w14:paraId="634B5A68">
      <w:pPr>
        <w:keepNext w:val="0"/>
        <w:keepLines w:val="0"/>
        <w:pageBreakBefore w:val="0"/>
        <w:widowControl w:val="0"/>
        <w:kinsoku/>
        <w:wordWrap/>
        <w:overflowPunct/>
        <w:topLinePunct w:val="0"/>
        <w:bidi w:val="0"/>
        <w:adjustRightInd/>
        <w:snapToGrid/>
        <w:spacing w:line="360" w:lineRule="auto"/>
        <w:textAlignment w:val="auto"/>
        <w:outlineLvl w:val="9"/>
        <w:rPr>
          <w:rFonts w:hint="default" w:ascii="Times New Roman" w:hAnsi="Times New Roman" w:cs="Times New Roman"/>
          <w:color w:val="000000"/>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05242D1">
      <w:pPr>
        <w:pStyle w:val="69"/>
        <w:bidi w:val="0"/>
        <w:rPr>
          <w:rFonts w:hint="eastAsia"/>
          <w:b/>
          <w:bCs/>
          <w:color w:val="000000"/>
        </w:rPr>
      </w:pPr>
      <w:bookmarkStart w:id="195" w:name="_Toc20382"/>
      <w:bookmarkStart w:id="196" w:name="_Toc19827"/>
      <w:r>
        <w:rPr>
          <w:rFonts w:hint="eastAsia"/>
          <w:b/>
          <w:bCs/>
          <w:color w:val="000000"/>
          <w:lang w:val="en-US" w:eastAsia="zh-CN"/>
        </w:rPr>
        <w:t>引用</w:t>
      </w:r>
      <w:r>
        <w:rPr>
          <w:rFonts w:hint="eastAsia"/>
          <w:b/>
          <w:bCs/>
          <w:color w:val="000000"/>
        </w:rPr>
        <w:t>标准</w:t>
      </w:r>
      <w:r>
        <w:rPr>
          <w:rFonts w:hint="eastAsia"/>
          <w:b/>
          <w:bCs/>
          <w:color w:val="000000"/>
          <w:lang w:val="en-US" w:eastAsia="zh-CN"/>
        </w:rPr>
        <w:t>目录</w:t>
      </w:r>
      <w:bookmarkEnd w:id="195"/>
      <w:bookmarkEnd w:id="196"/>
    </w:p>
    <w:p w14:paraId="625FE206">
      <w:pPr>
        <w:numPr>
          <w:ilvl w:val="0"/>
          <w:numId w:val="0"/>
        </w:numPr>
        <w:kinsoku/>
        <w:wordWrap/>
        <w:overflowPunct/>
        <w:topLinePunct w:val="0"/>
        <w:bidi w:val="0"/>
        <w:adjustRightInd/>
        <w:snapToGrid/>
        <w:spacing w:line="360" w:lineRule="auto"/>
        <w:ind w:firstLine="420" w:firstLineChars="200"/>
        <w:rPr>
          <w:rFonts w:hint="default" w:ascii="Times New Roman" w:hAnsi="Times New Roman" w:eastAsia="宋体" w:cs="Times New Roman"/>
          <w:color w:val="000000"/>
          <w:kern w:val="0"/>
          <w:sz w:val="21"/>
          <w:szCs w:val="21"/>
          <w:highlight w:val="none"/>
          <w:lang w:eastAsia="zh-CN" w:bidi="ar"/>
        </w:rPr>
      </w:pPr>
    </w:p>
    <w:p w14:paraId="2ABB5617">
      <w:pPr>
        <w:pStyle w:val="61"/>
        <w:keepNext w:val="0"/>
        <w:keepLines w:val="0"/>
        <w:pageBreakBefore w:val="0"/>
        <w:widowControl/>
        <w:kinsoku/>
        <w:wordWrap/>
        <w:overflowPunct/>
        <w:topLinePunct w:val="0"/>
        <w:autoSpaceDE w:val="0"/>
        <w:autoSpaceDN w:val="0"/>
        <w:bidi w:val="0"/>
        <w:adjustRightInd/>
        <w:snapToGrid/>
        <w:spacing w:line="360" w:lineRule="auto"/>
        <w:ind w:firstLine="840" w:firstLineChars="400"/>
        <w:textAlignment w:val="auto"/>
        <w:rPr>
          <w:rFonts w:hint="eastAsia"/>
        </w:rPr>
      </w:pPr>
      <w:r>
        <w:rPr>
          <w:rFonts w:hint="eastAsia" w:ascii="宋体" w:hAnsi="宋体" w:eastAsia="宋体" w:cs="宋体"/>
          <w:color w:val="000000"/>
          <w:sz w:val="21"/>
          <w:szCs w:val="21"/>
          <w:highlight w:val="none"/>
          <w:lang w:val="en-US" w:eastAsia="zh-CN"/>
        </w:rPr>
        <w:t>《</w:t>
      </w:r>
      <w:r>
        <w:rPr>
          <w:rFonts w:hint="eastAsia"/>
        </w:rPr>
        <w:t>坠落防护 安全带</w:t>
      </w:r>
      <w:r>
        <w:rPr>
          <w:rFonts w:hint="eastAsia" w:ascii="宋体" w:hAnsi="宋体" w:eastAsia="宋体" w:cs="宋体"/>
          <w:color w:val="000000"/>
          <w:sz w:val="21"/>
          <w:szCs w:val="21"/>
          <w:highlight w:val="none"/>
          <w:lang w:val="en-US" w:eastAsia="zh-CN"/>
        </w:rPr>
        <w:t>》</w:t>
      </w:r>
      <w:r>
        <w:rPr>
          <w:rFonts w:hint="eastAsia"/>
        </w:rPr>
        <w:t>GB 6095</w:t>
      </w:r>
    </w:p>
    <w:p w14:paraId="440C594C">
      <w:pPr>
        <w:pStyle w:val="61"/>
        <w:keepNext w:val="0"/>
        <w:keepLines w:val="0"/>
        <w:pageBreakBefore w:val="0"/>
        <w:widowControl/>
        <w:kinsoku/>
        <w:wordWrap/>
        <w:overflowPunct/>
        <w:topLinePunct w:val="0"/>
        <w:autoSpaceDE w:val="0"/>
        <w:autoSpaceDN w:val="0"/>
        <w:bidi w:val="0"/>
        <w:adjustRightInd/>
        <w:snapToGrid/>
        <w:spacing w:line="360" w:lineRule="auto"/>
        <w:ind w:firstLine="840" w:firstLineChars="400"/>
        <w:textAlignment w:val="auto"/>
        <w:rPr>
          <w:rFonts w:hint="eastAsia"/>
        </w:rPr>
      </w:pPr>
      <w:r>
        <w:rPr>
          <w:rFonts w:hint="eastAsia" w:ascii="宋体" w:hAnsi="宋体" w:eastAsia="宋体" w:cs="宋体"/>
          <w:color w:val="000000"/>
          <w:sz w:val="21"/>
          <w:szCs w:val="21"/>
          <w:highlight w:val="none"/>
          <w:lang w:val="en-US" w:eastAsia="zh-CN"/>
        </w:rPr>
        <w:t>《</w:t>
      </w:r>
      <w:r>
        <w:rPr>
          <w:rFonts w:hint="eastAsia"/>
        </w:rPr>
        <w:t>电气装置安装工程爆炸和火灾危险环境电气装置施工及验收规范</w:t>
      </w:r>
      <w:r>
        <w:rPr>
          <w:rFonts w:hint="eastAsia" w:ascii="宋体" w:hAnsi="宋体" w:eastAsia="宋体" w:cs="宋体"/>
          <w:color w:val="000000"/>
          <w:sz w:val="21"/>
          <w:szCs w:val="21"/>
          <w:highlight w:val="none"/>
          <w:lang w:val="en-US" w:eastAsia="zh-CN"/>
        </w:rPr>
        <w:t>》</w:t>
      </w:r>
      <w:r>
        <w:rPr>
          <w:rFonts w:hint="eastAsia"/>
        </w:rPr>
        <w:t>GB 50257</w:t>
      </w:r>
    </w:p>
    <w:p w14:paraId="699355F5">
      <w:pPr>
        <w:pStyle w:val="61"/>
        <w:keepNext w:val="0"/>
        <w:keepLines w:val="0"/>
        <w:pageBreakBefore w:val="0"/>
        <w:widowControl/>
        <w:kinsoku/>
        <w:wordWrap/>
        <w:overflowPunct/>
        <w:topLinePunct w:val="0"/>
        <w:autoSpaceDE w:val="0"/>
        <w:autoSpaceDN w:val="0"/>
        <w:bidi w:val="0"/>
        <w:adjustRightInd/>
        <w:snapToGrid/>
        <w:spacing w:line="360" w:lineRule="auto"/>
        <w:ind w:firstLine="840" w:firstLineChars="400"/>
        <w:textAlignment w:val="auto"/>
        <w:rPr>
          <w:rFonts w:hint="eastAsia"/>
        </w:rPr>
      </w:pPr>
      <w:r>
        <w:rPr>
          <w:rFonts w:hint="eastAsia" w:ascii="宋体" w:hAnsi="宋体" w:eastAsia="宋体" w:cs="宋体"/>
          <w:color w:val="000000"/>
          <w:sz w:val="21"/>
          <w:szCs w:val="21"/>
          <w:highlight w:val="none"/>
          <w:lang w:val="en-US" w:eastAsia="zh-CN"/>
        </w:rPr>
        <w:t>《</w:t>
      </w:r>
      <w:r>
        <w:rPr>
          <w:rFonts w:hint="eastAsia"/>
        </w:rPr>
        <w:t>建筑施工脚手架安全技术统一标准</w:t>
      </w:r>
      <w:r>
        <w:rPr>
          <w:rFonts w:hint="eastAsia" w:ascii="宋体" w:hAnsi="宋体" w:eastAsia="宋体" w:cs="宋体"/>
          <w:color w:val="000000"/>
          <w:sz w:val="21"/>
          <w:szCs w:val="21"/>
          <w:highlight w:val="none"/>
          <w:lang w:val="en-US" w:eastAsia="zh-CN"/>
        </w:rPr>
        <w:t>》</w:t>
      </w:r>
      <w:r>
        <w:rPr>
          <w:rFonts w:hint="eastAsia"/>
        </w:rPr>
        <w:t>GB 51210</w:t>
      </w:r>
    </w:p>
    <w:p w14:paraId="6004357D">
      <w:pPr>
        <w:pStyle w:val="61"/>
        <w:keepNext w:val="0"/>
        <w:keepLines w:val="0"/>
        <w:pageBreakBefore w:val="0"/>
        <w:widowControl/>
        <w:kinsoku/>
        <w:wordWrap/>
        <w:overflowPunct/>
        <w:topLinePunct w:val="0"/>
        <w:autoSpaceDE w:val="0"/>
        <w:autoSpaceDN w:val="0"/>
        <w:bidi w:val="0"/>
        <w:adjustRightInd/>
        <w:snapToGrid/>
        <w:spacing w:line="360" w:lineRule="auto"/>
        <w:ind w:firstLine="840" w:firstLineChars="400"/>
        <w:textAlignment w:val="auto"/>
        <w:rPr>
          <w:rFonts w:hint="default" w:eastAsia="宋体" w:cs="Times New Roman"/>
          <w:color w:val="000000"/>
          <w:kern w:val="0"/>
          <w:szCs w:val="21"/>
          <w:highlight w:val="none"/>
          <w:lang w:val="en-US" w:eastAsia="zh-CN"/>
        </w:rPr>
      </w:pPr>
      <w:r>
        <w:rPr>
          <w:rFonts w:hint="eastAsia" w:eastAsia="宋体" w:cs="Times New Roman"/>
          <w:color w:val="000000"/>
          <w:kern w:val="0"/>
          <w:szCs w:val="21"/>
          <w:highlight w:val="none"/>
          <w:lang w:val="en-US" w:eastAsia="zh-CN"/>
        </w:rPr>
        <w:t>《</w:t>
      </w:r>
      <w:r>
        <w:rPr>
          <w:rFonts w:ascii="宋体" w:hAnsi="宋体" w:eastAsia="宋体" w:cs="宋体"/>
          <w:sz w:val="21"/>
          <w:szCs w:val="21"/>
        </w:rPr>
        <w:t>施工脚手架通用规范</w:t>
      </w:r>
      <w:r>
        <w:rPr>
          <w:rFonts w:hint="eastAsia" w:eastAsia="宋体" w:cs="Times New Roman"/>
          <w:color w:val="000000"/>
          <w:kern w:val="0"/>
          <w:szCs w:val="21"/>
          <w:highlight w:val="none"/>
          <w:lang w:val="en-US" w:eastAsia="zh-CN"/>
        </w:rPr>
        <w:t>》</w:t>
      </w:r>
      <w:r>
        <w:rPr>
          <w:rFonts w:hint="eastAsia"/>
          <w:color w:val="000000"/>
          <w:szCs w:val="21"/>
          <w:highlight w:val="none"/>
        </w:rPr>
        <w:t>GB 55023</w:t>
      </w:r>
    </w:p>
    <w:p w14:paraId="414CDE86">
      <w:pPr>
        <w:pStyle w:val="61"/>
        <w:keepNext w:val="0"/>
        <w:keepLines w:val="0"/>
        <w:pageBreakBefore w:val="0"/>
        <w:widowControl/>
        <w:kinsoku/>
        <w:wordWrap/>
        <w:overflowPunct/>
        <w:topLinePunct w:val="0"/>
        <w:autoSpaceDE w:val="0"/>
        <w:autoSpaceDN w:val="0"/>
        <w:bidi w:val="0"/>
        <w:adjustRightInd/>
        <w:snapToGrid/>
        <w:spacing w:line="360" w:lineRule="auto"/>
        <w:ind w:firstLine="840" w:firstLineChars="400"/>
        <w:textAlignment w:val="auto"/>
        <w:rPr>
          <w:rFonts w:hint="eastAsia" w:eastAsia="宋体"/>
          <w:highlight w:val="none"/>
          <w:lang w:eastAsia="zh-CN"/>
        </w:rPr>
      </w:pPr>
      <w:r>
        <w:rPr>
          <w:rFonts w:hint="eastAsia" w:ascii="宋体" w:hAnsi="宋体" w:eastAsia="宋体" w:cs="宋体"/>
          <w:color w:val="000000"/>
          <w:sz w:val="21"/>
          <w:szCs w:val="21"/>
          <w:highlight w:val="none"/>
          <w:lang w:val="en-US" w:eastAsia="zh-CN"/>
        </w:rPr>
        <w:t>《</w:t>
      </w:r>
      <w:r>
        <w:rPr>
          <w:rFonts w:hint="eastAsia"/>
          <w:highlight w:val="none"/>
        </w:rPr>
        <w:t>工作场所有害因素职业接触限值  第1部分：化学有害因素</w:t>
      </w:r>
      <w:r>
        <w:rPr>
          <w:rFonts w:hint="eastAsia" w:ascii="宋体" w:hAnsi="宋体" w:eastAsia="宋体" w:cs="宋体"/>
          <w:color w:val="000000"/>
          <w:sz w:val="21"/>
          <w:szCs w:val="21"/>
          <w:highlight w:val="none"/>
          <w:lang w:val="en-US" w:eastAsia="zh-CN"/>
        </w:rPr>
        <w:t>》</w:t>
      </w:r>
      <w:r>
        <w:rPr>
          <w:rFonts w:hint="eastAsia"/>
          <w:highlight w:val="none"/>
        </w:rPr>
        <w:t>GBZ 2.1</w:t>
      </w:r>
    </w:p>
    <w:p w14:paraId="7010CBC1">
      <w:pPr>
        <w:pStyle w:val="61"/>
        <w:keepNext w:val="0"/>
        <w:keepLines w:val="0"/>
        <w:pageBreakBefore w:val="0"/>
        <w:widowControl/>
        <w:kinsoku/>
        <w:wordWrap/>
        <w:overflowPunct/>
        <w:topLinePunct w:val="0"/>
        <w:autoSpaceDE w:val="0"/>
        <w:autoSpaceDN w:val="0"/>
        <w:bidi w:val="0"/>
        <w:adjustRightInd/>
        <w:snapToGrid/>
        <w:spacing w:line="360" w:lineRule="auto"/>
        <w:ind w:firstLine="840" w:firstLineChars="400"/>
        <w:textAlignment w:val="auto"/>
      </w:pPr>
      <w:r>
        <w:rPr>
          <w:rFonts w:hint="eastAsia" w:ascii="宋体" w:hAnsi="宋体" w:eastAsia="宋体" w:cs="宋体"/>
          <w:color w:val="000000"/>
          <w:sz w:val="21"/>
          <w:szCs w:val="21"/>
          <w:highlight w:val="none"/>
          <w:lang w:val="en-US" w:eastAsia="zh-CN"/>
        </w:rPr>
        <w:t>《</w:t>
      </w:r>
      <w:r>
        <w:rPr>
          <w:rFonts w:hint="eastAsia"/>
        </w:rPr>
        <w:t>呼吸防护用品的选择、使用和维护</w:t>
      </w:r>
      <w:r>
        <w:rPr>
          <w:rFonts w:hint="eastAsia" w:ascii="宋体" w:hAnsi="宋体" w:eastAsia="宋体" w:cs="宋体"/>
          <w:color w:val="000000"/>
          <w:sz w:val="21"/>
          <w:szCs w:val="21"/>
          <w:highlight w:val="none"/>
          <w:lang w:val="en-US" w:eastAsia="zh-CN"/>
        </w:rPr>
        <w:t>》</w:t>
      </w:r>
      <w:r>
        <w:rPr>
          <w:rFonts w:hint="eastAsia"/>
        </w:rPr>
        <w:t>GB/T 18664</w:t>
      </w:r>
    </w:p>
    <w:p w14:paraId="4AAE2F92">
      <w:pPr>
        <w:pStyle w:val="61"/>
        <w:keepNext w:val="0"/>
        <w:keepLines w:val="0"/>
        <w:pageBreakBefore w:val="0"/>
        <w:widowControl/>
        <w:kinsoku/>
        <w:wordWrap/>
        <w:overflowPunct/>
        <w:topLinePunct w:val="0"/>
        <w:autoSpaceDE w:val="0"/>
        <w:autoSpaceDN w:val="0"/>
        <w:bidi w:val="0"/>
        <w:adjustRightInd/>
        <w:snapToGrid/>
        <w:spacing w:line="360" w:lineRule="auto"/>
        <w:ind w:firstLine="840" w:firstLineChars="400"/>
        <w:textAlignment w:val="auto"/>
      </w:pPr>
      <w:r>
        <w:rPr>
          <w:rFonts w:hint="eastAsia" w:ascii="宋体" w:hAnsi="宋体" w:eastAsia="宋体" w:cs="宋体"/>
          <w:color w:val="000000"/>
          <w:sz w:val="21"/>
          <w:szCs w:val="21"/>
          <w:highlight w:val="none"/>
          <w:lang w:val="en-US" w:eastAsia="zh-CN"/>
        </w:rPr>
        <w:t>《</w:t>
      </w:r>
      <w:r>
        <w:rPr>
          <w:rFonts w:hint="eastAsia"/>
        </w:rPr>
        <w:t>钢制管道带压封堵技术规范</w:t>
      </w:r>
      <w:r>
        <w:rPr>
          <w:rFonts w:hint="eastAsia" w:ascii="宋体" w:hAnsi="宋体" w:eastAsia="宋体" w:cs="宋体"/>
          <w:color w:val="000000"/>
          <w:sz w:val="21"/>
          <w:szCs w:val="21"/>
          <w:highlight w:val="none"/>
          <w:lang w:val="en-US" w:eastAsia="zh-CN"/>
        </w:rPr>
        <w:t>》</w:t>
      </w:r>
      <w:r>
        <w:rPr>
          <w:rFonts w:hint="eastAsia"/>
        </w:rPr>
        <w:t>GB/T 28055</w:t>
      </w:r>
    </w:p>
    <w:p w14:paraId="099E7908">
      <w:pPr>
        <w:pStyle w:val="61"/>
        <w:keepNext w:val="0"/>
        <w:keepLines w:val="0"/>
        <w:pageBreakBefore w:val="0"/>
        <w:widowControl/>
        <w:kinsoku/>
        <w:wordWrap/>
        <w:overflowPunct/>
        <w:topLinePunct w:val="0"/>
        <w:autoSpaceDE w:val="0"/>
        <w:autoSpaceDN w:val="0"/>
        <w:bidi w:val="0"/>
        <w:adjustRightInd/>
        <w:snapToGrid/>
        <w:spacing w:line="360" w:lineRule="auto"/>
        <w:ind w:firstLine="840" w:firstLineChars="400"/>
        <w:textAlignment w:val="auto"/>
      </w:pPr>
      <w:r>
        <w:rPr>
          <w:rFonts w:hint="eastAsia" w:ascii="宋体" w:hAnsi="宋体" w:eastAsia="宋体" w:cs="宋体"/>
          <w:color w:val="000000"/>
          <w:sz w:val="21"/>
          <w:szCs w:val="21"/>
          <w:highlight w:val="none"/>
          <w:lang w:val="en-US" w:eastAsia="zh-CN"/>
        </w:rPr>
        <w:t>《</w:t>
      </w:r>
      <w:r>
        <w:rPr>
          <w:rFonts w:hint="eastAsia"/>
        </w:rPr>
        <w:t>石油化工建设工程施工安全技术标准</w:t>
      </w:r>
      <w:r>
        <w:rPr>
          <w:rFonts w:hint="eastAsia" w:ascii="宋体" w:hAnsi="宋体" w:eastAsia="宋体" w:cs="宋体"/>
          <w:color w:val="000000"/>
          <w:sz w:val="21"/>
          <w:szCs w:val="21"/>
          <w:highlight w:val="none"/>
          <w:lang w:val="en-US" w:eastAsia="zh-CN"/>
        </w:rPr>
        <w:t>》</w:t>
      </w:r>
      <w:r>
        <w:rPr>
          <w:rFonts w:hint="eastAsia"/>
        </w:rPr>
        <w:t>GB/T 50484</w:t>
      </w:r>
    </w:p>
    <w:p w14:paraId="161C1F57">
      <w:pPr>
        <w:pStyle w:val="61"/>
        <w:keepNext w:val="0"/>
        <w:keepLines w:val="0"/>
        <w:pageBreakBefore w:val="0"/>
        <w:widowControl/>
        <w:kinsoku/>
        <w:wordWrap/>
        <w:overflowPunct/>
        <w:topLinePunct w:val="0"/>
        <w:autoSpaceDE w:val="0"/>
        <w:autoSpaceDN w:val="0"/>
        <w:bidi w:val="0"/>
        <w:adjustRightInd/>
        <w:snapToGrid/>
        <w:spacing w:line="360" w:lineRule="auto"/>
        <w:ind w:firstLine="840" w:firstLineChars="400"/>
        <w:textAlignment w:val="auto"/>
        <w:rPr>
          <w:highlight w:val="none"/>
        </w:rPr>
      </w:pPr>
      <w:r>
        <w:rPr>
          <w:rFonts w:hint="eastAsia" w:ascii="宋体" w:hAnsi="宋体" w:eastAsia="宋体" w:cs="宋体"/>
          <w:color w:val="000000"/>
          <w:sz w:val="21"/>
          <w:szCs w:val="21"/>
          <w:highlight w:val="none"/>
          <w:lang w:val="en-US" w:eastAsia="zh-CN"/>
        </w:rPr>
        <w:t>《</w:t>
      </w:r>
      <w:r>
        <w:rPr>
          <w:rFonts w:hint="eastAsia"/>
          <w:highlight w:val="none"/>
        </w:rPr>
        <w:t>职业禁忌证界定导则</w:t>
      </w:r>
      <w:r>
        <w:rPr>
          <w:rFonts w:hint="eastAsia" w:ascii="宋体" w:hAnsi="宋体" w:eastAsia="宋体" w:cs="宋体"/>
          <w:color w:val="000000"/>
          <w:sz w:val="21"/>
          <w:szCs w:val="21"/>
          <w:highlight w:val="none"/>
          <w:lang w:val="en-US" w:eastAsia="zh-CN"/>
        </w:rPr>
        <w:t>》</w:t>
      </w:r>
      <w:r>
        <w:rPr>
          <w:rFonts w:hint="eastAsia"/>
          <w:highlight w:val="none"/>
        </w:rPr>
        <w:t>GBZ/T 260</w:t>
      </w:r>
    </w:p>
    <w:p w14:paraId="7B3F9665">
      <w:pPr>
        <w:pStyle w:val="61"/>
        <w:keepNext w:val="0"/>
        <w:keepLines w:val="0"/>
        <w:pageBreakBefore w:val="0"/>
        <w:widowControl/>
        <w:kinsoku/>
        <w:wordWrap/>
        <w:overflowPunct/>
        <w:topLinePunct w:val="0"/>
        <w:autoSpaceDE w:val="0"/>
        <w:autoSpaceDN w:val="0"/>
        <w:bidi w:val="0"/>
        <w:adjustRightInd/>
        <w:snapToGrid/>
        <w:spacing w:line="360" w:lineRule="auto"/>
        <w:ind w:firstLine="840" w:firstLineChars="400"/>
        <w:textAlignment w:val="auto"/>
        <w:rPr>
          <w:highlight w:val="none"/>
        </w:rPr>
      </w:pPr>
      <w:r>
        <w:rPr>
          <w:rFonts w:hint="eastAsia" w:ascii="宋体" w:hAnsi="宋体" w:eastAsia="宋体" w:cs="宋体"/>
          <w:color w:val="000000"/>
          <w:sz w:val="21"/>
          <w:szCs w:val="21"/>
          <w:highlight w:val="none"/>
          <w:lang w:val="en-US" w:eastAsia="zh-CN"/>
        </w:rPr>
        <w:t>《</w:t>
      </w:r>
      <w:r>
        <w:rPr>
          <w:rFonts w:hint="eastAsia"/>
          <w:highlight w:val="none"/>
        </w:rPr>
        <w:t>施工现场临时用电安全技术规范</w:t>
      </w:r>
      <w:r>
        <w:rPr>
          <w:rFonts w:hint="eastAsia" w:ascii="宋体" w:hAnsi="宋体" w:eastAsia="宋体" w:cs="宋体"/>
          <w:color w:val="000000"/>
          <w:sz w:val="21"/>
          <w:szCs w:val="21"/>
          <w:highlight w:val="none"/>
          <w:lang w:val="en-US" w:eastAsia="zh-CN"/>
        </w:rPr>
        <w:t>》</w:t>
      </w:r>
      <w:r>
        <w:rPr>
          <w:rFonts w:hint="eastAsia"/>
          <w:highlight w:val="none"/>
        </w:rPr>
        <w:t>JGJ 46</w:t>
      </w:r>
    </w:p>
    <w:p w14:paraId="47EED00A">
      <w:pPr>
        <w:pStyle w:val="61"/>
        <w:keepNext w:val="0"/>
        <w:keepLines w:val="0"/>
        <w:pageBreakBefore w:val="0"/>
        <w:widowControl/>
        <w:kinsoku/>
        <w:wordWrap/>
        <w:overflowPunct/>
        <w:topLinePunct w:val="0"/>
        <w:autoSpaceDE w:val="0"/>
        <w:autoSpaceDN w:val="0"/>
        <w:bidi w:val="0"/>
        <w:adjustRightInd/>
        <w:snapToGrid/>
        <w:spacing w:line="360" w:lineRule="auto"/>
        <w:ind w:firstLine="840" w:firstLineChars="400"/>
        <w:textAlignment w:val="auto"/>
        <w:rPr>
          <w:rFonts w:hint="default"/>
          <w:highlight w:val="none"/>
          <w:lang w:val="en-US" w:eastAsia="zh-CN"/>
        </w:rPr>
      </w:pPr>
      <w:r>
        <w:rPr>
          <w:rFonts w:hint="eastAsia" w:ascii="宋体" w:hAnsi="宋体" w:eastAsia="宋体" w:cs="宋体"/>
          <w:color w:val="000000"/>
          <w:sz w:val="21"/>
          <w:szCs w:val="21"/>
          <w:highlight w:val="none"/>
          <w:lang w:val="en-US" w:eastAsia="zh-CN"/>
        </w:rPr>
        <w:t>《</w:t>
      </w:r>
      <w:r>
        <w:rPr>
          <w:rFonts w:hint="eastAsia"/>
          <w:highlight w:val="none"/>
        </w:rPr>
        <w:t>管道用钢制插板、垫环、8字盲板系列</w:t>
      </w:r>
      <w:r>
        <w:rPr>
          <w:rFonts w:hint="eastAsia" w:ascii="宋体" w:hAnsi="宋体" w:eastAsia="宋体" w:cs="宋体"/>
          <w:color w:val="000000"/>
          <w:sz w:val="21"/>
          <w:szCs w:val="21"/>
          <w:highlight w:val="none"/>
          <w:lang w:val="en-US" w:eastAsia="zh-CN"/>
        </w:rPr>
        <w:t>》</w:t>
      </w:r>
      <w:r>
        <w:rPr>
          <w:rFonts w:hint="eastAsia"/>
          <w:highlight w:val="none"/>
        </w:rPr>
        <w:t>HG/T 21547</w:t>
      </w:r>
      <w:bookmarkStart w:id="197" w:name="_GoBack"/>
      <w:bookmarkEnd w:id="197"/>
    </w:p>
    <w:sectPr>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9B4E3">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6BD4EF">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sfEVB3gEAAL8DAAAOAAAAAAAA&#10;AAEAIAAAAB4BAABkcnMvZTJvRG9jLnhtbFBLBQYAAAAABgAGAFkBAABuBQAAAAA=&#10;">
              <v:fill on="f" focussize="0,0"/>
              <v:stroke on="f"/>
              <v:imagedata o:title=""/>
              <o:lock v:ext="edit" aspectratio="f"/>
              <v:textbox inset="0mm,0mm,0mm,0mm" style="mso-fit-shape-to-text:t;">
                <w:txbxContent>
                  <w:p w14:paraId="356BD4EF">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7DC4B99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0992F">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37C29">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137C29">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91765A"/>
                      </w:txbxContent>
                    </wps:txbx>
                    <wps:bodyPr vert="horz" wrap="none" lIns="0" tIns="0" rIns="0" bIns="0" anchor="t" anchorCtr="0" upright="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rI59g3gEAAL8DAAAOAAAAAAAA&#10;AAEAIAAAAB4BAABkcnMvZTJvRG9jLnhtbFBLBQYAAAAABgAGAFkBAABuBQAAAAA=&#10;">
              <v:fill on="f" focussize="0,0"/>
              <v:stroke on="f"/>
              <v:imagedata o:title=""/>
              <o:lock v:ext="edit" aspectratio="f"/>
              <v:textbox inset="0mm,0mm,0mm,0mm" style="mso-fit-shape-to-text:t;">
                <w:txbxContent>
                  <w:p w14:paraId="6591765A"/>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0549E">
    <w:pPr>
      <w:pStyle w:val="14"/>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0E1CF">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060E1CF">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43E8E7">
                          <w:pPr>
                            <w:rPr>
                              <w:rFonts w:hint="eastAsia"/>
                              <w:lang w:val="en-US" w:eastAsia="zh-CN"/>
                            </w:rPr>
                          </w:pPr>
                        </w:p>
                      </w:txbxContent>
                    </wps:txbx>
                    <wps:bodyPr vert="horz" wrap="none" lIns="0" tIns="0" rIns="0" bIns="0" anchor="t" anchorCtr="0" upright="0">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JCUPf4QEAAMEDAAAOAAAA&#10;AAAAAAEAIAAAAB4BAABkcnMvZTJvRG9jLnhtbFBLBQYAAAAABgAGAFkBAABxBQAAAAA=&#10;">
              <v:fill on="f" focussize="0,0"/>
              <v:stroke on="f"/>
              <v:imagedata o:title=""/>
              <o:lock v:ext="edit" aspectratio="f"/>
              <v:textbox inset="0mm,0mm,0mm,0mm" style="mso-fit-shape-to-text:t;">
                <w:txbxContent>
                  <w:p w14:paraId="4C43E8E7">
                    <w:pPr>
                      <w:rPr>
                        <w:rFonts w:hint="eastAsia"/>
                        <w:lang w:val="en-US"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7F755">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DC71CA">
                          <w:pPr>
                            <w:pStyle w:val="14"/>
                            <w:jc w:val="center"/>
                          </w:pPr>
                          <w:r>
                            <w:fldChar w:fldCharType="begin"/>
                          </w:r>
                          <w:r>
                            <w:instrText xml:space="preserve">PAGE   \* MERGEFORMAT</w:instrText>
                          </w:r>
                          <w:r>
                            <w:fldChar w:fldCharType="separate"/>
                          </w:r>
                          <w:r>
                            <w:rPr>
                              <w:lang w:val="zh-CN"/>
                            </w:rPr>
                            <w:t>64</w:t>
                          </w:r>
                          <w:r>
                            <w:fldChar w:fldCharType="end"/>
                          </w:r>
                        </w:p>
                      </w:txbxContent>
                    </wps:txbx>
                    <wps:bodyPr vert="horz" wrap="none" lIns="0" tIns="0" rIns="0" bIns="0" anchor="t" anchorCtr="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ciYjl4QEAAMEDAAAOAAAA&#10;AAAAAAEAIAAAAB4BAABkcnMvZTJvRG9jLnhtbFBLBQYAAAAABgAGAFkBAABxBQAAAAA=&#10;">
              <v:fill on="f" focussize="0,0"/>
              <v:stroke on="f"/>
              <v:imagedata o:title=""/>
              <o:lock v:ext="edit" aspectratio="f"/>
              <v:textbox inset="0mm,0mm,0mm,0mm" style="mso-fit-shape-to-text:t;">
                <w:txbxContent>
                  <w:p w14:paraId="4EDC71CA">
                    <w:pPr>
                      <w:pStyle w:val="14"/>
                      <w:jc w:val="center"/>
                    </w:pPr>
                    <w:r>
                      <w:fldChar w:fldCharType="begin"/>
                    </w:r>
                    <w:r>
                      <w:instrText xml:space="preserve">PAGE   \* MERGEFORMAT</w:instrText>
                    </w:r>
                    <w:r>
                      <w:fldChar w:fldCharType="separate"/>
                    </w:r>
                    <w:r>
                      <w:rPr>
                        <w:lang w:val="zh-CN"/>
                      </w:rPr>
                      <w:t>64</w:t>
                    </w:r>
                    <w:r>
                      <w:fldChar w:fldCharType="end"/>
                    </w:r>
                  </w:p>
                </w:txbxContent>
              </v:textbox>
            </v:shape>
          </w:pict>
        </mc:Fallback>
      </mc:AlternateContent>
    </w:r>
  </w:p>
  <w:p w14:paraId="327E383D">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A94DC">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6C6F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956C6F6">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2CBDE77E">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97C2C">
    <w:pPr>
      <w:pStyle w:val="14"/>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10113">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EC10113">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0ADC0954">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BB93D">
    <w:pPr>
      <w:pStyle w:val="14"/>
      <w:jc w:val="both"/>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31735D">
                          <w:pPr>
                            <w:pStyle w:val="14"/>
                            <w:jc w:val="center"/>
                          </w:pPr>
                          <w:r>
                            <w:fldChar w:fldCharType="begin"/>
                          </w:r>
                          <w:r>
                            <w:instrText xml:space="preserve">PAGE   \* MERGEFORMAT</w:instrText>
                          </w:r>
                          <w:r>
                            <w:fldChar w:fldCharType="separate"/>
                          </w:r>
                          <w:r>
                            <w:rPr>
                              <w:lang w:val="zh-CN"/>
                            </w:rPr>
                            <w:t>64</w:t>
                          </w:r>
                          <w:r>
                            <w:fldChar w:fldCharType="end"/>
                          </w:r>
                        </w:p>
                      </w:txbxContent>
                    </wps:txbx>
                    <wps:bodyPr vert="horz" wrap="none" lIns="0" tIns="0" rIns="0" bIns="0" anchor="t" anchorCtr="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AiIRh4QEAAMIDAAAOAAAA&#10;AAAAAAEAIAAAAB4BAABkcnMvZTJvRG9jLnhtbFBLBQYAAAAABgAGAFkBAABxBQAAAAA=&#10;">
              <v:fill on="f" focussize="0,0"/>
              <v:stroke on="f"/>
              <v:imagedata o:title=""/>
              <o:lock v:ext="edit" aspectratio="f"/>
              <v:textbox inset="0mm,0mm,0mm,0mm" style="mso-fit-shape-to-text:t;">
                <w:txbxContent>
                  <w:p w14:paraId="4931735D">
                    <w:pPr>
                      <w:pStyle w:val="14"/>
                      <w:jc w:val="center"/>
                    </w:pPr>
                    <w:r>
                      <w:fldChar w:fldCharType="begin"/>
                    </w:r>
                    <w:r>
                      <w:instrText xml:space="preserve">PAGE   \* MERGEFORMAT</w:instrText>
                    </w:r>
                    <w:r>
                      <w:fldChar w:fldCharType="separate"/>
                    </w:r>
                    <w:r>
                      <w:rPr>
                        <w:lang w:val="zh-CN"/>
                      </w:rPr>
                      <w:t>64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D8B24">
    <w:pPr>
      <w:pStyle w:val="14"/>
      <w:tabs>
        <w:tab w:val="center" w:pos="4536"/>
        <w:tab w:val="clear" w:pos="4153"/>
      </w:tabs>
      <w:jc w:val="both"/>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5010B">
                          <w:pPr>
                            <w:pStyle w:val="1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215010B">
                    <w:pPr>
                      <w:pStyle w:val="14"/>
                    </w:pPr>
                    <w:r>
                      <w:fldChar w:fldCharType="begin"/>
                    </w:r>
                    <w:r>
                      <w:instrText xml:space="preserve"> PAGE  \* MERGEFORMAT </w:instrText>
                    </w:r>
                    <w:r>
                      <w:fldChar w:fldCharType="separate"/>
                    </w:r>
                    <w:r>
                      <w:t>31</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71D8B">
    <w:pPr>
      <w:keepNext/>
      <w:keepLines/>
      <w:pBdr>
        <w:bottom w:val="none" w:color="auto" w:sz="0" w:space="0"/>
      </w:pBdr>
      <w:adjustRightInd w:val="0"/>
      <w:jc w:val="right"/>
      <w:outlineLv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1"/>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5680243F"/>
    <w:multiLevelType w:val="multilevel"/>
    <w:tmpl w:val="5680243F"/>
    <w:lvl w:ilvl="0" w:tentative="0">
      <w:start w:val="1"/>
      <w:numFmt w:val="decimal"/>
      <w:pStyle w:val="81"/>
      <w:lvlText w:val="%1."/>
      <w:lvlJc w:val="left"/>
      <w:pPr>
        <w:tabs>
          <w:tab w:val="left" w:pos="454"/>
        </w:tabs>
        <w:ind w:left="0" w:firstLine="0"/>
      </w:pPr>
      <w:rPr>
        <w:rFonts w:hint="eastAsia" w:eastAsia="宋体"/>
        <w:b w:val="0"/>
        <w:i w:val="0"/>
        <w:sz w:val="24"/>
      </w:rPr>
    </w:lvl>
    <w:lvl w:ilvl="1" w:tentative="0">
      <w:start w:val="1"/>
      <w:numFmt w:val="decimal"/>
      <w:pStyle w:val="82"/>
      <w:lvlText w:val="%1.%2"/>
      <w:lvlJc w:val="left"/>
      <w:pPr>
        <w:tabs>
          <w:tab w:val="left" w:pos="880"/>
        </w:tabs>
        <w:ind w:left="426"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657D3FBC"/>
    <w:multiLevelType w:val="multilevel"/>
    <w:tmpl w:val="657D3FBC"/>
    <w:lvl w:ilvl="0" w:tentative="0">
      <w:start w:val="1"/>
      <w:numFmt w:val="upperLetter"/>
      <w:pStyle w:val="73"/>
      <w:suff w:val="nothing"/>
      <w:lvlText w:val="附录%1"/>
      <w:lvlJc w:val="left"/>
      <w:pPr>
        <w:ind w:left="0" w:firstLine="0"/>
      </w:pPr>
      <w:rPr>
        <w:rFonts w:hint="eastAsia"/>
        <w:spacing w:val="100"/>
      </w:rPr>
    </w:lvl>
    <w:lvl w:ilvl="1" w:tentative="0">
      <w:start w:val="1"/>
      <w:numFmt w:val="decimal"/>
      <w:pStyle w:val="74"/>
      <w:suff w:val="nothing"/>
      <w:lvlText w:val="%1.%2　"/>
      <w:lvlJc w:val="left"/>
      <w:pPr>
        <w:ind w:left="0" w:firstLine="0"/>
      </w:pPr>
      <w:rPr>
        <w:rFonts w:hint="eastAsia" w:ascii="黑体" w:eastAsia="黑体"/>
        <w:b w:val="0"/>
        <w:i w:val="0"/>
        <w:sz w:val="21"/>
      </w:rPr>
    </w:lvl>
    <w:lvl w:ilvl="2" w:tentative="0">
      <w:start w:val="1"/>
      <w:numFmt w:val="decimal"/>
      <w:pStyle w:val="76"/>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B38A13F"/>
    <w:multiLevelType w:val="singleLevel"/>
    <w:tmpl w:val="6B38A13F"/>
    <w:lvl w:ilvl="0" w:tentative="0">
      <w:start w:val="1"/>
      <w:numFmt w:val="lowerLetter"/>
      <w:suff w:val="space"/>
      <w:lvlText w:val="%1)"/>
      <w:lvlJc w:val="left"/>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60"/>
      <w:suff w:val="nothing"/>
      <w:lvlText w:val="%1%2　"/>
      <w:lvlJc w:val="left"/>
      <w:pPr>
        <w:ind w:left="0" w:firstLine="0"/>
      </w:pPr>
      <w:rPr>
        <w:rFonts w:hint="eastAsia" w:ascii="黑体" w:eastAsia="黑体"/>
        <w:b w:val="0"/>
        <w:i w:val="0"/>
        <w:sz w:val="21"/>
      </w:rPr>
    </w:lvl>
    <w:lvl w:ilvl="2" w:tentative="0">
      <w:start w:val="1"/>
      <w:numFmt w:val="decimal"/>
      <w:pStyle w:val="6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2"/>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lZjk4NjQ5N2M1NmY0MGU2MWJkYmJmNTMzNjhmOWIifQ=="/>
  </w:docVars>
  <w:rsids>
    <w:rsidRoot w:val="00D773A8"/>
    <w:rsid w:val="00001CE1"/>
    <w:rsid w:val="00001D16"/>
    <w:rsid w:val="000071C5"/>
    <w:rsid w:val="0001130E"/>
    <w:rsid w:val="00011D53"/>
    <w:rsid w:val="000120BF"/>
    <w:rsid w:val="00012316"/>
    <w:rsid w:val="0001289A"/>
    <w:rsid w:val="00012B89"/>
    <w:rsid w:val="00013B6B"/>
    <w:rsid w:val="00014265"/>
    <w:rsid w:val="000165BF"/>
    <w:rsid w:val="000206E8"/>
    <w:rsid w:val="0003380A"/>
    <w:rsid w:val="00036F0F"/>
    <w:rsid w:val="00041BA8"/>
    <w:rsid w:val="00042A3F"/>
    <w:rsid w:val="00042BE2"/>
    <w:rsid w:val="00045727"/>
    <w:rsid w:val="00052B1B"/>
    <w:rsid w:val="000573C5"/>
    <w:rsid w:val="000657D2"/>
    <w:rsid w:val="00066EFB"/>
    <w:rsid w:val="0007133F"/>
    <w:rsid w:val="00071895"/>
    <w:rsid w:val="00073579"/>
    <w:rsid w:val="0007390F"/>
    <w:rsid w:val="00077982"/>
    <w:rsid w:val="000809C0"/>
    <w:rsid w:val="000817D2"/>
    <w:rsid w:val="00094E05"/>
    <w:rsid w:val="000957ED"/>
    <w:rsid w:val="0009646D"/>
    <w:rsid w:val="000A3214"/>
    <w:rsid w:val="000B0087"/>
    <w:rsid w:val="000B3DDE"/>
    <w:rsid w:val="000B5342"/>
    <w:rsid w:val="000C5CFB"/>
    <w:rsid w:val="000C782D"/>
    <w:rsid w:val="000D2F86"/>
    <w:rsid w:val="000D7C3E"/>
    <w:rsid w:val="000E2686"/>
    <w:rsid w:val="000E2EFB"/>
    <w:rsid w:val="000E42D0"/>
    <w:rsid w:val="000E657C"/>
    <w:rsid w:val="000F16DC"/>
    <w:rsid w:val="00106676"/>
    <w:rsid w:val="00106AEF"/>
    <w:rsid w:val="00107264"/>
    <w:rsid w:val="00117A1F"/>
    <w:rsid w:val="00117F12"/>
    <w:rsid w:val="0012380C"/>
    <w:rsid w:val="00126691"/>
    <w:rsid w:val="001269C4"/>
    <w:rsid w:val="00130BCD"/>
    <w:rsid w:val="00133082"/>
    <w:rsid w:val="00133BB0"/>
    <w:rsid w:val="00140437"/>
    <w:rsid w:val="001450F4"/>
    <w:rsid w:val="0014521A"/>
    <w:rsid w:val="0015390E"/>
    <w:rsid w:val="0015423A"/>
    <w:rsid w:val="00161FA8"/>
    <w:rsid w:val="00165172"/>
    <w:rsid w:val="001671BD"/>
    <w:rsid w:val="00171A10"/>
    <w:rsid w:val="0017242F"/>
    <w:rsid w:val="00172F33"/>
    <w:rsid w:val="001732FD"/>
    <w:rsid w:val="00176EE4"/>
    <w:rsid w:val="00180F67"/>
    <w:rsid w:val="00187D7C"/>
    <w:rsid w:val="0019536C"/>
    <w:rsid w:val="00196AFD"/>
    <w:rsid w:val="0019799A"/>
    <w:rsid w:val="001A2B08"/>
    <w:rsid w:val="001A6D91"/>
    <w:rsid w:val="001B0002"/>
    <w:rsid w:val="001B543E"/>
    <w:rsid w:val="001B7239"/>
    <w:rsid w:val="001B799A"/>
    <w:rsid w:val="001C4A1C"/>
    <w:rsid w:val="001C5C96"/>
    <w:rsid w:val="001D4348"/>
    <w:rsid w:val="001E1BE2"/>
    <w:rsid w:val="001E2ACE"/>
    <w:rsid w:val="001E3214"/>
    <w:rsid w:val="001F07BA"/>
    <w:rsid w:val="001F3B90"/>
    <w:rsid w:val="001F69FB"/>
    <w:rsid w:val="001F6DA5"/>
    <w:rsid w:val="00202FFD"/>
    <w:rsid w:val="00207914"/>
    <w:rsid w:val="002131D8"/>
    <w:rsid w:val="0021433C"/>
    <w:rsid w:val="00220899"/>
    <w:rsid w:val="00230EA0"/>
    <w:rsid w:val="00231840"/>
    <w:rsid w:val="0025565F"/>
    <w:rsid w:val="00261760"/>
    <w:rsid w:val="00262A8D"/>
    <w:rsid w:val="00265815"/>
    <w:rsid w:val="00265C91"/>
    <w:rsid w:val="00267172"/>
    <w:rsid w:val="00272B25"/>
    <w:rsid w:val="00272D14"/>
    <w:rsid w:val="00281FDC"/>
    <w:rsid w:val="0028232F"/>
    <w:rsid w:val="00284E48"/>
    <w:rsid w:val="00294E19"/>
    <w:rsid w:val="00295C59"/>
    <w:rsid w:val="002976AF"/>
    <w:rsid w:val="002A0CE1"/>
    <w:rsid w:val="002A4623"/>
    <w:rsid w:val="002A6040"/>
    <w:rsid w:val="002B0231"/>
    <w:rsid w:val="002B08CA"/>
    <w:rsid w:val="002B0C7A"/>
    <w:rsid w:val="002B1DF3"/>
    <w:rsid w:val="002C247D"/>
    <w:rsid w:val="002C77E3"/>
    <w:rsid w:val="002D3B9C"/>
    <w:rsid w:val="002D4D88"/>
    <w:rsid w:val="002D7AD8"/>
    <w:rsid w:val="002E1057"/>
    <w:rsid w:val="002E22B7"/>
    <w:rsid w:val="002E57C4"/>
    <w:rsid w:val="002E7A0B"/>
    <w:rsid w:val="002E7AF5"/>
    <w:rsid w:val="002F01FE"/>
    <w:rsid w:val="002F2CA5"/>
    <w:rsid w:val="002F48F5"/>
    <w:rsid w:val="002F71D3"/>
    <w:rsid w:val="00310268"/>
    <w:rsid w:val="00310B7C"/>
    <w:rsid w:val="00311D40"/>
    <w:rsid w:val="00317D4F"/>
    <w:rsid w:val="003242F9"/>
    <w:rsid w:val="00326C00"/>
    <w:rsid w:val="00330EEE"/>
    <w:rsid w:val="0034194D"/>
    <w:rsid w:val="00343F57"/>
    <w:rsid w:val="00351BB0"/>
    <w:rsid w:val="003523EF"/>
    <w:rsid w:val="00352D54"/>
    <w:rsid w:val="00353612"/>
    <w:rsid w:val="003558F9"/>
    <w:rsid w:val="0035591E"/>
    <w:rsid w:val="00356D15"/>
    <w:rsid w:val="00362C2C"/>
    <w:rsid w:val="00363490"/>
    <w:rsid w:val="00372593"/>
    <w:rsid w:val="00377CF0"/>
    <w:rsid w:val="00382D96"/>
    <w:rsid w:val="0038324D"/>
    <w:rsid w:val="00386102"/>
    <w:rsid w:val="003926D6"/>
    <w:rsid w:val="003A7629"/>
    <w:rsid w:val="003A7909"/>
    <w:rsid w:val="003B05B2"/>
    <w:rsid w:val="003B6229"/>
    <w:rsid w:val="003B7ABF"/>
    <w:rsid w:val="003C17D9"/>
    <w:rsid w:val="003C360D"/>
    <w:rsid w:val="003D29E7"/>
    <w:rsid w:val="003D4E20"/>
    <w:rsid w:val="003D4FA1"/>
    <w:rsid w:val="003E189F"/>
    <w:rsid w:val="003E1D90"/>
    <w:rsid w:val="003E7A6F"/>
    <w:rsid w:val="003F34EE"/>
    <w:rsid w:val="004051AE"/>
    <w:rsid w:val="004076FD"/>
    <w:rsid w:val="004121F1"/>
    <w:rsid w:val="0041239C"/>
    <w:rsid w:val="00412E21"/>
    <w:rsid w:val="00412F10"/>
    <w:rsid w:val="004141BC"/>
    <w:rsid w:val="00417963"/>
    <w:rsid w:val="0042013B"/>
    <w:rsid w:val="0042075D"/>
    <w:rsid w:val="004337F4"/>
    <w:rsid w:val="00433AEF"/>
    <w:rsid w:val="00435E1D"/>
    <w:rsid w:val="00437C25"/>
    <w:rsid w:val="00441496"/>
    <w:rsid w:val="004442F5"/>
    <w:rsid w:val="00452889"/>
    <w:rsid w:val="00455A44"/>
    <w:rsid w:val="00455C97"/>
    <w:rsid w:val="004573E4"/>
    <w:rsid w:val="0046284B"/>
    <w:rsid w:val="00463929"/>
    <w:rsid w:val="00463AE5"/>
    <w:rsid w:val="004648AC"/>
    <w:rsid w:val="0046560D"/>
    <w:rsid w:val="00465D1D"/>
    <w:rsid w:val="0047168E"/>
    <w:rsid w:val="00472A39"/>
    <w:rsid w:val="004825C8"/>
    <w:rsid w:val="00484F1B"/>
    <w:rsid w:val="00487892"/>
    <w:rsid w:val="00493783"/>
    <w:rsid w:val="00494D93"/>
    <w:rsid w:val="004B0682"/>
    <w:rsid w:val="004C046A"/>
    <w:rsid w:val="004C5A62"/>
    <w:rsid w:val="004C6E39"/>
    <w:rsid w:val="004C7E67"/>
    <w:rsid w:val="004D0297"/>
    <w:rsid w:val="004D1489"/>
    <w:rsid w:val="004D588E"/>
    <w:rsid w:val="004D5EDE"/>
    <w:rsid w:val="004E1832"/>
    <w:rsid w:val="004E4110"/>
    <w:rsid w:val="004E58D8"/>
    <w:rsid w:val="004F12AD"/>
    <w:rsid w:val="004F58E9"/>
    <w:rsid w:val="004F5AA9"/>
    <w:rsid w:val="004F663D"/>
    <w:rsid w:val="005008B0"/>
    <w:rsid w:val="00503BBD"/>
    <w:rsid w:val="00506AB2"/>
    <w:rsid w:val="00510E17"/>
    <w:rsid w:val="00520553"/>
    <w:rsid w:val="00523EA4"/>
    <w:rsid w:val="005255AD"/>
    <w:rsid w:val="00525E96"/>
    <w:rsid w:val="00532AE1"/>
    <w:rsid w:val="005331D5"/>
    <w:rsid w:val="00536EA6"/>
    <w:rsid w:val="00540687"/>
    <w:rsid w:val="005406F3"/>
    <w:rsid w:val="005408FC"/>
    <w:rsid w:val="005505A3"/>
    <w:rsid w:val="00562244"/>
    <w:rsid w:val="00564FA5"/>
    <w:rsid w:val="0057211C"/>
    <w:rsid w:val="00581447"/>
    <w:rsid w:val="0058216F"/>
    <w:rsid w:val="005836FD"/>
    <w:rsid w:val="00584D0C"/>
    <w:rsid w:val="005857B1"/>
    <w:rsid w:val="00586686"/>
    <w:rsid w:val="00587B02"/>
    <w:rsid w:val="005910BD"/>
    <w:rsid w:val="00597322"/>
    <w:rsid w:val="005A1DB3"/>
    <w:rsid w:val="005A55A9"/>
    <w:rsid w:val="005A7217"/>
    <w:rsid w:val="005C65EB"/>
    <w:rsid w:val="005C6AB0"/>
    <w:rsid w:val="005D0DD9"/>
    <w:rsid w:val="005D2630"/>
    <w:rsid w:val="005D3018"/>
    <w:rsid w:val="005D6847"/>
    <w:rsid w:val="005D7242"/>
    <w:rsid w:val="005E7673"/>
    <w:rsid w:val="005F35E7"/>
    <w:rsid w:val="005F42DB"/>
    <w:rsid w:val="005F47AF"/>
    <w:rsid w:val="005F5702"/>
    <w:rsid w:val="005F5CB5"/>
    <w:rsid w:val="005F765A"/>
    <w:rsid w:val="00603D1E"/>
    <w:rsid w:val="00606511"/>
    <w:rsid w:val="00606A8E"/>
    <w:rsid w:val="0060773E"/>
    <w:rsid w:val="00614EC4"/>
    <w:rsid w:val="00617DDF"/>
    <w:rsid w:val="00631FAB"/>
    <w:rsid w:val="00637DA9"/>
    <w:rsid w:val="0064053F"/>
    <w:rsid w:val="00650F5D"/>
    <w:rsid w:val="00653AE5"/>
    <w:rsid w:val="00654DD5"/>
    <w:rsid w:val="00661262"/>
    <w:rsid w:val="006645F9"/>
    <w:rsid w:val="00665B34"/>
    <w:rsid w:val="00667FEC"/>
    <w:rsid w:val="0067258F"/>
    <w:rsid w:val="00675D97"/>
    <w:rsid w:val="00680752"/>
    <w:rsid w:val="006A234C"/>
    <w:rsid w:val="006A2D14"/>
    <w:rsid w:val="006A38AC"/>
    <w:rsid w:val="006A5F34"/>
    <w:rsid w:val="006A7237"/>
    <w:rsid w:val="006B098B"/>
    <w:rsid w:val="006B103E"/>
    <w:rsid w:val="006B1678"/>
    <w:rsid w:val="006B57B5"/>
    <w:rsid w:val="006C4301"/>
    <w:rsid w:val="006C605B"/>
    <w:rsid w:val="006D63D2"/>
    <w:rsid w:val="006D72FE"/>
    <w:rsid w:val="006D7375"/>
    <w:rsid w:val="006D7B47"/>
    <w:rsid w:val="006E14CD"/>
    <w:rsid w:val="006E180C"/>
    <w:rsid w:val="006F15C4"/>
    <w:rsid w:val="00703EB4"/>
    <w:rsid w:val="0070520D"/>
    <w:rsid w:val="0070735B"/>
    <w:rsid w:val="00707648"/>
    <w:rsid w:val="00716BA9"/>
    <w:rsid w:val="00721BBF"/>
    <w:rsid w:val="00725719"/>
    <w:rsid w:val="00732A05"/>
    <w:rsid w:val="00734C95"/>
    <w:rsid w:val="00737192"/>
    <w:rsid w:val="00737BEC"/>
    <w:rsid w:val="007405D1"/>
    <w:rsid w:val="00740A0D"/>
    <w:rsid w:val="007438EE"/>
    <w:rsid w:val="00745D03"/>
    <w:rsid w:val="00750E60"/>
    <w:rsid w:val="00756532"/>
    <w:rsid w:val="00757AD0"/>
    <w:rsid w:val="00765F78"/>
    <w:rsid w:val="00767AD5"/>
    <w:rsid w:val="007801A5"/>
    <w:rsid w:val="00783622"/>
    <w:rsid w:val="0078389C"/>
    <w:rsid w:val="00787A56"/>
    <w:rsid w:val="007910D8"/>
    <w:rsid w:val="007941CC"/>
    <w:rsid w:val="007B06EA"/>
    <w:rsid w:val="007B0B63"/>
    <w:rsid w:val="007B4781"/>
    <w:rsid w:val="007B4EB9"/>
    <w:rsid w:val="007C36D0"/>
    <w:rsid w:val="007C41CD"/>
    <w:rsid w:val="007C5C06"/>
    <w:rsid w:val="007D1649"/>
    <w:rsid w:val="007D2CB6"/>
    <w:rsid w:val="007D3D1F"/>
    <w:rsid w:val="007D617D"/>
    <w:rsid w:val="007D7CB6"/>
    <w:rsid w:val="007E1D3C"/>
    <w:rsid w:val="007F10E3"/>
    <w:rsid w:val="007F38CA"/>
    <w:rsid w:val="007F5488"/>
    <w:rsid w:val="007F660A"/>
    <w:rsid w:val="007F6CB4"/>
    <w:rsid w:val="00802DAC"/>
    <w:rsid w:val="00804845"/>
    <w:rsid w:val="0080495B"/>
    <w:rsid w:val="00806116"/>
    <w:rsid w:val="008109F1"/>
    <w:rsid w:val="008127EA"/>
    <w:rsid w:val="00821D37"/>
    <w:rsid w:val="0082317B"/>
    <w:rsid w:val="0083085F"/>
    <w:rsid w:val="00832C27"/>
    <w:rsid w:val="00833C98"/>
    <w:rsid w:val="00836423"/>
    <w:rsid w:val="0083730A"/>
    <w:rsid w:val="00840ABD"/>
    <w:rsid w:val="00842772"/>
    <w:rsid w:val="008432C5"/>
    <w:rsid w:val="00844512"/>
    <w:rsid w:val="0085087B"/>
    <w:rsid w:val="00852BEA"/>
    <w:rsid w:val="00854D1C"/>
    <w:rsid w:val="00860F46"/>
    <w:rsid w:val="00861F54"/>
    <w:rsid w:val="0087256C"/>
    <w:rsid w:val="00874CB5"/>
    <w:rsid w:val="008829A2"/>
    <w:rsid w:val="00885A8B"/>
    <w:rsid w:val="00885BF9"/>
    <w:rsid w:val="008917C2"/>
    <w:rsid w:val="00895ADE"/>
    <w:rsid w:val="008A7BB0"/>
    <w:rsid w:val="008B09A9"/>
    <w:rsid w:val="008B0E3C"/>
    <w:rsid w:val="008B3F9C"/>
    <w:rsid w:val="008B439F"/>
    <w:rsid w:val="008B468B"/>
    <w:rsid w:val="008C0B62"/>
    <w:rsid w:val="008E5080"/>
    <w:rsid w:val="008E613F"/>
    <w:rsid w:val="008E674A"/>
    <w:rsid w:val="008E6BA6"/>
    <w:rsid w:val="008F0EC8"/>
    <w:rsid w:val="008F3593"/>
    <w:rsid w:val="008F480E"/>
    <w:rsid w:val="008F70D3"/>
    <w:rsid w:val="009009BE"/>
    <w:rsid w:val="00900A7B"/>
    <w:rsid w:val="00901EC0"/>
    <w:rsid w:val="00905A6B"/>
    <w:rsid w:val="00906791"/>
    <w:rsid w:val="00917909"/>
    <w:rsid w:val="00920A87"/>
    <w:rsid w:val="00924CA9"/>
    <w:rsid w:val="00924DD3"/>
    <w:rsid w:val="00925D7F"/>
    <w:rsid w:val="00927902"/>
    <w:rsid w:val="00932B38"/>
    <w:rsid w:val="009335D8"/>
    <w:rsid w:val="0093780A"/>
    <w:rsid w:val="00941169"/>
    <w:rsid w:val="0094529D"/>
    <w:rsid w:val="00951784"/>
    <w:rsid w:val="00951ACF"/>
    <w:rsid w:val="00953538"/>
    <w:rsid w:val="00957018"/>
    <w:rsid w:val="00962E56"/>
    <w:rsid w:val="0096393C"/>
    <w:rsid w:val="00963E40"/>
    <w:rsid w:val="00977565"/>
    <w:rsid w:val="00977DAD"/>
    <w:rsid w:val="0098112D"/>
    <w:rsid w:val="009910DC"/>
    <w:rsid w:val="009923E9"/>
    <w:rsid w:val="009A06AA"/>
    <w:rsid w:val="009A1FA1"/>
    <w:rsid w:val="009A2AAC"/>
    <w:rsid w:val="009B1342"/>
    <w:rsid w:val="009B1DF3"/>
    <w:rsid w:val="009C021E"/>
    <w:rsid w:val="009C721C"/>
    <w:rsid w:val="009D177B"/>
    <w:rsid w:val="009D2384"/>
    <w:rsid w:val="009D5DB1"/>
    <w:rsid w:val="009D6401"/>
    <w:rsid w:val="009D7E47"/>
    <w:rsid w:val="009E0D0C"/>
    <w:rsid w:val="009E67C2"/>
    <w:rsid w:val="009E7CF2"/>
    <w:rsid w:val="009F0908"/>
    <w:rsid w:val="009F131F"/>
    <w:rsid w:val="009F16D8"/>
    <w:rsid w:val="009F4A1A"/>
    <w:rsid w:val="009F55A1"/>
    <w:rsid w:val="009F7337"/>
    <w:rsid w:val="009F772A"/>
    <w:rsid w:val="00A05ADC"/>
    <w:rsid w:val="00A17FC7"/>
    <w:rsid w:val="00A20277"/>
    <w:rsid w:val="00A202C3"/>
    <w:rsid w:val="00A27C96"/>
    <w:rsid w:val="00A37462"/>
    <w:rsid w:val="00A40C40"/>
    <w:rsid w:val="00A42646"/>
    <w:rsid w:val="00A438F8"/>
    <w:rsid w:val="00A43AB9"/>
    <w:rsid w:val="00A43F41"/>
    <w:rsid w:val="00A4593D"/>
    <w:rsid w:val="00A469A0"/>
    <w:rsid w:val="00A46CF3"/>
    <w:rsid w:val="00A62FF3"/>
    <w:rsid w:val="00A64B4E"/>
    <w:rsid w:val="00A775D2"/>
    <w:rsid w:val="00A80EE4"/>
    <w:rsid w:val="00A85B47"/>
    <w:rsid w:val="00A9123A"/>
    <w:rsid w:val="00AA3529"/>
    <w:rsid w:val="00AA60DC"/>
    <w:rsid w:val="00AA628D"/>
    <w:rsid w:val="00AA7228"/>
    <w:rsid w:val="00AB0762"/>
    <w:rsid w:val="00AB0E31"/>
    <w:rsid w:val="00AC4028"/>
    <w:rsid w:val="00AC54E8"/>
    <w:rsid w:val="00AD56BA"/>
    <w:rsid w:val="00AE59C4"/>
    <w:rsid w:val="00AE7E10"/>
    <w:rsid w:val="00AF019A"/>
    <w:rsid w:val="00AF114A"/>
    <w:rsid w:val="00AF1CC8"/>
    <w:rsid w:val="00B0412E"/>
    <w:rsid w:val="00B121B5"/>
    <w:rsid w:val="00B128B0"/>
    <w:rsid w:val="00B1508E"/>
    <w:rsid w:val="00B17092"/>
    <w:rsid w:val="00B20437"/>
    <w:rsid w:val="00B2045B"/>
    <w:rsid w:val="00B21AD8"/>
    <w:rsid w:val="00B23699"/>
    <w:rsid w:val="00B25482"/>
    <w:rsid w:val="00B264FA"/>
    <w:rsid w:val="00B30131"/>
    <w:rsid w:val="00B4026A"/>
    <w:rsid w:val="00B417E4"/>
    <w:rsid w:val="00B4494B"/>
    <w:rsid w:val="00B50F38"/>
    <w:rsid w:val="00B52148"/>
    <w:rsid w:val="00B53FE2"/>
    <w:rsid w:val="00B573E1"/>
    <w:rsid w:val="00B6200C"/>
    <w:rsid w:val="00B64CBD"/>
    <w:rsid w:val="00B650C4"/>
    <w:rsid w:val="00B73A6D"/>
    <w:rsid w:val="00B753F0"/>
    <w:rsid w:val="00B77093"/>
    <w:rsid w:val="00B867B5"/>
    <w:rsid w:val="00B92316"/>
    <w:rsid w:val="00B93691"/>
    <w:rsid w:val="00B940A6"/>
    <w:rsid w:val="00B95AE8"/>
    <w:rsid w:val="00BA1787"/>
    <w:rsid w:val="00BA27B8"/>
    <w:rsid w:val="00BA4099"/>
    <w:rsid w:val="00BB29B4"/>
    <w:rsid w:val="00BB2D9F"/>
    <w:rsid w:val="00BB322A"/>
    <w:rsid w:val="00BB4478"/>
    <w:rsid w:val="00BC0BB6"/>
    <w:rsid w:val="00BC5EEF"/>
    <w:rsid w:val="00BD6354"/>
    <w:rsid w:val="00BE1989"/>
    <w:rsid w:val="00BE67CC"/>
    <w:rsid w:val="00BF29DC"/>
    <w:rsid w:val="00BF2C6E"/>
    <w:rsid w:val="00BF4F13"/>
    <w:rsid w:val="00BF4FB3"/>
    <w:rsid w:val="00BF66DE"/>
    <w:rsid w:val="00C01A85"/>
    <w:rsid w:val="00C02BBD"/>
    <w:rsid w:val="00C1422A"/>
    <w:rsid w:val="00C22D87"/>
    <w:rsid w:val="00C242E9"/>
    <w:rsid w:val="00C2561D"/>
    <w:rsid w:val="00C31DF6"/>
    <w:rsid w:val="00C37A2D"/>
    <w:rsid w:val="00C4063A"/>
    <w:rsid w:val="00C40E45"/>
    <w:rsid w:val="00C47FF1"/>
    <w:rsid w:val="00C50DB1"/>
    <w:rsid w:val="00C56E1A"/>
    <w:rsid w:val="00C60B08"/>
    <w:rsid w:val="00C612C2"/>
    <w:rsid w:val="00C616D3"/>
    <w:rsid w:val="00C640F3"/>
    <w:rsid w:val="00C64CF9"/>
    <w:rsid w:val="00C67B37"/>
    <w:rsid w:val="00C72C62"/>
    <w:rsid w:val="00C768D0"/>
    <w:rsid w:val="00C825EC"/>
    <w:rsid w:val="00C82F9A"/>
    <w:rsid w:val="00C91A35"/>
    <w:rsid w:val="00C921FC"/>
    <w:rsid w:val="00CA5425"/>
    <w:rsid w:val="00CA5DB5"/>
    <w:rsid w:val="00CA664F"/>
    <w:rsid w:val="00CB49FC"/>
    <w:rsid w:val="00CB5A5E"/>
    <w:rsid w:val="00CB71D2"/>
    <w:rsid w:val="00CC212C"/>
    <w:rsid w:val="00CC2D96"/>
    <w:rsid w:val="00CC4F59"/>
    <w:rsid w:val="00CC557B"/>
    <w:rsid w:val="00CD1276"/>
    <w:rsid w:val="00CD1788"/>
    <w:rsid w:val="00CD4262"/>
    <w:rsid w:val="00CD46B0"/>
    <w:rsid w:val="00CD4BDE"/>
    <w:rsid w:val="00CD74E1"/>
    <w:rsid w:val="00CE1DF5"/>
    <w:rsid w:val="00CE3CB5"/>
    <w:rsid w:val="00CE6606"/>
    <w:rsid w:val="00D0160D"/>
    <w:rsid w:val="00D048B0"/>
    <w:rsid w:val="00D04D75"/>
    <w:rsid w:val="00D13BDE"/>
    <w:rsid w:val="00D15E23"/>
    <w:rsid w:val="00D2735F"/>
    <w:rsid w:val="00D32826"/>
    <w:rsid w:val="00D37F93"/>
    <w:rsid w:val="00D40D20"/>
    <w:rsid w:val="00D42CD7"/>
    <w:rsid w:val="00D42F23"/>
    <w:rsid w:val="00D42FBD"/>
    <w:rsid w:val="00D50B2D"/>
    <w:rsid w:val="00D52169"/>
    <w:rsid w:val="00D52ADB"/>
    <w:rsid w:val="00D53B03"/>
    <w:rsid w:val="00D56390"/>
    <w:rsid w:val="00D62FBB"/>
    <w:rsid w:val="00D63D79"/>
    <w:rsid w:val="00D64BDF"/>
    <w:rsid w:val="00D66825"/>
    <w:rsid w:val="00D676B9"/>
    <w:rsid w:val="00D705D0"/>
    <w:rsid w:val="00D71C07"/>
    <w:rsid w:val="00D73AAB"/>
    <w:rsid w:val="00D773A8"/>
    <w:rsid w:val="00D81EFC"/>
    <w:rsid w:val="00D833AA"/>
    <w:rsid w:val="00D85B36"/>
    <w:rsid w:val="00D86553"/>
    <w:rsid w:val="00D97E33"/>
    <w:rsid w:val="00DA36E4"/>
    <w:rsid w:val="00DA439D"/>
    <w:rsid w:val="00DA493C"/>
    <w:rsid w:val="00DB2E5C"/>
    <w:rsid w:val="00DB6577"/>
    <w:rsid w:val="00DC00D3"/>
    <w:rsid w:val="00DC29EB"/>
    <w:rsid w:val="00DC3AD4"/>
    <w:rsid w:val="00DC509C"/>
    <w:rsid w:val="00DD2D0C"/>
    <w:rsid w:val="00DD47AD"/>
    <w:rsid w:val="00DE0A47"/>
    <w:rsid w:val="00DE2046"/>
    <w:rsid w:val="00DE244C"/>
    <w:rsid w:val="00DE3CE4"/>
    <w:rsid w:val="00DE4F4C"/>
    <w:rsid w:val="00DE5E90"/>
    <w:rsid w:val="00DE61CC"/>
    <w:rsid w:val="00DF020B"/>
    <w:rsid w:val="00DF0F73"/>
    <w:rsid w:val="00DF201B"/>
    <w:rsid w:val="00DF35DE"/>
    <w:rsid w:val="00DF4F79"/>
    <w:rsid w:val="00E0040F"/>
    <w:rsid w:val="00E0416E"/>
    <w:rsid w:val="00E041E5"/>
    <w:rsid w:val="00E12465"/>
    <w:rsid w:val="00E12741"/>
    <w:rsid w:val="00E127ED"/>
    <w:rsid w:val="00E15234"/>
    <w:rsid w:val="00E17ED1"/>
    <w:rsid w:val="00E30C4A"/>
    <w:rsid w:val="00E3718A"/>
    <w:rsid w:val="00E42F43"/>
    <w:rsid w:val="00E50410"/>
    <w:rsid w:val="00E511AB"/>
    <w:rsid w:val="00E542CB"/>
    <w:rsid w:val="00E56052"/>
    <w:rsid w:val="00E566F7"/>
    <w:rsid w:val="00E56BBA"/>
    <w:rsid w:val="00E63795"/>
    <w:rsid w:val="00E723FC"/>
    <w:rsid w:val="00E76FE4"/>
    <w:rsid w:val="00E839E6"/>
    <w:rsid w:val="00E840FD"/>
    <w:rsid w:val="00E84814"/>
    <w:rsid w:val="00E86F52"/>
    <w:rsid w:val="00E870CE"/>
    <w:rsid w:val="00E879AC"/>
    <w:rsid w:val="00E92ED8"/>
    <w:rsid w:val="00E92FBD"/>
    <w:rsid w:val="00EA3F5F"/>
    <w:rsid w:val="00EA6936"/>
    <w:rsid w:val="00EB43CC"/>
    <w:rsid w:val="00EB4D02"/>
    <w:rsid w:val="00EC4208"/>
    <w:rsid w:val="00EC4BC6"/>
    <w:rsid w:val="00ED13DF"/>
    <w:rsid w:val="00EE2892"/>
    <w:rsid w:val="00EE2E0C"/>
    <w:rsid w:val="00EE573B"/>
    <w:rsid w:val="00EF036A"/>
    <w:rsid w:val="00EF1E17"/>
    <w:rsid w:val="00F03CE7"/>
    <w:rsid w:val="00F117D6"/>
    <w:rsid w:val="00F1261C"/>
    <w:rsid w:val="00F145BD"/>
    <w:rsid w:val="00F15CBA"/>
    <w:rsid w:val="00F23C1A"/>
    <w:rsid w:val="00F257A8"/>
    <w:rsid w:val="00F26C83"/>
    <w:rsid w:val="00F2747B"/>
    <w:rsid w:val="00F328EE"/>
    <w:rsid w:val="00F37172"/>
    <w:rsid w:val="00F40B9F"/>
    <w:rsid w:val="00F440A0"/>
    <w:rsid w:val="00F477DD"/>
    <w:rsid w:val="00F47E21"/>
    <w:rsid w:val="00F52B5E"/>
    <w:rsid w:val="00F62E46"/>
    <w:rsid w:val="00F65ACA"/>
    <w:rsid w:val="00F65B3B"/>
    <w:rsid w:val="00F730DE"/>
    <w:rsid w:val="00F75A4D"/>
    <w:rsid w:val="00F80580"/>
    <w:rsid w:val="00F85401"/>
    <w:rsid w:val="00F90BD7"/>
    <w:rsid w:val="00FA10D0"/>
    <w:rsid w:val="00FA159E"/>
    <w:rsid w:val="00FB08CD"/>
    <w:rsid w:val="00FB7F06"/>
    <w:rsid w:val="00FC3343"/>
    <w:rsid w:val="00FC46E9"/>
    <w:rsid w:val="00FD072D"/>
    <w:rsid w:val="00FD2B33"/>
    <w:rsid w:val="00FD5C9F"/>
    <w:rsid w:val="00FD64DA"/>
    <w:rsid w:val="00FD6F20"/>
    <w:rsid w:val="00FE16D6"/>
    <w:rsid w:val="00FF067E"/>
    <w:rsid w:val="00FF2FEC"/>
    <w:rsid w:val="00FF6D4C"/>
    <w:rsid w:val="010F7FF3"/>
    <w:rsid w:val="01241A29"/>
    <w:rsid w:val="012A5171"/>
    <w:rsid w:val="01301D82"/>
    <w:rsid w:val="01317B1A"/>
    <w:rsid w:val="01452457"/>
    <w:rsid w:val="01463703"/>
    <w:rsid w:val="01727401"/>
    <w:rsid w:val="01866C3E"/>
    <w:rsid w:val="019A7B03"/>
    <w:rsid w:val="019B51E9"/>
    <w:rsid w:val="01A05B2B"/>
    <w:rsid w:val="01A50F2D"/>
    <w:rsid w:val="01C94E41"/>
    <w:rsid w:val="01E70628"/>
    <w:rsid w:val="01EF65B9"/>
    <w:rsid w:val="01F60540"/>
    <w:rsid w:val="01F66224"/>
    <w:rsid w:val="01F940D9"/>
    <w:rsid w:val="020E3A5F"/>
    <w:rsid w:val="02184C85"/>
    <w:rsid w:val="02437668"/>
    <w:rsid w:val="02590BE9"/>
    <w:rsid w:val="025D2794"/>
    <w:rsid w:val="028174CD"/>
    <w:rsid w:val="02884429"/>
    <w:rsid w:val="028D1470"/>
    <w:rsid w:val="028E6DA6"/>
    <w:rsid w:val="02963EB5"/>
    <w:rsid w:val="02B91BEE"/>
    <w:rsid w:val="02E56F24"/>
    <w:rsid w:val="02EC5F04"/>
    <w:rsid w:val="02FD4578"/>
    <w:rsid w:val="03050AF6"/>
    <w:rsid w:val="031E038B"/>
    <w:rsid w:val="03273A86"/>
    <w:rsid w:val="032D0556"/>
    <w:rsid w:val="033E7B77"/>
    <w:rsid w:val="03694071"/>
    <w:rsid w:val="0377050F"/>
    <w:rsid w:val="039D568E"/>
    <w:rsid w:val="03A04F32"/>
    <w:rsid w:val="03A507B4"/>
    <w:rsid w:val="03C84455"/>
    <w:rsid w:val="040000C7"/>
    <w:rsid w:val="04001301"/>
    <w:rsid w:val="04174294"/>
    <w:rsid w:val="042A388C"/>
    <w:rsid w:val="0435551B"/>
    <w:rsid w:val="043E59FE"/>
    <w:rsid w:val="045A29E0"/>
    <w:rsid w:val="04635E25"/>
    <w:rsid w:val="046D71A3"/>
    <w:rsid w:val="04781305"/>
    <w:rsid w:val="04826673"/>
    <w:rsid w:val="04834DC5"/>
    <w:rsid w:val="048623F2"/>
    <w:rsid w:val="04A17C23"/>
    <w:rsid w:val="04A8418A"/>
    <w:rsid w:val="04A96068"/>
    <w:rsid w:val="04C07235"/>
    <w:rsid w:val="04CA0E6D"/>
    <w:rsid w:val="04DC4690"/>
    <w:rsid w:val="04E8604B"/>
    <w:rsid w:val="04EC217C"/>
    <w:rsid w:val="05201166"/>
    <w:rsid w:val="0537298C"/>
    <w:rsid w:val="0548495D"/>
    <w:rsid w:val="05513374"/>
    <w:rsid w:val="05544894"/>
    <w:rsid w:val="0563589F"/>
    <w:rsid w:val="05647A11"/>
    <w:rsid w:val="0572097C"/>
    <w:rsid w:val="059D364B"/>
    <w:rsid w:val="059D7300"/>
    <w:rsid w:val="05A23608"/>
    <w:rsid w:val="05B246CA"/>
    <w:rsid w:val="05C5103B"/>
    <w:rsid w:val="05D2263D"/>
    <w:rsid w:val="05FC6C80"/>
    <w:rsid w:val="062458A3"/>
    <w:rsid w:val="062A4F87"/>
    <w:rsid w:val="06504FE5"/>
    <w:rsid w:val="0678465C"/>
    <w:rsid w:val="06AB08C6"/>
    <w:rsid w:val="07065BFD"/>
    <w:rsid w:val="071E4DBC"/>
    <w:rsid w:val="072629A3"/>
    <w:rsid w:val="073D46B6"/>
    <w:rsid w:val="074919C2"/>
    <w:rsid w:val="074C3E7B"/>
    <w:rsid w:val="074F0FBA"/>
    <w:rsid w:val="075F60A6"/>
    <w:rsid w:val="07B50B2B"/>
    <w:rsid w:val="07D2679B"/>
    <w:rsid w:val="07D8088C"/>
    <w:rsid w:val="07E52FF9"/>
    <w:rsid w:val="080255F2"/>
    <w:rsid w:val="08127ABE"/>
    <w:rsid w:val="082D4CC9"/>
    <w:rsid w:val="0830569D"/>
    <w:rsid w:val="0838424F"/>
    <w:rsid w:val="083A33CF"/>
    <w:rsid w:val="083B1A6A"/>
    <w:rsid w:val="083E1725"/>
    <w:rsid w:val="08436280"/>
    <w:rsid w:val="085D3FC0"/>
    <w:rsid w:val="086B33CB"/>
    <w:rsid w:val="0883753B"/>
    <w:rsid w:val="089318C7"/>
    <w:rsid w:val="08DA32F4"/>
    <w:rsid w:val="08DE0CCC"/>
    <w:rsid w:val="08EE3504"/>
    <w:rsid w:val="08F12939"/>
    <w:rsid w:val="09016EF7"/>
    <w:rsid w:val="09407A89"/>
    <w:rsid w:val="09466E6A"/>
    <w:rsid w:val="09480E26"/>
    <w:rsid w:val="094B5DF1"/>
    <w:rsid w:val="095274DB"/>
    <w:rsid w:val="095D32ED"/>
    <w:rsid w:val="09652C5B"/>
    <w:rsid w:val="0989078E"/>
    <w:rsid w:val="098D2E1F"/>
    <w:rsid w:val="09986C9D"/>
    <w:rsid w:val="09C15C02"/>
    <w:rsid w:val="09C50848"/>
    <w:rsid w:val="09CA3A0C"/>
    <w:rsid w:val="09CB4287"/>
    <w:rsid w:val="09D04658"/>
    <w:rsid w:val="09DE28C2"/>
    <w:rsid w:val="09ED2DAF"/>
    <w:rsid w:val="09FD778F"/>
    <w:rsid w:val="0A017005"/>
    <w:rsid w:val="0A02084A"/>
    <w:rsid w:val="0A0F4BBF"/>
    <w:rsid w:val="0A36767E"/>
    <w:rsid w:val="0A4F753D"/>
    <w:rsid w:val="0A626490"/>
    <w:rsid w:val="0A6B0FB1"/>
    <w:rsid w:val="0A895651"/>
    <w:rsid w:val="0A9866E2"/>
    <w:rsid w:val="0A9B4DD0"/>
    <w:rsid w:val="0AB44D4F"/>
    <w:rsid w:val="0AB51067"/>
    <w:rsid w:val="0AB81210"/>
    <w:rsid w:val="0AEE0C5A"/>
    <w:rsid w:val="0AF10A95"/>
    <w:rsid w:val="0AFD75A0"/>
    <w:rsid w:val="0B053534"/>
    <w:rsid w:val="0B094EB6"/>
    <w:rsid w:val="0B154BD0"/>
    <w:rsid w:val="0B1C35CD"/>
    <w:rsid w:val="0B372620"/>
    <w:rsid w:val="0B397B85"/>
    <w:rsid w:val="0B52595B"/>
    <w:rsid w:val="0B534F80"/>
    <w:rsid w:val="0B6178C4"/>
    <w:rsid w:val="0B6D5C2F"/>
    <w:rsid w:val="0B7D0E93"/>
    <w:rsid w:val="0B95470B"/>
    <w:rsid w:val="0BC76BDF"/>
    <w:rsid w:val="0BC813B2"/>
    <w:rsid w:val="0BE71CE8"/>
    <w:rsid w:val="0BF12BCD"/>
    <w:rsid w:val="0C012733"/>
    <w:rsid w:val="0C0D15D3"/>
    <w:rsid w:val="0C114508"/>
    <w:rsid w:val="0C1531C8"/>
    <w:rsid w:val="0C1C1209"/>
    <w:rsid w:val="0C4D1A97"/>
    <w:rsid w:val="0C5A7452"/>
    <w:rsid w:val="0C6F4B06"/>
    <w:rsid w:val="0C724AF9"/>
    <w:rsid w:val="0C7C4AC2"/>
    <w:rsid w:val="0C8D246E"/>
    <w:rsid w:val="0C923886"/>
    <w:rsid w:val="0CA41CEC"/>
    <w:rsid w:val="0CBC60A2"/>
    <w:rsid w:val="0CE02843"/>
    <w:rsid w:val="0D214CBE"/>
    <w:rsid w:val="0D227715"/>
    <w:rsid w:val="0D336422"/>
    <w:rsid w:val="0D4728E9"/>
    <w:rsid w:val="0D49327A"/>
    <w:rsid w:val="0D726A79"/>
    <w:rsid w:val="0D75742F"/>
    <w:rsid w:val="0D80563A"/>
    <w:rsid w:val="0D9A6242"/>
    <w:rsid w:val="0DAD4881"/>
    <w:rsid w:val="0DCD1019"/>
    <w:rsid w:val="0DFD75BE"/>
    <w:rsid w:val="0E05050C"/>
    <w:rsid w:val="0E0B4D2E"/>
    <w:rsid w:val="0E226935"/>
    <w:rsid w:val="0E564BC9"/>
    <w:rsid w:val="0E651EB7"/>
    <w:rsid w:val="0E72065C"/>
    <w:rsid w:val="0E8151AE"/>
    <w:rsid w:val="0EA24527"/>
    <w:rsid w:val="0EB93CF1"/>
    <w:rsid w:val="0EBE661F"/>
    <w:rsid w:val="0ED5449E"/>
    <w:rsid w:val="0ED64454"/>
    <w:rsid w:val="0ED816A6"/>
    <w:rsid w:val="0ED8751A"/>
    <w:rsid w:val="0EDF7256"/>
    <w:rsid w:val="0EE553EB"/>
    <w:rsid w:val="0EE96294"/>
    <w:rsid w:val="0F1B3307"/>
    <w:rsid w:val="0F315CA2"/>
    <w:rsid w:val="0F3857FC"/>
    <w:rsid w:val="0F4277E5"/>
    <w:rsid w:val="0F434917"/>
    <w:rsid w:val="0F501F02"/>
    <w:rsid w:val="0F56224E"/>
    <w:rsid w:val="0F7C7704"/>
    <w:rsid w:val="0F8C02DB"/>
    <w:rsid w:val="0F915801"/>
    <w:rsid w:val="0FA71710"/>
    <w:rsid w:val="0FB02D4D"/>
    <w:rsid w:val="0FBA72D6"/>
    <w:rsid w:val="0FC01A39"/>
    <w:rsid w:val="0FCA32AD"/>
    <w:rsid w:val="0FD83235"/>
    <w:rsid w:val="0FDE71F5"/>
    <w:rsid w:val="0FDE7E25"/>
    <w:rsid w:val="0FFA4A38"/>
    <w:rsid w:val="100C27C9"/>
    <w:rsid w:val="102466A8"/>
    <w:rsid w:val="10303EF6"/>
    <w:rsid w:val="10383480"/>
    <w:rsid w:val="10760348"/>
    <w:rsid w:val="107C6D27"/>
    <w:rsid w:val="108F1741"/>
    <w:rsid w:val="10AF2402"/>
    <w:rsid w:val="10B81194"/>
    <w:rsid w:val="10C305D6"/>
    <w:rsid w:val="10D274B8"/>
    <w:rsid w:val="10F22B45"/>
    <w:rsid w:val="11104B65"/>
    <w:rsid w:val="111C6A3F"/>
    <w:rsid w:val="113714CF"/>
    <w:rsid w:val="11424A69"/>
    <w:rsid w:val="11447D28"/>
    <w:rsid w:val="117779EA"/>
    <w:rsid w:val="11865505"/>
    <w:rsid w:val="119837B5"/>
    <w:rsid w:val="11A377BC"/>
    <w:rsid w:val="11A472CF"/>
    <w:rsid w:val="11F14A74"/>
    <w:rsid w:val="11F4216F"/>
    <w:rsid w:val="12156B1D"/>
    <w:rsid w:val="121A2307"/>
    <w:rsid w:val="122912B6"/>
    <w:rsid w:val="122F22A3"/>
    <w:rsid w:val="123928D0"/>
    <w:rsid w:val="123C01CE"/>
    <w:rsid w:val="12576B9D"/>
    <w:rsid w:val="127777A6"/>
    <w:rsid w:val="12800559"/>
    <w:rsid w:val="12802D63"/>
    <w:rsid w:val="128C2747"/>
    <w:rsid w:val="12916D0B"/>
    <w:rsid w:val="129D7D39"/>
    <w:rsid w:val="12BF2B09"/>
    <w:rsid w:val="12CD1715"/>
    <w:rsid w:val="12DE3E4D"/>
    <w:rsid w:val="12E735D2"/>
    <w:rsid w:val="13035B35"/>
    <w:rsid w:val="131320DA"/>
    <w:rsid w:val="13135DE5"/>
    <w:rsid w:val="131500E8"/>
    <w:rsid w:val="13165720"/>
    <w:rsid w:val="131B3D64"/>
    <w:rsid w:val="134A7A4C"/>
    <w:rsid w:val="1353521C"/>
    <w:rsid w:val="136A2A98"/>
    <w:rsid w:val="13741F37"/>
    <w:rsid w:val="13827AAC"/>
    <w:rsid w:val="13960100"/>
    <w:rsid w:val="13963DCD"/>
    <w:rsid w:val="13A65795"/>
    <w:rsid w:val="13C72E82"/>
    <w:rsid w:val="13EF07C3"/>
    <w:rsid w:val="13F06CDB"/>
    <w:rsid w:val="14067033"/>
    <w:rsid w:val="141122E9"/>
    <w:rsid w:val="141332BE"/>
    <w:rsid w:val="14292753"/>
    <w:rsid w:val="143F6705"/>
    <w:rsid w:val="145841A8"/>
    <w:rsid w:val="147E03FC"/>
    <w:rsid w:val="148E36D8"/>
    <w:rsid w:val="14B27425"/>
    <w:rsid w:val="14BC0E10"/>
    <w:rsid w:val="14F2447A"/>
    <w:rsid w:val="15302E72"/>
    <w:rsid w:val="15337BD3"/>
    <w:rsid w:val="15566B43"/>
    <w:rsid w:val="15687C03"/>
    <w:rsid w:val="158130BD"/>
    <w:rsid w:val="15973CBB"/>
    <w:rsid w:val="15B30AF5"/>
    <w:rsid w:val="15BE5935"/>
    <w:rsid w:val="15C95323"/>
    <w:rsid w:val="15CA63A6"/>
    <w:rsid w:val="15CB4C17"/>
    <w:rsid w:val="15D70587"/>
    <w:rsid w:val="15EA1733"/>
    <w:rsid w:val="15F31BF6"/>
    <w:rsid w:val="15FA6724"/>
    <w:rsid w:val="160815EC"/>
    <w:rsid w:val="161A6DC6"/>
    <w:rsid w:val="161E3883"/>
    <w:rsid w:val="162A2DB7"/>
    <w:rsid w:val="165D0E60"/>
    <w:rsid w:val="166646A4"/>
    <w:rsid w:val="166A52C8"/>
    <w:rsid w:val="16A21235"/>
    <w:rsid w:val="16A41705"/>
    <w:rsid w:val="16AB601B"/>
    <w:rsid w:val="16BB5B22"/>
    <w:rsid w:val="16DB27AE"/>
    <w:rsid w:val="16E4597B"/>
    <w:rsid w:val="16F426A1"/>
    <w:rsid w:val="16F80032"/>
    <w:rsid w:val="16FA52BD"/>
    <w:rsid w:val="16FD2AD6"/>
    <w:rsid w:val="171C1CA9"/>
    <w:rsid w:val="172A3D68"/>
    <w:rsid w:val="173C696B"/>
    <w:rsid w:val="17597AB0"/>
    <w:rsid w:val="175E505F"/>
    <w:rsid w:val="17672B91"/>
    <w:rsid w:val="176C4482"/>
    <w:rsid w:val="178C7626"/>
    <w:rsid w:val="17933BEC"/>
    <w:rsid w:val="179443B0"/>
    <w:rsid w:val="17B50570"/>
    <w:rsid w:val="17BC1C80"/>
    <w:rsid w:val="17D05193"/>
    <w:rsid w:val="17F02E0C"/>
    <w:rsid w:val="17F378CF"/>
    <w:rsid w:val="180F6F9E"/>
    <w:rsid w:val="1832715D"/>
    <w:rsid w:val="183D2B26"/>
    <w:rsid w:val="185354FE"/>
    <w:rsid w:val="18685F5F"/>
    <w:rsid w:val="187D3842"/>
    <w:rsid w:val="187E38E4"/>
    <w:rsid w:val="1884577D"/>
    <w:rsid w:val="18974964"/>
    <w:rsid w:val="18983406"/>
    <w:rsid w:val="189D77E1"/>
    <w:rsid w:val="18A1732B"/>
    <w:rsid w:val="18B562E6"/>
    <w:rsid w:val="18B8585F"/>
    <w:rsid w:val="18B926BB"/>
    <w:rsid w:val="18C75555"/>
    <w:rsid w:val="18D62766"/>
    <w:rsid w:val="18E3573F"/>
    <w:rsid w:val="18E56D35"/>
    <w:rsid w:val="19002552"/>
    <w:rsid w:val="190E16FA"/>
    <w:rsid w:val="191667DC"/>
    <w:rsid w:val="1922488E"/>
    <w:rsid w:val="192D154D"/>
    <w:rsid w:val="194B373A"/>
    <w:rsid w:val="19584F1E"/>
    <w:rsid w:val="19725D93"/>
    <w:rsid w:val="197F3D68"/>
    <w:rsid w:val="1996496E"/>
    <w:rsid w:val="19A046F5"/>
    <w:rsid w:val="19A74FF3"/>
    <w:rsid w:val="19AF3D57"/>
    <w:rsid w:val="19B31FF3"/>
    <w:rsid w:val="19B819C9"/>
    <w:rsid w:val="19B97555"/>
    <w:rsid w:val="19D74388"/>
    <w:rsid w:val="19E8265B"/>
    <w:rsid w:val="19EC576C"/>
    <w:rsid w:val="19FA0027"/>
    <w:rsid w:val="1A0E6ACF"/>
    <w:rsid w:val="1A152B16"/>
    <w:rsid w:val="1A2771E2"/>
    <w:rsid w:val="1A967B0A"/>
    <w:rsid w:val="1AAA5ED1"/>
    <w:rsid w:val="1ABA1BEB"/>
    <w:rsid w:val="1ACA270B"/>
    <w:rsid w:val="1ACC4407"/>
    <w:rsid w:val="1AF45FBD"/>
    <w:rsid w:val="1B0058D4"/>
    <w:rsid w:val="1B22633E"/>
    <w:rsid w:val="1B2C3DD5"/>
    <w:rsid w:val="1B2F09C4"/>
    <w:rsid w:val="1B326960"/>
    <w:rsid w:val="1B597881"/>
    <w:rsid w:val="1B5B2892"/>
    <w:rsid w:val="1B6416DB"/>
    <w:rsid w:val="1B754586"/>
    <w:rsid w:val="1B882917"/>
    <w:rsid w:val="1B8B6BCB"/>
    <w:rsid w:val="1B9E3033"/>
    <w:rsid w:val="1BA90028"/>
    <w:rsid w:val="1BBB4F59"/>
    <w:rsid w:val="1BBB5EDF"/>
    <w:rsid w:val="1BCA33DB"/>
    <w:rsid w:val="1BF54C8F"/>
    <w:rsid w:val="1C014C0C"/>
    <w:rsid w:val="1C3D3DC4"/>
    <w:rsid w:val="1C484F0F"/>
    <w:rsid w:val="1C4C6B4A"/>
    <w:rsid w:val="1C502C80"/>
    <w:rsid w:val="1C7B464A"/>
    <w:rsid w:val="1CAC55D0"/>
    <w:rsid w:val="1CD56164"/>
    <w:rsid w:val="1CD823CE"/>
    <w:rsid w:val="1CE41E18"/>
    <w:rsid w:val="1D0A39F6"/>
    <w:rsid w:val="1D213F40"/>
    <w:rsid w:val="1D313A1F"/>
    <w:rsid w:val="1D4E3522"/>
    <w:rsid w:val="1D694298"/>
    <w:rsid w:val="1D8D7B59"/>
    <w:rsid w:val="1D8F074F"/>
    <w:rsid w:val="1DA340AC"/>
    <w:rsid w:val="1DD45626"/>
    <w:rsid w:val="1E21380D"/>
    <w:rsid w:val="1E383222"/>
    <w:rsid w:val="1E6818CE"/>
    <w:rsid w:val="1E6C4CF0"/>
    <w:rsid w:val="1E72788F"/>
    <w:rsid w:val="1E7A14CF"/>
    <w:rsid w:val="1E7E5736"/>
    <w:rsid w:val="1E875B44"/>
    <w:rsid w:val="1E8D7B8A"/>
    <w:rsid w:val="1E9372C1"/>
    <w:rsid w:val="1EC31D8C"/>
    <w:rsid w:val="1ECA4992"/>
    <w:rsid w:val="1ECB334C"/>
    <w:rsid w:val="1ED95C49"/>
    <w:rsid w:val="1EFC1175"/>
    <w:rsid w:val="1F0F2FDE"/>
    <w:rsid w:val="1F106FB8"/>
    <w:rsid w:val="1F1112BF"/>
    <w:rsid w:val="1F1B48FF"/>
    <w:rsid w:val="1F2618E8"/>
    <w:rsid w:val="1F36121E"/>
    <w:rsid w:val="1F974FE3"/>
    <w:rsid w:val="1FAE4EB5"/>
    <w:rsid w:val="1FBB4D81"/>
    <w:rsid w:val="1FE33579"/>
    <w:rsid w:val="1FEA7809"/>
    <w:rsid w:val="1FEC07E4"/>
    <w:rsid w:val="1FFC4895"/>
    <w:rsid w:val="20086A9A"/>
    <w:rsid w:val="20365E00"/>
    <w:rsid w:val="20415513"/>
    <w:rsid w:val="204C65B0"/>
    <w:rsid w:val="20567CA2"/>
    <w:rsid w:val="205A62E8"/>
    <w:rsid w:val="205F4BBC"/>
    <w:rsid w:val="2061087D"/>
    <w:rsid w:val="207420D4"/>
    <w:rsid w:val="20A212E6"/>
    <w:rsid w:val="20B634FD"/>
    <w:rsid w:val="20C51C56"/>
    <w:rsid w:val="20CA0B28"/>
    <w:rsid w:val="20CC275C"/>
    <w:rsid w:val="20DD736E"/>
    <w:rsid w:val="20EB1A8B"/>
    <w:rsid w:val="20FD2174"/>
    <w:rsid w:val="2131730F"/>
    <w:rsid w:val="2133241B"/>
    <w:rsid w:val="213F26E9"/>
    <w:rsid w:val="21634866"/>
    <w:rsid w:val="217522C3"/>
    <w:rsid w:val="217C03C8"/>
    <w:rsid w:val="2188605D"/>
    <w:rsid w:val="21914CC3"/>
    <w:rsid w:val="219618BC"/>
    <w:rsid w:val="219B230A"/>
    <w:rsid w:val="21A41C3A"/>
    <w:rsid w:val="21B52EB5"/>
    <w:rsid w:val="21D81D4D"/>
    <w:rsid w:val="21E46E20"/>
    <w:rsid w:val="21ED039A"/>
    <w:rsid w:val="21EE7564"/>
    <w:rsid w:val="22197BB3"/>
    <w:rsid w:val="221A078A"/>
    <w:rsid w:val="22317129"/>
    <w:rsid w:val="22344E1F"/>
    <w:rsid w:val="224964EA"/>
    <w:rsid w:val="22592A24"/>
    <w:rsid w:val="225D3E0B"/>
    <w:rsid w:val="227405D5"/>
    <w:rsid w:val="227710FC"/>
    <w:rsid w:val="22996B3A"/>
    <w:rsid w:val="229E4B6B"/>
    <w:rsid w:val="22BE7535"/>
    <w:rsid w:val="22C07776"/>
    <w:rsid w:val="22CC31F6"/>
    <w:rsid w:val="22DE333F"/>
    <w:rsid w:val="22E44275"/>
    <w:rsid w:val="22E95587"/>
    <w:rsid w:val="230B2618"/>
    <w:rsid w:val="2319033F"/>
    <w:rsid w:val="232418B2"/>
    <w:rsid w:val="2334605E"/>
    <w:rsid w:val="23412D64"/>
    <w:rsid w:val="23495BF2"/>
    <w:rsid w:val="234E4F70"/>
    <w:rsid w:val="23601CDC"/>
    <w:rsid w:val="237A1444"/>
    <w:rsid w:val="237D5EA0"/>
    <w:rsid w:val="238241FC"/>
    <w:rsid w:val="238E63E2"/>
    <w:rsid w:val="239F46AB"/>
    <w:rsid w:val="23A11E84"/>
    <w:rsid w:val="23DC3EB6"/>
    <w:rsid w:val="23E17175"/>
    <w:rsid w:val="242C1465"/>
    <w:rsid w:val="242E1C8E"/>
    <w:rsid w:val="24434FB8"/>
    <w:rsid w:val="245E4372"/>
    <w:rsid w:val="245E5616"/>
    <w:rsid w:val="24851846"/>
    <w:rsid w:val="24920213"/>
    <w:rsid w:val="24B25A93"/>
    <w:rsid w:val="24B708C4"/>
    <w:rsid w:val="24BF26B5"/>
    <w:rsid w:val="24D02807"/>
    <w:rsid w:val="24DF2D9C"/>
    <w:rsid w:val="24F25153"/>
    <w:rsid w:val="24F454AC"/>
    <w:rsid w:val="24F5112A"/>
    <w:rsid w:val="250D45D9"/>
    <w:rsid w:val="25101B1D"/>
    <w:rsid w:val="25107D4D"/>
    <w:rsid w:val="25251516"/>
    <w:rsid w:val="25350D3C"/>
    <w:rsid w:val="2546066C"/>
    <w:rsid w:val="254D7717"/>
    <w:rsid w:val="259E08D5"/>
    <w:rsid w:val="25B61695"/>
    <w:rsid w:val="25C43138"/>
    <w:rsid w:val="25D735D0"/>
    <w:rsid w:val="25E328E3"/>
    <w:rsid w:val="25E53DB8"/>
    <w:rsid w:val="25E94559"/>
    <w:rsid w:val="25F606FB"/>
    <w:rsid w:val="261F6601"/>
    <w:rsid w:val="262C0590"/>
    <w:rsid w:val="2637589A"/>
    <w:rsid w:val="2660289D"/>
    <w:rsid w:val="269C3827"/>
    <w:rsid w:val="26B5792A"/>
    <w:rsid w:val="26BA1FA6"/>
    <w:rsid w:val="26D339CD"/>
    <w:rsid w:val="26DC3D63"/>
    <w:rsid w:val="26E17A17"/>
    <w:rsid w:val="26FB0F39"/>
    <w:rsid w:val="27533DB5"/>
    <w:rsid w:val="275D62B0"/>
    <w:rsid w:val="276D24A2"/>
    <w:rsid w:val="276F1C7D"/>
    <w:rsid w:val="277150B8"/>
    <w:rsid w:val="27782B00"/>
    <w:rsid w:val="278422AA"/>
    <w:rsid w:val="279B5109"/>
    <w:rsid w:val="27EA2F37"/>
    <w:rsid w:val="27F32D0D"/>
    <w:rsid w:val="2819361E"/>
    <w:rsid w:val="28435867"/>
    <w:rsid w:val="28461B0C"/>
    <w:rsid w:val="285048C9"/>
    <w:rsid w:val="288E47E1"/>
    <w:rsid w:val="28926C90"/>
    <w:rsid w:val="28D60DC7"/>
    <w:rsid w:val="290B2BE2"/>
    <w:rsid w:val="290C6A42"/>
    <w:rsid w:val="291D00DD"/>
    <w:rsid w:val="294A7DC7"/>
    <w:rsid w:val="29506B3A"/>
    <w:rsid w:val="2956004A"/>
    <w:rsid w:val="296C3F6F"/>
    <w:rsid w:val="29741A48"/>
    <w:rsid w:val="2988627A"/>
    <w:rsid w:val="298947E4"/>
    <w:rsid w:val="299C3E45"/>
    <w:rsid w:val="29A540FD"/>
    <w:rsid w:val="29BB664D"/>
    <w:rsid w:val="29C165A8"/>
    <w:rsid w:val="29D85BA6"/>
    <w:rsid w:val="2A1D31BA"/>
    <w:rsid w:val="2A214D06"/>
    <w:rsid w:val="2A487D8E"/>
    <w:rsid w:val="2A4D2237"/>
    <w:rsid w:val="2A4E6BE6"/>
    <w:rsid w:val="2A593034"/>
    <w:rsid w:val="2A9722C7"/>
    <w:rsid w:val="2A97396F"/>
    <w:rsid w:val="2A973C48"/>
    <w:rsid w:val="2AB215A6"/>
    <w:rsid w:val="2ABD4A99"/>
    <w:rsid w:val="2AC30559"/>
    <w:rsid w:val="2AC53ED7"/>
    <w:rsid w:val="2AD33915"/>
    <w:rsid w:val="2AE26041"/>
    <w:rsid w:val="2B073268"/>
    <w:rsid w:val="2B0824C8"/>
    <w:rsid w:val="2B0A355B"/>
    <w:rsid w:val="2B4912C2"/>
    <w:rsid w:val="2B4D4BF1"/>
    <w:rsid w:val="2B4F6008"/>
    <w:rsid w:val="2B5221D2"/>
    <w:rsid w:val="2B7F715E"/>
    <w:rsid w:val="2BA03472"/>
    <w:rsid w:val="2BCD5BF5"/>
    <w:rsid w:val="2BD039A9"/>
    <w:rsid w:val="2BD56275"/>
    <w:rsid w:val="2BD63C77"/>
    <w:rsid w:val="2BE108F6"/>
    <w:rsid w:val="2BF87197"/>
    <w:rsid w:val="2C01772E"/>
    <w:rsid w:val="2C044410"/>
    <w:rsid w:val="2C0F011C"/>
    <w:rsid w:val="2C2B1111"/>
    <w:rsid w:val="2C2F6C5B"/>
    <w:rsid w:val="2C476F93"/>
    <w:rsid w:val="2C4A29AC"/>
    <w:rsid w:val="2C70553A"/>
    <w:rsid w:val="2C776532"/>
    <w:rsid w:val="2C8A69B6"/>
    <w:rsid w:val="2CB07001"/>
    <w:rsid w:val="2CBF1435"/>
    <w:rsid w:val="2CF55155"/>
    <w:rsid w:val="2CFC6DCE"/>
    <w:rsid w:val="2D135289"/>
    <w:rsid w:val="2D285E15"/>
    <w:rsid w:val="2D34540A"/>
    <w:rsid w:val="2D5455F6"/>
    <w:rsid w:val="2D6A4049"/>
    <w:rsid w:val="2D812101"/>
    <w:rsid w:val="2D8603B2"/>
    <w:rsid w:val="2D941710"/>
    <w:rsid w:val="2D9B20E0"/>
    <w:rsid w:val="2DA53758"/>
    <w:rsid w:val="2DA76649"/>
    <w:rsid w:val="2DB42D4B"/>
    <w:rsid w:val="2DCA6ECC"/>
    <w:rsid w:val="2E0C3040"/>
    <w:rsid w:val="2E180867"/>
    <w:rsid w:val="2E1944D4"/>
    <w:rsid w:val="2E204D9F"/>
    <w:rsid w:val="2E347B6E"/>
    <w:rsid w:val="2E612427"/>
    <w:rsid w:val="2E8C5029"/>
    <w:rsid w:val="2E9A1EAA"/>
    <w:rsid w:val="2E9B6172"/>
    <w:rsid w:val="2EBC6814"/>
    <w:rsid w:val="2ECA07CC"/>
    <w:rsid w:val="2ECA5B9F"/>
    <w:rsid w:val="2ED67679"/>
    <w:rsid w:val="2EF14E15"/>
    <w:rsid w:val="2F083808"/>
    <w:rsid w:val="2F0D68A2"/>
    <w:rsid w:val="2F184FB0"/>
    <w:rsid w:val="2F1E0FAA"/>
    <w:rsid w:val="2F1E59DC"/>
    <w:rsid w:val="2F295F45"/>
    <w:rsid w:val="2F343C2A"/>
    <w:rsid w:val="2F377038"/>
    <w:rsid w:val="2F383CB0"/>
    <w:rsid w:val="2F3F177D"/>
    <w:rsid w:val="2F4A4785"/>
    <w:rsid w:val="2F552169"/>
    <w:rsid w:val="2F601896"/>
    <w:rsid w:val="2F611FA8"/>
    <w:rsid w:val="2F650C5A"/>
    <w:rsid w:val="2F6B0819"/>
    <w:rsid w:val="2F7A6008"/>
    <w:rsid w:val="2F7B1ECE"/>
    <w:rsid w:val="2F8161F0"/>
    <w:rsid w:val="2F8629CD"/>
    <w:rsid w:val="2FA1306F"/>
    <w:rsid w:val="2FB7522E"/>
    <w:rsid w:val="2FBC53B1"/>
    <w:rsid w:val="2FC020E9"/>
    <w:rsid w:val="2FC16FEB"/>
    <w:rsid w:val="2FD20D38"/>
    <w:rsid w:val="2FE57FFE"/>
    <w:rsid w:val="30126F3D"/>
    <w:rsid w:val="30170250"/>
    <w:rsid w:val="301D4479"/>
    <w:rsid w:val="302A1A47"/>
    <w:rsid w:val="305E1A20"/>
    <w:rsid w:val="308379AB"/>
    <w:rsid w:val="308D271D"/>
    <w:rsid w:val="30A00AB5"/>
    <w:rsid w:val="30B875B1"/>
    <w:rsid w:val="30C47EB3"/>
    <w:rsid w:val="30D13C9C"/>
    <w:rsid w:val="30D17E4C"/>
    <w:rsid w:val="30F071F5"/>
    <w:rsid w:val="31136172"/>
    <w:rsid w:val="3132228A"/>
    <w:rsid w:val="315C19D1"/>
    <w:rsid w:val="315C5879"/>
    <w:rsid w:val="31650665"/>
    <w:rsid w:val="31A1447D"/>
    <w:rsid w:val="31A56C60"/>
    <w:rsid w:val="31BD19C7"/>
    <w:rsid w:val="31C82012"/>
    <w:rsid w:val="31F22B90"/>
    <w:rsid w:val="31F47AD5"/>
    <w:rsid w:val="320C733A"/>
    <w:rsid w:val="322050C1"/>
    <w:rsid w:val="3234487C"/>
    <w:rsid w:val="32362E0F"/>
    <w:rsid w:val="32503152"/>
    <w:rsid w:val="326236DC"/>
    <w:rsid w:val="326C7146"/>
    <w:rsid w:val="3291620A"/>
    <w:rsid w:val="32A52F0A"/>
    <w:rsid w:val="32A63A63"/>
    <w:rsid w:val="32A76643"/>
    <w:rsid w:val="32B020C8"/>
    <w:rsid w:val="32DA6F51"/>
    <w:rsid w:val="32E2418A"/>
    <w:rsid w:val="32E35DC2"/>
    <w:rsid w:val="32E6630B"/>
    <w:rsid w:val="331C5AD4"/>
    <w:rsid w:val="331C5EE7"/>
    <w:rsid w:val="331E183E"/>
    <w:rsid w:val="333654A2"/>
    <w:rsid w:val="334E10C5"/>
    <w:rsid w:val="337C0C84"/>
    <w:rsid w:val="338A0DC3"/>
    <w:rsid w:val="33A3675C"/>
    <w:rsid w:val="33B145EB"/>
    <w:rsid w:val="33B816BD"/>
    <w:rsid w:val="33C55E5D"/>
    <w:rsid w:val="33C574F7"/>
    <w:rsid w:val="33E31B49"/>
    <w:rsid w:val="33E60719"/>
    <w:rsid w:val="33E82FF7"/>
    <w:rsid w:val="34034C18"/>
    <w:rsid w:val="344F631A"/>
    <w:rsid w:val="346E4413"/>
    <w:rsid w:val="34717995"/>
    <w:rsid w:val="3477217F"/>
    <w:rsid w:val="348C6AEE"/>
    <w:rsid w:val="34B10B8B"/>
    <w:rsid w:val="34C20742"/>
    <w:rsid w:val="34C230BF"/>
    <w:rsid w:val="34CD660B"/>
    <w:rsid w:val="34E64D5F"/>
    <w:rsid w:val="34ED572F"/>
    <w:rsid w:val="350B5E00"/>
    <w:rsid w:val="35214225"/>
    <w:rsid w:val="352429D6"/>
    <w:rsid w:val="35423A5B"/>
    <w:rsid w:val="3546235A"/>
    <w:rsid w:val="35482F58"/>
    <w:rsid w:val="354F5A82"/>
    <w:rsid w:val="355E2212"/>
    <w:rsid w:val="356120E7"/>
    <w:rsid w:val="35695812"/>
    <w:rsid w:val="358A1CE7"/>
    <w:rsid w:val="35E540D5"/>
    <w:rsid w:val="3611762D"/>
    <w:rsid w:val="361C0EA1"/>
    <w:rsid w:val="361F3F15"/>
    <w:rsid w:val="3628478F"/>
    <w:rsid w:val="36307DF2"/>
    <w:rsid w:val="36314D12"/>
    <w:rsid w:val="36486BE0"/>
    <w:rsid w:val="365228D6"/>
    <w:rsid w:val="365817B0"/>
    <w:rsid w:val="36752D45"/>
    <w:rsid w:val="36767BF1"/>
    <w:rsid w:val="3677645B"/>
    <w:rsid w:val="36873BAC"/>
    <w:rsid w:val="368D6CE8"/>
    <w:rsid w:val="36A17DCB"/>
    <w:rsid w:val="36A90BAF"/>
    <w:rsid w:val="36BF315F"/>
    <w:rsid w:val="36CE1162"/>
    <w:rsid w:val="36E36273"/>
    <w:rsid w:val="36FD3E6E"/>
    <w:rsid w:val="37017777"/>
    <w:rsid w:val="37160B10"/>
    <w:rsid w:val="373C27E8"/>
    <w:rsid w:val="374076F1"/>
    <w:rsid w:val="37461371"/>
    <w:rsid w:val="374F75B0"/>
    <w:rsid w:val="37557D58"/>
    <w:rsid w:val="3760180E"/>
    <w:rsid w:val="378D3E48"/>
    <w:rsid w:val="3793250A"/>
    <w:rsid w:val="37A23453"/>
    <w:rsid w:val="37AF27BC"/>
    <w:rsid w:val="37DC62F0"/>
    <w:rsid w:val="37DC771A"/>
    <w:rsid w:val="38077D30"/>
    <w:rsid w:val="38097EDE"/>
    <w:rsid w:val="380A4A95"/>
    <w:rsid w:val="38134503"/>
    <w:rsid w:val="38294B43"/>
    <w:rsid w:val="382C6FB8"/>
    <w:rsid w:val="382E4A1F"/>
    <w:rsid w:val="383B7E24"/>
    <w:rsid w:val="38484D74"/>
    <w:rsid w:val="38997258"/>
    <w:rsid w:val="38A308C3"/>
    <w:rsid w:val="38AA5FAF"/>
    <w:rsid w:val="38AC16A8"/>
    <w:rsid w:val="38B039CC"/>
    <w:rsid w:val="38CD78C3"/>
    <w:rsid w:val="38DD2AAD"/>
    <w:rsid w:val="38EA3D99"/>
    <w:rsid w:val="38F33F2B"/>
    <w:rsid w:val="39027C7C"/>
    <w:rsid w:val="39194863"/>
    <w:rsid w:val="39313A71"/>
    <w:rsid w:val="393D79F3"/>
    <w:rsid w:val="39405C0A"/>
    <w:rsid w:val="39475874"/>
    <w:rsid w:val="3959030F"/>
    <w:rsid w:val="39656E93"/>
    <w:rsid w:val="397A7AEB"/>
    <w:rsid w:val="397F7C7A"/>
    <w:rsid w:val="39812047"/>
    <w:rsid w:val="39830660"/>
    <w:rsid w:val="39892386"/>
    <w:rsid w:val="39BD6B3F"/>
    <w:rsid w:val="39BE2B0E"/>
    <w:rsid w:val="39C414FC"/>
    <w:rsid w:val="39E0426F"/>
    <w:rsid w:val="39ED77C6"/>
    <w:rsid w:val="39F97FEC"/>
    <w:rsid w:val="39FB00ED"/>
    <w:rsid w:val="3A0E1EEE"/>
    <w:rsid w:val="3A1500DC"/>
    <w:rsid w:val="3A2167DE"/>
    <w:rsid w:val="3A2F6EF9"/>
    <w:rsid w:val="3A342B35"/>
    <w:rsid w:val="3A411C85"/>
    <w:rsid w:val="3A490ED9"/>
    <w:rsid w:val="3A57071C"/>
    <w:rsid w:val="3A6353CB"/>
    <w:rsid w:val="3A707DE1"/>
    <w:rsid w:val="3A7129B2"/>
    <w:rsid w:val="3A8F3143"/>
    <w:rsid w:val="3AA63C37"/>
    <w:rsid w:val="3AB02B53"/>
    <w:rsid w:val="3AC61AB2"/>
    <w:rsid w:val="3AC87EC1"/>
    <w:rsid w:val="3AD921DB"/>
    <w:rsid w:val="3AE00F79"/>
    <w:rsid w:val="3AED2CA5"/>
    <w:rsid w:val="3B0D3A07"/>
    <w:rsid w:val="3B2C350D"/>
    <w:rsid w:val="3B3B64AD"/>
    <w:rsid w:val="3B407E1A"/>
    <w:rsid w:val="3B5B0CAB"/>
    <w:rsid w:val="3B856EC3"/>
    <w:rsid w:val="3BA4518D"/>
    <w:rsid w:val="3BDE0EA7"/>
    <w:rsid w:val="3BEF54CB"/>
    <w:rsid w:val="3C0B5723"/>
    <w:rsid w:val="3C525D82"/>
    <w:rsid w:val="3C5C0557"/>
    <w:rsid w:val="3C5D2C60"/>
    <w:rsid w:val="3C875F7E"/>
    <w:rsid w:val="3CC256FE"/>
    <w:rsid w:val="3CD1406E"/>
    <w:rsid w:val="3CD4731E"/>
    <w:rsid w:val="3CFD006E"/>
    <w:rsid w:val="3D043154"/>
    <w:rsid w:val="3D107937"/>
    <w:rsid w:val="3D120F5C"/>
    <w:rsid w:val="3D1A702B"/>
    <w:rsid w:val="3D307C72"/>
    <w:rsid w:val="3D3D5ECC"/>
    <w:rsid w:val="3D5B18EE"/>
    <w:rsid w:val="3D6C2C06"/>
    <w:rsid w:val="3D7A4E23"/>
    <w:rsid w:val="3DC2173A"/>
    <w:rsid w:val="3DC35144"/>
    <w:rsid w:val="3DCC19AC"/>
    <w:rsid w:val="3DD35929"/>
    <w:rsid w:val="3DD3635B"/>
    <w:rsid w:val="3DE32083"/>
    <w:rsid w:val="3DEB2A63"/>
    <w:rsid w:val="3DF47F74"/>
    <w:rsid w:val="3DF7369C"/>
    <w:rsid w:val="3DFB3681"/>
    <w:rsid w:val="3E0F5DBA"/>
    <w:rsid w:val="3E3C2E01"/>
    <w:rsid w:val="3E41069E"/>
    <w:rsid w:val="3E4A7055"/>
    <w:rsid w:val="3E4C6A40"/>
    <w:rsid w:val="3E737D24"/>
    <w:rsid w:val="3E76148B"/>
    <w:rsid w:val="3E960878"/>
    <w:rsid w:val="3EAB7168"/>
    <w:rsid w:val="3EAC35DB"/>
    <w:rsid w:val="3EAE4D13"/>
    <w:rsid w:val="3EB53D56"/>
    <w:rsid w:val="3EC139D3"/>
    <w:rsid w:val="3ECE1714"/>
    <w:rsid w:val="3EDB7D18"/>
    <w:rsid w:val="3EF801E3"/>
    <w:rsid w:val="3F276CA2"/>
    <w:rsid w:val="3F2D41E9"/>
    <w:rsid w:val="3F45735D"/>
    <w:rsid w:val="3F5E1D2B"/>
    <w:rsid w:val="3F7241F0"/>
    <w:rsid w:val="3F885BCB"/>
    <w:rsid w:val="3FA87F55"/>
    <w:rsid w:val="3FC022B4"/>
    <w:rsid w:val="3FC671D5"/>
    <w:rsid w:val="400A1F40"/>
    <w:rsid w:val="402A7CBB"/>
    <w:rsid w:val="40317440"/>
    <w:rsid w:val="40511194"/>
    <w:rsid w:val="407213B4"/>
    <w:rsid w:val="407238E9"/>
    <w:rsid w:val="409F0173"/>
    <w:rsid w:val="40B02FC6"/>
    <w:rsid w:val="40B322D7"/>
    <w:rsid w:val="40B94CBB"/>
    <w:rsid w:val="40D27E1D"/>
    <w:rsid w:val="40D85EAA"/>
    <w:rsid w:val="40E730D2"/>
    <w:rsid w:val="41011FAE"/>
    <w:rsid w:val="412E07A3"/>
    <w:rsid w:val="414209BE"/>
    <w:rsid w:val="41562AF9"/>
    <w:rsid w:val="41AA69A0"/>
    <w:rsid w:val="41B9187C"/>
    <w:rsid w:val="41BC1F64"/>
    <w:rsid w:val="41C71300"/>
    <w:rsid w:val="41EE2E8D"/>
    <w:rsid w:val="41FF45FC"/>
    <w:rsid w:val="42253CBB"/>
    <w:rsid w:val="42782891"/>
    <w:rsid w:val="42A574EB"/>
    <w:rsid w:val="42B168A0"/>
    <w:rsid w:val="42B434D2"/>
    <w:rsid w:val="42BC2E2F"/>
    <w:rsid w:val="42C43935"/>
    <w:rsid w:val="42D55273"/>
    <w:rsid w:val="42DB02CE"/>
    <w:rsid w:val="42E55E31"/>
    <w:rsid w:val="42EE7FF8"/>
    <w:rsid w:val="430F6B41"/>
    <w:rsid w:val="43144472"/>
    <w:rsid w:val="432F2506"/>
    <w:rsid w:val="43347514"/>
    <w:rsid w:val="435B1C0F"/>
    <w:rsid w:val="437433D4"/>
    <w:rsid w:val="437C558F"/>
    <w:rsid w:val="43882B4B"/>
    <w:rsid w:val="438846F2"/>
    <w:rsid w:val="43B964E1"/>
    <w:rsid w:val="43C111E2"/>
    <w:rsid w:val="43C52E38"/>
    <w:rsid w:val="43D2007E"/>
    <w:rsid w:val="43EA7387"/>
    <w:rsid w:val="43EB60FB"/>
    <w:rsid w:val="44430B84"/>
    <w:rsid w:val="44684D07"/>
    <w:rsid w:val="446F7141"/>
    <w:rsid w:val="44766329"/>
    <w:rsid w:val="44971580"/>
    <w:rsid w:val="449A1A53"/>
    <w:rsid w:val="44A9533F"/>
    <w:rsid w:val="44B518E4"/>
    <w:rsid w:val="44BE04BA"/>
    <w:rsid w:val="44BE0E96"/>
    <w:rsid w:val="44D86023"/>
    <w:rsid w:val="44EF2301"/>
    <w:rsid w:val="450941C6"/>
    <w:rsid w:val="45110C8A"/>
    <w:rsid w:val="45256299"/>
    <w:rsid w:val="45370ED3"/>
    <w:rsid w:val="45456FB2"/>
    <w:rsid w:val="455663EF"/>
    <w:rsid w:val="456D465C"/>
    <w:rsid w:val="45825F4E"/>
    <w:rsid w:val="4587687A"/>
    <w:rsid w:val="4589755A"/>
    <w:rsid w:val="45946363"/>
    <w:rsid w:val="45AE52B2"/>
    <w:rsid w:val="45B033C7"/>
    <w:rsid w:val="45CE2C40"/>
    <w:rsid w:val="45E1154B"/>
    <w:rsid w:val="460042C6"/>
    <w:rsid w:val="46067BF3"/>
    <w:rsid w:val="46647A66"/>
    <w:rsid w:val="466821DA"/>
    <w:rsid w:val="466B2E08"/>
    <w:rsid w:val="46837BC3"/>
    <w:rsid w:val="4689538A"/>
    <w:rsid w:val="46913F8E"/>
    <w:rsid w:val="46B72338"/>
    <w:rsid w:val="46BD27CA"/>
    <w:rsid w:val="46C8296A"/>
    <w:rsid w:val="46CF7432"/>
    <w:rsid w:val="46D70783"/>
    <w:rsid w:val="46DD15C6"/>
    <w:rsid w:val="46E23AAE"/>
    <w:rsid w:val="46F06D91"/>
    <w:rsid w:val="46FA1CCF"/>
    <w:rsid w:val="46FF153C"/>
    <w:rsid w:val="4722785C"/>
    <w:rsid w:val="47242D51"/>
    <w:rsid w:val="472A2CEA"/>
    <w:rsid w:val="473F2B20"/>
    <w:rsid w:val="47565759"/>
    <w:rsid w:val="475F4E3F"/>
    <w:rsid w:val="47680E90"/>
    <w:rsid w:val="476C07FC"/>
    <w:rsid w:val="47762AF0"/>
    <w:rsid w:val="47786B32"/>
    <w:rsid w:val="477B5D49"/>
    <w:rsid w:val="47812B1E"/>
    <w:rsid w:val="479C6E13"/>
    <w:rsid w:val="47BA155D"/>
    <w:rsid w:val="47BE1EB2"/>
    <w:rsid w:val="47CB2B0C"/>
    <w:rsid w:val="47CC5018"/>
    <w:rsid w:val="47CD310E"/>
    <w:rsid w:val="47CE45E9"/>
    <w:rsid w:val="47DB6F4D"/>
    <w:rsid w:val="48152FCE"/>
    <w:rsid w:val="481A31A1"/>
    <w:rsid w:val="48257DA2"/>
    <w:rsid w:val="482D09E7"/>
    <w:rsid w:val="48373451"/>
    <w:rsid w:val="483C5F0A"/>
    <w:rsid w:val="48443293"/>
    <w:rsid w:val="48575800"/>
    <w:rsid w:val="486D2748"/>
    <w:rsid w:val="487F6A9B"/>
    <w:rsid w:val="48856088"/>
    <w:rsid w:val="489873F3"/>
    <w:rsid w:val="48B248B4"/>
    <w:rsid w:val="48B67FCD"/>
    <w:rsid w:val="48D3140F"/>
    <w:rsid w:val="48E32C79"/>
    <w:rsid w:val="492424B3"/>
    <w:rsid w:val="49350BA8"/>
    <w:rsid w:val="49361C47"/>
    <w:rsid w:val="494D0152"/>
    <w:rsid w:val="494E6506"/>
    <w:rsid w:val="494F22EA"/>
    <w:rsid w:val="495747C6"/>
    <w:rsid w:val="496164DE"/>
    <w:rsid w:val="496E57F1"/>
    <w:rsid w:val="497B3874"/>
    <w:rsid w:val="49832B7C"/>
    <w:rsid w:val="4985089A"/>
    <w:rsid w:val="49917942"/>
    <w:rsid w:val="49E62082"/>
    <w:rsid w:val="4A022A73"/>
    <w:rsid w:val="4A024353"/>
    <w:rsid w:val="4A137B2E"/>
    <w:rsid w:val="4A284588"/>
    <w:rsid w:val="4A2E4930"/>
    <w:rsid w:val="4A640BBF"/>
    <w:rsid w:val="4A662115"/>
    <w:rsid w:val="4A6E6160"/>
    <w:rsid w:val="4A79507D"/>
    <w:rsid w:val="4A853C90"/>
    <w:rsid w:val="4A9A5C87"/>
    <w:rsid w:val="4A9F7BED"/>
    <w:rsid w:val="4AA045C1"/>
    <w:rsid w:val="4AA07125"/>
    <w:rsid w:val="4AA95D58"/>
    <w:rsid w:val="4AAA0A06"/>
    <w:rsid w:val="4AE97DD8"/>
    <w:rsid w:val="4AED19B4"/>
    <w:rsid w:val="4B0314FC"/>
    <w:rsid w:val="4B0D48B0"/>
    <w:rsid w:val="4B1A624B"/>
    <w:rsid w:val="4B333ED0"/>
    <w:rsid w:val="4B43276B"/>
    <w:rsid w:val="4B5752E9"/>
    <w:rsid w:val="4B742865"/>
    <w:rsid w:val="4B817D84"/>
    <w:rsid w:val="4B8804F4"/>
    <w:rsid w:val="4B91355E"/>
    <w:rsid w:val="4BBC7C8D"/>
    <w:rsid w:val="4BD765E4"/>
    <w:rsid w:val="4BF464BE"/>
    <w:rsid w:val="4C2E179F"/>
    <w:rsid w:val="4C3F5647"/>
    <w:rsid w:val="4C48469B"/>
    <w:rsid w:val="4C5A72EC"/>
    <w:rsid w:val="4C7E3F19"/>
    <w:rsid w:val="4C7F28E4"/>
    <w:rsid w:val="4C9F5745"/>
    <w:rsid w:val="4CCD7A4E"/>
    <w:rsid w:val="4CE4015B"/>
    <w:rsid w:val="4CF159F3"/>
    <w:rsid w:val="4CFF2674"/>
    <w:rsid w:val="4D1F3F42"/>
    <w:rsid w:val="4D24608A"/>
    <w:rsid w:val="4D397F3B"/>
    <w:rsid w:val="4D491085"/>
    <w:rsid w:val="4D4D1254"/>
    <w:rsid w:val="4D4F479E"/>
    <w:rsid w:val="4D5233DC"/>
    <w:rsid w:val="4D7001EC"/>
    <w:rsid w:val="4D7022CF"/>
    <w:rsid w:val="4D812CAB"/>
    <w:rsid w:val="4D8367F8"/>
    <w:rsid w:val="4D8D10B4"/>
    <w:rsid w:val="4DAC4BBE"/>
    <w:rsid w:val="4DC41374"/>
    <w:rsid w:val="4DC439D6"/>
    <w:rsid w:val="4E303D5A"/>
    <w:rsid w:val="4E384483"/>
    <w:rsid w:val="4E3917D8"/>
    <w:rsid w:val="4E43256D"/>
    <w:rsid w:val="4E732AE4"/>
    <w:rsid w:val="4E816CDB"/>
    <w:rsid w:val="4E836C1C"/>
    <w:rsid w:val="4E8E6BCD"/>
    <w:rsid w:val="4E9B7D9D"/>
    <w:rsid w:val="4EA01857"/>
    <w:rsid w:val="4EAB761B"/>
    <w:rsid w:val="4EB039BB"/>
    <w:rsid w:val="4EB206C0"/>
    <w:rsid w:val="4EBA2EB8"/>
    <w:rsid w:val="4F0A782F"/>
    <w:rsid w:val="4F1940A6"/>
    <w:rsid w:val="4F230624"/>
    <w:rsid w:val="4F270F40"/>
    <w:rsid w:val="4F300C92"/>
    <w:rsid w:val="4F3517A9"/>
    <w:rsid w:val="4F4C553B"/>
    <w:rsid w:val="4F5E0FE7"/>
    <w:rsid w:val="4F6559E9"/>
    <w:rsid w:val="4F6E4F74"/>
    <w:rsid w:val="4F7B51B7"/>
    <w:rsid w:val="4F842153"/>
    <w:rsid w:val="4F8D1DDB"/>
    <w:rsid w:val="4F8D696F"/>
    <w:rsid w:val="4F995BC0"/>
    <w:rsid w:val="4F9A4FFD"/>
    <w:rsid w:val="4FAE4355"/>
    <w:rsid w:val="4FCA26B8"/>
    <w:rsid w:val="4FDB27C4"/>
    <w:rsid w:val="4FFE3513"/>
    <w:rsid w:val="5011355B"/>
    <w:rsid w:val="5035213F"/>
    <w:rsid w:val="50413C71"/>
    <w:rsid w:val="50621D8F"/>
    <w:rsid w:val="506B2A95"/>
    <w:rsid w:val="507E7976"/>
    <w:rsid w:val="5093212A"/>
    <w:rsid w:val="509444F0"/>
    <w:rsid w:val="5095549A"/>
    <w:rsid w:val="509A54CF"/>
    <w:rsid w:val="50C6789C"/>
    <w:rsid w:val="5106327A"/>
    <w:rsid w:val="510C2DD4"/>
    <w:rsid w:val="5116329B"/>
    <w:rsid w:val="51497F84"/>
    <w:rsid w:val="51631EBF"/>
    <w:rsid w:val="516A2795"/>
    <w:rsid w:val="51734D4C"/>
    <w:rsid w:val="517B3F2C"/>
    <w:rsid w:val="517C727B"/>
    <w:rsid w:val="51875471"/>
    <w:rsid w:val="518C3EDA"/>
    <w:rsid w:val="51A258E6"/>
    <w:rsid w:val="51AD5CFD"/>
    <w:rsid w:val="51B66018"/>
    <w:rsid w:val="51EA0FE9"/>
    <w:rsid w:val="51F36E33"/>
    <w:rsid w:val="520E46B1"/>
    <w:rsid w:val="521F31CE"/>
    <w:rsid w:val="523B5483"/>
    <w:rsid w:val="523C1897"/>
    <w:rsid w:val="524143BD"/>
    <w:rsid w:val="5295561F"/>
    <w:rsid w:val="52AB6FE0"/>
    <w:rsid w:val="52B212EC"/>
    <w:rsid w:val="52E25C0C"/>
    <w:rsid w:val="52E55A8A"/>
    <w:rsid w:val="52EE6E2D"/>
    <w:rsid w:val="52FF4554"/>
    <w:rsid w:val="53017A65"/>
    <w:rsid w:val="53080964"/>
    <w:rsid w:val="532E5B85"/>
    <w:rsid w:val="532F7DC5"/>
    <w:rsid w:val="5348111B"/>
    <w:rsid w:val="535A15A1"/>
    <w:rsid w:val="53645FA1"/>
    <w:rsid w:val="53647779"/>
    <w:rsid w:val="53681797"/>
    <w:rsid w:val="536D1C26"/>
    <w:rsid w:val="537E6C18"/>
    <w:rsid w:val="53834F22"/>
    <w:rsid w:val="53AA0B85"/>
    <w:rsid w:val="53B5150D"/>
    <w:rsid w:val="53B7555F"/>
    <w:rsid w:val="53BF758D"/>
    <w:rsid w:val="53F149B1"/>
    <w:rsid w:val="540B6B53"/>
    <w:rsid w:val="540E610B"/>
    <w:rsid w:val="541C1C04"/>
    <w:rsid w:val="541C372E"/>
    <w:rsid w:val="54222EFB"/>
    <w:rsid w:val="54356119"/>
    <w:rsid w:val="543A3BB4"/>
    <w:rsid w:val="545879E6"/>
    <w:rsid w:val="54696247"/>
    <w:rsid w:val="546C7C30"/>
    <w:rsid w:val="548A58AE"/>
    <w:rsid w:val="548D60E9"/>
    <w:rsid w:val="54954263"/>
    <w:rsid w:val="54AD20C4"/>
    <w:rsid w:val="54C673AD"/>
    <w:rsid w:val="54D56E3A"/>
    <w:rsid w:val="54E55399"/>
    <w:rsid w:val="54ED22B1"/>
    <w:rsid w:val="54F11FA2"/>
    <w:rsid w:val="54F83FD0"/>
    <w:rsid w:val="550E7937"/>
    <w:rsid w:val="55166F88"/>
    <w:rsid w:val="551A792E"/>
    <w:rsid w:val="55297DE9"/>
    <w:rsid w:val="5533188F"/>
    <w:rsid w:val="55A355F9"/>
    <w:rsid w:val="55B26E03"/>
    <w:rsid w:val="55DD791A"/>
    <w:rsid w:val="55E27892"/>
    <w:rsid w:val="55EC667A"/>
    <w:rsid w:val="56131784"/>
    <w:rsid w:val="56156687"/>
    <w:rsid w:val="561F7DC5"/>
    <w:rsid w:val="562C2046"/>
    <w:rsid w:val="56351E3D"/>
    <w:rsid w:val="56460D04"/>
    <w:rsid w:val="56487B4E"/>
    <w:rsid w:val="56551B0E"/>
    <w:rsid w:val="566C68AE"/>
    <w:rsid w:val="567142B2"/>
    <w:rsid w:val="56777341"/>
    <w:rsid w:val="567C3CF2"/>
    <w:rsid w:val="56A82468"/>
    <w:rsid w:val="56B04B8C"/>
    <w:rsid w:val="56B23ED5"/>
    <w:rsid w:val="57091274"/>
    <w:rsid w:val="57290A6C"/>
    <w:rsid w:val="572A0CE9"/>
    <w:rsid w:val="574018BC"/>
    <w:rsid w:val="576A1642"/>
    <w:rsid w:val="578C4726"/>
    <w:rsid w:val="578D42B3"/>
    <w:rsid w:val="579340A2"/>
    <w:rsid w:val="579C705E"/>
    <w:rsid w:val="579E50CE"/>
    <w:rsid w:val="57A04676"/>
    <w:rsid w:val="57A41A1E"/>
    <w:rsid w:val="57A71A9E"/>
    <w:rsid w:val="57B96E90"/>
    <w:rsid w:val="57C30657"/>
    <w:rsid w:val="57C37861"/>
    <w:rsid w:val="57D91EA7"/>
    <w:rsid w:val="57E05870"/>
    <w:rsid w:val="58192007"/>
    <w:rsid w:val="58192EB5"/>
    <w:rsid w:val="58253B5D"/>
    <w:rsid w:val="584503CD"/>
    <w:rsid w:val="585A0075"/>
    <w:rsid w:val="585B2672"/>
    <w:rsid w:val="58670CF0"/>
    <w:rsid w:val="5875389D"/>
    <w:rsid w:val="588C69A8"/>
    <w:rsid w:val="58A25F6B"/>
    <w:rsid w:val="58A37C41"/>
    <w:rsid w:val="58CF71A8"/>
    <w:rsid w:val="58D03308"/>
    <w:rsid w:val="58DF7FF5"/>
    <w:rsid w:val="58EC5D5B"/>
    <w:rsid w:val="58ED4DE5"/>
    <w:rsid w:val="58F90C32"/>
    <w:rsid w:val="5900346B"/>
    <w:rsid w:val="59033054"/>
    <w:rsid w:val="591C1A76"/>
    <w:rsid w:val="59346A9C"/>
    <w:rsid w:val="59357D89"/>
    <w:rsid w:val="593A33BD"/>
    <w:rsid w:val="593D3B07"/>
    <w:rsid w:val="5965333D"/>
    <w:rsid w:val="59733B25"/>
    <w:rsid w:val="59733BA5"/>
    <w:rsid w:val="59864867"/>
    <w:rsid w:val="59903B34"/>
    <w:rsid w:val="59A37CD8"/>
    <w:rsid w:val="59B94ED2"/>
    <w:rsid w:val="59C3464B"/>
    <w:rsid w:val="59D05FA4"/>
    <w:rsid w:val="5A16737B"/>
    <w:rsid w:val="5A4741EA"/>
    <w:rsid w:val="5A57342F"/>
    <w:rsid w:val="5A8B27C8"/>
    <w:rsid w:val="5A9C5456"/>
    <w:rsid w:val="5AA1673B"/>
    <w:rsid w:val="5AB92E0F"/>
    <w:rsid w:val="5ABA1823"/>
    <w:rsid w:val="5AC80828"/>
    <w:rsid w:val="5AC91CE9"/>
    <w:rsid w:val="5ACC4AD9"/>
    <w:rsid w:val="5B100EE2"/>
    <w:rsid w:val="5B103D3E"/>
    <w:rsid w:val="5B1C3B9F"/>
    <w:rsid w:val="5B21433A"/>
    <w:rsid w:val="5B603B8C"/>
    <w:rsid w:val="5B64730E"/>
    <w:rsid w:val="5B7B1229"/>
    <w:rsid w:val="5B7C0013"/>
    <w:rsid w:val="5B8F1CDE"/>
    <w:rsid w:val="5B9067AF"/>
    <w:rsid w:val="5B9B5F1F"/>
    <w:rsid w:val="5BF03E7B"/>
    <w:rsid w:val="5C082A81"/>
    <w:rsid w:val="5C205DB0"/>
    <w:rsid w:val="5C3A7EBD"/>
    <w:rsid w:val="5C4A757D"/>
    <w:rsid w:val="5C7D0608"/>
    <w:rsid w:val="5C8F0694"/>
    <w:rsid w:val="5CA412F4"/>
    <w:rsid w:val="5CB44C2E"/>
    <w:rsid w:val="5CC334AE"/>
    <w:rsid w:val="5CE13766"/>
    <w:rsid w:val="5CE17AC2"/>
    <w:rsid w:val="5CEB0F3B"/>
    <w:rsid w:val="5D130515"/>
    <w:rsid w:val="5D480193"/>
    <w:rsid w:val="5D5C61C3"/>
    <w:rsid w:val="5D624CA9"/>
    <w:rsid w:val="5D823228"/>
    <w:rsid w:val="5D8B139D"/>
    <w:rsid w:val="5D90508F"/>
    <w:rsid w:val="5DA10484"/>
    <w:rsid w:val="5DA364B1"/>
    <w:rsid w:val="5DBC1CE7"/>
    <w:rsid w:val="5DBE6472"/>
    <w:rsid w:val="5DE55B08"/>
    <w:rsid w:val="5E06344E"/>
    <w:rsid w:val="5E3874D8"/>
    <w:rsid w:val="5E6956F1"/>
    <w:rsid w:val="5E7E3470"/>
    <w:rsid w:val="5E971E50"/>
    <w:rsid w:val="5E9C090F"/>
    <w:rsid w:val="5ECC10FB"/>
    <w:rsid w:val="5ED427E9"/>
    <w:rsid w:val="5EF92E8F"/>
    <w:rsid w:val="5EFC1A9B"/>
    <w:rsid w:val="5F03313C"/>
    <w:rsid w:val="5F074FDA"/>
    <w:rsid w:val="5F2077BA"/>
    <w:rsid w:val="5F357A6B"/>
    <w:rsid w:val="5F392DFF"/>
    <w:rsid w:val="5F5A7975"/>
    <w:rsid w:val="5FA4369A"/>
    <w:rsid w:val="5FAC5416"/>
    <w:rsid w:val="5FB1064E"/>
    <w:rsid w:val="5FE90493"/>
    <w:rsid w:val="5FF10E6D"/>
    <w:rsid w:val="600A260A"/>
    <w:rsid w:val="600B28A8"/>
    <w:rsid w:val="601B58AA"/>
    <w:rsid w:val="602D7BCA"/>
    <w:rsid w:val="60572C4A"/>
    <w:rsid w:val="60676583"/>
    <w:rsid w:val="606938BE"/>
    <w:rsid w:val="606E4D21"/>
    <w:rsid w:val="60767665"/>
    <w:rsid w:val="60932D5D"/>
    <w:rsid w:val="60AF2A10"/>
    <w:rsid w:val="60C10094"/>
    <w:rsid w:val="60DA0BF8"/>
    <w:rsid w:val="60FA04D7"/>
    <w:rsid w:val="610E395B"/>
    <w:rsid w:val="61250713"/>
    <w:rsid w:val="612647AE"/>
    <w:rsid w:val="61357CC9"/>
    <w:rsid w:val="61474A22"/>
    <w:rsid w:val="61494014"/>
    <w:rsid w:val="616E5D6A"/>
    <w:rsid w:val="617A5136"/>
    <w:rsid w:val="618E033C"/>
    <w:rsid w:val="618E4706"/>
    <w:rsid w:val="61B8286A"/>
    <w:rsid w:val="61BE3757"/>
    <w:rsid w:val="61E62B42"/>
    <w:rsid w:val="61EF0C80"/>
    <w:rsid w:val="61F60902"/>
    <w:rsid w:val="6217344F"/>
    <w:rsid w:val="622A5A92"/>
    <w:rsid w:val="623E38C1"/>
    <w:rsid w:val="623E45AB"/>
    <w:rsid w:val="6245446B"/>
    <w:rsid w:val="625A2C1B"/>
    <w:rsid w:val="626A5FAC"/>
    <w:rsid w:val="62733215"/>
    <w:rsid w:val="62755866"/>
    <w:rsid w:val="6280703C"/>
    <w:rsid w:val="62813772"/>
    <w:rsid w:val="62816F5F"/>
    <w:rsid w:val="62823F16"/>
    <w:rsid w:val="62832D3F"/>
    <w:rsid w:val="62B33259"/>
    <w:rsid w:val="62C85CBA"/>
    <w:rsid w:val="62D70B52"/>
    <w:rsid w:val="62DF3E76"/>
    <w:rsid w:val="62E56B0A"/>
    <w:rsid w:val="62EB5CB6"/>
    <w:rsid w:val="62EC79D9"/>
    <w:rsid w:val="62F462F4"/>
    <w:rsid w:val="631A352E"/>
    <w:rsid w:val="632A422F"/>
    <w:rsid w:val="632F033C"/>
    <w:rsid w:val="634059F7"/>
    <w:rsid w:val="63440A75"/>
    <w:rsid w:val="63493070"/>
    <w:rsid w:val="63696E29"/>
    <w:rsid w:val="6372336A"/>
    <w:rsid w:val="637A454B"/>
    <w:rsid w:val="639041E1"/>
    <w:rsid w:val="639B5D6F"/>
    <w:rsid w:val="63A01E44"/>
    <w:rsid w:val="63B91D78"/>
    <w:rsid w:val="63D450E5"/>
    <w:rsid w:val="63DB2028"/>
    <w:rsid w:val="640F4F66"/>
    <w:rsid w:val="641C4C97"/>
    <w:rsid w:val="6452406F"/>
    <w:rsid w:val="64555A28"/>
    <w:rsid w:val="647541CF"/>
    <w:rsid w:val="6492605B"/>
    <w:rsid w:val="64A736A1"/>
    <w:rsid w:val="64B0748B"/>
    <w:rsid w:val="64F0213F"/>
    <w:rsid w:val="6504372E"/>
    <w:rsid w:val="650A1F53"/>
    <w:rsid w:val="650C6E9C"/>
    <w:rsid w:val="651A0D6E"/>
    <w:rsid w:val="653A7EB8"/>
    <w:rsid w:val="653C26E4"/>
    <w:rsid w:val="654B2789"/>
    <w:rsid w:val="656D781B"/>
    <w:rsid w:val="65782B36"/>
    <w:rsid w:val="658275D5"/>
    <w:rsid w:val="659033CB"/>
    <w:rsid w:val="659F14D0"/>
    <w:rsid w:val="65A4764D"/>
    <w:rsid w:val="65B85280"/>
    <w:rsid w:val="65EA7E98"/>
    <w:rsid w:val="66091E25"/>
    <w:rsid w:val="6635365A"/>
    <w:rsid w:val="66421AD5"/>
    <w:rsid w:val="666351EC"/>
    <w:rsid w:val="667F11DC"/>
    <w:rsid w:val="668940E8"/>
    <w:rsid w:val="66AC6877"/>
    <w:rsid w:val="66DB0D50"/>
    <w:rsid w:val="66E37F5A"/>
    <w:rsid w:val="670203E9"/>
    <w:rsid w:val="67057B5B"/>
    <w:rsid w:val="671473AD"/>
    <w:rsid w:val="671F6272"/>
    <w:rsid w:val="672075E3"/>
    <w:rsid w:val="672C5C81"/>
    <w:rsid w:val="67422CF3"/>
    <w:rsid w:val="675C2A76"/>
    <w:rsid w:val="677275AC"/>
    <w:rsid w:val="677F21A4"/>
    <w:rsid w:val="67A60FC4"/>
    <w:rsid w:val="67B37F66"/>
    <w:rsid w:val="67BD089E"/>
    <w:rsid w:val="67DE73E1"/>
    <w:rsid w:val="67F95923"/>
    <w:rsid w:val="68184B2C"/>
    <w:rsid w:val="682D7556"/>
    <w:rsid w:val="68340EC4"/>
    <w:rsid w:val="68490F2E"/>
    <w:rsid w:val="684939FA"/>
    <w:rsid w:val="685628CE"/>
    <w:rsid w:val="685E05FE"/>
    <w:rsid w:val="68623D8E"/>
    <w:rsid w:val="68773A51"/>
    <w:rsid w:val="687A6F3B"/>
    <w:rsid w:val="68906A24"/>
    <w:rsid w:val="68BF6D1B"/>
    <w:rsid w:val="68FA6487"/>
    <w:rsid w:val="69277509"/>
    <w:rsid w:val="692E158E"/>
    <w:rsid w:val="694A494F"/>
    <w:rsid w:val="694E6F2F"/>
    <w:rsid w:val="6955743E"/>
    <w:rsid w:val="695C701D"/>
    <w:rsid w:val="69601EB7"/>
    <w:rsid w:val="6975120D"/>
    <w:rsid w:val="69802BEC"/>
    <w:rsid w:val="69887333"/>
    <w:rsid w:val="6A026AC9"/>
    <w:rsid w:val="6A034A69"/>
    <w:rsid w:val="6A105DCC"/>
    <w:rsid w:val="6A1D009C"/>
    <w:rsid w:val="6A2053F1"/>
    <w:rsid w:val="6A221864"/>
    <w:rsid w:val="6A2379A6"/>
    <w:rsid w:val="6A3638FA"/>
    <w:rsid w:val="6A574E14"/>
    <w:rsid w:val="6A7C062B"/>
    <w:rsid w:val="6A8C6EC9"/>
    <w:rsid w:val="6A8D0F15"/>
    <w:rsid w:val="6A9F3684"/>
    <w:rsid w:val="6AA3454B"/>
    <w:rsid w:val="6AAB4AF4"/>
    <w:rsid w:val="6AB6710F"/>
    <w:rsid w:val="6AC25CF4"/>
    <w:rsid w:val="6ACF1572"/>
    <w:rsid w:val="6AD441A5"/>
    <w:rsid w:val="6AE72744"/>
    <w:rsid w:val="6AFC2F4D"/>
    <w:rsid w:val="6B091E3B"/>
    <w:rsid w:val="6B1152ED"/>
    <w:rsid w:val="6B256F14"/>
    <w:rsid w:val="6B316E08"/>
    <w:rsid w:val="6B3F2094"/>
    <w:rsid w:val="6B5053DB"/>
    <w:rsid w:val="6B694634"/>
    <w:rsid w:val="6B766028"/>
    <w:rsid w:val="6B7B5719"/>
    <w:rsid w:val="6B80560E"/>
    <w:rsid w:val="6B91342A"/>
    <w:rsid w:val="6B9F3A97"/>
    <w:rsid w:val="6BAE20B2"/>
    <w:rsid w:val="6BBA7D10"/>
    <w:rsid w:val="6BD12C1C"/>
    <w:rsid w:val="6BE31012"/>
    <w:rsid w:val="6BF2632B"/>
    <w:rsid w:val="6BFA05DC"/>
    <w:rsid w:val="6C0A39E0"/>
    <w:rsid w:val="6C0A79B1"/>
    <w:rsid w:val="6C0C15B8"/>
    <w:rsid w:val="6C133DF0"/>
    <w:rsid w:val="6C416162"/>
    <w:rsid w:val="6C4756CA"/>
    <w:rsid w:val="6C561263"/>
    <w:rsid w:val="6C824D40"/>
    <w:rsid w:val="6C871509"/>
    <w:rsid w:val="6CAC686A"/>
    <w:rsid w:val="6CD57DA9"/>
    <w:rsid w:val="6CD7423E"/>
    <w:rsid w:val="6CEF1588"/>
    <w:rsid w:val="6CFB7904"/>
    <w:rsid w:val="6D1F0E98"/>
    <w:rsid w:val="6D331EE1"/>
    <w:rsid w:val="6D44404B"/>
    <w:rsid w:val="6D4D3D74"/>
    <w:rsid w:val="6D511A13"/>
    <w:rsid w:val="6D534A13"/>
    <w:rsid w:val="6D56411D"/>
    <w:rsid w:val="6D6D5995"/>
    <w:rsid w:val="6D727C0D"/>
    <w:rsid w:val="6D9715EF"/>
    <w:rsid w:val="6DA9031D"/>
    <w:rsid w:val="6DA959D7"/>
    <w:rsid w:val="6DCC1AD4"/>
    <w:rsid w:val="6DD545CF"/>
    <w:rsid w:val="6DD9733F"/>
    <w:rsid w:val="6DE500F1"/>
    <w:rsid w:val="6E1A1D81"/>
    <w:rsid w:val="6E2151E7"/>
    <w:rsid w:val="6E290034"/>
    <w:rsid w:val="6E4A508A"/>
    <w:rsid w:val="6E5A1FD9"/>
    <w:rsid w:val="6E5C781B"/>
    <w:rsid w:val="6E614738"/>
    <w:rsid w:val="6E6A4525"/>
    <w:rsid w:val="6EB00BB1"/>
    <w:rsid w:val="6EBE6E86"/>
    <w:rsid w:val="6ECB17EF"/>
    <w:rsid w:val="6ECE29B5"/>
    <w:rsid w:val="6ED14FA8"/>
    <w:rsid w:val="6EE13738"/>
    <w:rsid w:val="6EE95624"/>
    <w:rsid w:val="6EF174B1"/>
    <w:rsid w:val="6F1F5C8F"/>
    <w:rsid w:val="6F3945BB"/>
    <w:rsid w:val="6F4640CC"/>
    <w:rsid w:val="6F685621"/>
    <w:rsid w:val="6F7A4ECC"/>
    <w:rsid w:val="6FA50AB7"/>
    <w:rsid w:val="6FBE1DE0"/>
    <w:rsid w:val="6FC767EC"/>
    <w:rsid w:val="6FD22A3B"/>
    <w:rsid w:val="6FF20CAB"/>
    <w:rsid w:val="6FFD0B38"/>
    <w:rsid w:val="70172089"/>
    <w:rsid w:val="701E2184"/>
    <w:rsid w:val="701F03D6"/>
    <w:rsid w:val="702436D6"/>
    <w:rsid w:val="705153DD"/>
    <w:rsid w:val="705E4B89"/>
    <w:rsid w:val="706C0D4F"/>
    <w:rsid w:val="70742409"/>
    <w:rsid w:val="708E60D1"/>
    <w:rsid w:val="709A2840"/>
    <w:rsid w:val="70A814F8"/>
    <w:rsid w:val="70C04E7E"/>
    <w:rsid w:val="70C745CA"/>
    <w:rsid w:val="70D07DDB"/>
    <w:rsid w:val="70DC52E0"/>
    <w:rsid w:val="70E52103"/>
    <w:rsid w:val="70ED5D24"/>
    <w:rsid w:val="70EE1445"/>
    <w:rsid w:val="70FD3A04"/>
    <w:rsid w:val="710650F2"/>
    <w:rsid w:val="71094393"/>
    <w:rsid w:val="710F044A"/>
    <w:rsid w:val="71143284"/>
    <w:rsid w:val="71396513"/>
    <w:rsid w:val="71543BE8"/>
    <w:rsid w:val="71582B25"/>
    <w:rsid w:val="7162666D"/>
    <w:rsid w:val="716A6FDF"/>
    <w:rsid w:val="717034E9"/>
    <w:rsid w:val="71824959"/>
    <w:rsid w:val="719B7F30"/>
    <w:rsid w:val="71B83606"/>
    <w:rsid w:val="71BB78E9"/>
    <w:rsid w:val="71BC1C54"/>
    <w:rsid w:val="71FC02A3"/>
    <w:rsid w:val="71FF3324"/>
    <w:rsid w:val="720D5B61"/>
    <w:rsid w:val="72572C80"/>
    <w:rsid w:val="7258608E"/>
    <w:rsid w:val="727047CE"/>
    <w:rsid w:val="727C4B76"/>
    <w:rsid w:val="727E6807"/>
    <w:rsid w:val="7298504C"/>
    <w:rsid w:val="72A76461"/>
    <w:rsid w:val="72C31582"/>
    <w:rsid w:val="72E10707"/>
    <w:rsid w:val="72F62F44"/>
    <w:rsid w:val="72F82689"/>
    <w:rsid w:val="731D2A9C"/>
    <w:rsid w:val="731E7362"/>
    <w:rsid w:val="73524940"/>
    <w:rsid w:val="735429B1"/>
    <w:rsid w:val="739C58DE"/>
    <w:rsid w:val="73BA10DE"/>
    <w:rsid w:val="73BE26DB"/>
    <w:rsid w:val="73C81F6E"/>
    <w:rsid w:val="73FC000E"/>
    <w:rsid w:val="740E4C6C"/>
    <w:rsid w:val="741620D3"/>
    <w:rsid w:val="742D7A4F"/>
    <w:rsid w:val="743B1556"/>
    <w:rsid w:val="74545C83"/>
    <w:rsid w:val="7458122F"/>
    <w:rsid w:val="746005D3"/>
    <w:rsid w:val="74756AFA"/>
    <w:rsid w:val="747D1DF7"/>
    <w:rsid w:val="747F0373"/>
    <w:rsid w:val="749B1432"/>
    <w:rsid w:val="74A360BC"/>
    <w:rsid w:val="74B77623"/>
    <w:rsid w:val="74D71EF8"/>
    <w:rsid w:val="74E72DF1"/>
    <w:rsid w:val="74E7348C"/>
    <w:rsid w:val="74EB79E2"/>
    <w:rsid w:val="74EC0AA3"/>
    <w:rsid w:val="74FF09A7"/>
    <w:rsid w:val="7502720F"/>
    <w:rsid w:val="750573AD"/>
    <w:rsid w:val="7510653F"/>
    <w:rsid w:val="75195765"/>
    <w:rsid w:val="75536A0D"/>
    <w:rsid w:val="75591790"/>
    <w:rsid w:val="75612F75"/>
    <w:rsid w:val="75657EE0"/>
    <w:rsid w:val="756671EC"/>
    <w:rsid w:val="756B502F"/>
    <w:rsid w:val="756B594D"/>
    <w:rsid w:val="75821D1C"/>
    <w:rsid w:val="75837DFA"/>
    <w:rsid w:val="75997D5F"/>
    <w:rsid w:val="75A84C39"/>
    <w:rsid w:val="75B6471A"/>
    <w:rsid w:val="75C87324"/>
    <w:rsid w:val="75CF223F"/>
    <w:rsid w:val="75CF7BFF"/>
    <w:rsid w:val="75D338CB"/>
    <w:rsid w:val="76020258"/>
    <w:rsid w:val="760963A8"/>
    <w:rsid w:val="760A4EE2"/>
    <w:rsid w:val="760F3027"/>
    <w:rsid w:val="763866CB"/>
    <w:rsid w:val="764072E1"/>
    <w:rsid w:val="764A2938"/>
    <w:rsid w:val="76586652"/>
    <w:rsid w:val="767F13A0"/>
    <w:rsid w:val="76A018F1"/>
    <w:rsid w:val="76AC2297"/>
    <w:rsid w:val="76B2288B"/>
    <w:rsid w:val="76BE285E"/>
    <w:rsid w:val="76CF2C80"/>
    <w:rsid w:val="770A7664"/>
    <w:rsid w:val="77260AF8"/>
    <w:rsid w:val="773329B9"/>
    <w:rsid w:val="774F5FD8"/>
    <w:rsid w:val="776179B3"/>
    <w:rsid w:val="7774356F"/>
    <w:rsid w:val="7778192B"/>
    <w:rsid w:val="77A56DDC"/>
    <w:rsid w:val="77C5283F"/>
    <w:rsid w:val="77C56372"/>
    <w:rsid w:val="77D52D44"/>
    <w:rsid w:val="78026319"/>
    <w:rsid w:val="7837448F"/>
    <w:rsid w:val="78411DCB"/>
    <w:rsid w:val="78464486"/>
    <w:rsid w:val="78652DFB"/>
    <w:rsid w:val="787A5854"/>
    <w:rsid w:val="787D5035"/>
    <w:rsid w:val="78821663"/>
    <w:rsid w:val="788C5320"/>
    <w:rsid w:val="789259F3"/>
    <w:rsid w:val="789A307C"/>
    <w:rsid w:val="78CF38E1"/>
    <w:rsid w:val="78DC0E89"/>
    <w:rsid w:val="78DD6F7E"/>
    <w:rsid w:val="78EF5107"/>
    <w:rsid w:val="78F26B4A"/>
    <w:rsid w:val="790A6770"/>
    <w:rsid w:val="794D00F3"/>
    <w:rsid w:val="79517126"/>
    <w:rsid w:val="797B28D8"/>
    <w:rsid w:val="79914EED"/>
    <w:rsid w:val="79AE05E1"/>
    <w:rsid w:val="79AF62A2"/>
    <w:rsid w:val="79BD2898"/>
    <w:rsid w:val="79BF63F2"/>
    <w:rsid w:val="79C92FA6"/>
    <w:rsid w:val="79DA6C22"/>
    <w:rsid w:val="7A1852B5"/>
    <w:rsid w:val="7A247AE7"/>
    <w:rsid w:val="7A320132"/>
    <w:rsid w:val="7A352494"/>
    <w:rsid w:val="7A5B3EE8"/>
    <w:rsid w:val="7A6E7FA8"/>
    <w:rsid w:val="7A7B5300"/>
    <w:rsid w:val="7A861394"/>
    <w:rsid w:val="7A880592"/>
    <w:rsid w:val="7A8B3F09"/>
    <w:rsid w:val="7A910122"/>
    <w:rsid w:val="7A953C11"/>
    <w:rsid w:val="7A996C17"/>
    <w:rsid w:val="7AB04D29"/>
    <w:rsid w:val="7AB67BEE"/>
    <w:rsid w:val="7ACB140B"/>
    <w:rsid w:val="7AD70758"/>
    <w:rsid w:val="7AE55F85"/>
    <w:rsid w:val="7B0B6FFE"/>
    <w:rsid w:val="7B1F1DCD"/>
    <w:rsid w:val="7B210134"/>
    <w:rsid w:val="7B2572AC"/>
    <w:rsid w:val="7B584653"/>
    <w:rsid w:val="7B5C1BCF"/>
    <w:rsid w:val="7B643B70"/>
    <w:rsid w:val="7B6907B1"/>
    <w:rsid w:val="7B6E03A5"/>
    <w:rsid w:val="7B726E8A"/>
    <w:rsid w:val="7B8A16BB"/>
    <w:rsid w:val="7B9003DA"/>
    <w:rsid w:val="7B977FD2"/>
    <w:rsid w:val="7BBB173D"/>
    <w:rsid w:val="7BBC656A"/>
    <w:rsid w:val="7BBE6716"/>
    <w:rsid w:val="7BE127F1"/>
    <w:rsid w:val="7C0C1CE4"/>
    <w:rsid w:val="7C263037"/>
    <w:rsid w:val="7C2C027F"/>
    <w:rsid w:val="7C2C20FF"/>
    <w:rsid w:val="7C383CF6"/>
    <w:rsid w:val="7C3B19E2"/>
    <w:rsid w:val="7C4D03FB"/>
    <w:rsid w:val="7C501409"/>
    <w:rsid w:val="7C55517F"/>
    <w:rsid w:val="7C631F83"/>
    <w:rsid w:val="7C966762"/>
    <w:rsid w:val="7C9C0429"/>
    <w:rsid w:val="7C9C6002"/>
    <w:rsid w:val="7CB76CE5"/>
    <w:rsid w:val="7CCC5CA7"/>
    <w:rsid w:val="7CFB55B7"/>
    <w:rsid w:val="7D08608D"/>
    <w:rsid w:val="7D2542F3"/>
    <w:rsid w:val="7D3628A5"/>
    <w:rsid w:val="7D472D1A"/>
    <w:rsid w:val="7D492B35"/>
    <w:rsid w:val="7D6349FD"/>
    <w:rsid w:val="7D9716CE"/>
    <w:rsid w:val="7D9F7E29"/>
    <w:rsid w:val="7DAA1373"/>
    <w:rsid w:val="7DC24F95"/>
    <w:rsid w:val="7DC36594"/>
    <w:rsid w:val="7DD41EA1"/>
    <w:rsid w:val="7DD57147"/>
    <w:rsid w:val="7DF25990"/>
    <w:rsid w:val="7DF31CBB"/>
    <w:rsid w:val="7E043864"/>
    <w:rsid w:val="7E3420E2"/>
    <w:rsid w:val="7E3445E2"/>
    <w:rsid w:val="7E386D73"/>
    <w:rsid w:val="7E3B2E87"/>
    <w:rsid w:val="7E44556C"/>
    <w:rsid w:val="7E4C3F36"/>
    <w:rsid w:val="7E510BED"/>
    <w:rsid w:val="7E586C54"/>
    <w:rsid w:val="7E6A26E5"/>
    <w:rsid w:val="7E94185C"/>
    <w:rsid w:val="7EA06960"/>
    <w:rsid w:val="7EA25F5D"/>
    <w:rsid w:val="7EB03560"/>
    <w:rsid w:val="7EB97C47"/>
    <w:rsid w:val="7EC22E0E"/>
    <w:rsid w:val="7ED80EE9"/>
    <w:rsid w:val="7EEE0327"/>
    <w:rsid w:val="7EF555B6"/>
    <w:rsid w:val="7EFF1215"/>
    <w:rsid w:val="7F055AD6"/>
    <w:rsid w:val="7F1F36AE"/>
    <w:rsid w:val="7F2F18A0"/>
    <w:rsid w:val="7F347298"/>
    <w:rsid w:val="7F451290"/>
    <w:rsid w:val="7F556170"/>
    <w:rsid w:val="7F820A5A"/>
    <w:rsid w:val="7F884F17"/>
    <w:rsid w:val="7F963D50"/>
    <w:rsid w:val="7FC356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5"/>
    <w:qFormat/>
    <w:uiPriority w:val="0"/>
    <w:pPr>
      <w:keepNext/>
      <w:keepLines/>
      <w:pageBreakBefore/>
      <w:adjustRightInd w:val="0"/>
      <w:spacing w:before="340" w:after="330" w:line="578" w:lineRule="atLeast"/>
      <w:jc w:val="left"/>
      <w:outlineLvl w:val="0"/>
    </w:pPr>
    <w:rPr>
      <w:rFonts w:ascii="Times New Roman" w:hAnsi="Times New Roman" w:eastAsia="黑体"/>
      <w:b/>
      <w:bCs/>
      <w:kern w:val="44"/>
      <w:sz w:val="21"/>
      <w:szCs w:val="44"/>
    </w:rPr>
  </w:style>
  <w:style w:type="paragraph" w:styleId="3">
    <w:name w:val="heading 2"/>
    <w:basedOn w:val="1"/>
    <w:next w:val="1"/>
    <w:link w:val="36"/>
    <w:qFormat/>
    <w:uiPriority w:val="9"/>
    <w:pPr>
      <w:keepNext/>
      <w:keepLines/>
      <w:spacing w:before="240" w:after="240"/>
      <w:jc w:val="left"/>
      <w:outlineLvl w:val="1"/>
    </w:pPr>
    <w:rPr>
      <w:rFonts w:ascii="Times New Roman" w:hAnsi="Times New Roman" w:eastAsia="黑体"/>
      <w:b/>
      <w:bCs/>
      <w:szCs w:val="32"/>
    </w:rPr>
  </w:style>
  <w:style w:type="paragraph" w:styleId="4">
    <w:name w:val="heading 3"/>
    <w:basedOn w:val="1"/>
    <w:link w:val="37"/>
    <w:qFormat/>
    <w:uiPriority w:val="9"/>
    <w:pPr>
      <w:widowControl/>
      <w:spacing w:before="100" w:beforeAutospacing="1" w:after="100" w:afterAutospacing="1"/>
      <w:jc w:val="left"/>
      <w:outlineLvl w:val="2"/>
    </w:pPr>
    <w:rPr>
      <w:rFonts w:ascii="宋体" w:hAnsi="宋体"/>
      <w:b/>
      <w:bCs/>
      <w:kern w:val="0"/>
      <w:sz w:val="27"/>
      <w:szCs w:val="27"/>
    </w:rPr>
  </w:style>
  <w:style w:type="paragraph" w:styleId="5">
    <w:name w:val="heading 4"/>
    <w:basedOn w:val="1"/>
    <w:next w:val="1"/>
    <w:link w:val="38"/>
    <w:qFormat/>
    <w:uiPriority w:val="9"/>
    <w:pPr>
      <w:keepNext/>
      <w:keepLines/>
      <w:spacing w:before="280" w:after="290" w:line="376" w:lineRule="auto"/>
      <w:outlineLvl w:val="3"/>
    </w:pPr>
    <w:rPr>
      <w:rFonts w:ascii="Cambria" w:hAnsi="Cambria"/>
      <w:b/>
      <w:bCs/>
      <w:sz w:val="28"/>
      <w:szCs w:val="28"/>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6">
    <w:name w:val="Document Map"/>
    <w:basedOn w:val="1"/>
    <w:link w:val="39"/>
    <w:unhideWhenUsed/>
    <w:qFormat/>
    <w:uiPriority w:val="99"/>
    <w:rPr>
      <w:rFonts w:ascii="宋体"/>
      <w:sz w:val="18"/>
      <w:szCs w:val="18"/>
    </w:rPr>
  </w:style>
  <w:style w:type="paragraph" w:styleId="7">
    <w:name w:val="annotation text"/>
    <w:basedOn w:val="1"/>
    <w:link w:val="40"/>
    <w:unhideWhenUsed/>
    <w:qFormat/>
    <w:uiPriority w:val="99"/>
    <w:pPr>
      <w:jc w:val="left"/>
    </w:pPr>
  </w:style>
  <w:style w:type="paragraph" w:styleId="8">
    <w:name w:val="Body Text"/>
    <w:basedOn w:val="1"/>
    <w:qFormat/>
    <w:uiPriority w:val="1"/>
    <w:pPr>
      <w:adjustRightInd/>
      <w:spacing w:before="154" w:line="240" w:lineRule="auto"/>
      <w:ind w:left="120"/>
      <w:jc w:val="left"/>
    </w:pPr>
    <w:rPr>
      <w:rFonts w:ascii="楷体" w:hAnsi="楷体" w:eastAsia="楷体" w:cs="Times New Roman"/>
      <w:kern w:val="0"/>
      <w:sz w:val="24"/>
      <w:szCs w:val="24"/>
      <w:lang w:eastAsia="en-US"/>
    </w:rPr>
  </w:style>
  <w:style w:type="paragraph" w:styleId="9">
    <w:name w:val="toc 3"/>
    <w:basedOn w:val="1"/>
    <w:next w:val="1"/>
    <w:unhideWhenUsed/>
    <w:qFormat/>
    <w:uiPriority w:val="39"/>
    <w:pPr>
      <w:ind w:left="840" w:leftChars="400"/>
    </w:pPr>
  </w:style>
  <w:style w:type="paragraph" w:styleId="10">
    <w:name w:val="Plain Text"/>
    <w:basedOn w:val="1"/>
    <w:qFormat/>
    <w:uiPriority w:val="0"/>
    <w:rPr>
      <w:rFonts w:ascii="宋体" w:hAnsi="Courier New"/>
    </w:rPr>
  </w:style>
  <w:style w:type="paragraph" w:styleId="11">
    <w:name w:val="Date"/>
    <w:basedOn w:val="1"/>
    <w:next w:val="1"/>
    <w:link w:val="41"/>
    <w:unhideWhenUsed/>
    <w:qFormat/>
    <w:uiPriority w:val="99"/>
    <w:pPr>
      <w:ind w:left="100" w:leftChars="2500"/>
    </w:pPr>
  </w:style>
  <w:style w:type="paragraph" w:styleId="12">
    <w:name w:val="endnote text"/>
    <w:basedOn w:val="1"/>
    <w:qFormat/>
    <w:uiPriority w:val="0"/>
    <w:pPr>
      <w:snapToGrid w:val="0"/>
      <w:jc w:val="left"/>
    </w:pPr>
    <w:rPr>
      <w:kern w:val="0"/>
      <w:sz w:val="20"/>
      <w:szCs w:val="24"/>
    </w:rPr>
  </w:style>
  <w:style w:type="paragraph" w:styleId="13">
    <w:name w:val="Balloon Text"/>
    <w:basedOn w:val="1"/>
    <w:link w:val="42"/>
    <w:unhideWhenUsed/>
    <w:qFormat/>
    <w:uiPriority w:val="99"/>
    <w:rPr>
      <w:sz w:val="18"/>
      <w:szCs w:val="18"/>
    </w:rPr>
  </w:style>
  <w:style w:type="paragraph" w:styleId="14">
    <w:name w:val="footer"/>
    <w:basedOn w:val="1"/>
    <w:link w:val="43"/>
    <w:unhideWhenUsed/>
    <w:qFormat/>
    <w:uiPriority w:val="99"/>
    <w:pPr>
      <w:tabs>
        <w:tab w:val="center" w:pos="4153"/>
        <w:tab w:val="right" w:pos="8306"/>
      </w:tabs>
      <w:snapToGrid w:val="0"/>
      <w:jc w:val="left"/>
    </w:pPr>
    <w:rPr>
      <w:sz w:val="18"/>
      <w:szCs w:val="18"/>
    </w:rPr>
  </w:style>
  <w:style w:type="paragraph" w:styleId="15">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20">
    <w:name w:val="annotation subject"/>
    <w:basedOn w:val="7"/>
    <w:next w:val="7"/>
    <w:link w:val="45"/>
    <w:unhideWhenUsed/>
    <w:qFormat/>
    <w:uiPriority w:val="99"/>
    <w:rPr>
      <w:b/>
      <w:bCs/>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FollowedHyperlink"/>
    <w:basedOn w:val="23"/>
    <w:unhideWhenUsed/>
    <w:qFormat/>
    <w:uiPriority w:val="99"/>
    <w:rPr>
      <w:color w:val="014CCC"/>
      <w:u w:val="none"/>
    </w:rPr>
  </w:style>
  <w:style w:type="character" w:styleId="26">
    <w:name w:val="Emphasis"/>
    <w:basedOn w:val="23"/>
    <w:qFormat/>
    <w:uiPriority w:val="20"/>
  </w:style>
  <w:style w:type="character" w:styleId="27">
    <w:name w:val="HTML Definition"/>
    <w:basedOn w:val="23"/>
    <w:unhideWhenUsed/>
    <w:qFormat/>
    <w:uiPriority w:val="99"/>
  </w:style>
  <w:style w:type="character" w:styleId="28">
    <w:name w:val="HTML Variable"/>
    <w:basedOn w:val="23"/>
    <w:unhideWhenUsed/>
    <w:qFormat/>
    <w:uiPriority w:val="99"/>
  </w:style>
  <w:style w:type="character" w:styleId="29">
    <w:name w:val="Hyperlink"/>
    <w:basedOn w:val="23"/>
    <w:unhideWhenUsed/>
    <w:qFormat/>
    <w:uiPriority w:val="99"/>
    <w:rPr>
      <w:color w:val="014CCC"/>
      <w:u w:val="none"/>
    </w:rPr>
  </w:style>
  <w:style w:type="character" w:styleId="30">
    <w:name w:val="HTML Code"/>
    <w:basedOn w:val="23"/>
    <w:unhideWhenUsed/>
    <w:qFormat/>
    <w:uiPriority w:val="99"/>
    <w:rPr>
      <w:rFonts w:hint="eastAsia" w:ascii="Arial" w:hAnsi="Arial" w:cs="Arial"/>
      <w:sz w:val="20"/>
    </w:rPr>
  </w:style>
  <w:style w:type="character" w:styleId="31">
    <w:name w:val="annotation reference"/>
    <w:basedOn w:val="23"/>
    <w:unhideWhenUsed/>
    <w:qFormat/>
    <w:uiPriority w:val="99"/>
    <w:rPr>
      <w:sz w:val="21"/>
      <w:szCs w:val="21"/>
    </w:rPr>
  </w:style>
  <w:style w:type="character" w:styleId="32">
    <w:name w:val="HTML Cite"/>
    <w:basedOn w:val="23"/>
    <w:unhideWhenUsed/>
    <w:qFormat/>
    <w:uiPriority w:val="99"/>
  </w:style>
  <w:style w:type="character" w:styleId="33">
    <w:name w:val="HTML Keyboard"/>
    <w:basedOn w:val="23"/>
    <w:unhideWhenUsed/>
    <w:qFormat/>
    <w:uiPriority w:val="99"/>
    <w:rPr>
      <w:rFonts w:hint="default" w:ascii="Arial" w:hAnsi="Arial" w:cs="Arial"/>
      <w:sz w:val="20"/>
    </w:rPr>
  </w:style>
  <w:style w:type="character" w:styleId="34">
    <w:name w:val="HTML Sample"/>
    <w:basedOn w:val="23"/>
    <w:unhideWhenUsed/>
    <w:qFormat/>
    <w:uiPriority w:val="99"/>
    <w:rPr>
      <w:rFonts w:hint="default" w:ascii="Arial" w:hAnsi="Arial" w:cs="Arial"/>
    </w:rPr>
  </w:style>
  <w:style w:type="character" w:customStyle="1" w:styleId="35">
    <w:name w:val="标题 1 Char"/>
    <w:link w:val="2"/>
    <w:qFormat/>
    <w:uiPriority w:val="0"/>
    <w:rPr>
      <w:rFonts w:ascii="Times New Roman" w:hAnsi="Times New Roman" w:eastAsia="黑体"/>
      <w:b/>
      <w:bCs/>
      <w:kern w:val="44"/>
      <w:sz w:val="21"/>
      <w:szCs w:val="44"/>
    </w:rPr>
  </w:style>
  <w:style w:type="character" w:customStyle="1" w:styleId="36">
    <w:name w:val="标题 2 Char"/>
    <w:link w:val="3"/>
    <w:qFormat/>
    <w:uiPriority w:val="9"/>
    <w:rPr>
      <w:rFonts w:ascii="Times New Roman" w:hAnsi="Times New Roman" w:eastAsia="黑体"/>
      <w:b/>
      <w:bCs/>
      <w:kern w:val="2"/>
      <w:sz w:val="21"/>
      <w:szCs w:val="32"/>
    </w:rPr>
  </w:style>
  <w:style w:type="character" w:customStyle="1" w:styleId="37">
    <w:name w:val="标题 3 Char"/>
    <w:link w:val="4"/>
    <w:qFormat/>
    <w:uiPriority w:val="9"/>
    <w:rPr>
      <w:rFonts w:ascii="宋体" w:hAnsi="宋体" w:cs="宋体"/>
      <w:b/>
      <w:bCs/>
      <w:sz w:val="27"/>
      <w:szCs w:val="27"/>
    </w:rPr>
  </w:style>
  <w:style w:type="character" w:customStyle="1" w:styleId="38">
    <w:name w:val="标题 4 Char"/>
    <w:link w:val="5"/>
    <w:semiHidden/>
    <w:qFormat/>
    <w:uiPriority w:val="9"/>
    <w:rPr>
      <w:rFonts w:ascii="Cambria" w:hAnsi="Cambria" w:eastAsia="宋体" w:cs="Times New Roman"/>
      <w:b/>
      <w:bCs/>
      <w:kern w:val="2"/>
      <w:sz w:val="28"/>
      <w:szCs w:val="28"/>
    </w:rPr>
  </w:style>
  <w:style w:type="character" w:customStyle="1" w:styleId="39">
    <w:name w:val="文档结构图 Char"/>
    <w:link w:val="6"/>
    <w:semiHidden/>
    <w:qFormat/>
    <w:uiPriority w:val="99"/>
    <w:rPr>
      <w:rFonts w:ascii="宋体"/>
      <w:kern w:val="2"/>
      <w:sz w:val="18"/>
      <w:szCs w:val="18"/>
    </w:rPr>
  </w:style>
  <w:style w:type="character" w:customStyle="1" w:styleId="40">
    <w:name w:val="批注文字 Char"/>
    <w:link w:val="7"/>
    <w:semiHidden/>
    <w:qFormat/>
    <w:uiPriority w:val="99"/>
    <w:rPr>
      <w:kern w:val="2"/>
      <w:sz w:val="21"/>
      <w:szCs w:val="22"/>
    </w:rPr>
  </w:style>
  <w:style w:type="character" w:customStyle="1" w:styleId="41">
    <w:name w:val="日期 Char"/>
    <w:link w:val="11"/>
    <w:semiHidden/>
    <w:qFormat/>
    <w:uiPriority w:val="99"/>
    <w:rPr>
      <w:kern w:val="2"/>
      <w:sz w:val="21"/>
      <w:szCs w:val="22"/>
    </w:rPr>
  </w:style>
  <w:style w:type="character" w:customStyle="1" w:styleId="42">
    <w:name w:val="批注框文本 Char"/>
    <w:link w:val="13"/>
    <w:semiHidden/>
    <w:qFormat/>
    <w:uiPriority w:val="99"/>
    <w:rPr>
      <w:kern w:val="2"/>
      <w:sz w:val="18"/>
      <w:szCs w:val="18"/>
    </w:rPr>
  </w:style>
  <w:style w:type="character" w:customStyle="1" w:styleId="43">
    <w:name w:val="页脚 Char"/>
    <w:link w:val="14"/>
    <w:qFormat/>
    <w:uiPriority w:val="99"/>
    <w:rPr>
      <w:kern w:val="2"/>
      <w:sz w:val="18"/>
      <w:szCs w:val="18"/>
    </w:rPr>
  </w:style>
  <w:style w:type="character" w:customStyle="1" w:styleId="44">
    <w:name w:val="页眉 Char"/>
    <w:link w:val="15"/>
    <w:qFormat/>
    <w:uiPriority w:val="99"/>
    <w:rPr>
      <w:kern w:val="2"/>
      <w:sz w:val="18"/>
      <w:szCs w:val="18"/>
    </w:rPr>
  </w:style>
  <w:style w:type="character" w:customStyle="1" w:styleId="45">
    <w:name w:val="批注主题 Char"/>
    <w:link w:val="20"/>
    <w:semiHidden/>
    <w:qFormat/>
    <w:uiPriority w:val="99"/>
    <w:rPr>
      <w:b/>
      <w:bCs/>
      <w:kern w:val="2"/>
      <w:sz w:val="21"/>
      <w:szCs w:val="22"/>
    </w:rPr>
  </w:style>
  <w:style w:type="character" w:customStyle="1" w:styleId="46">
    <w:name w:val="fontstyle21"/>
    <w:basedOn w:val="23"/>
    <w:qFormat/>
    <w:uiPriority w:val="0"/>
    <w:rPr>
      <w:rFonts w:hint="eastAsia" w:ascii="宋体" w:hAnsi="宋体" w:eastAsia="宋体"/>
      <w:color w:val="000000"/>
      <w:sz w:val="22"/>
      <w:szCs w:val="22"/>
    </w:rPr>
  </w:style>
  <w:style w:type="character" w:customStyle="1" w:styleId="47">
    <w:name w:val="无"/>
    <w:qFormat/>
    <w:uiPriority w:val="0"/>
  </w:style>
  <w:style w:type="character" w:customStyle="1" w:styleId="48">
    <w:name w:val="段 Char"/>
    <w:link w:val="49"/>
    <w:qFormat/>
    <w:uiPriority w:val="0"/>
    <w:rPr>
      <w:rFonts w:ascii="宋体"/>
      <w:lang w:val="en-US" w:eastAsia="zh-CN" w:bidi="ar-SA"/>
    </w:rPr>
  </w:style>
  <w:style w:type="paragraph" w:customStyle="1" w:styleId="49">
    <w:name w:val="段"/>
    <w:link w:val="4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50">
    <w:name w:val="列出段落2"/>
    <w:basedOn w:val="1"/>
    <w:unhideWhenUsed/>
    <w:qFormat/>
    <w:uiPriority w:val="99"/>
    <w:pPr>
      <w:ind w:firstLine="420" w:firstLineChars="200"/>
    </w:pPr>
    <w:rPr>
      <w:rFonts w:ascii="Times New Roman" w:hAnsi="Times New Roman"/>
    </w:rPr>
  </w:style>
  <w:style w:type="paragraph" w:customStyle="1" w:styleId="51">
    <w:name w:val="一级条标题"/>
    <w:next w:val="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52">
    <w:name w:val="列出段落1"/>
    <w:basedOn w:val="1"/>
    <w:qFormat/>
    <w:uiPriority w:val="34"/>
    <w:pPr>
      <w:ind w:firstLine="420" w:firstLineChars="200"/>
    </w:pPr>
    <w:rPr>
      <w:rFonts w:ascii="Times New Roman" w:hAnsi="Times New Roman"/>
      <w:szCs w:val="20"/>
    </w:rPr>
  </w:style>
  <w:style w:type="paragraph" w:customStyle="1" w:styleId="5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54">
    <w:name w:val="WPSOffice手动目录 2"/>
    <w:qFormat/>
    <w:uiPriority w:val="0"/>
    <w:pPr>
      <w:ind w:leftChars="200"/>
    </w:pPr>
    <w:rPr>
      <w:rFonts w:ascii="Times New Roman" w:hAnsi="Times New Roman" w:eastAsia="宋体" w:cs="Times New Roman"/>
      <w:sz w:val="20"/>
      <w:szCs w:val="20"/>
    </w:rPr>
  </w:style>
  <w:style w:type="paragraph" w:customStyle="1" w:styleId="55">
    <w:name w:val="二级无"/>
    <w:basedOn w:val="56"/>
    <w:qFormat/>
    <w:uiPriority w:val="0"/>
    <w:pPr>
      <w:numPr>
        <w:ilvl w:val="2"/>
        <w:numId w:val="2"/>
      </w:numPr>
      <w:spacing w:beforeLines="0" w:afterLines="0"/>
    </w:pPr>
    <w:rPr>
      <w:rFonts w:ascii="宋体" w:eastAsia="宋体"/>
    </w:rPr>
  </w:style>
  <w:style w:type="paragraph" w:customStyle="1" w:styleId="56">
    <w:name w:val="二级条标题"/>
    <w:basedOn w:val="51"/>
    <w:next w:val="1"/>
    <w:qFormat/>
    <w:uiPriority w:val="0"/>
    <w:pPr>
      <w:numPr>
        <w:ilvl w:val="2"/>
        <w:numId w:val="1"/>
      </w:numPr>
      <w:spacing w:before="50" w:after="50"/>
      <w:outlineLvl w:val="3"/>
    </w:pPr>
  </w:style>
  <w:style w:type="paragraph" w:customStyle="1" w:styleId="57">
    <w:name w:val="_Style 54"/>
    <w:unhideWhenUsed/>
    <w:qFormat/>
    <w:uiPriority w:val="99"/>
    <w:rPr>
      <w:rFonts w:ascii="Times New Roman" w:hAnsi="Times New Roman" w:eastAsia="宋体" w:cs="Times New Roman"/>
      <w:kern w:val="2"/>
      <w:sz w:val="21"/>
      <w:szCs w:val="22"/>
      <w:lang w:val="en-US" w:eastAsia="zh-CN" w:bidi="ar-SA"/>
    </w:rPr>
  </w:style>
  <w:style w:type="paragraph" w:customStyle="1" w:styleId="58">
    <w:name w:val="列项——（一级）"/>
    <w:qFormat/>
    <w:uiPriority w:val="0"/>
    <w:pPr>
      <w:widowControl w:val="0"/>
      <w:jc w:val="both"/>
    </w:pPr>
    <w:rPr>
      <w:rFonts w:ascii="宋体" w:hAnsi="Times New Roman" w:eastAsia="宋体" w:cs="Times New Roman"/>
      <w:sz w:val="21"/>
      <w:lang w:val="en-US" w:eastAsia="zh-CN" w:bidi="ar-SA"/>
    </w:rPr>
  </w:style>
  <w:style w:type="paragraph" w:customStyle="1" w:styleId="59">
    <w:name w:val="WPSOffice手动目录 1"/>
    <w:qFormat/>
    <w:uiPriority w:val="0"/>
    <w:pPr>
      <w:ind w:leftChars="0"/>
    </w:pPr>
    <w:rPr>
      <w:rFonts w:ascii="Times New Roman" w:hAnsi="Times New Roman" w:eastAsia="宋体" w:cs="Times New Roman"/>
      <w:sz w:val="20"/>
      <w:szCs w:val="20"/>
    </w:rPr>
  </w:style>
  <w:style w:type="paragraph" w:customStyle="1" w:styleId="60">
    <w:name w:val="标准文件_章标题"/>
    <w:next w:val="61"/>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6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一级条标题"/>
    <w:basedOn w:val="60"/>
    <w:next w:val="61"/>
    <w:qFormat/>
    <w:uiPriority w:val="0"/>
    <w:pPr>
      <w:numPr>
        <w:ilvl w:val="2"/>
      </w:numPr>
      <w:spacing w:before="50" w:beforeLines="50" w:after="50" w:afterLines="50"/>
      <w:outlineLvl w:val="1"/>
    </w:pPr>
  </w:style>
  <w:style w:type="paragraph" w:styleId="63">
    <w:name w:val="List Paragraph"/>
    <w:basedOn w:val="1"/>
    <w:unhideWhenUsed/>
    <w:qFormat/>
    <w:uiPriority w:val="99"/>
    <w:pPr>
      <w:ind w:firstLine="420" w:firstLineChars="200"/>
    </w:pPr>
  </w:style>
  <w:style w:type="table" w:customStyle="1" w:styleId="64">
    <w:name w:val="网格型5"/>
    <w:basedOn w:val="21"/>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5">
    <w:name w:val="fontstyle01"/>
    <w:basedOn w:val="23"/>
    <w:qFormat/>
    <w:uiPriority w:val="0"/>
    <w:rPr>
      <w:rFonts w:ascii="宋体" w:hAnsi="宋体" w:eastAsia="宋体" w:cs="宋体"/>
      <w:color w:val="000000"/>
      <w:sz w:val="22"/>
      <w:szCs w:val="22"/>
    </w:rPr>
  </w:style>
  <w:style w:type="character" w:customStyle="1" w:styleId="66">
    <w:name w:val="a-desc"/>
    <w:basedOn w:val="23"/>
    <w:qFormat/>
    <w:uiPriority w:val="0"/>
    <w:rPr>
      <w:color w:val="315EFB"/>
    </w:rPr>
  </w:style>
  <w:style w:type="paragraph" w:customStyle="1" w:styleId="67">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68">
    <w:name w:val="列表段落1"/>
    <w:basedOn w:val="1"/>
    <w:qFormat/>
    <w:uiPriority w:val="99"/>
    <w:pPr>
      <w:ind w:firstLine="420" w:firstLineChars="200"/>
    </w:pPr>
  </w:style>
  <w:style w:type="paragraph" w:customStyle="1" w:styleId="69">
    <w:name w:val="样式1"/>
    <w:basedOn w:val="19"/>
    <w:link w:val="70"/>
    <w:qFormat/>
    <w:uiPriority w:val="0"/>
    <w:pPr>
      <w:autoSpaceDE w:val="0"/>
      <w:autoSpaceDN w:val="0"/>
      <w:spacing w:line="300" w:lineRule="auto"/>
    </w:pPr>
    <w:rPr>
      <w:rFonts w:hint="eastAsia" w:ascii="宋体" w:hAnsi="宋体" w:eastAsia="宋体" w:cs="宋体"/>
      <w:b w:val="0"/>
      <w:color w:val="000000"/>
      <w:szCs w:val="32"/>
    </w:rPr>
  </w:style>
  <w:style w:type="character" w:customStyle="1" w:styleId="70">
    <w:name w:val="样式1 Char"/>
    <w:link w:val="69"/>
    <w:qFormat/>
    <w:uiPriority w:val="0"/>
    <w:rPr>
      <w:rFonts w:hint="eastAsia" w:ascii="宋体" w:hAnsi="宋体" w:eastAsia="宋体" w:cs="宋体"/>
      <w:color w:val="000000"/>
      <w:szCs w:val="32"/>
    </w:rPr>
  </w:style>
  <w:style w:type="paragraph" w:customStyle="1" w:styleId="71">
    <w:name w:val="标准文件_二级无标题"/>
    <w:basedOn w:val="72"/>
    <w:qFormat/>
    <w:uiPriority w:val="0"/>
    <w:pPr>
      <w:spacing w:before="0" w:beforeLines="0" w:after="0" w:afterLines="0"/>
      <w:outlineLvl w:val="9"/>
    </w:pPr>
    <w:rPr>
      <w:rFonts w:ascii="宋体" w:eastAsia="宋体"/>
    </w:rPr>
  </w:style>
  <w:style w:type="paragraph" w:customStyle="1" w:styleId="72">
    <w:name w:val="标准文件_二级条标题"/>
    <w:next w:val="61"/>
    <w:qFormat/>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73">
    <w:name w:val="标准文件_附录标识"/>
    <w:next w:val="61"/>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4">
    <w:name w:val="标准文件_附录一级条标题"/>
    <w:next w:val="61"/>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5">
    <w:name w:val="标准文件_附录二级无标题"/>
    <w:basedOn w:val="76"/>
    <w:qFormat/>
    <w:uiPriority w:val="0"/>
    <w:pPr>
      <w:spacing w:before="0" w:beforeLines="0" w:after="0" w:afterLines="0" w:line="276" w:lineRule="auto"/>
      <w:outlineLvl w:val="9"/>
    </w:pPr>
    <w:rPr>
      <w:rFonts w:ascii="宋体" w:eastAsia="宋体"/>
    </w:rPr>
  </w:style>
  <w:style w:type="paragraph" w:customStyle="1" w:styleId="76">
    <w:name w:val="标准文件_附录二级条标题"/>
    <w:basedOn w:val="74"/>
    <w:next w:val="61"/>
    <w:qFormat/>
    <w:uiPriority w:val="0"/>
    <w:pPr>
      <w:widowControl/>
      <w:numPr>
        <w:ilvl w:val="2"/>
      </w:numPr>
      <w:wordWrap w:val="0"/>
      <w:overflowPunct w:val="0"/>
      <w:autoSpaceDE w:val="0"/>
      <w:autoSpaceDN w:val="0"/>
      <w:textAlignment w:val="baseline"/>
      <w:outlineLvl w:val="3"/>
    </w:pPr>
  </w:style>
  <w:style w:type="paragraph" w:customStyle="1" w:styleId="77">
    <w:name w:val="Other|1"/>
    <w:basedOn w:val="1"/>
    <w:qFormat/>
    <w:uiPriority w:val="0"/>
    <w:pPr>
      <w:adjustRightInd/>
      <w:spacing w:line="264" w:lineRule="auto"/>
      <w:ind w:firstLine="400"/>
    </w:pPr>
    <w:rPr>
      <w:rFonts w:ascii="宋体" w:hAnsi="宋体" w:cs="宋体"/>
      <w:sz w:val="19"/>
      <w:szCs w:val="19"/>
    </w:rPr>
  </w:style>
  <w:style w:type="paragraph" w:customStyle="1" w:styleId="7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9">
    <w:name w:val="标准文件_页脚奇数页"/>
    <w:qFormat/>
    <w:uiPriority w:val="0"/>
    <w:pPr>
      <w:ind w:right="227"/>
      <w:jc w:val="right"/>
    </w:pPr>
    <w:rPr>
      <w:rFonts w:ascii="宋体" w:hAnsi="Times New Roman" w:eastAsia="宋体" w:cs="Times New Roman"/>
      <w:sz w:val="18"/>
      <w:lang w:val="en-US" w:eastAsia="zh-CN" w:bidi="ar-SA"/>
    </w:rPr>
  </w:style>
  <w:style w:type="table" w:customStyle="1" w:styleId="80">
    <w:name w:val="Table Normal"/>
    <w:semiHidden/>
    <w:unhideWhenUsed/>
    <w:qFormat/>
    <w:uiPriority w:val="0"/>
    <w:tblPr>
      <w:tblCellMar>
        <w:top w:w="0" w:type="dxa"/>
        <w:left w:w="0" w:type="dxa"/>
        <w:bottom w:w="0" w:type="dxa"/>
        <w:right w:w="0" w:type="dxa"/>
      </w:tblCellMar>
    </w:tblPr>
  </w:style>
  <w:style w:type="paragraph" w:customStyle="1" w:styleId="81">
    <w:name w:val="GGC一级样式"/>
    <w:basedOn w:val="1"/>
    <w:qFormat/>
    <w:uiPriority w:val="0"/>
    <w:pPr>
      <w:numPr>
        <w:ilvl w:val="0"/>
        <w:numId w:val="5"/>
      </w:numPr>
      <w:spacing w:line="440" w:lineRule="exact"/>
      <w:jc w:val="left"/>
    </w:pPr>
    <w:rPr>
      <w:rFonts w:ascii="宋体" w:hAnsi="宋体"/>
      <w:sz w:val="24"/>
      <w:szCs w:val="28"/>
    </w:rPr>
  </w:style>
  <w:style w:type="paragraph" w:customStyle="1" w:styleId="82">
    <w:name w:val="GGC二级样式"/>
    <w:basedOn w:val="1"/>
    <w:qFormat/>
    <w:uiPriority w:val="0"/>
    <w:pPr>
      <w:numPr>
        <w:ilvl w:val="1"/>
        <w:numId w:val="5"/>
      </w:numPr>
      <w:spacing w:line="440" w:lineRule="exact"/>
    </w:pPr>
    <w:rPr>
      <w:rFonts w:ascii="宋体" w:hAnsi="宋体"/>
      <w:sz w:val="24"/>
      <w:szCs w:val="24"/>
    </w:rPr>
  </w:style>
  <w:style w:type="paragraph" w:customStyle="1" w:styleId="83">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22635</Words>
  <Characters>24467</Characters>
  <Lines>325</Lines>
  <Paragraphs>91</Paragraphs>
  <TotalTime>4</TotalTime>
  <ScaleCrop>false</ScaleCrop>
  <LinksUpToDate>false</LinksUpToDate>
  <CharactersWithSpaces>28378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2021-03-04T07:10:00Z</dcterms:created>
  <dc:creator>xbany</dc:creator>
  <cp:lastModifiedBy>WPS_1669684424</cp:lastModifiedBy>
  <cp:lastPrinted>2020-10-20T01:52:00Z</cp:lastPrinted>
  <dcterms:modified xsi:type="dcterms:W3CDTF">2024-10-23T01:38:10Z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22923889F0E5413AA41ECBA84B304538_13</vt:lpwstr>
  </property>
</Properties>
</file>